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99FD" w14:textId="5885521E" w:rsidR="00C21875" w:rsidRPr="00AA18FC" w:rsidRDefault="00C21875" w:rsidP="00256839">
      <w:pPr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Gdańsk, dnia </w:t>
      </w:r>
      <w:r w:rsidR="0039319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9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   </w:t>
      </w:r>
      <w:r w:rsidR="00AA18FC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października 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202</w:t>
      </w:r>
      <w:r w:rsidR="007707DB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6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 r.</w:t>
      </w:r>
    </w:p>
    <w:p w14:paraId="47C15B99" w14:textId="11D390AE" w:rsidR="00C21875" w:rsidRPr="00AA18FC" w:rsidRDefault="00C21875" w:rsidP="00256839">
      <w:pPr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RDOŚ-Gd-WOO.420.</w:t>
      </w:r>
      <w:r w:rsidR="00AA18FC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44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.202</w:t>
      </w:r>
      <w:r w:rsidR="007707DB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6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.</w:t>
      </w:r>
      <w:r w:rsidR="007707DB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AKĆ.</w:t>
      </w:r>
      <w:r w:rsidR="00AA18FC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12</w:t>
      </w:r>
    </w:p>
    <w:p w14:paraId="5FE3CA81" w14:textId="77777777" w:rsidR="00C21875" w:rsidRPr="00AA18FC" w:rsidRDefault="00C21875" w:rsidP="00256839">
      <w:pPr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</w:p>
    <w:p w14:paraId="18E052DB" w14:textId="77777777" w:rsidR="00B4373C" w:rsidRPr="00AA18FC" w:rsidRDefault="00B4373C" w:rsidP="00256839">
      <w:pPr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</w:p>
    <w:p w14:paraId="40DCB378" w14:textId="77777777" w:rsidR="00C21875" w:rsidRPr="00AA18FC" w:rsidRDefault="00C21875" w:rsidP="00256839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Lato" w:eastAsia="Times New Roman" w:hAnsi="Lato" w:cs="Lato"/>
          <w:b/>
          <w:kern w:val="0"/>
          <w:sz w:val="21"/>
          <w:szCs w:val="21"/>
          <w:lang w:eastAsia="pl-PL"/>
          <w14:ligatures w14:val="none"/>
        </w:rPr>
      </w:pPr>
      <w:r w:rsidRPr="00AA18FC">
        <w:rPr>
          <w:rFonts w:ascii="Lato" w:eastAsia="Times New Roman" w:hAnsi="Lato" w:cs="Lato"/>
          <w:b/>
          <w:kern w:val="0"/>
          <w:sz w:val="21"/>
          <w:szCs w:val="21"/>
          <w:lang w:eastAsia="pl-PL"/>
          <w14:ligatures w14:val="none"/>
        </w:rPr>
        <w:t xml:space="preserve">Z a w i a d o m i e n i e </w:t>
      </w:r>
    </w:p>
    <w:p w14:paraId="6DDDDF0E" w14:textId="77777777" w:rsidR="00C21875" w:rsidRPr="00AA18FC" w:rsidRDefault="00C21875" w:rsidP="00256839">
      <w:pPr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</w:p>
    <w:p w14:paraId="73C2FB78" w14:textId="291C64FA" w:rsidR="00C21875" w:rsidRPr="00AA18FC" w:rsidRDefault="00C21875" w:rsidP="00256839">
      <w:pPr>
        <w:spacing w:after="0" w:line="276" w:lineRule="auto"/>
        <w:rPr>
          <w:rFonts w:ascii="Lato" w:eastAsia="Calibri" w:hAnsi="Lato" w:cs="Lato"/>
          <w:sz w:val="21"/>
          <w:szCs w:val="21"/>
        </w:rPr>
      </w:pPr>
      <w:r w:rsidRPr="00AA18FC">
        <w:rPr>
          <w:rFonts w:ascii="Lato" w:eastAsia="Calibri" w:hAnsi="Lato" w:cs="Lato"/>
          <w:kern w:val="0"/>
          <w:sz w:val="21"/>
          <w:szCs w:val="21"/>
          <w14:ligatures w14:val="none"/>
        </w:rPr>
        <w:t xml:space="preserve">Działając na podstawie art. 10 § 1 oraz art. 49 </w:t>
      </w:r>
      <w:r w:rsidRPr="00AA18FC">
        <w:rPr>
          <w:rFonts w:ascii="Lato" w:eastAsia="Calibri" w:hAnsi="Lato" w:cs="Lato"/>
          <w:iCs/>
          <w:kern w:val="0"/>
          <w:sz w:val="21"/>
          <w:szCs w:val="21"/>
          <w14:ligatures w14:val="none"/>
        </w:rPr>
        <w:t>ustawy z dnia 14 czerwca 1960 r.</w:t>
      </w:r>
      <w:r w:rsidRPr="00AA18FC">
        <w:rPr>
          <w:rFonts w:ascii="Lato" w:eastAsia="Calibri" w:hAnsi="Lato" w:cs="Lato"/>
          <w:i/>
          <w:kern w:val="0"/>
          <w:sz w:val="21"/>
          <w:szCs w:val="21"/>
          <w14:ligatures w14:val="none"/>
        </w:rPr>
        <w:t xml:space="preserve"> </w:t>
      </w:r>
      <w:r w:rsidRPr="00AA18FC">
        <w:rPr>
          <w:rFonts w:ascii="Lato" w:eastAsia="Calibri" w:hAnsi="Lato" w:cs="Lato"/>
          <w:iCs/>
          <w:kern w:val="0"/>
          <w:sz w:val="21"/>
          <w:szCs w:val="21"/>
          <w14:ligatures w14:val="none"/>
        </w:rPr>
        <w:t>Kodeks postępowania administracyjnego</w:t>
      </w:r>
      <w:r w:rsidRPr="00AA18FC">
        <w:rPr>
          <w:rFonts w:ascii="Lato" w:eastAsia="Calibri" w:hAnsi="Lato" w:cs="Lato"/>
          <w:i/>
          <w:kern w:val="0"/>
          <w:sz w:val="21"/>
          <w:szCs w:val="21"/>
          <w14:ligatures w14:val="none"/>
        </w:rPr>
        <w:t xml:space="preserve"> (</w:t>
      </w:r>
      <w:r w:rsidRPr="00AA18FC">
        <w:rPr>
          <w:rFonts w:ascii="Lato" w:eastAsia="Calibri" w:hAnsi="Lato" w:cs="Lato"/>
          <w:i/>
          <w:iCs/>
          <w:kern w:val="0"/>
          <w:sz w:val="21"/>
          <w:szCs w:val="21"/>
          <w14:ligatures w14:val="none"/>
        </w:rPr>
        <w:t>Dz. U. z 202</w:t>
      </w:r>
      <w:r w:rsidR="007707DB" w:rsidRPr="00AA18FC">
        <w:rPr>
          <w:rFonts w:ascii="Lato" w:eastAsia="Calibri" w:hAnsi="Lato" w:cs="Lato"/>
          <w:i/>
          <w:iCs/>
          <w:kern w:val="0"/>
          <w:sz w:val="21"/>
          <w:szCs w:val="21"/>
          <w14:ligatures w14:val="none"/>
        </w:rPr>
        <w:t>5</w:t>
      </w:r>
      <w:r w:rsidRPr="00AA18FC">
        <w:rPr>
          <w:rFonts w:ascii="Lato" w:eastAsia="Calibri" w:hAnsi="Lato" w:cs="Lato"/>
          <w:i/>
          <w:iCs/>
          <w:kern w:val="0"/>
          <w:sz w:val="21"/>
          <w:szCs w:val="21"/>
          <w14:ligatures w14:val="none"/>
        </w:rPr>
        <w:t xml:space="preserve"> r., poz. </w:t>
      </w:r>
      <w:r w:rsidR="007707DB" w:rsidRPr="00AA18FC">
        <w:rPr>
          <w:rFonts w:ascii="Lato" w:eastAsia="Calibri" w:hAnsi="Lato" w:cs="Lato"/>
          <w:i/>
          <w:iCs/>
          <w:kern w:val="0"/>
          <w:sz w:val="21"/>
          <w:szCs w:val="21"/>
          <w14:ligatures w14:val="none"/>
        </w:rPr>
        <w:t>1691</w:t>
      </w:r>
      <w:r w:rsidRPr="00AA18FC">
        <w:rPr>
          <w:rFonts w:ascii="Lato" w:eastAsia="Calibri" w:hAnsi="Lato" w:cs="Lato"/>
          <w:bCs/>
          <w:i/>
          <w:kern w:val="0"/>
          <w:sz w:val="21"/>
          <w:szCs w:val="21"/>
          <w14:ligatures w14:val="none"/>
        </w:rPr>
        <w:t xml:space="preserve">), </w:t>
      </w:r>
      <w:r w:rsidRPr="00AA18FC">
        <w:rPr>
          <w:rFonts w:ascii="Lato" w:eastAsia="Calibri" w:hAnsi="Lato" w:cs="Lato"/>
          <w:bCs/>
          <w:iCs/>
          <w:kern w:val="0"/>
          <w:sz w:val="21"/>
          <w:szCs w:val="21"/>
          <w14:ligatures w14:val="none"/>
        </w:rPr>
        <w:t>dalej Kpa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, w związku z</w:t>
      </w:r>
      <w:r w:rsidR="007E1348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 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74 ust. 3 oraz art. 75 ust. </w:t>
      </w:r>
      <w:r w:rsidR="00AA18FC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7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 </w:t>
      </w:r>
      <w:r w:rsidRPr="00AA18FC">
        <w:rPr>
          <w:rFonts w:ascii="Lato" w:eastAsia="Times New Roman" w:hAnsi="Lato" w:cs="Lato"/>
          <w:iCs/>
          <w:kern w:val="0"/>
          <w:sz w:val="21"/>
          <w:szCs w:val="21"/>
          <w:lang w:eastAsia="pl-PL"/>
          <w14:ligatures w14:val="none"/>
        </w:rPr>
        <w:t>ustawy z dnia 3 października 2008 r. o udostępnianiu informacji o środowisku i jego ochronie, udziale społeczeństwa w ochronie środowiska oraz o ocenach oddziaływania na środowisko</w:t>
      </w:r>
      <w:r w:rsidRPr="00AA18FC">
        <w:rPr>
          <w:rFonts w:ascii="Lato" w:eastAsia="Times New Roman" w:hAnsi="Lato" w:cs="Lato"/>
          <w:i/>
          <w:kern w:val="0"/>
          <w:sz w:val="21"/>
          <w:szCs w:val="21"/>
          <w:lang w:eastAsia="pl-PL"/>
          <w14:ligatures w14:val="none"/>
        </w:rPr>
        <w:t xml:space="preserve"> (Dz. U. z 202</w:t>
      </w:r>
      <w:r w:rsidR="00AA18FC" w:rsidRPr="00AA18FC">
        <w:rPr>
          <w:rFonts w:ascii="Lato" w:eastAsia="Times New Roman" w:hAnsi="Lato" w:cs="Lato"/>
          <w:i/>
          <w:kern w:val="0"/>
          <w:sz w:val="21"/>
          <w:szCs w:val="21"/>
          <w:lang w:eastAsia="pl-PL"/>
          <w14:ligatures w14:val="none"/>
        </w:rPr>
        <w:t>6</w:t>
      </w:r>
      <w:r w:rsidRPr="00AA18FC">
        <w:rPr>
          <w:rFonts w:ascii="Lato" w:eastAsia="Times New Roman" w:hAnsi="Lato" w:cs="Lato"/>
          <w:i/>
          <w:kern w:val="0"/>
          <w:sz w:val="21"/>
          <w:szCs w:val="21"/>
          <w:lang w:eastAsia="pl-PL"/>
          <w14:ligatures w14:val="none"/>
        </w:rPr>
        <w:t xml:space="preserve"> r., poz. </w:t>
      </w:r>
      <w:r w:rsidR="00AA18FC" w:rsidRPr="00AA18FC">
        <w:rPr>
          <w:rFonts w:ascii="Lato" w:eastAsia="Times New Roman" w:hAnsi="Lato" w:cs="Lato"/>
          <w:i/>
          <w:kern w:val="0"/>
          <w:sz w:val="21"/>
          <w:szCs w:val="21"/>
          <w:lang w:eastAsia="pl-PL"/>
          <w14:ligatures w14:val="none"/>
        </w:rPr>
        <w:t>670</w:t>
      </w:r>
      <w:r w:rsidR="00B4373C" w:rsidRPr="00AA18FC">
        <w:rPr>
          <w:rFonts w:ascii="Lato" w:eastAsia="Times New Roman" w:hAnsi="Lato" w:cs="Lato"/>
          <w:i/>
          <w:kern w:val="0"/>
          <w:sz w:val="21"/>
          <w:szCs w:val="21"/>
          <w:lang w:eastAsia="pl-PL"/>
          <w14:ligatures w14:val="none"/>
        </w:rPr>
        <w:t xml:space="preserve"> </w:t>
      </w:r>
      <w:r w:rsidRPr="00AA18FC">
        <w:rPr>
          <w:rFonts w:ascii="Lato" w:eastAsia="Times New Roman" w:hAnsi="Lato" w:cs="Lato"/>
          <w:i/>
          <w:kern w:val="0"/>
          <w:sz w:val="21"/>
          <w:szCs w:val="21"/>
          <w:lang w:eastAsia="pl-PL"/>
          <w14:ligatures w14:val="none"/>
        </w:rPr>
        <w:t>ze zm.)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, Regionalny Dyrektor Ochrony Środowiska w Gdańsku niniejszym</w:t>
      </w:r>
      <w:r w:rsidRPr="00AA18FC">
        <w:rPr>
          <w:rFonts w:ascii="Lato" w:eastAsia="Times New Roman" w:hAnsi="Lato" w:cs="Lato"/>
          <w:bCs/>
          <w:kern w:val="0"/>
          <w:sz w:val="21"/>
          <w:szCs w:val="21"/>
          <w:lang w:eastAsia="pl-PL"/>
          <w14:ligatures w14:val="none"/>
        </w:rPr>
        <w:t xml:space="preserve"> zawiadamia, iż w postępowaniu na wniosek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 </w:t>
      </w:r>
      <w:bookmarkStart w:id="0" w:name="_Hlk45523420"/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Inwestora: </w:t>
      </w:r>
      <w:bookmarkEnd w:id="0"/>
      <w:r w:rsidR="00AA18FC" w:rsidRPr="00AA18FC">
        <w:rPr>
          <w:rFonts w:ascii="Lato" w:eastAsia="Times New Roman" w:hAnsi="Lato" w:cs="Lato"/>
          <w:sz w:val="21"/>
          <w:szCs w:val="21"/>
          <w:lang w:eastAsia="pl-PL"/>
        </w:rPr>
        <w:t>Gdański Terminal Masowy GBT Sp. z o.o. reprezentowanego przez pełnomocnika, Tomasza Mioduszewskiego, z dnia 10.07.2026 r. (wpływ do urzędu 13.07.2026 r.), uzupełnionego dnia 23.07.2026 r. w sprawie wydania decyzji o środowiskowych uwarunkowaniach dla przedsięwzięcia pn:</w:t>
      </w:r>
    </w:p>
    <w:p w14:paraId="1F9B2616" w14:textId="1E10EE70" w:rsidR="00AA18FC" w:rsidRPr="00AA18FC" w:rsidRDefault="00AA18FC" w:rsidP="00256839">
      <w:pPr>
        <w:pStyle w:val="Akapitzlist"/>
        <w:spacing w:after="0" w:line="276" w:lineRule="auto"/>
        <w:rPr>
          <w:rFonts w:ascii="Lato" w:hAnsi="Lato" w:cs="Lato"/>
          <w:sz w:val="21"/>
          <w:szCs w:val="21"/>
        </w:rPr>
      </w:pPr>
      <w:r w:rsidRPr="00AA18FC">
        <w:rPr>
          <w:rFonts w:ascii="Lato" w:eastAsia="Times New Roman" w:hAnsi="Lato" w:cs="Lato"/>
          <w:sz w:val="21"/>
          <w:szCs w:val="21"/>
          <w:lang w:eastAsia="pl-PL"/>
        </w:rPr>
        <w:t>„</w:t>
      </w:r>
      <w:r w:rsidRPr="00AA18FC">
        <w:rPr>
          <w:rFonts w:ascii="Lato" w:hAnsi="Lato" w:cs="Lato"/>
          <w:b/>
          <w:bCs/>
          <w:sz w:val="21"/>
          <w:szCs w:val="21"/>
        </w:rPr>
        <w:t>Rozbudowa Terminala GBT przy nabrzeżu Bytomskim w Porcie Gdańsk</w:t>
      </w:r>
      <w:r w:rsidRPr="00AA18FC">
        <w:rPr>
          <w:rFonts w:ascii="Lato" w:eastAsia="Times New Roman" w:hAnsi="Lato" w:cs="Lato"/>
          <w:sz w:val="21"/>
          <w:szCs w:val="21"/>
          <w:lang w:eastAsia="pl-PL"/>
        </w:rPr>
        <w:t xml:space="preserve">”, </w:t>
      </w:r>
      <w:r w:rsidRPr="00AA18FC">
        <w:rPr>
          <w:rFonts w:ascii="Lato" w:hAnsi="Lato" w:cs="Lato"/>
          <w:sz w:val="21"/>
          <w:szCs w:val="21"/>
        </w:rPr>
        <w:t>zlokalizowanego na działkach 49/6, 71/2, 81, 82/1, 82/2, 83 obręb 069, 1/10 obręb 091 i 39, 37/2, 40 obręb 082, Gdańsk</w:t>
      </w:r>
    </w:p>
    <w:p w14:paraId="1937F167" w14:textId="77777777" w:rsidR="00AA18FC" w:rsidRPr="00AA18FC" w:rsidRDefault="00AA18FC" w:rsidP="00256839">
      <w:pPr>
        <w:pStyle w:val="Akapitzlist"/>
        <w:spacing w:after="0" w:line="276" w:lineRule="auto"/>
        <w:rPr>
          <w:rFonts w:ascii="Lato" w:hAnsi="Lato" w:cs="Lato"/>
          <w:sz w:val="21"/>
          <w:szCs w:val="21"/>
        </w:rPr>
      </w:pPr>
    </w:p>
    <w:p w14:paraId="777C26AB" w14:textId="77777777" w:rsidR="00AA18FC" w:rsidRPr="00AA18FC" w:rsidRDefault="00AA18FC" w:rsidP="00256839">
      <w:pPr>
        <w:numPr>
          <w:ilvl w:val="0"/>
          <w:numId w:val="7"/>
        </w:numPr>
        <w:spacing w:after="0" w:line="276" w:lineRule="auto"/>
        <w:ind w:left="567" w:hanging="284"/>
        <w:contextualSpacing/>
        <w:rPr>
          <w:rFonts w:ascii="Lato" w:eastAsia="Calibri" w:hAnsi="Lato" w:cs="Lato"/>
          <w:bCs/>
          <w:sz w:val="21"/>
          <w:szCs w:val="21"/>
          <w:lang w:eastAsia="pl-PL"/>
        </w:rPr>
      </w:pPr>
      <w:r w:rsidRPr="00AA18FC">
        <w:rPr>
          <w:rFonts w:ascii="Lato" w:eastAsia="Times New Roman" w:hAnsi="Lato" w:cs="Lato"/>
          <w:sz w:val="21"/>
          <w:szCs w:val="21"/>
          <w:u w:val="single"/>
          <w:lang w:eastAsia="pl-PL"/>
        </w:rPr>
        <w:t>Dyrektor Regionalnego Zarządu Gospodarki Wodnej w Gdańsku</w:t>
      </w:r>
      <w:r w:rsidRPr="00AA18FC">
        <w:rPr>
          <w:rFonts w:ascii="Lato" w:eastAsia="Lucida Sans Unicode" w:hAnsi="Lato" w:cs="Lato"/>
          <w:sz w:val="21"/>
          <w:szCs w:val="21"/>
          <w:lang w:eastAsia="pl-PL" w:bidi="en-US"/>
        </w:rPr>
        <w:t xml:space="preserve"> </w:t>
      </w:r>
      <w:r w:rsidRPr="00AA18FC">
        <w:rPr>
          <w:rFonts w:ascii="Lato" w:eastAsia="Times New Roman" w:hAnsi="Lato" w:cs="Lato"/>
          <w:sz w:val="21"/>
          <w:szCs w:val="21"/>
          <w:lang w:eastAsia="pl-PL"/>
        </w:rPr>
        <w:t xml:space="preserve">w piśmie znak: </w:t>
      </w:r>
      <w:r w:rsidRPr="00AA18FC">
        <w:rPr>
          <w:rFonts w:ascii="Lato" w:eastAsia="Times New Roman" w:hAnsi="Lato" w:cs="Lato"/>
          <w:sz w:val="21"/>
          <w:szCs w:val="21"/>
        </w:rPr>
        <w:t>G.RZŚ.4130.2.58.2026.MJ.1 z dnia 17.08.2026 r. (wpływ 17.08.2026 r.),</w:t>
      </w:r>
      <w:r w:rsidRPr="00AA18FC">
        <w:rPr>
          <w:rFonts w:ascii="Lato" w:eastAsia="Times New Roman" w:hAnsi="Lato" w:cs="Lato"/>
          <w:sz w:val="21"/>
          <w:szCs w:val="21"/>
          <w:lang w:eastAsia="pl-PL"/>
        </w:rPr>
        <w:t xml:space="preserve"> nie </w:t>
      </w:r>
      <w:r w:rsidRPr="00AA18FC">
        <w:rPr>
          <w:rFonts w:ascii="Lato" w:eastAsia="Times New Roman" w:hAnsi="Lato" w:cs="Lato"/>
          <w:iCs/>
          <w:sz w:val="21"/>
          <w:szCs w:val="21"/>
          <w:lang w:eastAsia="pl-PL"/>
        </w:rPr>
        <w:t>stwierdził potrzeby przeprowadzenia oceny oddziaływania na środowisko dla ww. przedsięwzięcia, wskazując jednocześnie warunki konieczne do uwzględnienia w decyzji o środowiskowych uwarunkowaniach dot. realizacji przedmiotowej inwestycji. Stanowisko podtrzymał w piśmie znak: G.RZŚ.4130.2.58.2026.MJ.2 z dnia 05.10.2026 r. (wpływ 05.10.2026 r.).</w:t>
      </w:r>
    </w:p>
    <w:p w14:paraId="70E47750" w14:textId="77777777" w:rsidR="00AA18FC" w:rsidRPr="00AA18FC" w:rsidRDefault="00AA18FC" w:rsidP="00256839">
      <w:pPr>
        <w:numPr>
          <w:ilvl w:val="0"/>
          <w:numId w:val="7"/>
        </w:numPr>
        <w:spacing w:after="0" w:line="276" w:lineRule="auto"/>
        <w:ind w:left="567" w:hanging="284"/>
        <w:contextualSpacing/>
        <w:rPr>
          <w:rFonts w:ascii="Lato" w:eastAsia="Calibri" w:hAnsi="Lato" w:cs="Lato"/>
          <w:bCs/>
          <w:sz w:val="21"/>
          <w:szCs w:val="21"/>
          <w:lang w:eastAsia="pl-PL"/>
        </w:rPr>
      </w:pPr>
      <w:r w:rsidRPr="00AA18FC">
        <w:rPr>
          <w:rFonts w:ascii="Lato" w:eastAsia="Times New Roman" w:hAnsi="Lato" w:cs="Lato"/>
          <w:sz w:val="21"/>
          <w:szCs w:val="21"/>
          <w:u w:val="single"/>
          <w:lang w:eastAsia="pl-PL"/>
        </w:rPr>
        <w:t>Państwowy Graniczny Inspektor Sanitarny</w:t>
      </w:r>
      <w:r w:rsidRPr="00AA18FC">
        <w:rPr>
          <w:rFonts w:ascii="Lato" w:eastAsia="Times New Roman" w:hAnsi="Lato" w:cs="Lato"/>
          <w:sz w:val="21"/>
          <w:szCs w:val="21"/>
          <w:lang w:eastAsia="pl-PL"/>
        </w:rPr>
        <w:t xml:space="preserve"> w piśmie znak: </w:t>
      </w:r>
      <w:r w:rsidRPr="00AA18FC">
        <w:rPr>
          <w:rFonts w:ascii="Lato" w:eastAsia="Times New Roman" w:hAnsi="Lato" w:cs="Lato"/>
          <w:sz w:val="21"/>
          <w:szCs w:val="21"/>
        </w:rPr>
        <w:t xml:space="preserve">ZNS.491.1.22.2026 </w:t>
      </w:r>
      <w:r w:rsidRPr="00AA18FC">
        <w:rPr>
          <w:rFonts w:ascii="Lato" w:eastAsia="Times New Roman" w:hAnsi="Lato" w:cs="Lato"/>
          <w:sz w:val="21"/>
          <w:szCs w:val="21"/>
          <w:lang w:eastAsia="pl-PL"/>
        </w:rPr>
        <w:t>z dnia 13.08.2026 r. (wpływ 14.08.2026 r.), wyraził opinię, że nie istnieje konieczność przeprowadzenia oceny oddziaływania na środowisko dla ww. przedsięwzięcia. Stanowisko podtrzymał w piśmie znak ZNS.491.1.22.2026.1</w:t>
      </w:r>
      <w:r w:rsidRPr="00AA18FC">
        <w:rPr>
          <w:rFonts w:ascii="Lato" w:eastAsia="Times New Roman" w:hAnsi="Lato" w:cs="Lato"/>
          <w:b/>
          <w:bCs/>
          <w:sz w:val="21"/>
          <w:szCs w:val="21"/>
          <w:lang w:eastAsia="pl-PL"/>
        </w:rPr>
        <w:t xml:space="preserve"> </w:t>
      </w:r>
      <w:r w:rsidRPr="00AA18FC">
        <w:rPr>
          <w:rFonts w:ascii="Lato" w:eastAsia="Times New Roman" w:hAnsi="Lato" w:cs="Lato"/>
          <w:sz w:val="21"/>
          <w:szCs w:val="21"/>
          <w:lang w:eastAsia="pl-PL"/>
        </w:rPr>
        <w:t>z dnia 06.10.2026 r. (wpływ 06.10.2026 r.).</w:t>
      </w:r>
    </w:p>
    <w:p w14:paraId="07C22862" w14:textId="77777777" w:rsidR="00AA18FC" w:rsidRPr="00AA18FC" w:rsidRDefault="00AA18FC" w:rsidP="00256839">
      <w:pPr>
        <w:numPr>
          <w:ilvl w:val="0"/>
          <w:numId w:val="7"/>
        </w:numPr>
        <w:spacing w:after="0" w:line="276" w:lineRule="auto"/>
        <w:ind w:left="568" w:hanging="284"/>
        <w:rPr>
          <w:rFonts w:ascii="Lato" w:eastAsia="Calibri" w:hAnsi="Lato" w:cs="Lato"/>
          <w:bCs/>
          <w:sz w:val="21"/>
          <w:szCs w:val="21"/>
          <w:lang w:eastAsia="pl-PL"/>
        </w:rPr>
      </w:pPr>
      <w:r w:rsidRPr="00AA18FC">
        <w:rPr>
          <w:rFonts w:ascii="Lato" w:eastAsia="Times New Roman" w:hAnsi="Lato" w:cs="Lato"/>
          <w:sz w:val="21"/>
          <w:szCs w:val="21"/>
          <w:u w:val="single"/>
          <w:lang w:eastAsia="pl-PL"/>
        </w:rPr>
        <w:t>Dyrektor Urzędu Morskiego w Gdyni</w:t>
      </w:r>
      <w:r w:rsidRPr="00AA18FC">
        <w:rPr>
          <w:rFonts w:ascii="Lato" w:eastAsia="Times New Roman" w:hAnsi="Lato" w:cs="Lato"/>
          <w:sz w:val="21"/>
          <w:szCs w:val="21"/>
          <w:lang w:eastAsia="pl-PL"/>
        </w:rPr>
        <w:t xml:space="preserve"> w piśmie znak: INZ1.9202.109.2.2026.AD z dnia 05.10.2026 r. (wpływ 08.10.2026 r.), zaopiniował przedsięwzięcie objęte ww. wnioskiem jako nie wymagające przeprowadzenia oceny oddziaływania na środowisko. </w:t>
      </w:r>
    </w:p>
    <w:p w14:paraId="00F19B84" w14:textId="77777777" w:rsidR="00C21875" w:rsidRPr="00AA18FC" w:rsidRDefault="00C21875" w:rsidP="00256839">
      <w:pPr>
        <w:spacing w:after="0" w:line="276" w:lineRule="auto"/>
        <w:ind w:left="284"/>
        <w:rPr>
          <w:rFonts w:ascii="Lato" w:eastAsia="Calibri" w:hAnsi="Lato" w:cs="Lato"/>
          <w:kern w:val="0"/>
          <w:sz w:val="21"/>
          <w:szCs w:val="21"/>
          <w14:ligatures w14:val="none"/>
        </w:rPr>
      </w:pPr>
    </w:p>
    <w:p w14:paraId="4FE7D60B" w14:textId="27A856FE" w:rsidR="00C21875" w:rsidRPr="00AA18FC" w:rsidRDefault="00C21875" w:rsidP="00256839">
      <w:pPr>
        <w:spacing w:after="0" w:line="276" w:lineRule="auto"/>
        <w:rPr>
          <w:rFonts w:ascii="Lato" w:eastAsia="Calibri" w:hAnsi="Lato" w:cs="Lato"/>
          <w:bCs/>
          <w:kern w:val="0"/>
          <w:sz w:val="21"/>
          <w:szCs w:val="21"/>
          <w14:ligatures w14:val="none"/>
        </w:rPr>
      </w:pPr>
      <w:r w:rsidRPr="00AA18FC">
        <w:rPr>
          <w:rFonts w:ascii="Lato" w:eastAsia="Calibri" w:hAnsi="Lato" w:cs="Lato"/>
          <w:kern w:val="0"/>
          <w:sz w:val="21"/>
          <w:szCs w:val="21"/>
          <w14:ligatures w14:val="none"/>
        </w:rPr>
        <w:t xml:space="preserve">Regionalny Dyrektor Ochrony Środowiska w Gdańsku, w powołaniu na art. 10 </w:t>
      </w:r>
      <w:r w:rsidRPr="00AA18FC">
        <w:rPr>
          <w:rFonts w:ascii="Lato" w:eastAsia="Calibri" w:hAnsi="Lato" w:cs="Lato"/>
          <w:iCs/>
          <w:kern w:val="0"/>
          <w:sz w:val="21"/>
          <w:szCs w:val="21"/>
          <w14:ligatures w14:val="none"/>
        </w:rPr>
        <w:t>Kpa</w:t>
      </w:r>
      <w:r w:rsidRPr="00AA18FC">
        <w:rPr>
          <w:rFonts w:ascii="Lato" w:eastAsia="Calibri" w:hAnsi="Lato" w:cs="Lato"/>
          <w:bCs/>
          <w:i/>
          <w:kern w:val="0"/>
          <w:sz w:val="21"/>
          <w:szCs w:val="21"/>
          <w14:ligatures w14:val="none"/>
        </w:rPr>
        <w:t xml:space="preserve"> </w:t>
      </w:r>
      <w:r w:rsidRPr="00AA18FC">
        <w:rPr>
          <w:rFonts w:ascii="Lato" w:eastAsia="Calibri" w:hAnsi="Lato" w:cs="Lato"/>
          <w:bCs/>
          <w:kern w:val="0"/>
          <w:sz w:val="21"/>
          <w:szCs w:val="21"/>
          <w14:ligatures w14:val="none"/>
        </w:rPr>
        <w:t>zawiadamia strony postępowania o zakończeniu postępowania dowodowego w</w:t>
      </w:r>
      <w:r w:rsidR="00BA7417" w:rsidRPr="00AA18FC">
        <w:rPr>
          <w:rFonts w:ascii="Lato" w:eastAsia="Calibri" w:hAnsi="Lato" w:cs="Lato"/>
          <w:bCs/>
          <w:kern w:val="0"/>
          <w:sz w:val="21"/>
          <w:szCs w:val="21"/>
          <w14:ligatures w14:val="none"/>
        </w:rPr>
        <w:t xml:space="preserve"> </w:t>
      </w:r>
      <w:r w:rsidRPr="00AA18FC">
        <w:rPr>
          <w:rFonts w:ascii="Lato" w:eastAsia="Calibri" w:hAnsi="Lato" w:cs="Lato"/>
          <w:bCs/>
          <w:kern w:val="0"/>
          <w:sz w:val="21"/>
          <w:szCs w:val="21"/>
          <w14:ligatures w14:val="none"/>
        </w:rPr>
        <w:t xml:space="preserve">sprawie o </w:t>
      </w:r>
      <w:r w:rsidRPr="00AA18FC">
        <w:rPr>
          <w:rFonts w:ascii="Lato" w:eastAsia="Calibri" w:hAnsi="Lato" w:cs="Lato"/>
          <w:kern w:val="0"/>
          <w:sz w:val="21"/>
          <w:szCs w:val="21"/>
          <w14:ligatures w14:val="none"/>
        </w:rPr>
        <w:t>wydanie decyzji o środowiskowych uwarunkowaniach</w:t>
      </w:r>
      <w:r w:rsidRPr="00AA18FC">
        <w:rPr>
          <w:rFonts w:ascii="Lato" w:eastAsia="Calibri" w:hAnsi="Lato" w:cs="Lato"/>
          <w:bCs/>
          <w:kern w:val="0"/>
          <w:sz w:val="21"/>
          <w:szCs w:val="21"/>
          <w14:ligatures w14:val="none"/>
        </w:rPr>
        <w:t xml:space="preserve"> dla ww. przedsięwzięcia.</w:t>
      </w:r>
    </w:p>
    <w:p w14:paraId="16DA7AB5" w14:textId="77777777" w:rsidR="00C21875" w:rsidRPr="00AA18FC" w:rsidRDefault="00C21875" w:rsidP="00256839">
      <w:pPr>
        <w:spacing w:after="0" w:line="276" w:lineRule="auto"/>
        <w:rPr>
          <w:rFonts w:ascii="Lato" w:eastAsia="Calibri" w:hAnsi="Lato" w:cs="Lato"/>
          <w:bCs/>
          <w:kern w:val="0"/>
          <w:sz w:val="21"/>
          <w:szCs w:val="21"/>
          <w14:ligatures w14:val="none"/>
        </w:rPr>
      </w:pPr>
    </w:p>
    <w:p w14:paraId="0C0B3B98" w14:textId="248ED6FD" w:rsidR="00C21875" w:rsidRPr="00AA18FC" w:rsidRDefault="00C21875" w:rsidP="00256839">
      <w:pPr>
        <w:spacing w:after="0" w:line="276" w:lineRule="auto"/>
        <w:rPr>
          <w:rFonts w:ascii="Lato" w:eastAsia="Calibri" w:hAnsi="Lato" w:cs="Lato"/>
          <w:bCs/>
          <w:kern w:val="0"/>
          <w:sz w:val="21"/>
          <w:szCs w:val="21"/>
          <w14:ligatures w14:val="none"/>
        </w:rPr>
      </w:pPr>
      <w:r w:rsidRPr="00AA18FC">
        <w:rPr>
          <w:rFonts w:ascii="Lato" w:eastAsia="Calibri" w:hAnsi="Lato" w:cs="Lato"/>
          <w:bCs/>
          <w:kern w:val="0"/>
          <w:sz w:val="21"/>
          <w:szCs w:val="21"/>
          <w14:ligatures w14:val="none"/>
        </w:rPr>
        <w:t>Zgodnie z art. 10 ustawy Kpa strony postępowania mogą zapoznać się z aktami sprawy oraz wypowiedzieć się co do zebranych dowodów i materiałów oraz zgłoszonych żądań.</w:t>
      </w:r>
      <w:r w:rsidRPr="00AA18FC">
        <w:rPr>
          <w:rFonts w:ascii="Lato" w:eastAsia="Calibri" w:hAnsi="Lato" w:cs="Lato"/>
          <w:kern w:val="0"/>
          <w:sz w:val="21"/>
          <w:szCs w:val="21"/>
          <w14:ligatures w14:val="none"/>
        </w:rPr>
        <w:t xml:space="preserve"> Decyzja kończąca przedmiotowe postępowanie zostanie wydana nie wcześniej niż po upływie 7 dni od dnia doręczenia niniejszego zawiadomienia.</w:t>
      </w:r>
    </w:p>
    <w:p w14:paraId="2A4067D3" w14:textId="77777777" w:rsidR="00B4373C" w:rsidRPr="00AA18FC" w:rsidRDefault="00B4373C" w:rsidP="00256839">
      <w:pPr>
        <w:spacing w:after="0" w:line="276" w:lineRule="auto"/>
        <w:rPr>
          <w:rFonts w:ascii="Lato" w:eastAsia="Calibri" w:hAnsi="Lato" w:cs="Lato"/>
          <w:kern w:val="0"/>
          <w:sz w:val="21"/>
          <w:szCs w:val="21"/>
          <w14:ligatures w14:val="none"/>
        </w:rPr>
      </w:pPr>
    </w:p>
    <w:p w14:paraId="7D707B63" w14:textId="056FBA08" w:rsidR="00C21875" w:rsidRPr="00AA18FC" w:rsidRDefault="00C21875" w:rsidP="00256839">
      <w:pPr>
        <w:spacing w:after="0" w:line="276" w:lineRule="auto"/>
        <w:rPr>
          <w:rFonts w:ascii="Lato" w:eastAsia="Calibri" w:hAnsi="Lato" w:cs="Lato"/>
          <w:kern w:val="0"/>
          <w:sz w:val="21"/>
          <w:szCs w:val="21"/>
          <w14:ligatures w14:val="none"/>
        </w:rPr>
      </w:pPr>
      <w:r w:rsidRPr="00AA18FC">
        <w:rPr>
          <w:rFonts w:ascii="Lato" w:eastAsia="Calibri" w:hAnsi="Lato" w:cs="Lato"/>
          <w:kern w:val="0"/>
          <w:sz w:val="21"/>
          <w:szCs w:val="21"/>
          <w14:ligatures w14:val="none"/>
        </w:rPr>
        <w:lastRenderedPageBreak/>
        <w:t>Materiał dowodowy dostępny będzie w siedzibie Regionalnej Dyrekcji Ochrony Środowiska w Gdańsku przy ul. Chmielnej 54/57, pokój 103, w dniach pn. – pt. w godzinach pracy Urzędu (po uprzednim umówieniu się, np. telefonicznie)</w:t>
      </w:r>
    </w:p>
    <w:p w14:paraId="62E5966F" w14:textId="77777777" w:rsidR="00C21875" w:rsidRPr="00AA18FC" w:rsidRDefault="00C21875" w:rsidP="00256839">
      <w:pPr>
        <w:spacing w:after="0" w:line="276" w:lineRule="auto"/>
        <w:rPr>
          <w:rFonts w:ascii="Lato" w:eastAsia="Calibri" w:hAnsi="Lato" w:cs="Lato"/>
          <w:kern w:val="0"/>
          <w:sz w:val="21"/>
          <w:szCs w:val="21"/>
          <w14:ligatures w14:val="none"/>
        </w:rPr>
      </w:pPr>
    </w:p>
    <w:p w14:paraId="1CC91C42" w14:textId="77777777" w:rsidR="00C21875" w:rsidRPr="00AA18FC" w:rsidRDefault="00C21875" w:rsidP="00256839">
      <w:pPr>
        <w:spacing w:after="0" w:line="276" w:lineRule="auto"/>
        <w:rPr>
          <w:rFonts w:ascii="Lato" w:eastAsia="Calibri" w:hAnsi="Lato" w:cs="Lato"/>
          <w:kern w:val="0"/>
          <w:sz w:val="21"/>
          <w:szCs w:val="21"/>
          <w14:ligatures w14:val="none"/>
        </w:rPr>
      </w:pPr>
      <w:r w:rsidRPr="00AA18FC">
        <w:rPr>
          <w:rFonts w:ascii="Lato" w:eastAsia="Calibri" w:hAnsi="Lato" w:cs="Lato"/>
          <w:kern w:val="0"/>
          <w:sz w:val="21"/>
          <w:szCs w:val="21"/>
          <w14:ligatures w14:val="none"/>
        </w:rPr>
        <w:t>Doręczenie stronom postępowania uważa się za dokonane po upływie czternastu dni od dnia publicznego ogłoszenia niniejszego obwieszczenia.</w:t>
      </w:r>
    </w:p>
    <w:p w14:paraId="6A4DD416" w14:textId="77777777" w:rsidR="00C21875" w:rsidRPr="00AA18FC" w:rsidRDefault="00C21875" w:rsidP="00256839">
      <w:pPr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</w:p>
    <w:p w14:paraId="46CE2E1A" w14:textId="03903A2A" w:rsidR="00C21875" w:rsidRPr="00AA18FC" w:rsidRDefault="00C21875" w:rsidP="00256839">
      <w:pPr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Upubliczniono w dniach: </w:t>
      </w:r>
      <w:r w:rsidR="007E1348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od 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……….……………</w:t>
      </w:r>
      <w:r w:rsidR="007E1348"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 xml:space="preserve"> do 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…………………….</w:t>
      </w:r>
    </w:p>
    <w:p w14:paraId="6ECB7AAD" w14:textId="77777777" w:rsidR="00C21875" w:rsidRPr="00AA18FC" w:rsidRDefault="00C21875" w:rsidP="00256839">
      <w:pPr>
        <w:tabs>
          <w:tab w:val="left" w:pos="7463"/>
        </w:tabs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</w:p>
    <w:p w14:paraId="0F2E39E2" w14:textId="77777777" w:rsidR="00C21875" w:rsidRPr="00AA18FC" w:rsidRDefault="00C21875" w:rsidP="00256839">
      <w:pPr>
        <w:tabs>
          <w:tab w:val="left" w:pos="7463"/>
        </w:tabs>
        <w:spacing w:after="0" w:line="276" w:lineRule="auto"/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</w:pP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>Pieczęć urzędu:</w:t>
      </w:r>
      <w:r w:rsidRPr="00AA18FC">
        <w:rPr>
          <w:rFonts w:ascii="Lato" w:eastAsia="Times New Roman" w:hAnsi="Lato" w:cs="Lato"/>
          <w:kern w:val="0"/>
          <w:sz w:val="21"/>
          <w:szCs w:val="21"/>
          <w:lang w:eastAsia="pl-PL"/>
          <w14:ligatures w14:val="none"/>
        </w:rPr>
        <w:tab/>
      </w:r>
    </w:p>
    <w:p w14:paraId="7B6F5077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</w:p>
    <w:p w14:paraId="786EDC5D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</w:p>
    <w:p w14:paraId="5008D4CB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</w:p>
    <w:p w14:paraId="7DD85712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</w:p>
    <w:p w14:paraId="6F9139E2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</w:p>
    <w:p w14:paraId="1E755C7A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</w:p>
    <w:p w14:paraId="151467EA" w14:textId="77777777" w:rsidR="00D73793" w:rsidRPr="00D73793" w:rsidRDefault="00D73793" w:rsidP="00D73793">
      <w:pPr>
        <w:spacing w:after="0" w:line="240" w:lineRule="auto"/>
        <w:rPr>
          <w:rFonts w:ascii="Lato" w:hAnsi="Lato" w:cs="Lato"/>
          <w:sz w:val="21"/>
          <w:szCs w:val="21"/>
          <w:u w:val="single"/>
        </w:rPr>
      </w:pPr>
      <w:r w:rsidRPr="00D73793">
        <w:rPr>
          <w:rFonts w:ascii="Lato" w:hAnsi="Lato" w:cs="Lato"/>
          <w:sz w:val="21"/>
          <w:szCs w:val="21"/>
          <w:u w:val="single"/>
        </w:rPr>
        <w:t>Z up. Regionalnego Dyrektora Ochrony Środowiska w Gdańsku</w:t>
      </w:r>
    </w:p>
    <w:p w14:paraId="4AE3284A" w14:textId="77777777" w:rsidR="00D73793" w:rsidRPr="00D73793" w:rsidRDefault="00D73793" w:rsidP="00D73793">
      <w:pPr>
        <w:spacing w:after="0" w:line="240" w:lineRule="auto"/>
        <w:rPr>
          <w:rFonts w:ascii="Lato" w:hAnsi="Lato" w:cs="Lato"/>
          <w:sz w:val="21"/>
          <w:szCs w:val="21"/>
          <w:u w:val="single"/>
        </w:rPr>
      </w:pPr>
      <w:r w:rsidRPr="00D73793">
        <w:rPr>
          <w:rFonts w:ascii="Lato" w:hAnsi="Lato" w:cs="Lato"/>
          <w:sz w:val="21"/>
          <w:szCs w:val="21"/>
          <w:u w:val="single"/>
        </w:rPr>
        <w:t>p.o. Naczelnika Wydziału Ocen Oddziaływania na Środowisko</w:t>
      </w:r>
    </w:p>
    <w:p w14:paraId="078D8623" w14:textId="77777777" w:rsidR="00D73793" w:rsidRPr="00D73793" w:rsidRDefault="00D73793" w:rsidP="00D73793">
      <w:pPr>
        <w:spacing w:after="0" w:line="240" w:lineRule="auto"/>
        <w:rPr>
          <w:rFonts w:ascii="Lato" w:hAnsi="Lato" w:cs="Lato"/>
          <w:sz w:val="21"/>
          <w:szCs w:val="21"/>
          <w:u w:val="single"/>
        </w:rPr>
      </w:pPr>
      <w:r w:rsidRPr="00D73793">
        <w:rPr>
          <w:rFonts w:ascii="Lato" w:hAnsi="Lato" w:cs="Lato"/>
          <w:sz w:val="21"/>
          <w:szCs w:val="21"/>
          <w:u w:val="single"/>
        </w:rPr>
        <w:t>Agnieszka Jędraszek</w:t>
      </w:r>
    </w:p>
    <w:p w14:paraId="376D3D1A" w14:textId="5B5FABBA" w:rsidR="007707DB" w:rsidRPr="00AA18FC" w:rsidRDefault="00D73793" w:rsidP="00D73793">
      <w:pPr>
        <w:spacing w:after="0" w:line="240" w:lineRule="auto"/>
        <w:rPr>
          <w:rFonts w:ascii="Lato" w:eastAsia="Calibri" w:hAnsi="Lato" w:cs="Lato"/>
          <w:kern w:val="0"/>
          <w:sz w:val="21"/>
          <w:szCs w:val="21"/>
          <w:u w:val="single"/>
          <w14:ligatures w14:val="none"/>
        </w:rPr>
      </w:pPr>
      <w:r w:rsidRPr="00D73793">
        <w:rPr>
          <w:rFonts w:ascii="Lato" w:hAnsi="Lato" w:cs="Lato"/>
          <w:sz w:val="21"/>
          <w:szCs w:val="21"/>
          <w:u w:val="single"/>
        </w:rPr>
        <w:t>/podpisano elektronicznie/</w:t>
      </w:r>
    </w:p>
    <w:p w14:paraId="1BB69A49" w14:textId="77777777" w:rsidR="007707DB" w:rsidRPr="001E2103" w:rsidRDefault="007707DB" w:rsidP="00256839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176982B3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:u w:val="single"/>
          <w14:ligatures w14:val="none"/>
        </w:rPr>
        <w:t>Art. 49 kpa</w:t>
      </w: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: </w:t>
      </w:r>
    </w:p>
    <w:p w14:paraId="45C7C05A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§  1.  Jeżeli </w:t>
      </w:r>
      <w:hyperlink r:id="rId8" w:anchor="/search-hypertext/16784712_art%2849%29_1?pit=2018-03-07" w:history="1">
        <w:r w:rsidRPr="00AA18FC">
          <w:rPr>
            <w:rFonts w:ascii="Lato" w:eastAsia="Calibri" w:hAnsi="Lato" w:cs="Lato"/>
            <w:kern w:val="0"/>
            <w:sz w:val="16"/>
            <w:szCs w:val="16"/>
            <w:u w:val="single"/>
            <w14:ligatures w14:val="none"/>
          </w:rPr>
          <w:t>przepis</w:t>
        </w:r>
      </w:hyperlink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1B2B26CC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17C1B60" w14:textId="77777777" w:rsidR="00C21875" w:rsidRPr="00AA18FC" w:rsidRDefault="00C21875" w:rsidP="00256839">
      <w:pPr>
        <w:spacing w:after="0" w:line="240" w:lineRule="auto"/>
        <w:rPr>
          <w:rFonts w:ascii="Lato" w:eastAsia="Calibri" w:hAnsi="Lato" w:cs="Lato"/>
          <w:kern w:val="0"/>
          <w:sz w:val="16"/>
          <w:szCs w:val="16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:u w:val="single"/>
          <w14:ligatures w14:val="none"/>
        </w:rPr>
        <w:t>Art. 74 ust. 3 ustawy ooś</w:t>
      </w:r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AA18FC">
          <w:rPr>
            <w:rFonts w:ascii="Lato" w:eastAsia="Calibri" w:hAnsi="Lato" w:cs="Lato"/>
            <w:kern w:val="0"/>
            <w:sz w:val="16"/>
            <w:szCs w:val="16"/>
            <w:u w:val="single"/>
            <w14:ligatures w14:val="none"/>
          </w:rPr>
          <w:t>art. 49</w:t>
        </w:r>
      </w:hyperlink>
      <w:r w:rsidRPr="00AA18FC">
        <w:rPr>
          <w:rFonts w:ascii="Lato" w:eastAsia="Calibri" w:hAnsi="Lato" w:cs="Lato"/>
          <w:kern w:val="0"/>
          <w:sz w:val="16"/>
          <w:szCs w:val="16"/>
          <w14:ligatures w14:val="none"/>
        </w:rPr>
        <w:t xml:space="preserve"> Kodeksu postępowania administracyjnego.</w:t>
      </w:r>
    </w:p>
    <w:p w14:paraId="713325B6" w14:textId="77777777" w:rsidR="00C21875" w:rsidRPr="00AA18FC" w:rsidRDefault="00C21875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20"/>
          <w:szCs w:val="20"/>
          <w:u w:val="single"/>
          <w:lang w:eastAsia="pl-PL"/>
          <w14:ligatures w14:val="none"/>
        </w:rPr>
      </w:pPr>
    </w:p>
    <w:p w14:paraId="523AB047" w14:textId="77777777" w:rsidR="00C21875" w:rsidRPr="00AA18FC" w:rsidRDefault="00C21875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20"/>
          <w:szCs w:val="20"/>
          <w:u w:val="single"/>
          <w:lang w:eastAsia="pl-PL"/>
          <w14:ligatures w14:val="none"/>
        </w:rPr>
      </w:pPr>
    </w:p>
    <w:p w14:paraId="32CCF380" w14:textId="77777777" w:rsidR="00B4373C" w:rsidRPr="00AA18FC" w:rsidRDefault="00B4373C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08E3C9C0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40097558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5E0D0125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1AD9CAA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CC8C0A0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54593662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B132F15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109239D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51112F1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2D36FEA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1AADFADA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1734024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3BE4FB88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616628E2" w14:textId="77777777" w:rsidR="007707DB" w:rsidRPr="00AA18FC" w:rsidRDefault="007707DB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36D9C74B" w14:textId="77777777" w:rsidR="00B4373C" w:rsidRPr="00AA18FC" w:rsidRDefault="00B4373C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</w:p>
    <w:p w14:paraId="219C0468" w14:textId="77777777" w:rsidR="00C21875" w:rsidRPr="00AA18FC" w:rsidRDefault="00C21875" w:rsidP="00256839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</w:pPr>
      <w:r w:rsidRPr="00AA18FC">
        <w:rPr>
          <w:rFonts w:ascii="Lato" w:eastAsia="Calibri" w:hAnsi="Lato" w:cs="Lato"/>
          <w:kern w:val="0"/>
          <w:sz w:val="16"/>
          <w:szCs w:val="16"/>
          <w:u w:val="single"/>
          <w:lang w:eastAsia="pl-PL"/>
          <w14:ligatures w14:val="none"/>
        </w:rPr>
        <w:t>Przekazuje się do upublicznienia:</w:t>
      </w:r>
    </w:p>
    <w:p w14:paraId="2948F1F2" w14:textId="58397D8E" w:rsidR="00B4373C" w:rsidRPr="00AA18FC" w:rsidRDefault="00B4373C" w:rsidP="0025683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AA18FC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RDOŚ: </w:t>
      </w:r>
      <w:r w:rsidRPr="00AA18FC">
        <w:rPr>
          <w:rFonts w:ascii="Lato" w:hAnsi="Lato" w:cs="Lato"/>
          <w:color w:val="000000"/>
          <w:sz w:val="16"/>
          <w:szCs w:val="16"/>
        </w:rPr>
        <w:t>https://www.gov.pl/web/rdos-gdansk/obwieszczenia-202</w:t>
      </w:r>
      <w:r w:rsidR="007707DB" w:rsidRPr="00AA18FC">
        <w:rPr>
          <w:rFonts w:ascii="Lato" w:hAnsi="Lato" w:cs="Lato"/>
          <w:color w:val="000000"/>
          <w:sz w:val="16"/>
          <w:szCs w:val="16"/>
        </w:rPr>
        <w:t>6</w:t>
      </w:r>
    </w:p>
    <w:p w14:paraId="6E76965F" w14:textId="77777777" w:rsidR="00B4373C" w:rsidRPr="00AA18FC" w:rsidRDefault="00B4373C" w:rsidP="00256839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 w:rsidRPr="00AA18FC">
        <w:rPr>
          <w:rFonts w:ascii="Lato" w:eastAsia="Times New Roman" w:hAnsi="Lato" w:cs="Lato"/>
          <w:sz w:val="16"/>
          <w:szCs w:val="16"/>
          <w:lang w:eastAsia="pl-PL"/>
        </w:rPr>
        <w:t>tablica ogłoszeń RDOŚ</w:t>
      </w:r>
    </w:p>
    <w:p w14:paraId="75B78BFD" w14:textId="01B50163" w:rsidR="00D35F97" w:rsidRPr="00AA18FC" w:rsidRDefault="00B4373C" w:rsidP="00256839">
      <w:pPr>
        <w:numPr>
          <w:ilvl w:val="0"/>
          <w:numId w:val="6"/>
        </w:num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6"/>
          <w:szCs w:val="16"/>
          <w:lang w:eastAsia="pl-PL"/>
        </w:rPr>
      </w:pPr>
      <w:r w:rsidRPr="00AA18FC">
        <w:rPr>
          <w:rFonts w:ascii="Lato" w:eastAsia="Calibri" w:hAnsi="Lato" w:cs="Lato"/>
          <w:sz w:val="16"/>
          <w:szCs w:val="16"/>
          <w:lang w:eastAsia="pl-PL"/>
        </w:rPr>
        <w:t xml:space="preserve">aa, </w:t>
      </w:r>
      <w:r w:rsidR="007707DB" w:rsidRPr="00AA18FC">
        <w:rPr>
          <w:rFonts w:ascii="Lato" w:eastAsia="Times New Roman" w:hAnsi="Lato" w:cs="Lato"/>
          <w:sz w:val="16"/>
          <w:szCs w:val="16"/>
          <w:lang w:eastAsia="pl-PL"/>
        </w:rPr>
        <w:t>Agnieszka Kubić</w:t>
      </w:r>
      <w:r w:rsidRPr="00AA18FC">
        <w:rPr>
          <w:rFonts w:ascii="Lato" w:eastAsia="Times New Roman" w:hAnsi="Lato" w:cs="Lato"/>
          <w:sz w:val="16"/>
          <w:szCs w:val="16"/>
          <w:lang w:eastAsia="pl-PL"/>
        </w:rPr>
        <w:t xml:space="preserve"> </w:t>
      </w:r>
      <w:r w:rsidRPr="00AA18FC">
        <w:rPr>
          <w:rFonts w:ascii="Lato" w:hAnsi="Lato" w:cs="Lato"/>
          <w:sz w:val="16"/>
          <w:szCs w:val="16"/>
        </w:rPr>
        <w:t>tel. 58 68 36 812</w:t>
      </w:r>
    </w:p>
    <w:sectPr w:rsidR="00D35F97" w:rsidRPr="00AA18FC" w:rsidSect="00C2187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A90A" w14:textId="77777777" w:rsidR="00046DF5" w:rsidRDefault="00046DF5" w:rsidP="000F38F9">
      <w:pPr>
        <w:spacing w:after="0" w:line="240" w:lineRule="auto"/>
      </w:pPr>
      <w:r>
        <w:separator/>
      </w:r>
    </w:p>
  </w:endnote>
  <w:endnote w:type="continuationSeparator" w:id="0">
    <w:p w14:paraId="0ACD87A8" w14:textId="77777777" w:rsidR="00046DF5" w:rsidRDefault="00046DF5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63FEE3" w14:textId="77777777" w:rsidR="00C21875" w:rsidRPr="009E03CC" w:rsidRDefault="00C21875" w:rsidP="00C21875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FC23E65" w14:textId="691AFF80" w:rsidR="00C21875" w:rsidRDefault="00C21875" w:rsidP="00620973">
    <w:pPr>
      <w:pStyle w:val="Stopka"/>
      <w:tabs>
        <w:tab w:val="clear" w:pos="9072"/>
        <w:tab w:val="right" w:pos="9356"/>
      </w:tabs>
    </w:pPr>
    <w:r w:rsidRPr="009E03CC">
      <w:rPr>
        <w:rFonts w:ascii="Arial" w:hAnsi="Arial" w:cs="Arial"/>
        <w:sz w:val="18"/>
        <w:szCs w:val="18"/>
        <w:lang w:val="en-US"/>
      </w:rPr>
      <w:t>RDOŚ-Gd-WOO.</w:t>
    </w:r>
    <w:r>
      <w:rPr>
        <w:rFonts w:ascii="Arial" w:hAnsi="Arial" w:cs="Arial"/>
        <w:sz w:val="18"/>
        <w:szCs w:val="18"/>
        <w:lang w:val="en-US"/>
      </w:rPr>
      <w:t>420.</w:t>
    </w:r>
    <w:r w:rsidR="00AA18FC">
      <w:rPr>
        <w:rFonts w:ascii="Arial" w:hAnsi="Arial" w:cs="Arial"/>
        <w:sz w:val="18"/>
        <w:szCs w:val="18"/>
        <w:lang w:val="en-US"/>
      </w:rPr>
      <w:t>44</w:t>
    </w:r>
    <w:r w:rsidR="00B4373C">
      <w:rPr>
        <w:rFonts w:ascii="Arial" w:hAnsi="Arial" w:cs="Arial"/>
        <w:sz w:val="18"/>
        <w:szCs w:val="18"/>
        <w:lang w:val="en-US"/>
      </w:rPr>
      <w:t>.</w:t>
    </w:r>
    <w:r w:rsidRPr="009E03CC">
      <w:rPr>
        <w:rFonts w:ascii="Arial" w:hAnsi="Arial" w:cs="Arial"/>
        <w:sz w:val="18"/>
        <w:szCs w:val="18"/>
        <w:lang w:val="en-US"/>
      </w:rPr>
      <w:t>202</w:t>
    </w:r>
    <w:r w:rsidR="007707DB">
      <w:rPr>
        <w:rFonts w:ascii="Arial" w:hAnsi="Arial" w:cs="Arial"/>
        <w:sz w:val="18"/>
        <w:szCs w:val="18"/>
        <w:lang w:val="en-US"/>
      </w:rPr>
      <w:t>6</w:t>
    </w:r>
    <w:r w:rsidRPr="009E03CC">
      <w:rPr>
        <w:rFonts w:ascii="Arial" w:hAnsi="Arial" w:cs="Arial"/>
        <w:sz w:val="18"/>
        <w:szCs w:val="18"/>
        <w:lang w:val="en-US"/>
      </w:rPr>
      <w:t>.</w:t>
    </w:r>
    <w:r w:rsidR="007707DB">
      <w:rPr>
        <w:rFonts w:ascii="Arial" w:hAnsi="Arial" w:cs="Arial"/>
        <w:sz w:val="18"/>
        <w:szCs w:val="18"/>
        <w:lang w:val="en-US"/>
      </w:rPr>
      <w:t>AKĆ.</w:t>
    </w:r>
    <w:r w:rsidR="00AA18FC">
      <w:rPr>
        <w:rFonts w:ascii="Arial" w:hAnsi="Arial" w:cs="Arial"/>
        <w:sz w:val="18"/>
        <w:szCs w:val="18"/>
        <w:lang w:val="en-US"/>
      </w:rPr>
      <w:t>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A8B3" w14:textId="428E56B8" w:rsidR="001F489F" w:rsidRPr="00B4373C" w:rsidRDefault="00B4373C" w:rsidP="00B4373C">
    <w:pPr>
      <w:pStyle w:val="Stopka"/>
    </w:pPr>
    <w:r>
      <w:rPr>
        <w:noProof/>
      </w:rPr>
      <w:drawing>
        <wp:inline distT="0" distB="0" distL="0" distR="0" wp14:anchorId="69A1B64B" wp14:editId="7BDB5932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B0BA" w14:textId="77777777" w:rsidR="00BB543C" w:rsidRDefault="00BB543C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7B1362F4" wp14:editId="31C82812">
          <wp:extent cx="5943600" cy="1014730"/>
          <wp:effectExtent l="0" t="0" r="0" b="0"/>
          <wp:docPr id="6" name="Obraz 6" descr="adres_RDOS_Gdań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dres_RDOS_Gdań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1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30C057" w14:textId="77777777" w:rsidR="004A2F36" w:rsidRPr="00425F85" w:rsidRDefault="00BB543C" w:rsidP="00BB543C">
    <w:pPr>
      <w:pStyle w:val="Stopka"/>
      <w:tabs>
        <w:tab w:val="clear" w:pos="4536"/>
        <w:tab w:val="clear" w:pos="9072"/>
      </w:tabs>
      <w:ind w:hanging="426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D5009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E23FBE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ECA26" w14:textId="77777777" w:rsidR="00046DF5" w:rsidRDefault="00046DF5" w:rsidP="000F38F9">
      <w:pPr>
        <w:spacing w:after="0" w:line="240" w:lineRule="auto"/>
      </w:pPr>
      <w:r>
        <w:separator/>
      </w:r>
    </w:p>
  </w:footnote>
  <w:footnote w:type="continuationSeparator" w:id="0">
    <w:p w14:paraId="6B578CB4" w14:textId="77777777" w:rsidR="00046DF5" w:rsidRDefault="00046DF5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4AE4" w14:textId="22F4DB5C" w:rsidR="000F38F9" w:rsidRDefault="000F38F9" w:rsidP="000736F1">
    <w:pPr>
      <w:pStyle w:val="Nagwek"/>
      <w:ind w:hanging="426"/>
    </w:pPr>
  </w:p>
  <w:p w14:paraId="70F2F3ED" w14:textId="0D4D7951" w:rsidR="005417F1" w:rsidRDefault="00B4373C" w:rsidP="00D5009A">
    <w:pPr>
      <w:pStyle w:val="Nagwek"/>
      <w:ind w:hanging="851"/>
    </w:pPr>
    <w:r>
      <w:rPr>
        <w:noProof/>
      </w:rPr>
      <w:drawing>
        <wp:inline distT="0" distB="0" distL="0" distR="0" wp14:anchorId="7033DEC8" wp14:editId="10F68E01">
          <wp:extent cx="4907280" cy="937260"/>
          <wp:effectExtent l="0" t="0" r="0" b="0"/>
          <wp:docPr id="206940478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A7F5" w14:textId="77777777" w:rsidR="00FF1ACA" w:rsidRDefault="00BB543C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713C06C" wp14:editId="2BC9E2ED">
          <wp:extent cx="4906645" cy="936625"/>
          <wp:effectExtent l="0" t="0" r="0" b="0"/>
          <wp:docPr id="1" name="Obraz 1" descr="logo_RDOS_Gdańsk_WOI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I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72E3"/>
    <w:multiLevelType w:val="hybridMultilevel"/>
    <w:tmpl w:val="6D4C74FE"/>
    <w:lvl w:ilvl="0" w:tplc="A426DF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4965B9"/>
    <w:multiLevelType w:val="hybridMultilevel"/>
    <w:tmpl w:val="5650B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D4C91"/>
    <w:multiLevelType w:val="hybridMultilevel"/>
    <w:tmpl w:val="7206F3FE"/>
    <w:lvl w:ilvl="0" w:tplc="058AD29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59762B"/>
    <w:multiLevelType w:val="hybridMultilevel"/>
    <w:tmpl w:val="42D699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3A0D6C"/>
    <w:multiLevelType w:val="hybridMultilevel"/>
    <w:tmpl w:val="AFE0CC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B421D0"/>
    <w:multiLevelType w:val="singleLevel"/>
    <w:tmpl w:val="AAA406E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6"/>
        <w:szCs w:val="16"/>
      </w:rPr>
    </w:lvl>
  </w:abstractNum>
  <w:num w:numId="1" w16cid:durableId="1710909452">
    <w:abstractNumId w:val="2"/>
  </w:num>
  <w:num w:numId="2" w16cid:durableId="907764351">
    <w:abstractNumId w:val="0"/>
  </w:num>
  <w:num w:numId="3" w16cid:durableId="946351752">
    <w:abstractNumId w:val="4"/>
  </w:num>
  <w:num w:numId="4" w16cid:durableId="1730231323">
    <w:abstractNumId w:val="3"/>
  </w:num>
  <w:num w:numId="5" w16cid:durableId="296183338">
    <w:abstractNumId w:val="1"/>
  </w:num>
  <w:num w:numId="6" w16cid:durableId="341517200">
    <w:abstractNumId w:val="5"/>
  </w:num>
  <w:num w:numId="7" w16cid:durableId="201911526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979"/>
    <w:rsid w:val="00010A42"/>
    <w:rsid w:val="00015EE5"/>
    <w:rsid w:val="000235BB"/>
    <w:rsid w:val="00033B85"/>
    <w:rsid w:val="00037C21"/>
    <w:rsid w:val="00045FAA"/>
    <w:rsid w:val="000460B4"/>
    <w:rsid w:val="00046DF5"/>
    <w:rsid w:val="000472E1"/>
    <w:rsid w:val="00052BDB"/>
    <w:rsid w:val="00052FB7"/>
    <w:rsid w:val="000612E1"/>
    <w:rsid w:val="00065DA8"/>
    <w:rsid w:val="00067348"/>
    <w:rsid w:val="00070D11"/>
    <w:rsid w:val="000736F1"/>
    <w:rsid w:val="000B098A"/>
    <w:rsid w:val="000B37AB"/>
    <w:rsid w:val="000D33E1"/>
    <w:rsid w:val="000D5C71"/>
    <w:rsid w:val="000F2131"/>
    <w:rsid w:val="000F3095"/>
    <w:rsid w:val="000F3813"/>
    <w:rsid w:val="000F38F9"/>
    <w:rsid w:val="000F6CE1"/>
    <w:rsid w:val="00112040"/>
    <w:rsid w:val="00113C73"/>
    <w:rsid w:val="001152F1"/>
    <w:rsid w:val="00116A8F"/>
    <w:rsid w:val="00116FC5"/>
    <w:rsid w:val="0011713A"/>
    <w:rsid w:val="00121AEA"/>
    <w:rsid w:val="001308EC"/>
    <w:rsid w:val="00136806"/>
    <w:rsid w:val="00137F6D"/>
    <w:rsid w:val="0014697B"/>
    <w:rsid w:val="00152CA5"/>
    <w:rsid w:val="001573D9"/>
    <w:rsid w:val="00157B14"/>
    <w:rsid w:val="001701B0"/>
    <w:rsid w:val="00175D69"/>
    <w:rsid w:val="001766D0"/>
    <w:rsid w:val="0018193F"/>
    <w:rsid w:val="0018344A"/>
    <w:rsid w:val="00187A43"/>
    <w:rsid w:val="0019162E"/>
    <w:rsid w:val="00192979"/>
    <w:rsid w:val="001A12FD"/>
    <w:rsid w:val="001A2EDE"/>
    <w:rsid w:val="001B7861"/>
    <w:rsid w:val="001C045C"/>
    <w:rsid w:val="001C32A4"/>
    <w:rsid w:val="001C3E7D"/>
    <w:rsid w:val="001C6075"/>
    <w:rsid w:val="001E231D"/>
    <w:rsid w:val="001E5D3D"/>
    <w:rsid w:val="001E5E1F"/>
    <w:rsid w:val="001E7FE6"/>
    <w:rsid w:val="001F489F"/>
    <w:rsid w:val="00204826"/>
    <w:rsid w:val="002078CB"/>
    <w:rsid w:val="00215902"/>
    <w:rsid w:val="00221F98"/>
    <w:rsid w:val="00225414"/>
    <w:rsid w:val="0024534D"/>
    <w:rsid w:val="00256839"/>
    <w:rsid w:val="002817E0"/>
    <w:rsid w:val="002A2117"/>
    <w:rsid w:val="002A2EC9"/>
    <w:rsid w:val="002B707C"/>
    <w:rsid w:val="002C018D"/>
    <w:rsid w:val="002C0A33"/>
    <w:rsid w:val="002C0E37"/>
    <w:rsid w:val="002C2024"/>
    <w:rsid w:val="002C28AF"/>
    <w:rsid w:val="002E195E"/>
    <w:rsid w:val="002F3587"/>
    <w:rsid w:val="0031184D"/>
    <w:rsid w:val="00311BAA"/>
    <w:rsid w:val="00312D02"/>
    <w:rsid w:val="003149CE"/>
    <w:rsid w:val="00342586"/>
    <w:rsid w:val="00342919"/>
    <w:rsid w:val="00346B4F"/>
    <w:rsid w:val="00350DC0"/>
    <w:rsid w:val="003613C2"/>
    <w:rsid w:val="0036229F"/>
    <w:rsid w:val="003714E9"/>
    <w:rsid w:val="00376452"/>
    <w:rsid w:val="00383FDD"/>
    <w:rsid w:val="003863FF"/>
    <w:rsid w:val="00390E4A"/>
    <w:rsid w:val="0039319C"/>
    <w:rsid w:val="00393829"/>
    <w:rsid w:val="003B4050"/>
    <w:rsid w:val="003B53EB"/>
    <w:rsid w:val="003B6EF8"/>
    <w:rsid w:val="003D1761"/>
    <w:rsid w:val="003E2137"/>
    <w:rsid w:val="003F14C8"/>
    <w:rsid w:val="00412EDB"/>
    <w:rsid w:val="004200CE"/>
    <w:rsid w:val="00425F85"/>
    <w:rsid w:val="00430BEE"/>
    <w:rsid w:val="0045361C"/>
    <w:rsid w:val="00465CA5"/>
    <w:rsid w:val="00474385"/>
    <w:rsid w:val="00476911"/>
    <w:rsid w:val="00476E20"/>
    <w:rsid w:val="004959AC"/>
    <w:rsid w:val="004A2E32"/>
    <w:rsid w:val="004A2F36"/>
    <w:rsid w:val="004A4F75"/>
    <w:rsid w:val="004A5048"/>
    <w:rsid w:val="004A50F1"/>
    <w:rsid w:val="004A621A"/>
    <w:rsid w:val="004B362D"/>
    <w:rsid w:val="004B487C"/>
    <w:rsid w:val="004D0180"/>
    <w:rsid w:val="004E165F"/>
    <w:rsid w:val="004E1E2B"/>
    <w:rsid w:val="004F7663"/>
    <w:rsid w:val="00500AC6"/>
    <w:rsid w:val="00522C1A"/>
    <w:rsid w:val="005417F1"/>
    <w:rsid w:val="0054781B"/>
    <w:rsid w:val="00553067"/>
    <w:rsid w:val="00557FD4"/>
    <w:rsid w:val="00573257"/>
    <w:rsid w:val="0059306D"/>
    <w:rsid w:val="00597D11"/>
    <w:rsid w:val="005B609C"/>
    <w:rsid w:val="005C689D"/>
    <w:rsid w:val="005C7609"/>
    <w:rsid w:val="005E1CC4"/>
    <w:rsid w:val="005E4B23"/>
    <w:rsid w:val="005E5E71"/>
    <w:rsid w:val="005F309D"/>
    <w:rsid w:val="005F4F3B"/>
    <w:rsid w:val="0061175B"/>
    <w:rsid w:val="00613E6B"/>
    <w:rsid w:val="0062060B"/>
    <w:rsid w:val="00620973"/>
    <w:rsid w:val="0062316B"/>
    <w:rsid w:val="00626F39"/>
    <w:rsid w:val="0063228D"/>
    <w:rsid w:val="00632CF0"/>
    <w:rsid w:val="00633F2F"/>
    <w:rsid w:val="00635072"/>
    <w:rsid w:val="00644855"/>
    <w:rsid w:val="006532FA"/>
    <w:rsid w:val="006657C0"/>
    <w:rsid w:val="006675E7"/>
    <w:rsid w:val="00670150"/>
    <w:rsid w:val="006828AA"/>
    <w:rsid w:val="00685B36"/>
    <w:rsid w:val="0068719C"/>
    <w:rsid w:val="00696697"/>
    <w:rsid w:val="006A7E2E"/>
    <w:rsid w:val="006B1066"/>
    <w:rsid w:val="006B2F51"/>
    <w:rsid w:val="006C03BC"/>
    <w:rsid w:val="006D4F36"/>
    <w:rsid w:val="006E6B99"/>
    <w:rsid w:val="006F1E73"/>
    <w:rsid w:val="006F2108"/>
    <w:rsid w:val="006F2CF4"/>
    <w:rsid w:val="006F4CEF"/>
    <w:rsid w:val="00700C6B"/>
    <w:rsid w:val="0070520F"/>
    <w:rsid w:val="0070554C"/>
    <w:rsid w:val="00705E77"/>
    <w:rsid w:val="00721AE7"/>
    <w:rsid w:val="0072660E"/>
    <w:rsid w:val="0073489A"/>
    <w:rsid w:val="0075095D"/>
    <w:rsid w:val="00762D7D"/>
    <w:rsid w:val="007707DB"/>
    <w:rsid w:val="007729B0"/>
    <w:rsid w:val="007768BD"/>
    <w:rsid w:val="007876CB"/>
    <w:rsid w:val="007960FE"/>
    <w:rsid w:val="007A1420"/>
    <w:rsid w:val="007A3854"/>
    <w:rsid w:val="007A6F96"/>
    <w:rsid w:val="007A7EBB"/>
    <w:rsid w:val="007B5595"/>
    <w:rsid w:val="007C0A3A"/>
    <w:rsid w:val="007C3E2E"/>
    <w:rsid w:val="007D7C22"/>
    <w:rsid w:val="007E1348"/>
    <w:rsid w:val="007E28EB"/>
    <w:rsid w:val="007E7E32"/>
    <w:rsid w:val="00801786"/>
    <w:rsid w:val="008049BF"/>
    <w:rsid w:val="008053E2"/>
    <w:rsid w:val="00812CEA"/>
    <w:rsid w:val="008222EF"/>
    <w:rsid w:val="00823997"/>
    <w:rsid w:val="00842AD2"/>
    <w:rsid w:val="008508EF"/>
    <w:rsid w:val="0085274A"/>
    <w:rsid w:val="00867572"/>
    <w:rsid w:val="00870127"/>
    <w:rsid w:val="0087165A"/>
    <w:rsid w:val="00886CB1"/>
    <w:rsid w:val="008A1A08"/>
    <w:rsid w:val="008B11F9"/>
    <w:rsid w:val="008B2B36"/>
    <w:rsid w:val="008B6022"/>
    <w:rsid w:val="008B6E97"/>
    <w:rsid w:val="008C5FE9"/>
    <w:rsid w:val="008C780E"/>
    <w:rsid w:val="008D77DE"/>
    <w:rsid w:val="008E405E"/>
    <w:rsid w:val="008F4C6A"/>
    <w:rsid w:val="00922DF2"/>
    <w:rsid w:val="009301BF"/>
    <w:rsid w:val="00932A56"/>
    <w:rsid w:val="009509CC"/>
    <w:rsid w:val="00951C0C"/>
    <w:rsid w:val="00951C4D"/>
    <w:rsid w:val="0095735B"/>
    <w:rsid w:val="00961420"/>
    <w:rsid w:val="0096370D"/>
    <w:rsid w:val="00971D5F"/>
    <w:rsid w:val="009734D6"/>
    <w:rsid w:val="009949ED"/>
    <w:rsid w:val="009953E8"/>
    <w:rsid w:val="009C2EA1"/>
    <w:rsid w:val="009D37EA"/>
    <w:rsid w:val="009D745E"/>
    <w:rsid w:val="009E0318"/>
    <w:rsid w:val="009E3522"/>
    <w:rsid w:val="009E5B27"/>
    <w:rsid w:val="009E5CA9"/>
    <w:rsid w:val="009F4242"/>
    <w:rsid w:val="009F7301"/>
    <w:rsid w:val="00A06C58"/>
    <w:rsid w:val="00A13F4E"/>
    <w:rsid w:val="00A20FE6"/>
    <w:rsid w:val="00A31B45"/>
    <w:rsid w:val="00A50592"/>
    <w:rsid w:val="00A577E4"/>
    <w:rsid w:val="00A61476"/>
    <w:rsid w:val="00A64E6C"/>
    <w:rsid w:val="00A657F5"/>
    <w:rsid w:val="00A65BF7"/>
    <w:rsid w:val="00A66F4C"/>
    <w:rsid w:val="00A764CA"/>
    <w:rsid w:val="00A810E9"/>
    <w:rsid w:val="00A9313E"/>
    <w:rsid w:val="00AA18FC"/>
    <w:rsid w:val="00AA41FA"/>
    <w:rsid w:val="00AD0F41"/>
    <w:rsid w:val="00AD66A2"/>
    <w:rsid w:val="00AD6949"/>
    <w:rsid w:val="00AE1E84"/>
    <w:rsid w:val="00AE4648"/>
    <w:rsid w:val="00AF0B90"/>
    <w:rsid w:val="00B05CDC"/>
    <w:rsid w:val="00B1102A"/>
    <w:rsid w:val="00B118A9"/>
    <w:rsid w:val="00B26519"/>
    <w:rsid w:val="00B27C9F"/>
    <w:rsid w:val="00B27CA3"/>
    <w:rsid w:val="00B4305A"/>
    <w:rsid w:val="00B4373C"/>
    <w:rsid w:val="00B502B2"/>
    <w:rsid w:val="00B726FE"/>
    <w:rsid w:val="00B849BA"/>
    <w:rsid w:val="00B86EF5"/>
    <w:rsid w:val="00B977DC"/>
    <w:rsid w:val="00BA7417"/>
    <w:rsid w:val="00BB543C"/>
    <w:rsid w:val="00BC1B0B"/>
    <w:rsid w:val="00BC37DE"/>
    <w:rsid w:val="00BC407A"/>
    <w:rsid w:val="00BD0CAA"/>
    <w:rsid w:val="00BE293C"/>
    <w:rsid w:val="00BE52D4"/>
    <w:rsid w:val="00BF1F4C"/>
    <w:rsid w:val="00BF4787"/>
    <w:rsid w:val="00C106CC"/>
    <w:rsid w:val="00C15C8B"/>
    <w:rsid w:val="00C16FA2"/>
    <w:rsid w:val="00C21875"/>
    <w:rsid w:val="00C33BE2"/>
    <w:rsid w:val="00C34DF7"/>
    <w:rsid w:val="00C45770"/>
    <w:rsid w:val="00C51898"/>
    <w:rsid w:val="00C63B6E"/>
    <w:rsid w:val="00C67443"/>
    <w:rsid w:val="00C737D9"/>
    <w:rsid w:val="00C91166"/>
    <w:rsid w:val="00CA1BD4"/>
    <w:rsid w:val="00CA2706"/>
    <w:rsid w:val="00CA62B3"/>
    <w:rsid w:val="00CC5E54"/>
    <w:rsid w:val="00CD06D4"/>
    <w:rsid w:val="00CE4FC6"/>
    <w:rsid w:val="00CF136F"/>
    <w:rsid w:val="00CF486A"/>
    <w:rsid w:val="00D06763"/>
    <w:rsid w:val="00D16970"/>
    <w:rsid w:val="00D173B8"/>
    <w:rsid w:val="00D26CC4"/>
    <w:rsid w:val="00D32B28"/>
    <w:rsid w:val="00D34553"/>
    <w:rsid w:val="00D35F97"/>
    <w:rsid w:val="00D401B3"/>
    <w:rsid w:val="00D47B4A"/>
    <w:rsid w:val="00D5009A"/>
    <w:rsid w:val="00D556EF"/>
    <w:rsid w:val="00D61302"/>
    <w:rsid w:val="00D675D6"/>
    <w:rsid w:val="00D6784C"/>
    <w:rsid w:val="00D73793"/>
    <w:rsid w:val="00D7519A"/>
    <w:rsid w:val="00D971E8"/>
    <w:rsid w:val="00DA2705"/>
    <w:rsid w:val="00DA6DCC"/>
    <w:rsid w:val="00DD2C41"/>
    <w:rsid w:val="00DE3A1E"/>
    <w:rsid w:val="00DE506D"/>
    <w:rsid w:val="00DF1A16"/>
    <w:rsid w:val="00E11837"/>
    <w:rsid w:val="00E1463A"/>
    <w:rsid w:val="00E1523D"/>
    <w:rsid w:val="00E1684D"/>
    <w:rsid w:val="00E23F28"/>
    <w:rsid w:val="00E23FBE"/>
    <w:rsid w:val="00E37929"/>
    <w:rsid w:val="00E40E5E"/>
    <w:rsid w:val="00E41770"/>
    <w:rsid w:val="00E5354F"/>
    <w:rsid w:val="00E62F26"/>
    <w:rsid w:val="00E7084C"/>
    <w:rsid w:val="00E732DF"/>
    <w:rsid w:val="00E93DEC"/>
    <w:rsid w:val="00E96111"/>
    <w:rsid w:val="00EB1EF4"/>
    <w:rsid w:val="00EB38F2"/>
    <w:rsid w:val="00EB491A"/>
    <w:rsid w:val="00EC49D5"/>
    <w:rsid w:val="00EC7396"/>
    <w:rsid w:val="00EE7BA2"/>
    <w:rsid w:val="00F01279"/>
    <w:rsid w:val="00F03403"/>
    <w:rsid w:val="00F27D06"/>
    <w:rsid w:val="00F31469"/>
    <w:rsid w:val="00F318C7"/>
    <w:rsid w:val="00F31C60"/>
    <w:rsid w:val="00F356FB"/>
    <w:rsid w:val="00F764E6"/>
    <w:rsid w:val="00F810A6"/>
    <w:rsid w:val="00F9263A"/>
    <w:rsid w:val="00FA326E"/>
    <w:rsid w:val="00FA4D68"/>
    <w:rsid w:val="00FA5400"/>
    <w:rsid w:val="00FA6CE0"/>
    <w:rsid w:val="00FA6E56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01A40"/>
  <w15:docId w15:val="{27B28B7A-F64E-4D60-AD70-7AD866D3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87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BB543C"/>
    <w:pPr>
      <w:spacing w:line="240" w:lineRule="auto"/>
      <w:ind w:firstLine="708"/>
      <w:jc w:val="both"/>
    </w:pPr>
    <w:rPr>
      <w:rFonts w:ascii="Garamond" w:hAnsi="Garamond" w:cs="Arial"/>
      <w:color w:val="00000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543C"/>
    <w:rPr>
      <w:rFonts w:ascii="Garamond" w:hAnsi="Garamond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BB543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D0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177CC-27DB-43A3-94E9-67D14384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670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Dawidowicz</dc:creator>
  <cp:lastModifiedBy>Marta Radwańska</cp:lastModifiedBy>
  <cp:revision>21</cp:revision>
  <cp:lastPrinted>2026-03-30T06:38:00Z</cp:lastPrinted>
  <dcterms:created xsi:type="dcterms:W3CDTF">2023-09-08T13:35:00Z</dcterms:created>
  <dcterms:modified xsi:type="dcterms:W3CDTF">2026-10-09T13:42:00Z</dcterms:modified>
</cp:coreProperties>
</file>