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48A61289" w:rsidR="00707165" w:rsidRPr="008159F6" w:rsidRDefault="00707165" w:rsidP="00D54E62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GoBack"/>
      <w:r w:rsidRPr="008159F6">
        <w:rPr>
          <w:rFonts w:ascii="Arial" w:eastAsia="Times New Roman" w:hAnsi="Arial" w:cs="Arial"/>
          <w:lang w:eastAsia="pl-PL"/>
        </w:rPr>
        <w:t>RDOŚ-Gd-WOO.420.</w:t>
      </w:r>
      <w:r w:rsidR="00406862">
        <w:rPr>
          <w:rFonts w:ascii="Arial" w:eastAsia="Times New Roman" w:hAnsi="Arial" w:cs="Arial"/>
          <w:lang w:eastAsia="pl-PL"/>
        </w:rPr>
        <w:t>3</w:t>
      </w:r>
      <w:r w:rsidR="00700EBB">
        <w:rPr>
          <w:rFonts w:ascii="Arial" w:eastAsia="Times New Roman" w:hAnsi="Arial" w:cs="Arial"/>
          <w:lang w:eastAsia="pl-PL"/>
        </w:rPr>
        <w:t>.2024</w:t>
      </w:r>
      <w:r w:rsidR="00822586">
        <w:rPr>
          <w:rFonts w:ascii="Arial" w:eastAsia="Times New Roman" w:hAnsi="Arial" w:cs="Arial"/>
          <w:lang w:eastAsia="pl-PL"/>
        </w:rPr>
        <w:t>.AGH</w:t>
      </w:r>
      <w:r w:rsidR="00406862">
        <w:rPr>
          <w:rFonts w:ascii="Arial" w:eastAsia="Times New Roman" w:hAnsi="Arial" w:cs="Arial"/>
          <w:lang w:eastAsia="pl-PL"/>
        </w:rPr>
        <w:t>.7</w:t>
      </w:r>
      <w:r w:rsidR="008159F6">
        <w:rPr>
          <w:rFonts w:ascii="Arial" w:eastAsia="Times New Roman" w:hAnsi="Arial" w:cs="Arial"/>
          <w:lang w:eastAsia="pl-PL"/>
        </w:rPr>
        <w:t xml:space="preserve">                    </w:t>
      </w:r>
      <w:r w:rsidR="00700EBB">
        <w:rPr>
          <w:rFonts w:ascii="Arial" w:eastAsia="Times New Roman" w:hAnsi="Arial" w:cs="Arial"/>
          <w:lang w:eastAsia="pl-PL"/>
        </w:rPr>
        <w:t xml:space="preserve">              </w:t>
      </w:r>
      <w:r w:rsidR="00406862">
        <w:rPr>
          <w:rFonts w:ascii="Arial" w:eastAsia="Times New Roman" w:hAnsi="Arial" w:cs="Arial"/>
          <w:lang w:eastAsia="pl-PL"/>
        </w:rPr>
        <w:t xml:space="preserve">        </w:t>
      </w:r>
      <w:r w:rsidR="00D8192B">
        <w:rPr>
          <w:rFonts w:ascii="Arial" w:eastAsia="Times New Roman" w:hAnsi="Arial" w:cs="Arial"/>
          <w:lang w:eastAsia="pl-PL"/>
        </w:rPr>
        <w:t xml:space="preserve">              Gdańsk, dnia 07.</w:t>
      </w:r>
      <w:r w:rsidR="00406862">
        <w:rPr>
          <w:rFonts w:ascii="Arial" w:eastAsia="Times New Roman" w:hAnsi="Arial" w:cs="Arial"/>
          <w:lang w:eastAsia="pl-PL"/>
        </w:rPr>
        <w:t>03</w:t>
      </w:r>
      <w:r w:rsidR="00700EBB">
        <w:rPr>
          <w:rFonts w:ascii="Arial" w:eastAsia="Times New Roman" w:hAnsi="Arial" w:cs="Arial"/>
          <w:lang w:eastAsia="pl-PL"/>
        </w:rPr>
        <w:t>.2024</w:t>
      </w:r>
      <w:r w:rsidR="008159F6" w:rsidRPr="008159F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2B7BA417" w:rsidR="00707165" w:rsidRDefault="00707165" w:rsidP="00D54E6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79193CD" w14:textId="77777777" w:rsidR="00780F7A" w:rsidRDefault="00780F7A" w:rsidP="00D54E6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6218B6DB" w14:textId="4858E4DD" w:rsidR="00707165" w:rsidRPr="008159F6" w:rsidRDefault="00707165" w:rsidP="00D54E6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>Zawiadomienie</w:t>
      </w:r>
    </w:p>
    <w:p w14:paraId="692BCB58" w14:textId="77777777" w:rsidR="00707165" w:rsidRPr="008159F6" w:rsidRDefault="00707165" w:rsidP="00D54E62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731A491" w14:textId="60137BB1" w:rsidR="00707165" w:rsidRPr="00406862" w:rsidRDefault="00707165" w:rsidP="00D54E62">
      <w:pPr>
        <w:spacing w:after="0" w:line="276" w:lineRule="auto"/>
        <w:rPr>
          <w:rFonts w:ascii="Arial" w:eastAsia="Calibri" w:hAnsi="Arial" w:cs="Arial"/>
          <w:bCs/>
          <w:iCs/>
          <w:highlight w:val="yellow"/>
        </w:rPr>
      </w:pPr>
      <w:r w:rsidRPr="00F60CEB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F60CEB">
        <w:rPr>
          <w:rFonts w:ascii="Arial" w:eastAsia="Times New Roman" w:hAnsi="Arial" w:cs="Arial"/>
          <w:i/>
          <w:iCs/>
          <w:lang w:eastAsia="pl-PL"/>
        </w:rPr>
        <w:t xml:space="preserve">ustawy z dnia 14 czerwca 1960 r. Kodeks </w:t>
      </w:r>
      <w:r w:rsidRPr="00FE7F9D">
        <w:rPr>
          <w:rFonts w:ascii="Arial" w:eastAsia="Times New Roman" w:hAnsi="Arial" w:cs="Arial"/>
          <w:i/>
          <w:iCs/>
          <w:lang w:eastAsia="pl-PL"/>
        </w:rPr>
        <w:t>postępowania administracyjnego</w:t>
      </w:r>
      <w:r w:rsidRPr="00FE7F9D">
        <w:rPr>
          <w:rFonts w:ascii="Arial" w:eastAsia="Times New Roman" w:hAnsi="Arial" w:cs="Arial"/>
          <w:lang w:eastAsia="pl-PL"/>
        </w:rPr>
        <w:t xml:space="preserve"> (</w:t>
      </w:r>
      <w:r w:rsidR="00822586" w:rsidRPr="00FE7F9D">
        <w:rPr>
          <w:rFonts w:ascii="Arial" w:eastAsia="Times New Roman" w:hAnsi="Arial" w:cs="Arial"/>
          <w:i/>
          <w:iCs/>
          <w:lang w:eastAsia="pl-PL"/>
        </w:rPr>
        <w:t>tekst jedn. Dz. U. z 2023</w:t>
      </w:r>
      <w:r w:rsidRPr="00FE7F9D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FE7F9D">
        <w:rPr>
          <w:rFonts w:ascii="Arial" w:eastAsia="Times New Roman" w:hAnsi="Arial" w:cs="Arial"/>
          <w:i/>
          <w:iCs/>
          <w:lang w:eastAsia="pl-PL"/>
        </w:rPr>
        <w:t>poz.</w:t>
      </w:r>
      <w:r w:rsidR="00822586" w:rsidRPr="00FE7F9D">
        <w:rPr>
          <w:rFonts w:ascii="Arial" w:eastAsia="Times New Roman" w:hAnsi="Arial" w:cs="Arial"/>
          <w:i/>
          <w:iCs/>
          <w:lang w:eastAsia="pl-PL"/>
        </w:rPr>
        <w:t xml:space="preserve"> 775</w:t>
      </w:r>
      <w:r w:rsidR="00FE7F9D" w:rsidRPr="00FE7F9D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FE7F9D">
        <w:rPr>
          <w:rFonts w:ascii="Arial" w:eastAsia="Times New Roman" w:hAnsi="Arial" w:cs="Arial"/>
          <w:lang w:eastAsia="pl-PL"/>
        </w:rPr>
        <w:t xml:space="preserve">), zwanej </w:t>
      </w:r>
      <w:r w:rsidRPr="00425FE9">
        <w:rPr>
          <w:rFonts w:ascii="Arial" w:eastAsia="Times New Roman" w:hAnsi="Arial" w:cs="Arial"/>
          <w:lang w:eastAsia="pl-PL"/>
        </w:rPr>
        <w:t xml:space="preserve">dalej Kpa, w związku z art. 74 ust. 3 oraz art. </w:t>
      </w:r>
      <w:r w:rsidR="008159F6" w:rsidRPr="00425FE9">
        <w:rPr>
          <w:rFonts w:ascii="Arial" w:eastAsia="Times New Roman" w:hAnsi="Arial" w:cs="Arial"/>
          <w:lang w:eastAsia="pl-PL"/>
        </w:rPr>
        <w:t xml:space="preserve">75 ust. 1 pkt 1 lit. t </w:t>
      </w:r>
      <w:r w:rsidRPr="00425FE9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 w:rsidRPr="00425FE9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425FE9">
        <w:rPr>
          <w:rFonts w:ascii="Arial" w:eastAsia="Times New Roman" w:hAnsi="Arial" w:cs="Arial"/>
          <w:iCs/>
          <w:lang w:eastAsia="pl-PL"/>
        </w:rPr>
        <w:t xml:space="preserve">(tekst jedn. </w:t>
      </w:r>
      <w:r w:rsidR="00F60CEB" w:rsidRPr="00425FE9">
        <w:rPr>
          <w:rFonts w:ascii="Arial" w:eastAsia="Times New Roman" w:hAnsi="Arial" w:cs="Arial"/>
          <w:iCs/>
          <w:lang w:eastAsia="pl-PL"/>
        </w:rPr>
        <w:t>Dz. U. z 2023 r., poz. 1094</w:t>
      </w:r>
      <w:r w:rsidRPr="00425FE9">
        <w:rPr>
          <w:rFonts w:ascii="Arial" w:eastAsia="Times New Roman" w:hAnsi="Arial" w:cs="Arial"/>
          <w:iCs/>
          <w:lang w:eastAsia="pl-PL"/>
        </w:rPr>
        <w:t xml:space="preserve"> ze zm.)</w:t>
      </w:r>
      <w:r w:rsidRPr="00425FE9">
        <w:rPr>
          <w:rFonts w:ascii="Arial" w:eastAsia="Times New Roman" w:hAnsi="Arial" w:cs="Arial"/>
          <w:lang w:eastAsia="pl-PL"/>
        </w:rPr>
        <w:t>, niniejszym</w:t>
      </w:r>
      <w:r w:rsidRPr="00425FE9">
        <w:rPr>
          <w:rFonts w:ascii="Arial" w:eastAsia="Times New Roman" w:hAnsi="Arial" w:cs="Arial"/>
          <w:bCs/>
          <w:lang w:eastAsia="pl-PL"/>
        </w:rPr>
        <w:t xml:space="preserve"> zawiadamia, </w:t>
      </w:r>
      <w:r w:rsidR="009770C4" w:rsidRPr="00425FE9">
        <w:rPr>
          <w:rFonts w:ascii="Arial" w:eastAsia="Times New Roman" w:hAnsi="Arial" w:cs="Arial"/>
          <w:lang w:eastAsia="pl-PL"/>
        </w:rPr>
        <w:t xml:space="preserve">iż </w:t>
      </w:r>
      <w:r w:rsidR="008370ED" w:rsidRPr="00425FE9">
        <w:rPr>
          <w:rFonts w:ascii="Arial" w:eastAsia="Times New Roman" w:hAnsi="Arial" w:cs="Arial"/>
          <w:lang w:eastAsia="pl-PL"/>
        </w:rPr>
        <w:t xml:space="preserve">w </w:t>
      </w:r>
      <w:r w:rsidR="009770C4" w:rsidRPr="00425FE9">
        <w:rPr>
          <w:rFonts w:ascii="Arial" w:eastAsia="Times New Roman" w:hAnsi="Arial" w:cs="Arial"/>
          <w:lang w:eastAsia="pl-PL"/>
        </w:rPr>
        <w:t>post</w:t>
      </w:r>
      <w:r w:rsidR="008370ED" w:rsidRPr="00425FE9">
        <w:rPr>
          <w:rFonts w:ascii="Arial" w:eastAsia="Times New Roman" w:hAnsi="Arial" w:cs="Arial"/>
          <w:lang w:eastAsia="pl-PL"/>
        </w:rPr>
        <w:t>ępowaniu wszczętym</w:t>
      </w:r>
      <w:r w:rsidR="009770C4" w:rsidRPr="00425FE9">
        <w:rPr>
          <w:rFonts w:ascii="Arial" w:eastAsia="Times New Roman" w:hAnsi="Arial" w:cs="Arial"/>
          <w:lang w:eastAsia="pl-PL"/>
        </w:rPr>
        <w:t xml:space="preserve"> </w:t>
      </w:r>
      <w:r w:rsidRPr="00425FE9">
        <w:rPr>
          <w:rFonts w:ascii="Arial" w:eastAsia="Times New Roman" w:hAnsi="Arial" w:cs="Arial"/>
          <w:lang w:eastAsia="pl-PL"/>
        </w:rPr>
        <w:t xml:space="preserve">na wniosek Inwestora: </w:t>
      </w:r>
      <w:r w:rsidR="00425FE9" w:rsidRPr="00425FE9">
        <w:rPr>
          <w:rFonts w:ascii="Arial" w:eastAsia="Calibri" w:hAnsi="Arial" w:cs="Arial"/>
        </w:rPr>
        <w:t xml:space="preserve">PKP Szybka Kolej Miejska w Trójmieście Sp. z o.o., reprezentowanego przez pełnomocnika Pana Tomasza </w:t>
      </w:r>
      <w:proofErr w:type="spellStart"/>
      <w:r w:rsidR="00425FE9" w:rsidRPr="00425FE9">
        <w:rPr>
          <w:rFonts w:ascii="Arial" w:eastAsia="Calibri" w:hAnsi="Arial" w:cs="Arial"/>
        </w:rPr>
        <w:t>Prusakowskiego</w:t>
      </w:r>
      <w:proofErr w:type="spellEnd"/>
      <w:r w:rsidR="00425FE9" w:rsidRPr="00425FE9">
        <w:rPr>
          <w:rFonts w:ascii="Arial" w:eastAsia="Calibri" w:hAnsi="Arial" w:cs="Arial"/>
        </w:rPr>
        <w:t xml:space="preserve">, </w:t>
      </w:r>
      <w:proofErr w:type="spellStart"/>
      <w:r w:rsidR="00425FE9" w:rsidRPr="00425FE9">
        <w:rPr>
          <w:rFonts w:ascii="Arial" w:eastAsia="Calibri" w:hAnsi="Arial" w:cs="Arial"/>
        </w:rPr>
        <w:t>Trafiklab</w:t>
      </w:r>
      <w:proofErr w:type="spellEnd"/>
      <w:r w:rsidR="00425FE9" w:rsidRPr="00425FE9">
        <w:rPr>
          <w:rFonts w:ascii="Arial" w:eastAsia="Calibri" w:hAnsi="Arial" w:cs="Arial"/>
        </w:rPr>
        <w:t xml:space="preserve"> Sp. z o.o.</w:t>
      </w:r>
      <w:r w:rsidR="00F60CEB" w:rsidRPr="00425FE9">
        <w:rPr>
          <w:rFonts w:ascii="Arial" w:eastAsia="Calibri" w:hAnsi="Arial" w:cs="Arial"/>
        </w:rPr>
        <w:t xml:space="preserve">, znak: </w:t>
      </w:r>
      <w:r w:rsidR="00425FE9" w:rsidRPr="00425FE9">
        <w:rPr>
          <w:rFonts w:ascii="Arial" w:eastAsia="Calibri" w:hAnsi="Arial" w:cs="Arial"/>
        </w:rPr>
        <w:t>230720OLIW/2023/0550/TP</w:t>
      </w:r>
      <w:r w:rsidR="00F60CEB" w:rsidRPr="00425FE9">
        <w:rPr>
          <w:rFonts w:ascii="Arial" w:eastAsia="Calibri" w:hAnsi="Arial" w:cs="Arial"/>
        </w:rPr>
        <w:t xml:space="preserve">, z dnia </w:t>
      </w:r>
      <w:r w:rsidR="00425FE9" w:rsidRPr="00425FE9">
        <w:rPr>
          <w:rFonts w:ascii="Arial" w:eastAsia="Calibri" w:hAnsi="Arial" w:cs="Arial"/>
        </w:rPr>
        <w:t>29.12.2023 r. (wpływ: 03.01.2024 r.), uzupełnionego pismem z dnia 21.02.2024 r. (wpływ 23.02.2024 r.)</w:t>
      </w:r>
      <w:r w:rsidR="00613A78" w:rsidRPr="00425FE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9770C4" w:rsidRPr="00425FE9">
        <w:rPr>
          <w:rFonts w:ascii="Arial" w:eastAsia="Times New Roman" w:hAnsi="Arial" w:cs="Arial"/>
          <w:color w:val="000000" w:themeColor="text1"/>
          <w:lang w:eastAsia="pl-PL"/>
        </w:rPr>
        <w:t>wystąpiono</w:t>
      </w:r>
      <w:r w:rsidR="006E5768" w:rsidRPr="00425FE9">
        <w:rPr>
          <w:rFonts w:ascii="Arial" w:eastAsia="Times New Roman" w:hAnsi="Arial" w:cs="Arial"/>
          <w:color w:val="000000" w:themeColor="text1"/>
          <w:lang w:eastAsia="pl-PL"/>
        </w:rPr>
        <w:t xml:space="preserve"> do </w:t>
      </w:r>
      <w:r w:rsidR="006E5768" w:rsidRPr="00425FE9">
        <w:rPr>
          <w:rFonts w:ascii="Arial" w:eastAsia="Times New Roman" w:hAnsi="Arial" w:cs="Arial"/>
          <w:b/>
          <w:color w:val="000000" w:themeColor="text1"/>
          <w:lang w:eastAsia="pl-PL"/>
        </w:rPr>
        <w:t>Pomorskiego Państwowego Wojewódzkiego Inspektora Sanitarnego</w:t>
      </w:r>
      <w:r w:rsidR="008159F6" w:rsidRPr="00425FE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E367DB" w:rsidRPr="00425FE9">
        <w:rPr>
          <w:rFonts w:ascii="Arial" w:eastAsia="Times New Roman" w:hAnsi="Arial" w:cs="Arial"/>
          <w:color w:val="000000" w:themeColor="text1"/>
          <w:lang w:eastAsia="pl-PL"/>
        </w:rPr>
        <w:t xml:space="preserve">i do </w:t>
      </w:r>
      <w:r w:rsidR="00E367DB" w:rsidRPr="00425FE9">
        <w:rPr>
          <w:rFonts w:ascii="Arial" w:eastAsia="Times New Roman" w:hAnsi="Arial" w:cs="Arial"/>
          <w:b/>
          <w:color w:val="000000" w:themeColor="text1"/>
          <w:lang w:eastAsia="pl-PL"/>
        </w:rPr>
        <w:t>organu właściwego do wydania oceny wodnoprawnej, o której mowa w przepisach ustawy z dnia 20 lipca 2017 r. – Prawo wodne,</w:t>
      </w:r>
      <w:r w:rsidR="00E367DB" w:rsidRPr="00425FE9">
        <w:rPr>
          <w:rFonts w:ascii="Arial" w:eastAsia="Times New Roman" w:hAnsi="Arial" w:cs="Arial"/>
          <w:color w:val="000000" w:themeColor="text1"/>
          <w:lang w:eastAsia="pl-PL"/>
        </w:rPr>
        <w:t xml:space="preserve"> o</w:t>
      </w:r>
      <w:r w:rsidR="00C93D08" w:rsidRPr="00425FE9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E367DB" w:rsidRPr="00425FE9">
        <w:rPr>
          <w:rFonts w:ascii="Arial" w:eastAsia="Times New Roman" w:hAnsi="Arial" w:cs="Arial"/>
          <w:color w:val="000000" w:themeColor="text1"/>
          <w:lang w:eastAsia="pl-PL"/>
        </w:rPr>
        <w:t>wyrażenie opinii/uzgodnienia co do konieczności przeprowadzenia oceny oddziaływania przedsięwzięcia na środowisko i ewentualne określenie zakresu raportu, w sprawie wydania decyzji o środowiskowych uwarunkowaniach dla</w:t>
      </w:r>
      <w:r w:rsidR="00F60CEB" w:rsidRPr="00425FE9">
        <w:rPr>
          <w:rFonts w:ascii="Arial" w:eastAsia="Times New Roman" w:hAnsi="Arial" w:cs="Arial"/>
          <w:color w:val="000000" w:themeColor="text1"/>
          <w:lang w:eastAsia="pl-PL"/>
        </w:rPr>
        <w:t xml:space="preserve"> przedsięwzięcia pn.:</w:t>
      </w:r>
      <w:r w:rsidR="00E367DB" w:rsidRPr="00425FE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60CEB" w:rsidRPr="00425FE9">
        <w:rPr>
          <w:rFonts w:ascii="Arial" w:eastAsia="Times New Roman" w:hAnsi="Arial" w:cs="Arial"/>
          <w:b/>
          <w:color w:val="000000" w:themeColor="text1"/>
          <w:lang w:eastAsia="pl-PL"/>
        </w:rPr>
        <w:t>„</w:t>
      </w:r>
      <w:r w:rsidR="00425FE9" w:rsidRPr="00425FE9">
        <w:rPr>
          <w:rFonts w:ascii="Arial" w:eastAsia="Times New Roman" w:hAnsi="Arial" w:cs="Arial"/>
          <w:b/>
          <w:color w:val="000000" w:themeColor="text1"/>
          <w:lang w:eastAsia="pl-PL"/>
        </w:rPr>
        <w:t>Rozbudowa stacji Gdańsk Oliwa leżącej na linii kolejowej nr 250 poprzez wybudowanie nowej głowicy rozjazdowej od strony stacji Sopot</w:t>
      </w:r>
      <w:r w:rsidR="00F60CEB" w:rsidRPr="00425FE9">
        <w:rPr>
          <w:rFonts w:ascii="Arial" w:eastAsia="Times New Roman" w:hAnsi="Arial" w:cs="Arial"/>
          <w:b/>
          <w:color w:val="000000" w:themeColor="text1"/>
          <w:lang w:eastAsia="pl-PL"/>
        </w:rPr>
        <w:t>”</w:t>
      </w:r>
      <w:r w:rsidR="00FE7F9D" w:rsidRPr="00425FE9">
        <w:rPr>
          <w:rFonts w:ascii="Arial" w:eastAsia="Times New Roman" w:hAnsi="Arial" w:cs="Arial"/>
          <w:color w:val="000000" w:themeColor="text1"/>
          <w:lang w:eastAsia="pl-PL"/>
        </w:rPr>
        <w:t>. Przedmiotowa inwestycja</w:t>
      </w:r>
      <w:r w:rsidR="00FE7F9D" w:rsidRPr="00FE7F9D">
        <w:rPr>
          <w:rFonts w:ascii="Arial" w:eastAsia="Times New Roman" w:hAnsi="Arial" w:cs="Arial"/>
          <w:color w:val="000000" w:themeColor="text1"/>
          <w:lang w:eastAsia="pl-PL"/>
        </w:rPr>
        <w:t xml:space="preserve"> zlokalizowana zostanie na działkach nr 285/10; 215/8; 195/1; 193/3; 105/1; 4/1; 1/1 – obręb 14 oraz 166; 168 i 1 – obręb 007, m. Gdańsk</w:t>
      </w:r>
      <w:r w:rsidR="00FE7F9D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6831C01" w14:textId="77777777" w:rsidR="00707165" w:rsidRPr="00406862" w:rsidRDefault="00707165" w:rsidP="00D54E62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6ED61738" w14:textId="77777777" w:rsidR="00707165" w:rsidRPr="00FE7F9D" w:rsidRDefault="00707165" w:rsidP="00D54E62">
      <w:pPr>
        <w:spacing w:after="0" w:line="276" w:lineRule="auto"/>
        <w:rPr>
          <w:rFonts w:ascii="Arial" w:eastAsia="Times New Roman" w:hAnsi="Arial" w:cs="Arial"/>
          <w:iCs/>
        </w:rPr>
      </w:pPr>
      <w:r w:rsidRPr="00FE7F9D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E7F9D" w:rsidRDefault="00707165" w:rsidP="00D54E62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FE7F9D" w:rsidRDefault="00707165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FE7F9D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FE7F9D" w:rsidRDefault="00707165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618959D" w14:textId="77777777" w:rsidR="00707165" w:rsidRPr="00FE7F9D" w:rsidRDefault="00707165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FE7F9D">
        <w:rPr>
          <w:rFonts w:ascii="Arial" w:eastAsia="Times New Roman" w:hAnsi="Arial" w:cs="Arial"/>
        </w:rPr>
        <w:t>Pieczęć urzędu:</w:t>
      </w:r>
    </w:p>
    <w:p w14:paraId="583083BF" w14:textId="77777777" w:rsidR="00707165" w:rsidRPr="00406862" w:rsidRDefault="00707165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83B1CD0" w14:textId="77777777" w:rsidR="00707165" w:rsidRPr="00406862" w:rsidRDefault="00707165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4A8250A1" w:rsidR="00707165" w:rsidRPr="00406862" w:rsidRDefault="00707165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45C04DD" w14:textId="77777777" w:rsidR="008159F6" w:rsidRPr="00406862" w:rsidRDefault="008159F6" w:rsidP="00D54E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77777777" w:rsidR="00707165" w:rsidRPr="00425FE9" w:rsidRDefault="00707165" w:rsidP="00D54E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25FE9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425FE9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425FE9" w:rsidRDefault="00707165" w:rsidP="00D54E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25FE9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425FE9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425FE9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425FE9" w:rsidRDefault="00707165" w:rsidP="00D54E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25FE9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425FE9" w:rsidRDefault="00707165" w:rsidP="00D54E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25FE9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425FE9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425FE9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425FE9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425FE9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3216209A" w:rsidR="00707165" w:rsidRPr="00406862" w:rsidRDefault="00707165" w:rsidP="00D54E6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Pr="00406862" w:rsidRDefault="008159F6" w:rsidP="00D54E6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7D7D2C1" w14:textId="6275FB88" w:rsidR="008159F6" w:rsidRPr="00406862" w:rsidRDefault="008159F6" w:rsidP="00D54E6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77777777" w:rsidR="008159F6" w:rsidRPr="00406862" w:rsidRDefault="008159F6" w:rsidP="00D54E6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425FE9" w:rsidRDefault="00707165" w:rsidP="00D54E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425FE9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425FE9" w:rsidRDefault="00707165" w:rsidP="00D54E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25FE9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 w:rsidRPr="00425FE9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425FE9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 w:rsidRPr="00425FE9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425FE9" w:rsidRDefault="00707165" w:rsidP="00D54E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25FE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8A14F8F" w14:textId="3B8215CD" w:rsidR="005707CA" w:rsidRPr="00425FE9" w:rsidRDefault="00F60CEB" w:rsidP="00D54E62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18"/>
          <w:szCs w:val="18"/>
          <w:lang w:eastAsia="pl-PL"/>
        </w:rPr>
      </w:pPr>
      <w:r w:rsidRPr="00425FE9">
        <w:rPr>
          <w:rFonts w:ascii="Arial" w:eastAsia="Calibri" w:hAnsi="Arial" w:cs="Arial"/>
          <w:sz w:val="18"/>
          <w:szCs w:val="18"/>
          <w:lang w:eastAsia="pl-PL"/>
        </w:rPr>
        <w:t xml:space="preserve">RDOŚ aa, sprawę prowadzi: Anna Gackowska-Hinc, tel.: 58 68-36-805 </w:t>
      </w:r>
      <w:bookmarkEnd w:id="0"/>
    </w:p>
    <w:sectPr w:rsidR="005707CA" w:rsidRPr="00425FE9" w:rsidSect="004068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406862" w:rsidRDefault="00406862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406862" w:rsidRDefault="0040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2D354695" w:rsidR="00406862" w:rsidRPr="003C0D67" w:rsidRDefault="0040686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192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192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3B1D5CCB" w:rsidR="00406862" w:rsidRPr="003C0D67" w:rsidRDefault="00406862" w:rsidP="00406862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11.2024.AGH/AJM.6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2E5C0533" w:rsidR="00406862" w:rsidRPr="00425F85" w:rsidRDefault="00406862" w:rsidP="0040686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406862" w:rsidRDefault="00406862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406862" w:rsidRDefault="004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406862" w:rsidRDefault="00406862" w:rsidP="00406862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1D8F15DA" w:rsidR="00406862" w:rsidRDefault="00406862" w:rsidP="00406862">
    <w:pPr>
      <w:pStyle w:val="Nagwek"/>
      <w:tabs>
        <w:tab w:val="clear" w:pos="4536"/>
        <w:tab w:val="clear" w:pos="9072"/>
      </w:tabs>
      <w:ind w:hanging="851"/>
    </w:pPr>
    <w:r>
      <w:tab/>
    </w:r>
    <w:r>
      <w:rPr>
        <w:noProof/>
        <w:lang w:eastAsia="pl-PL"/>
      </w:rPr>
      <w:drawing>
        <wp:inline distT="0" distB="0" distL="0" distR="0" wp14:anchorId="1E7C9B08" wp14:editId="74668F29">
          <wp:extent cx="2700655" cy="90233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472C4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8"/>
  </w:num>
  <w:num w:numId="3">
    <w:abstractNumId w:val="14"/>
  </w:num>
  <w:num w:numId="4">
    <w:abstractNumId w:val="5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0850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406862"/>
    <w:rsid w:val="00425FE9"/>
    <w:rsid w:val="00446DCA"/>
    <w:rsid w:val="00502EAB"/>
    <w:rsid w:val="00544EB2"/>
    <w:rsid w:val="005707CA"/>
    <w:rsid w:val="005D1E66"/>
    <w:rsid w:val="00613A78"/>
    <w:rsid w:val="00616A19"/>
    <w:rsid w:val="006D66AA"/>
    <w:rsid w:val="006E5768"/>
    <w:rsid w:val="00700EBB"/>
    <w:rsid w:val="00707165"/>
    <w:rsid w:val="00780F7A"/>
    <w:rsid w:val="00797634"/>
    <w:rsid w:val="007A54EE"/>
    <w:rsid w:val="00801D17"/>
    <w:rsid w:val="0080304B"/>
    <w:rsid w:val="008159F6"/>
    <w:rsid w:val="00822586"/>
    <w:rsid w:val="008370ED"/>
    <w:rsid w:val="00877EE4"/>
    <w:rsid w:val="008C3C27"/>
    <w:rsid w:val="008E7E41"/>
    <w:rsid w:val="009770C4"/>
    <w:rsid w:val="009B04D1"/>
    <w:rsid w:val="009D6AEA"/>
    <w:rsid w:val="00A32881"/>
    <w:rsid w:val="00A3411F"/>
    <w:rsid w:val="00AD3A77"/>
    <w:rsid w:val="00B07443"/>
    <w:rsid w:val="00BD3C6D"/>
    <w:rsid w:val="00BD3EB1"/>
    <w:rsid w:val="00C572BA"/>
    <w:rsid w:val="00C93D08"/>
    <w:rsid w:val="00D54E62"/>
    <w:rsid w:val="00D8192B"/>
    <w:rsid w:val="00E02560"/>
    <w:rsid w:val="00E22DDF"/>
    <w:rsid w:val="00E367DB"/>
    <w:rsid w:val="00E5546E"/>
    <w:rsid w:val="00EA7946"/>
    <w:rsid w:val="00F60CEB"/>
    <w:rsid w:val="00FC3724"/>
    <w:rsid w:val="00FD0D99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07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5707CA"/>
    <w:pPr>
      <w:spacing w:before="60" w:after="120" w:line="320" w:lineRule="atLeast"/>
      <w:ind w:left="1134" w:hanging="1134"/>
      <w:outlineLvl w:val="1"/>
    </w:pPr>
    <w:rPr>
      <w:b/>
      <w:color w:val="4472C4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5707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ILF-Standard"/>
    <w:next w:val="E1"/>
    <w:link w:val="Nagwek4Znak"/>
    <w:qFormat/>
    <w:rsid w:val="005707CA"/>
    <w:pPr>
      <w:spacing w:before="60" w:after="120" w:line="320" w:lineRule="atLeast"/>
      <w:ind w:left="1134" w:hanging="1134"/>
      <w:outlineLvl w:val="3"/>
    </w:pPr>
    <w:rPr>
      <w:color w:val="4472C4" w:themeColor="accent1"/>
    </w:rPr>
  </w:style>
  <w:style w:type="paragraph" w:styleId="Nagwek5">
    <w:name w:val="heading 5"/>
    <w:basedOn w:val="Normalny"/>
    <w:next w:val="E1"/>
    <w:link w:val="Nagwek5Znak"/>
    <w:qFormat/>
    <w:rsid w:val="005707CA"/>
    <w:pPr>
      <w:spacing w:before="60" w:after="120" w:line="320" w:lineRule="atLeast"/>
      <w:ind w:left="1134" w:hanging="1134"/>
      <w:outlineLvl w:val="4"/>
    </w:pPr>
    <w:rPr>
      <w:color w:val="4472C4" w:themeColor="accent1"/>
    </w:rPr>
  </w:style>
  <w:style w:type="paragraph" w:styleId="Nagwek6">
    <w:name w:val="heading 6"/>
    <w:basedOn w:val="Normalny"/>
    <w:next w:val="E1"/>
    <w:link w:val="Nagwek6Znak"/>
    <w:qFormat/>
    <w:rsid w:val="005707CA"/>
    <w:pPr>
      <w:spacing w:before="60" w:after="120" w:line="320" w:lineRule="atLeast"/>
      <w:ind w:left="1134" w:hanging="1134"/>
      <w:outlineLvl w:val="5"/>
    </w:pPr>
    <w:rPr>
      <w:color w:val="4472C4" w:themeColor="accent1"/>
    </w:rPr>
  </w:style>
  <w:style w:type="paragraph" w:styleId="Nagwek7">
    <w:name w:val="heading 7"/>
    <w:basedOn w:val="Normalny"/>
    <w:next w:val="Normalny"/>
    <w:link w:val="Nagwek7Znak"/>
    <w:qFormat/>
    <w:rsid w:val="005707CA"/>
    <w:pPr>
      <w:spacing w:before="60" w:after="120" w:line="276" w:lineRule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707CA"/>
    <w:pPr>
      <w:spacing w:before="60" w:after="120" w:line="276" w:lineRule="auto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707CA"/>
    <w:pPr>
      <w:spacing w:before="60" w:after="120" w:line="276" w:lineRule="auto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F60C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707C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07CA"/>
    <w:rPr>
      <w:rFonts w:ascii="Arial" w:eastAsia="Times New Roman" w:hAnsi="Arial" w:cs="Times New Roman"/>
      <w:b/>
      <w:color w:val="4472C4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5707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rsid w:val="005707CA"/>
    <w:rPr>
      <w:rFonts w:ascii="Arial" w:eastAsia="Times New Roman" w:hAnsi="Arial" w:cs="Times New Roman"/>
      <w:color w:val="4472C4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5707CA"/>
    <w:rPr>
      <w:color w:val="4472C4" w:themeColor="accent1"/>
    </w:rPr>
  </w:style>
  <w:style w:type="character" w:customStyle="1" w:styleId="Nagwek6Znak">
    <w:name w:val="Nagłówek 6 Znak"/>
    <w:basedOn w:val="Domylnaczcionkaakapitu"/>
    <w:link w:val="Nagwek6"/>
    <w:rsid w:val="005707CA"/>
    <w:rPr>
      <w:color w:val="4472C4" w:themeColor="accent1"/>
    </w:rPr>
  </w:style>
  <w:style w:type="character" w:customStyle="1" w:styleId="Nagwek7Znak">
    <w:name w:val="Nagłówek 7 Znak"/>
    <w:basedOn w:val="Domylnaczcionkaakapitu"/>
    <w:link w:val="Nagwek7"/>
    <w:rsid w:val="005707CA"/>
  </w:style>
  <w:style w:type="character" w:customStyle="1" w:styleId="Nagwek8Znak">
    <w:name w:val="Nagłówek 8 Znak"/>
    <w:basedOn w:val="Domylnaczcionkaakapitu"/>
    <w:link w:val="Nagwek8"/>
    <w:rsid w:val="005707CA"/>
  </w:style>
  <w:style w:type="character" w:customStyle="1" w:styleId="Nagwek9Znak">
    <w:name w:val="Nagłówek 9 Znak"/>
    <w:basedOn w:val="Domylnaczcionkaakapitu"/>
    <w:link w:val="Nagwek9"/>
    <w:rsid w:val="005707C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7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7C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707C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07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707CA"/>
    <w:rPr>
      <w:i/>
      <w:iCs/>
    </w:rPr>
  </w:style>
  <w:style w:type="paragraph" w:customStyle="1" w:styleId="xl64">
    <w:name w:val="xl64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70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707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5707CA"/>
    <w:rPr>
      <w:b/>
      <w:bCs/>
    </w:rPr>
  </w:style>
  <w:style w:type="paragraph" w:customStyle="1" w:styleId="Default">
    <w:name w:val="Default"/>
    <w:rsid w:val="00570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5707C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5707CA"/>
  </w:style>
  <w:style w:type="paragraph" w:customStyle="1" w:styleId="B0">
    <w:name w:val="B0"/>
    <w:basedOn w:val="ILF-Standard"/>
    <w:uiPriority w:val="1"/>
    <w:qFormat/>
    <w:locked/>
    <w:rsid w:val="005707CA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707CA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707CA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707CA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707C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707C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707C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707C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707CA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707CA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707CA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707CA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707CA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707CA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707CA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707CA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707C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472C4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70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5707CA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5707CA"/>
    <w:rPr>
      <w:color w:val="4472C4" w:themeColor="accent1"/>
    </w:rPr>
  </w:style>
  <w:style w:type="paragraph" w:customStyle="1" w:styleId="E4">
    <w:name w:val="E4"/>
    <w:basedOn w:val="ILF-Standard"/>
    <w:uiPriority w:val="1"/>
    <w:qFormat/>
    <w:locked/>
    <w:rsid w:val="005707CA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5707CA"/>
    <w:rPr>
      <w:color w:val="954F72"/>
      <w:u w:val="single"/>
    </w:rPr>
  </w:style>
  <w:style w:type="paragraph" w:customStyle="1" w:styleId="msonormal0">
    <w:name w:val="msonormal"/>
    <w:basedOn w:val="Normalny"/>
    <w:rsid w:val="005707CA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07C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707CA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570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570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7C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707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44</cp:revision>
  <cp:lastPrinted>2023-04-28T12:41:00Z</cp:lastPrinted>
  <dcterms:created xsi:type="dcterms:W3CDTF">2020-06-29T10:37:00Z</dcterms:created>
  <dcterms:modified xsi:type="dcterms:W3CDTF">2024-03-07T10:48:00Z</dcterms:modified>
</cp:coreProperties>
</file>