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E716" w14:textId="77777777" w:rsidR="00C87362" w:rsidRPr="005C37DE" w:rsidRDefault="00C87362" w:rsidP="00C87362">
      <w:pPr>
        <w:jc w:val="right"/>
        <w:rPr>
          <w:lang w:val="en-US" w:eastAsia="zh-CN"/>
        </w:rPr>
      </w:pPr>
      <w:r w:rsidRPr="005C37DE">
        <w:rPr>
          <w:lang w:val="en-US" w:eastAsia="zh-CN"/>
        </w:rPr>
        <w:t>附录</w:t>
      </w:r>
      <w:r w:rsidRPr="005C37DE">
        <w:rPr>
          <w:lang w:val="en-US" w:eastAsia="zh-CN"/>
        </w:rPr>
        <w:t>2</w:t>
      </w:r>
    </w:p>
    <w:p w14:paraId="4E4DE2D3" w14:textId="77777777" w:rsidR="00C87362" w:rsidRPr="005C37DE" w:rsidRDefault="00C87362" w:rsidP="00C87362">
      <w:pPr>
        <w:rPr>
          <w:lang w:val="en-US" w:eastAsia="zh-CN"/>
        </w:rPr>
      </w:pPr>
    </w:p>
    <w:p w14:paraId="1D039C76" w14:textId="77777777" w:rsidR="00C87362" w:rsidRPr="005C37DE" w:rsidRDefault="00C87362" w:rsidP="00C87362">
      <w:pPr>
        <w:rPr>
          <w:lang w:val="en-US" w:eastAsia="zh-CN"/>
        </w:rPr>
      </w:pPr>
    </w:p>
    <w:p w14:paraId="2E960C3F" w14:textId="77777777" w:rsidR="00C87362" w:rsidRPr="005C37DE" w:rsidRDefault="00C87362" w:rsidP="00C87362">
      <w:pPr>
        <w:rPr>
          <w:lang w:val="en-US" w:eastAsia="zh-CN"/>
        </w:rPr>
      </w:pPr>
    </w:p>
    <w:p w14:paraId="4D609B43" w14:textId="77777777" w:rsidR="00C87362" w:rsidRPr="005C37DE" w:rsidRDefault="00892EF2" w:rsidP="00C87362">
      <w:pPr>
        <w:jc w:val="center"/>
        <w:rPr>
          <w:b/>
          <w:lang w:val="en-US" w:eastAsia="zh-CN"/>
        </w:rPr>
      </w:pPr>
      <w:r>
        <w:rPr>
          <w:rFonts w:hint="eastAsia"/>
          <w:b/>
          <w:lang w:val="en-US" w:eastAsia="zh-CN"/>
        </w:rPr>
        <w:t>声明</w:t>
      </w:r>
    </w:p>
    <w:p w14:paraId="0E313308" w14:textId="77777777" w:rsidR="00C87362" w:rsidRPr="005C37DE" w:rsidRDefault="00C87362" w:rsidP="00C87362">
      <w:pPr>
        <w:rPr>
          <w:lang w:val="en-US" w:eastAsia="zh-CN"/>
        </w:rPr>
      </w:pPr>
    </w:p>
    <w:p w14:paraId="107F7DA5" w14:textId="48BA10CC" w:rsidR="00C87362" w:rsidRPr="005C37DE" w:rsidRDefault="00892EF2" w:rsidP="00C87362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本人，</w:t>
      </w:r>
      <w:r w:rsidR="00C87362" w:rsidRPr="005C37DE">
        <w:rPr>
          <w:lang w:val="en-US" w:eastAsia="zh-CN"/>
        </w:rPr>
        <w:t>………………………………………………………………</w:t>
      </w:r>
      <w:r>
        <w:rPr>
          <w:rFonts w:hint="eastAsia"/>
          <w:lang w:val="en-US" w:eastAsia="zh-CN"/>
        </w:rPr>
        <w:t>在此</w:t>
      </w:r>
      <w:r>
        <w:rPr>
          <w:lang w:val="en-US" w:eastAsia="zh-CN"/>
        </w:rPr>
        <w:t>声明已阅读以下</w:t>
      </w:r>
      <w:r>
        <w:rPr>
          <w:rFonts w:hint="eastAsia"/>
          <w:lang w:val="en-US" w:eastAsia="zh-CN"/>
        </w:rPr>
        <w:t>有关</w:t>
      </w:r>
      <w:r>
        <w:rPr>
          <w:lang w:val="en-US" w:eastAsia="zh-CN"/>
        </w:rPr>
        <w:t>参与波兰共和国驻</w:t>
      </w:r>
      <w:r w:rsidR="00000FB9">
        <w:rPr>
          <w:rFonts w:hint="eastAsia"/>
          <w:lang w:val="en-US" w:eastAsia="zh-CN"/>
        </w:rPr>
        <w:t>广州总领事馆</w:t>
      </w:r>
      <w:r>
        <w:rPr>
          <w:rFonts w:hint="eastAsia"/>
          <w:lang w:val="en-US" w:eastAsia="zh-CN"/>
        </w:rPr>
        <w:t>公</w:t>
      </w:r>
      <w:r w:rsidR="00C87362" w:rsidRPr="005C37DE">
        <w:rPr>
          <w:lang w:val="en-US" w:eastAsia="zh-CN"/>
        </w:rPr>
        <w:t>车</w:t>
      </w:r>
      <w:r>
        <w:rPr>
          <w:rFonts w:hint="eastAsia"/>
          <w:lang w:val="en-US" w:eastAsia="zh-CN"/>
        </w:rPr>
        <w:t>销售</w:t>
      </w:r>
      <w:r>
        <w:rPr>
          <w:lang w:val="en-US" w:eastAsia="zh-CN"/>
        </w:rPr>
        <w:t>公开招标</w:t>
      </w:r>
      <w:r w:rsidR="00622718">
        <w:rPr>
          <w:rFonts w:hint="eastAsia"/>
          <w:lang w:val="en-US" w:eastAsia="zh-CN"/>
        </w:rPr>
        <w:t>的</w:t>
      </w:r>
      <w:r>
        <w:rPr>
          <w:lang w:val="en-US" w:eastAsia="zh-CN"/>
        </w:rPr>
        <w:t>个人</w:t>
      </w:r>
      <w:r w:rsidR="00E9235F">
        <w:rPr>
          <w:rFonts w:hint="eastAsia"/>
          <w:lang w:val="en-US" w:eastAsia="zh-CN"/>
        </w:rPr>
        <w:t>数据</w:t>
      </w:r>
      <w:r w:rsidR="00622718">
        <w:rPr>
          <w:rFonts w:hint="eastAsia"/>
          <w:lang w:val="en-US" w:eastAsia="zh-CN"/>
        </w:rPr>
        <w:t>处理的信息</w:t>
      </w:r>
      <w:r>
        <w:rPr>
          <w:lang w:val="en-US" w:eastAsia="zh-CN"/>
        </w:rPr>
        <w:t>，本人</w:t>
      </w:r>
      <w:r>
        <w:rPr>
          <w:rFonts w:hint="eastAsia"/>
          <w:lang w:val="en-US" w:eastAsia="zh-CN"/>
        </w:rPr>
        <w:t>熟知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>PR</w:t>
      </w:r>
      <w:r w:rsidR="00C87362" w:rsidRPr="005C37DE">
        <w:rPr>
          <w:lang w:val="en-US" w:eastAsia="zh-CN"/>
        </w:rPr>
        <w:t>第</w:t>
      </w:r>
      <w:r w:rsidR="00C87362" w:rsidRPr="005C37DE">
        <w:rPr>
          <w:lang w:val="en-US" w:eastAsia="zh-CN"/>
        </w:rPr>
        <w:t>15</w:t>
      </w:r>
      <w:r w:rsidR="00C87362" w:rsidRPr="005C37DE">
        <w:rPr>
          <w:lang w:val="en-US" w:eastAsia="zh-CN"/>
        </w:rPr>
        <w:t>、</w:t>
      </w:r>
      <w:r w:rsidR="00C87362" w:rsidRPr="005C37DE">
        <w:rPr>
          <w:lang w:val="en-US" w:eastAsia="zh-CN"/>
        </w:rPr>
        <w:t>16</w:t>
      </w:r>
      <w:r w:rsidR="00C87362" w:rsidRPr="005C37DE">
        <w:rPr>
          <w:lang w:val="en-US" w:eastAsia="zh-CN"/>
        </w:rPr>
        <w:t>和</w:t>
      </w:r>
      <w:r w:rsidR="00C87362" w:rsidRPr="005C37DE">
        <w:rPr>
          <w:lang w:val="en-US" w:eastAsia="zh-CN"/>
        </w:rPr>
        <w:t>18</w:t>
      </w:r>
      <w:r w:rsidR="00C87362" w:rsidRPr="005C37DE">
        <w:rPr>
          <w:lang w:val="en-US" w:eastAsia="zh-CN"/>
        </w:rPr>
        <w:t>条赋予本人的所有权利。</w:t>
      </w:r>
    </w:p>
    <w:p w14:paraId="0603DE37" w14:textId="77777777" w:rsidR="00C87362" w:rsidRPr="005C37DE" w:rsidRDefault="00C87362" w:rsidP="00C87362">
      <w:pPr>
        <w:rPr>
          <w:lang w:val="en-US" w:eastAsia="zh-CN"/>
        </w:rPr>
      </w:pPr>
    </w:p>
    <w:p w14:paraId="5D708B17" w14:textId="77777777" w:rsidR="00C87362" w:rsidRPr="005C37DE" w:rsidRDefault="00C87362" w:rsidP="00C87362">
      <w:pPr>
        <w:rPr>
          <w:lang w:val="en-US" w:eastAsia="zh-CN"/>
        </w:rPr>
      </w:pPr>
    </w:p>
    <w:p w14:paraId="4194EA84" w14:textId="77777777" w:rsidR="00C87362" w:rsidRPr="005C37DE" w:rsidRDefault="00C87362" w:rsidP="00C87362">
      <w:pPr>
        <w:rPr>
          <w:lang w:val="en-US" w:eastAsia="zh-CN"/>
        </w:rPr>
      </w:pPr>
    </w:p>
    <w:p w14:paraId="08F598C8" w14:textId="77777777" w:rsidR="00C87362" w:rsidRPr="005C37DE" w:rsidRDefault="00C87362" w:rsidP="00C87362">
      <w:pPr>
        <w:rPr>
          <w:lang w:val="en-US" w:eastAsia="zh-CN"/>
        </w:rPr>
      </w:pP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  <w:t>……………………………………………………</w:t>
      </w:r>
    </w:p>
    <w:p w14:paraId="50F2E76E" w14:textId="77777777" w:rsidR="00C87362" w:rsidRPr="005C37DE" w:rsidRDefault="00C87362" w:rsidP="00C87362">
      <w:pPr>
        <w:rPr>
          <w:lang w:val="en-US" w:eastAsia="zh-CN"/>
        </w:rPr>
      </w:pP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</w:r>
      <w:r w:rsidRPr="005C37DE">
        <w:rPr>
          <w:lang w:val="en-US" w:eastAsia="zh-CN"/>
        </w:rPr>
        <w:tab/>
        <w:t>/</w:t>
      </w:r>
      <w:r w:rsidRPr="005C37DE">
        <w:rPr>
          <w:lang w:val="en-US" w:eastAsia="zh-CN"/>
        </w:rPr>
        <w:t>日期和签名</w:t>
      </w:r>
      <w:r w:rsidRPr="005C37DE">
        <w:rPr>
          <w:lang w:val="en-US" w:eastAsia="zh-CN"/>
        </w:rPr>
        <w:t>/</w:t>
      </w:r>
    </w:p>
    <w:p w14:paraId="11A53856" w14:textId="77777777" w:rsidR="00C87362" w:rsidRPr="005C37DE" w:rsidRDefault="00C87362" w:rsidP="00C87362">
      <w:pPr>
        <w:rPr>
          <w:lang w:val="en-US" w:eastAsia="zh-CN"/>
        </w:rPr>
      </w:pPr>
    </w:p>
    <w:p w14:paraId="0A6EF8C3" w14:textId="77777777" w:rsidR="00C87362" w:rsidRPr="005C37DE" w:rsidRDefault="00C87362" w:rsidP="00C87362">
      <w:pPr>
        <w:rPr>
          <w:lang w:val="en-US" w:eastAsia="zh-CN"/>
        </w:rPr>
      </w:pPr>
    </w:p>
    <w:p w14:paraId="5E4A092F" w14:textId="77777777" w:rsidR="00C87362" w:rsidRPr="00061361" w:rsidRDefault="00E9235F" w:rsidP="00061361">
      <w:pPr>
        <w:shd w:val="clear" w:color="auto" w:fill="FFFFFF" w:themeFill="background1"/>
        <w:jc w:val="center"/>
        <w:rPr>
          <w:b/>
          <w:lang w:val="en-US" w:eastAsia="zh-CN"/>
        </w:rPr>
      </w:pPr>
      <w:r>
        <w:rPr>
          <w:b/>
          <w:lang w:val="en-US" w:eastAsia="zh-CN"/>
        </w:rPr>
        <w:t>关于波兰共和国驻广州总领事馆处理个人</w:t>
      </w:r>
      <w:r>
        <w:rPr>
          <w:rFonts w:hint="eastAsia"/>
          <w:b/>
          <w:lang w:val="en-US" w:eastAsia="zh-CN"/>
        </w:rPr>
        <w:t>数据</w:t>
      </w:r>
      <w:r w:rsidR="00C87362" w:rsidRPr="00061361">
        <w:rPr>
          <w:b/>
          <w:lang w:val="en-US" w:eastAsia="zh-CN"/>
        </w:rPr>
        <w:t>的信息</w:t>
      </w:r>
    </w:p>
    <w:p w14:paraId="594F40B1" w14:textId="77777777" w:rsidR="0060575B" w:rsidRPr="005C37DE" w:rsidRDefault="0060575B" w:rsidP="005C37DE">
      <w:pPr>
        <w:shd w:val="clear" w:color="auto" w:fill="FFFFFF" w:themeFill="background1"/>
        <w:jc w:val="both"/>
        <w:rPr>
          <w:lang w:val="en" w:eastAsia="zh-CN"/>
        </w:rPr>
      </w:pPr>
      <w:r w:rsidRPr="005C37DE">
        <w:rPr>
          <w:lang w:val="en" w:eastAsia="zh-CN"/>
        </w:rPr>
        <w:t>根据</w:t>
      </w:r>
      <w:r w:rsidR="0060311F" w:rsidRPr="0060311F">
        <w:rPr>
          <w:rFonts w:hint="eastAsia"/>
          <w:lang w:val="en" w:eastAsia="zh-CN"/>
        </w:rPr>
        <w:t>欧洲议会和理事会</w:t>
      </w:r>
      <w:r w:rsidR="0060311F" w:rsidRPr="0060311F">
        <w:rPr>
          <w:rFonts w:hint="eastAsia"/>
          <w:lang w:val="en" w:eastAsia="zh-CN"/>
        </w:rPr>
        <w:t>2016</w:t>
      </w:r>
      <w:r w:rsidR="0060311F" w:rsidRPr="0060311F">
        <w:rPr>
          <w:rFonts w:hint="eastAsia"/>
          <w:lang w:val="en" w:eastAsia="zh-CN"/>
        </w:rPr>
        <w:t>年</w:t>
      </w:r>
      <w:r w:rsidR="0060311F" w:rsidRPr="0060311F">
        <w:rPr>
          <w:rFonts w:hint="eastAsia"/>
          <w:lang w:val="en" w:eastAsia="zh-CN"/>
        </w:rPr>
        <w:t>4</w:t>
      </w:r>
      <w:r w:rsidR="0060311F" w:rsidRPr="0060311F">
        <w:rPr>
          <w:rFonts w:hint="eastAsia"/>
          <w:lang w:val="en" w:eastAsia="zh-CN"/>
        </w:rPr>
        <w:t>月</w:t>
      </w:r>
      <w:r w:rsidR="0060311F" w:rsidRPr="0060311F">
        <w:rPr>
          <w:rFonts w:hint="eastAsia"/>
          <w:lang w:val="en" w:eastAsia="zh-CN"/>
        </w:rPr>
        <w:t>27</w:t>
      </w:r>
      <w:r w:rsidR="0060311F" w:rsidRPr="0060311F">
        <w:rPr>
          <w:rFonts w:hint="eastAsia"/>
          <w:lang w:val="en" w:eastAsia="zh-CN"/>
        </w:rPr>
        <w:t>日</w:t>
      </w:r>
      <w:r w:rsidR="0060311F">
        <w:rPr>
          <w:rFonts w:hint="eastAsia"/>
          <w:lang w:val="en" w:eastAsia="zh-CN"/>
        </w:rPr>
        <w:t>制定的</w:t>
      </w:r>
      <w:r w:rsidR="0060311F" w:rsidRPr="0060311F">
        <w:rPr>
          <w:rFonts w:hint="eastAsia"/>
          <w:lang w:val="en" w:eastAsia="zh-CN"/>
        </w:rPr>
        <w:t>关于在处理个人数据方面保护自然人和此类数据自由流动</w:t>
      </w:r>
      <w:r w:rsidR="0060311F">
        <w:rPr>
          <w:rFonts w:hint="eastAsia"/>
          <w:lang w:val="en" w:eastAsia="zh-CN"/>
        </w:rPr>
        <w:t>，</w:t>
      </w:r>
      <w:r w:rsidR="0060311F" w:rsidRPr="0060311F">
        <w:rPr>
          <w:rFonts w:hint="eastAsia"/>
          <w:lang w:val="en" w:eastAsia="zh-CN"/>
        </w:rPr>
        <w:t>并废除第</w:t>
      </w:r>
      <w:r w:rsidR="0060311F" w:rsidRPr="0060311F">
        <w:rPr>
          <w:rFonts w:hint="eastAsia"/>
          <w:lang w:val="en" w:eastAsia="zh-CN"/>
        </w:rPr>
        <w:t>95/46/EC</w:t>
      </w:r>
      <w:r w:rsidR="0060311F" w:rsidRPr="0060311F">
        <w:rPr>
          <w:rFonts w:hint="eastAsia"/>
          <w:lang w:val="en" w:eastAsia="zh-CN"/>
        </w:rPr>
        <w:t>号指令（《一般数据保护条例》）的（</w:t>
      </w:r>
      <w:r w:rsidR="0060311F" w:rsidRPr="0060311F">
        <w:rPr>
          <w:rFonts w:hint="eastAsia"/>
          <w:lang w:val="en" w:eastAsia="zh-CN"/>
        </w:rPr>
        <w:t>EU</w:t>
      </w:r>
      <w:r w:rsidR="0060311F" w:rsidRPr="0060311F">
        <w:rPr>
          <w:rFonts w:hint="eastAsia"/>
          <w:lang w:val="en" w:eastAsia="zh-CN"/>
        </w:rPr>
        <w:t>）</w:t>
      </w:r>
      <w:r w:rsidR="0060311F" w:rsidRPr="0060311F">
        <w:rPr>
          <w:rFonts w:hint="eastAsia"/>
          <w:lang w:val="en" w:eastAsia="zh-CN"/>
        </w:rPr>
        <w:t>2016/679</w:t>
      </w:r>
      <w:r w:rsidR="0060311F" w:rsidRPr="0060311F">
        <w:rPr>
          <w:rFonts w:hint="eastAsia"/>
          <w:lang w:val="en" w:eastAsia="zh-CN"/>
        </w:rPr>
        <w:t>号条例</w:t>
      </w:r>
      <w:r w:rsidR="0060311F">
        <w:rPr>
          <w:rFonts w:hint="eastAsia"/>
          <w:lang w:val="en" w:eastAsia="zh-CN"/>
        </w:rPr>
        <w:t>第</w:t>
      </w:r>
      <w:r w:rsidR="0060311F">
        <w:rPr>
          <w:rFonts w:hint="eastAsia"/>
          <w:lang w:val="en" w:eastAsia="zh-CN"/>
        </w:rPr>
        <w:t>1</w:t>
      </w:r>
      <w:r w:rsidR="0060311F">
        <w:rPr>
          <w:lang w:val="en" w:eastAsia="zh-CN"/>
        </w:rPr>
        <w:t>3</w:t>
      </w:r>
      <w:r w:rsidR="0060311F">
        <w:rPr>
          <w:rFonts w:hint="eastAsia"/>
          <w:lang w:val="en" w:eastAsia="zh-CN"/>
        </w:rPr>
        <w:t>条第</w:t>
      </w:r>
      <w:r w:rsidR="0060311F">
        <w:rPr>
          <w:rFonts w:hint="eastAsia"/>
          <w:lang w:val="en" w:eastAsia="zh-CN"/>
        </w:rPr>
        <w:t>1</w:t>
      </w:r>
      <w:r w:rsidR="0060311F">
        <w:rPr>
          <w:rFonts w:hint="eastAsia"/>
          <w:lang w:val="en" w:eastAsia="zh-CN"/>
        </w:rPr>
        <w:t>和第</w:t>
      </w:r>
      <w:r w:rsidR="0060311F">
        <w:rPr>
          <w:rFonts w:hint="eastAsia"/>
          <w:lang w:val="en" w:eastAsia="zh-CN"/>
        </w:rPr>
        <w:t>2</w:t>
      </w:r>
      <w:r w:rsidR="0060311F">
        <w:rPr>
          <w:rFonts w:hint="eastAsia"/>
          <w:lang w:val="en" w:eastAsia="zh-CN"/>
        </w:rPr>
        <w:t>节</w:t>
      </w:r>
      <w:r w:rsidR="00622718">
        <w:rPr>
          <w:lang w:val="en" w:eastAsia="zh-CN"/>
        </w:rPr>
        <w:t>，</w:t>
      </w:r>
      <w:r w:rsidR="00622718">
        <w:rPr>
          <w:rFonts w:hint="eastAsia"/>
          <w:lang w:val="en" w:eastAsia="zh-CN"/>
        </w:rPr>
        <w:t>特此告知</w:t>
      </w:r>
      <w:r w:rsidRPr="005C37DE">
        <w:rPr>
          <w:lang w:val="en" w:eastAsia="zh-CN"/>
        </w:rPr>
        <w:t>：</w:t>
      </w:r>
    </w:p>
    <w:p w14:paraId="5071A05D" w14:textId="77777777" w:rsidR="0060575B" w:rsidRPr="005C37DE" w:rsidRDefault="0060575B" w:rsidP="005C37DE">
      <w:pPr>
        <w:shd w:val="clear" w:color="auto" w:fill="FFFFFF" w:themeFill="background1"/>
        <w:rPr>
          <w:lang w:val="en" w:eastAsia="zh-CN"/>
        </w:rPr>
      </w:pPr>
    </w:p>
    <w:p w14:paraId="3221F65D" w14:textId="77777777" w:rsidR="00334A4D" w:rsidRPr="00BB3B60" w:rsidRDefault="0060575B" w:rsidP="00BB3B60">
      <w:pPr>
        <w:pStyle w:val="ListParagraph"/>
        <w:numPr>
          <w:ilvl w:val="0"/>
          <w:numId w:val="1"/>
        </w:numPr>
        <w:shd w:val="clear" w:color="auto" w:fill="FFFFFF" w:themeFill="background1"/>
        <w:rPr>
          <w:lang w:val="en-US" w:eastAsia="zh-CN"/>
        </w:rPr>
      </w:pPr>
      <w:r w:rsidRPr="005C37DE">
        <w:rPr>
          <w:lang w:val="en" w:eastAsia="zh-CN"/>
        </w:rPr>
        <w:t>根据《</w:t>
      </w:r>
      <w:r w:rsidR="0060311F">
        <w:rPr>
          <w:rFonts w:hint="eastAsia"/>
          <w:lang w:val="en" w:eastAsia="zh-CN"/>
        </w:rPr>
        <w:t>一般</w:t>
      </w:r>
      <w:r w:rsidRPr="005C37DE">
        <w:rPr>
          <w:lang w:val="en" w:eastAsia="zh-CN"/>
        </w:rPr>
        <w:t>数据保护条例》第</w:t>
      </w:r>
      <w:r w:rsidRPr="005C37DE">
        <w:rPr>
          <w:lang w:val="en" w:eastAsia="zh-CN"/>
        </w:rPr>
        <w:t>4</w:t>
      </w:r>
      <w:r w:rsidRPr="005C37DE">
        <w:rPr>
          <w:lang w:val="en" w:eastAsia="zh-CN"/>
        </w:rPr>
        <w:t>（</w:t>
      </w:r>
      <w:r w:rsidRPr="005C37DE">
        <w:rPr>
          <w:lang w:val="en" w:eastAsia="zh-CN"/>
        </w:rPr>
        <w:t>7</w:t>
      </w:r>
      <w:r w:rsidR="0060311F">
        <w:rPr>
          <w:lang w:val="en" w:eastAsia="zh-CN"/>
        </w:rPr>
        <w:t>）条的规定，您个人数据的</w:t>
      </w:r>
      <w:r w:rsidR="0060311F">
        <w:rPr>
          <w:rFonts w:hint="eastAsia"/>
          <w:lang w:val="en" w:eastAsia="zh-CN"/>
        </w:rPr>
        <w:t>管理</w:t>
      </w:r>
      <w:r w:rsidRPr="005C37DE">
        <w:rPr>
          <w:lang w:val="en" w:eastAsia="zh-CN"/>
        </w:rPr>
        <w:t>者是外交部长，其注册办事处位于波兰华沙（</w:t>
      </w:r>
      <w:r w:rsidRPr="005C37DE">
        <w:rPr>
          <w:lang w:val="en" w:eastAsia="zh-CN"/>
        </w:rPr>
        <w:t>00-580</w:t>
      </w:r>
      <w:r w:rsidRPr="005C37DE">
        <w:rPr>
          <w:lang w:val="en" w:eastAsia="zh-CN"/>
        </w:rPr>
        <w:t>），地址为</w:t>
      </w:r>
      <w:r w:rsidRPr="005C37DE">
        <w:rPr>
          <w:lang w:val="en" w:eastAsia="zh-CN"/>
        </w:rPr>
        <w:t>Al.J.Ch.Szucha 23</w:t>
      </w:r>
      <w:r w:rsidR="0060311F">
        <w:rPr>
          <w:lang w:val="en" w:eastAsia="zh-CN"/>
        </w:rPr>
        <w:t>，履行职责的</w:t>
      </w:r>
      <w:r w:rsidR="0060311F">
        <w:rPr>
          <w:rFonts w:hint="eastAsia"/>
          <w:lang w:val="en" w:eastAsia="zh-CN"/>
        </w:rPr>
        <w:t>管理</w:t>
      </w:r>
      <w:r w:rsidRPr="005C37DE">
        <w:rPr>
          <w:lang w:val="en" w:eastAsia="zh-CN"/>
        </w:rPr>
        <w:t>者为波兰共和国大使馆馆长，注册办事处地址：波兰共和国驻广州总领事馆，中国广州市荔湾区沙面大街</w:t>
      </w:r>
      <w:r w:rsidRPr="005C37DE">
        <w:rPr>
          <w:lang w:val="en" w:eastAsia="zh-CN"/>
        </w:rPr>
        <w:t>63</w:t>
      </w:r>
      <w:r w:rsidRPr="005C37DE">
        <w:rPr>
          <w:lang w:val="en" w:eastAsia="zh-CN"/>
        </w:rPr>
        <w:t>号，邮编</w:t>
      </w:r>
      <w:r w:rsidR="0060311F">
        <w:rPr>
          <w:rFonts w:hint="eastAsia"/>
          <w:lang w:val="en" w:eastAsia="zh-CN"/>
        </w:rPr>
        <w:t>为</w:t>
      </w:r>
      <w:r w:rsidRPr="005C37DE">
        <w:rPr>
          <w:lang w:val="en" w:eastAsia="zh-CN"/>
        </w:rPr>
        <w:t>510130</w:t>
      </w:r>
      <w:r w:rsidRPr="005C37DE">
        <w:rPr>
          <w:lang w:val="en" w:eastAsia="zh-CN"/>
        </w:rPr>
        <w:t>。</w:t>
      </w:r>
    </w:p>
    <w:p w14:paraId="5BF51ACF" w14:textId="77777777" w:rsidR="0060575B" w:rsidRPr="005C37DE" w:rsidRDefault="0060575B" w:rsidP="005C37DE">
      <w:pPr>
        <w:pStyle w:val="ListParagraph"/>
        <w:shd w:val="clear" w:color="auto" w:fill="FFFFFF" w:themeFill="background1"/>
        <w:rPr>
          <w:lang w:val="en-US" w:eastAsia="zh-CN"/>
        </w:rPr>
      </w:pPr>
    </w:p>
    <w:p w14:paraId="65126CE9" w14:textId="77777777" w:rsidR="0060575B" w:rsidRPr="00563B7E" w:rsidRDefault="0060575B" w:rsidP="00563B7E">
      <w:pPr>
        <w:pStyle w:val="ListParagraph"/>
        <w:numPr>
          <w:ilvl w:val="0"/>
          <w:numId w:val="1"/>
        </w:numPr>
        <w:jc w:val="both"/>
        <w:rPr>
          <w:lang w:val="en-US" w:eastAsia="zh-CN"/>
        </w:rPr>
      </w:pPr>
      <w:r w:rsidRPr="00563B7E">
        <w:rPr>
          <w:lang w:val="en-US" w:eastAsia="zh-CN"/>
        </w:rPr>
        <w:t>外交部长已任命数据保护官（</w:t>
      </w:r>
      <w:r w:rsidRPr="00563B7E">
        <w:rPr>
          <w:lang w:val="en-US" w:eastAsia="zh-CN"/>
        </w:rPr>
        <w:t>DPO</w:t>
      </w:r>
      <w:r w:rsidR="0060311F">
        <w:rPr>
          <w:lang w:val="en-US" w:eastAsia="zh-CN"/>
        </w:rPr>
        <w:t>），负责履行与外交部及其外国分支机构处理</w:t>
      </w:r>
      <w:r w:rsidRPr="00563B7E">
        <w:rPr>
          <w:lang w:val="en-US" w:eastAsia="zh-CN"/>
        </w:rPr>
        <w:t>数据相关的职责。</w:t>
      </w:r>
    </w:p>
    <w:p w14:paraId="0EE90E33" w14:textId="77777777" w:rsidR="0060575B" w:rsidRPr="00563B7E" w:rsidRDefault="0060311F" w:rsidP="00563B7E">
      <w:pPr>
        <w:pStyle w:val="ListParagraph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数据保护官</w:t>
      </w:r>
      <w:r w:rsidR="0060575B" w:rsidRPr="00563B7E">
        <w:rPr>
          <w:lang w:val="en-US" w:eastAsia="zh-CN"/>
        </w:rPr>
        <w:t>的联系方式：</w:t>
      </w:r>
    </w:p>
    <w:p w14:paraId="1DD26F0E" w14:textId="77777777" w:rsidR="0060311F" w:rsidRDefault="0060575B" w:rsidP="00BB3B60">
      <w:pPr>
        <w:pStyle w:val="ListParagraph"/>
        <w:rPr>
          <w:lang w:val="en-US"/>
        </w:rPr>
      </w:pPr>
      <w:r w:rsidRPr="00563B7E">
        <w:rPr>
          <w:lang w:val="en-US"/>
        </w:rPr>
        <w:t>注册办公地址：</w:t>
      </w:r>
      <w:r w:rsidRPr="00563B7E">
        <w:rPr>
          <w:lang w:val="en-US"/>
        </w:rPr>
        <w:t>Al.J.Ch.Szucha 23</w:t>
      </w:r>
      <w:r w:rsidRPr="00563B7E">
        <w:rPr>
          <w:lang w:val="en-US"/>
        </w:rPr>
        <w:t>，</w:t>
      </w:r>
      <w:r w:rsidR="0060311F">
        <w:rPr>
          <w:lang w:val="en-US"/>
        </w:rPr>
        <w:t xml:space="preserve">00-580 </w:t>
      </w:r>
      <w:r w:rsidR="0060311F">
        <w:rPr>
          <w:rFonts w:hint="eastAsia"/>
          <w:lang w:val="en-US" w:eastAsia="zh-CN"/>
        </w:rPr>
        <w:t>华沙，</w:t>
      </w:r>
    </w:p>
    <w:p w14:paraId="2CFB2C3A" w14:textId="77777777" w:rsidR="0060575B" w:rsidRPr="005C37DE" w:rsidRDefault="0060575B" w:rsidP="00BB3B60">
      <w:pPr>
        <w:pStyle w:val="ListParagraph"/>
        <w:rPr>
          <w:lang w:val="en-US"/>
        </w:rPr>
      </w:pPr>
      <w:r w:rsidRPr="00563B7E">
        <w:rPr>
          <w:lang w:val="en-US"/>
        </w:rPr>
        <w:t>电子邮件地址：</w:t>
      </w:r>
      <w:hyperlink r:id="rId5" w:history="1">
        <w:r w:rsidRPr="00563B7E">
          <w:rPr>
            <w:rStyle w:val="Hyperlink"/>
            <w:color w:val="auto"/>
            <w:lang w:val="en-US"/>
          </w:rPr>
          <w:t>iod@msz.gov.pl</w:t>
        </w:r>
      </w:hyperlink>
    </w:p>
    <w:p w14:paraId="3ADC7321" w14:textId="77777777" w:rsidR="0060575B" w:rsidRPr="005C37DE" w:rsidRDefault="0060575B" w:rsidP="0060575B">
      <w:pPr>
        <w:pStyle w:val="ListParagraph"/>
        <w:rPr>
          <w:lang w:val="en-US"/>
        </w:rPr>
      </w:pPr>
    </w:p>
    <w:p w14:paraId="36398C76" w14:textId="77777777" w:rsidR="00C87362" w:rsidRPr="005C37DE" w:rsidRDefault="0060311F" w:rsidP="009A0BD0">
      <w:pPr>
        <w:pStyle w:val="ListParagraph"/>
        <w:numPr>
          <w:ilvl w:val="0"/>
          <w:numId w:val="1"/>
        </w:numPr>
        <w:jc w:val="both"/>
        <w:rPr>
          <w:lang w:val="en-US" w:eastAsia="zh-CN"/>
        </w:rPr>
      </w:pPr>
      <w:r>
        <w:rPr>
          <w:lang w:val="en-US" w:eastAsia="zh-CN"/>
        </w:rPr>
        <w:t>数据将根据《</w:t>
      </w:r>
      <w:r>
        <w:rPr>
          <w:rFonts w:hint="eastAsia"/>
          <w:lang w:val="en-US" w:eastAsia="zh-CN"/>
        </w:rPr>
        <w:t>一般</w:t>
      </w:r>
      <w:r w:rsidR="00C87362" w:rsidRPr="005C37DE">
        <w:rPr>
          <w:lang w:val="en-US" w:eastAsia="zh-CN"/>
        </w:rPr>
        <w:t>数据保护条例》第</w:t>
      </w:r>
      <w:r w:rsidR="00C87362" w:rsidRPr="005C37DE">
        <w:rPr>
          <w:lang w:val="en-US" w:eastAsia="zh-CN"/>
        </w:rPr>
        <w:t>6</w:t>
      </w:r>
      <w:r w:rsidR="00C87362" w:rsidRPr="005C37DE">
        <w:rPr>
          <w:lang w:val="en-US" w:eastAsia="zh-CN"/>
        </w:rPr>
        <w:t>（</w:t>
      </w:r>
      <w:r w:rsidR="00C87362" w:rsidRPr="005C37DE">
        <w:rPr>
          <w:lang w:val="en-US" w:eastAsia="zh-CN"/>
        </w:rPr>
        <w:t>1</w:t>
      </w:r>
      <w:r w:rsidR="00C87362" w:rsidRPr="005C37DE">
        <w:rPr>
          <w:lang w:val="en-US" w:eastAsia="zh-CN"/>
        </w:rPr>
        <w:t>）（</w:t>
      </w:r>
      <w:r w:rsidR="00C87362" w:rsidRPr="005C37DE">
        <w:rPr>
          <w:lang w:val="en-US" w:eastAsia="zh-CN"/>
        </w:rPr>
        <w:t>c</w:t>
      </w:r>
      <w:r w:rsidR="00C87362" w:rsidRPr="005C37DE">
        <w:rPr>
          <w:lang w:val="en-US" w:eastAsia="zh-CN"/>
        </w:rPr>
        <w:t>）条以及</w:t>
      </w:r>
      <w:r w:rsidR="00C87362" w:rsidRPr="005C37DE">
        <w:rPr>
          <w:lang w:val="en-US" w:eastAsia="zh-CN"/>
        </w:rPr>
        <w:t>2019</w:t>
      </w:r>
      <w:r w:rsidR="00C87362" w:rsidRPr="005C37DE">
        <w:rPr>
          <w:lang w:val="en-US" w:eastAsia="zh-CN"/>
        </w:rPr>
        <w:t>年</w:t>
      </w:r>
      <w:r w:rsidR="00C87362" w:rsidRPr="005C37DE">
        <w:rPr>
          <w:lang w:val="en-US" w:eastAsia="zh-CN"/>
        </w:rPr>
        <w:t>10</w:t>
      </w:r>
      <w:r w:rsidR="00C87362" w:rsidRPr="005C37DE">
        <w:rPr>
          <w:lang w:val="en-US" w:eastAsia="zh-CN"/>
        </w:rPr>
        <w:t>月</w:t>
      </w:r>
      <w:r w:rsidR="00C87362" w:rsidRPr="005C37DE">
        <w:rPr>
          <w:lang w:val="en-US" w:eastAsia="zh-CN"/>
        </w:rPr>
        <w:t>21</w:t>
      </w:r>
      <w:r>
        <w:rPr>
          <w:lang w:val="en-US" w:eastAsia="zh-CN"/>
        </w:rPr>
        <w:t>日《部长</w:t>
      </w:r>
      <w:r>
        <w:rPr>
          <w:rFonts w:hint="eastAsia"/>
          <w:lang w:val="en-US" w:eastAsia="zh-CN"/>
        </w:rPr>
        <w:t>理事会</w:t>
      </w:r>
      <w:r w:rsidR="00C87362" w:rsidRPr="005C37DE">
        <w:rPr>
          <w:lang w:val="en-US" w:eastAsia="zh-CN"/>
        </w:rPr>
        <w:t>条例》（《</w:t>
      </w:r>
      <w:r w:rsidR="00C87362" w:rsidRPr="005C37DE">
        <w:rPr>
          <w:lang w:val="en-US" w:eastAsia="zh-CN"/>
        </w:rPr>
        <w:t>2019</w:t>
      </w:r>
      <w:r w:rsidR="00C87362" w:rsidRPr="005C37DE">
        <w:rPr>
          <w:lang w:val="en-US" w:eastAsia="zh-CN"/>
        </w:rPr>
        <w:t>年法律杂志》，</w:t>
      </w:r>
      <w:r w:rsidR="009A0BD0">
        <w:rPr>
          <w:rFonts w:hint="eastAsia"/>
          <w:lang w:val="en-US" w:eastAsia="zh-CN"/>
        </w:rPr>
        <w:t>第</w:t>
      </w:r>
      <w:r w:rsidR="00C87362" w:rsidRPr="005C37DE">
        <w:rPr>
          <w:lang w:val="en-US" w:eastAsia="zh-CN"/>
        </w:rPr>
        <w:t>2004</w:t>
      </w:r>
      <w:r w:rsidR="00C87362" w:rsidRPr="005C37DE">
        <w:rPr>
          <w:lang w:val="en-US" w:eastAsia="zh-CN"/>
        </w:rPr>
        <w:t>号）第</w:t>
      </w:r>
      <w:r w:rsidR="00C87362" w:rsidRPr="005C37DE">
        <w:rPr>
          <w:lang w:val="en-US" w:eastAsia="zh-CN"/>
        </w:rPr>
        <w:t>17</w:t>
      </w:r>
      <w:r w:rsidR="00C87362" w:rsidRPr="005C37DE">
        <w:rPr>
          <w:lang w:val="en-US" w:eastAsia="zh-CN"/>
        </w:rPr>
        <w:t>（</w:t>
      </w:r>
      <w:r w:rsidR="00C87362" w:rsidRPr="005C37DE">
        <w:rPr>
          <w:lang w:val="en-US" w:eastAsia="zh-CN"/>
        </w:rPr>
        <w:t>1</w:t>
      </w:r>
      <w:r w:rsidR="00C87362" w:rsidRPr="005C37DE">
        <w:rPr>
          <w:lang w:val="en-US" w:eastAsia="zh-CN"/>
        </w:rPr>
        <w:t>）段</w:t>
      </w:r>
      <w:r w:rsidR="009A0BD0" w:rsidRPr="009A0BD0">
        <w:rPr>
          <w:rFonts w:hint="eastAsia"/>
          <w:lang w:val="en-US" w:eastAsia="zh-CN"/>
        </w:rPr>
        <w:t>关于财政部动产重大组成部分详细管理方式</w:t>
      </w:r>
      <w:r w:rsidR="00C87362" w:rsidRPr="005C37DE">
        <w:rPr>
          <w:lang w:val="en-US" w:eastAsia="zh-CN"/>
        </w:rPr>
        <w:t>进行处理，以便通过公开招标</w:t>
      </w:r>
      <w:r w:rsidR="009A0BD0">
        <w:rPr>
          <w:rFonts w:hint="eastAsia"/>
          <w:lang w:val="en-US" w:eastAsia="zh-CN"/>
        </w:rPr>
        <w:t>形式</w:t>
      </w:r>
      <w:r w:rsidR="009A0BD0">
        <w:rPr>
          <w:lang w:val="en-US" w:eastAsia="zh-CN"/>
        </w:rPr>
        <w:t>出售</w:t>
      </w:r>
      <w:r w:rsidR="009A0BD0">
        <w:rPr>
          <w:rFonts w:hint="eastAsia"/>
          <w:lang w:val="en-US" w:eastAsia="zh-CN"/>
        </w:rPr>
        <w:t>公车</w:t>
      </w:r>
      <w:r w:rsidR="00C87362" w:rsidRPr="005C37DE">
        <w:rPr>
          <w:lang w:val="en-US" w:eastAsia="zh-CN"/>
        </w:rPr>
        <w:t>。</w:t>
      </w:r>
    </w:p>
    <w:p w14:paraId="58CE4BAE" w14:textId="77777777" w:rsidR="00C87362" w:rsidRPr="005C37DE" w:rsidRDefault="00C87362" w:rsidP="00563B7E">
      <w:pPr>
        <w:pStyle w:val="ListParagraph"/>
        <w:numPr>
          <w:ilvl w:val="0"/>
          <w:numId w:val="1"/>
        </w:numPr>
        <w:jc w:val="both"/>
        <w:rPr>
          <w:lang w:val="en-US" w:eastAsia="zh-CN"/>
        </w:rPr>
      </w:pPr>
      <w:r w:rsidRPr="005C37DE">
        <w:rPr>
          <w:lang w:val="en-US" w:eastAsia="zh-CN"/>
        </w:rPr>
        <w:lastRenderedPageBreak/>
        <w:t>只有外交部和波兰共和国驻广州总领事馆的授权员工，特别是招标委员会的成员，才能访问这些数据。</w:t>
      </w:r>
    </w:p>
    <w:p w14:paraId="7D3A309E" w14:textId="77777777" w:rsidR="00C87362" w:rsidRPr="005C37DE" w:rsidRDefault="00C87362" w:rsidP="00563B7E">
      <w:pPr>
        <w:pStyle w:val="ListParagraph"/>
        <w:numPr>
          <w:ilvl w:val="0"/>
          <w:numId w:val="1"/>
        </w:numPr>
        <w:jc w:val="both"/>
        <w:rPr>
          <w:lang w:val="en-US" w:eastAsia="zh-CN"/>
        </w:rPr>
      </w:pPr>
      <w:r w:rsidRPr="005C37DE">
        <w:rPr>
          <w:lang w:val="en-US" w:eastAsia="zh-CN"/>
        </w:rPr>
        <w:t>数据受</w:t>
      </w:r>
      <w:r w:rsidR="009A0BD0">
        <w:rPr>
          <w:lang w:val="en-US" w:eastAsia="zh-CN"/>
        </w:rPr>
        <w:t>《</w:t>
      </w:r>
      <w:r w:rsidR="009A0BD0">
        <w:rPr>
          <w:rFonts w:hint="eastAsia"/>
          <w:lang w:val="en-US" w:eastAsia="zh-CN"/>
        </w:rPr>
        <w:t>一般</w:t>
      </w:r>
      <w:r w:rsidR="009A0BD0" w:rsidRPr="005C37DE">
        <w:rPr>
          <w:lang w:val="en-US" w:eastAsia="zh-CN"/>
        </w:rPr>
        <w:t>数据保护条例》</w:t>
      </w:r>
      <w:r w:rsidRPr="005C37DE">
        <w:rPr>
          <w:lang w:val="en-US" w:eastAsia="zh-CN"/>
        </w:rPr>
        <w:t>保护，只有在适用法律的基础上，第三方和个人才能使用这些数据。</w:t>
      </w:r>
    </w:p>
    <w:p w14:paraId="3C681882" w14:textId="77777777" w:rsidR="00C87362" w:rsidRPr="005C37DE" w:rsidRDefault="00C87362" w:rsidP="00563B7E">
      <w:pPr>
        <w:pStyle w:val="ListParagraph"/>
        <w:numPr>
          <w:ilvl w:val="0"/>
          <w:numId w:val="1"/>
        </w:numPr>
        <w:jc w:val="both"/>
        <w:rPr>
          <w:lang w:val="en-US" w:eastAsia="zh-CN"/>
        </w:rPr>
      </w:pPr>
      <w:r w:rsidRPr="005C37DE">
        <w:rPr>
          <w:lang w:val="en-US" w:eastAsia="zh-CN"/>
        </w:rPr>
        <w:t>数据不会</w:t>
      </w:r>
      <w:r w:rsidR="009A0BD0">
        <w:rPr>
          <w:rFonts w:hint="eastAsia"/>
          <w:lang w:val="en-US" w:eastAsia="zh-CN"/>
        </w:rPr>
        <w:t>被</w:t>
      </w:r>
      <w:r w:rsidR="009A0BD0">
        <w:rPr>
          <w:lang w:val="en-US" w:eastAsia="zh-CN"/>
        </w:rPr>
        <w:t>传输到国际组织。只有在投标</w:t>
      </w:r>
      <w:r w:rsidR="009A0BD0">
        <w:rPr>
          <w:rFonts w:hint="eastAsia"/>
          <w:lang w:val="en-US" w:eastAsia="zh-CN"/>
        </w:rPr>
        <w:t>者</w:t>
      </w:r>
      <w:r w:rsidRPr="005C37DE">
        <w:rPr>
          <w:lang w:val="en-US" w:eastAsia="zh-CN"/>
        </w:rPr>
        <w:t>中标的情况下，数据才会</w:t>
      </w:r>
      <w:r w:rsidR="009A0BD0">
        <w:rPr>
          <w:rFonts w:hint="eastAsia"/>
          <w:lang w:val="en-US" w:eastAsia="zh-CN"/>
        </w:rPr>
        <w:t>被</w:t>
      </w:r>
      <w:r w:rsidR="009A0BD0">
        <w:rPr>
          <w:lang w:val="en-US" w:eastAsia="zh-CN"/>
        </w:rPr>
        <w:t>移交</w:t>
      </w:r>
      <w:r w:rsidR="009A0BD0">
        <w:rPr>
          <w:rFonts w:hint="eastAsia"/>
          <w:lang w:val="en-US" w:eastAsia="zh-CN"/>
        </w:rPr>
        <w:t>至</w:t>
      </w:r>
      <w:r w:rsidR="009610BE">
        <w:rPr>
          <w:rFonts w:hint="eastAsia"/>
          <w:lang w:val="en-US" w:eastAsia="zh-CN"/>
        </w:rPr>
        <w:t>中国</w:t>
      </w:r>
      <w:r w:rsidRPr="005C37DE">
        <w:rPr>
          <w:lang w:val="en-US" w:eastAsia="zh-CN"/>
        </w:rPr>
        <w:t>外交部。</w:t>
      </w:r>
    </w:p>
    <w:p w14:paraId="0080F77E" w14:textId="77777777" w:rsidR="00C87362" w:rsidRPr="005C37DE" w:rsidRDefault="009A0BD0" w:rsidP="00283A01">
      <w:pPr>
        <w:pStyle w:val="ListParagraph"/>
        <w:numPr>
          <w:ilvl w:val="0"/>
          <w:numId w:val="1"/>
        </w:numPr>
        <w:jc w:val="both"/>
        <w:rPr>
          <w:lang w:val="en-US" w:eastAsia="zh-CN"/>
        </w:rPr>
      </w:pPr>
      <w:r>
        <w:rPr>
          <w:lang w:val="en-US" w:eastAsia="zh-CN"/>
        </w:rPr>
        <w:t>投标</w:t>
      </w:r>
      <w:r>
        <w:rPr>
          <w:rFonts w:hint="eastAsia"/>
          <w:lang w:val="en-US" w:eastAsia="zh-CN"/>
        </w:rPr>
        <w:t>者</w:t>
      </w:r>
      <w:r w:rsidR="00E9235F">
        <w:rPr>
          <w:lang w:val="en-US" w:eastAsia="zh-CN"/>
        </w:rPr>
        <w:t>的个人</w:t>
      </w:r>
      <w:r w:rsidR="00E9235F">
        <w:rPr>
          <w:rFonts w:hint="eastAsia"/>
          <w:lang w:val="en-US" w:eastAsia="zh-CN"/>
        </w:rPr>
        <w:t>数据</w:t>
      </w:r>
      <w:r w:rsidR="00E9235F">
        <w:rPr>
          <w:lang w:val="en-US" w:eastAsia="zh-CN"/>
        </w:rPr>
        <w:t>将</w:t>
      </w:r>
      <w:r w:rsidR="00E9235F">
        <w:rPr>
          <w:rFonts w:hint="eastAsia"/>
          <w:lang w:val="en-US" w:eastAsia="zh-CN"/>
        </w:rPr>
        <w:t>会被</w:t>
      </w:r>
      <w:r w:rsidR="00E9235F">
        <w:rPr>
          <w:lang w:val="en-US" w:eastAsia="zh-CN"/>
        </w:rPr>
        <w:t>一直</w:t>
      </w:r>
      <w:r w:rsidR="00E9235F">
        <w:rPr>
          <w:rFonts w:hint="eastAsia"/>
          <w:lang w:val="en-US" w:eastAsia="zh-CN"/>
        </w:rPr>
        <w:t>处理</w:t>
      </w:r>
      <w:r w:rsidR="00C87362" w:rsidRPr="005C37DE">
        <w:rPr>
          <w:lang w:val="en-US" w:eastAsia="zh-CN"/>
        </w:rPr>
        <w:t>到投标结束，之</w:t>
      </w:r>
      <w:r>
        <w:rPr>
          <w:lang w:val="en-US" w:eastAsia="zh-CN"/>
        </w:rPr>
        <w:t>后</w:t>
      </w:r>
      <w:r w:rsidR="00E9235F">
        <w:rPr>
          <w:rFonts w:hint="eastAsia"/>
          <w:lang w:val="en-US" w:eastAsia="zh-CN"/>
        </w:rPr>
        <w:t>数据</w:t>
      </w:r>
      <w:r>
        <w:rPr>
          <w:lang w:val="en-US" w:eastAsia="zh-CN"/>
        </w:rPr>
        <w:t>将</w:t>
      </w:r>
      <w:r>
        <w:rPr>
          <w:rFonts w:hint="eastAsia"/>
          <w:lang w:val="en-US" w:eastAsia="zh-CN"/>
        </w:rPr>
        <w:t>被</w:t>
      </w:r>
      <w:r>
        <w:rPr>
          <w:lang w:val="en-US" w:eastAsia="zh-CN"/>
        </w:rPr>
        <w:t>存档。只有在</w:t>
      </w:r>
      <w:r w:rsidR="009610BE">
        <w:rPr>
          <w:rFonts w:hint="eastAsia"/>
          <w:lang w:val="en-US" w:eastAsia="zh-CN"/>
        </w:rPr>
        <w:t>中国</w:t>
      </w:r>
      <w:r>
        <w:rPr>
          <w:lang w:val="en-US" w:eastAsia="zh-CN"/>
        </w:rPr>
        <w:t>外交部的行政程序完成并移交车辆后，中标</w:t>
      </w:r>
      <w:r>
        <w:rPr>
          <w:rFonts w:hint="eastAsia"/>
          <w:lang w:val="en-US" w:eastAsia="zh-CN"/>
        </w:rPr>
        <w:t>者</w:t>
      </w:r>
      <w:r w:rsidR="00C87362" w:rsidRPr="005C37DE">
        <w:rPr>
          <w:lang w:val="en-US" w:eastAsia="zh-CN"/>
        </w:rPr>
        <w:t>的个人数据才会</w:t>
      </w:r>
      <w:r>
        <w:rPr>
          <w:rFonts w:hint="eastAsia"/>
          <w:lang w:val="en-US" w:eastAsia="zh-CN"/>
        </w:rPr>
        <w:t>被</w:t>
      </w:r>
      <w:r w:rsidR="00C87362" w:rsidRPr="005C37DE">
        <w:rPr>
          <w:lang w:val="en-US" w:eastAsia="zh-CN"/>
        </w:rPr>
        <w:t>存档。在这两种情况下，个人数据都将根据</w:t>
      </w:r>
      <w:r w:rsidR="00C87362" w:rsidRPr="005C37DE">
        <w:rPr>
          <w:lang w:val="en-US" w:eastAsia="zh-CN"/>
        </w:rPr>
        <w:t>1983</w:t>
      </w:r>
      <w:r w:rsidR="00C87362" w:rsidRPr="005C37DE">
        <w:rPr>
          <w:lang w:val="en-US" w:eastAsia="zh-CN"/>
        </w:rPr>
        <w:t>年</w:t>
      </w:r>
      <w:r w:rsidR="00C87362" w:rsidRPr="005C37DE">
        <w:rPr>
          <w:lang w:val="en-US" w:eastAsia="zh-CN"/>
        </w:rPr>
        <w:t>7</w:t>
      </w:r>
      <w:r w:rsidR="00C87362" w:rsidRPr="005C37DE">
        <w:rPr>
          <w:lang w:val="en-US" w:eastAsia="zh-CN"/>
        </w:rPr>
        <w:t>月</w:t>
      </w:r>
      <w:r w:rsidR="00C87362" w:rsidRPr="005C37DE">
        <w:rPr>
          <w:lang w:val="en-US" w:eastAsia="zh-CN"/>
        </w:rPr>
        <w:t>14</w:t>
      </w:r>
      <w:r w:rsidR="00C87362" w:rsidRPr="005C37DE">
        <w:rPr>
          <w:lang w:val="en-US" w:eastAsia="zh-CN"/>
        </w:rPr>
        <w:t>日《国家档案和档案法》（</w:t>
      </w:r>
      <w:r w:rsidR="00C87362" w:rsidRPr="005C37DE">
        <w:rPr>
          <w:lang w:val="en-US" w:eastAsia="zh-CN"/>
        </w:rPr>
        <w:t>2020</w:t>
      </w:r>
      <w:r w:rsidR="00C87362" w:rsidRPr="005C37DE">
        <w:rPr>
          <w:lang w:val="en-US" w:eastAsia="zh-CN"/>
        </w:rPr>
        <w:t>年《法律杂志》，第</w:t>
      </w:r>
      <w:r w:rsidR="00C87362" w:rsidRPr="005C37DE">
        <w:rPr>
          <w:lang w:val="en-US" w:eastAsia="zh-CN"/>
        </w:rPr>
        <w:t>164</w:t>
      </w:r>
      <w:r>
        <w:rPr>
          <w:lang w:val="en-US" w:eastAsia="zh-CN"/>
        </w:rPr>
        <w:t>号）的规定以及上述法律规定</w:t>
      </w:r>
      <w:r>
        <w:rPr>
          <w:rFonts w:hint="eastAsia"/>
          <w:lang w:val="en-US" w:eastAsia="zh-CN"/>
        </w:rPr>
        <w:t>制定</w:t>
      </w:r>
      <w:r w:rsidR="00C87362" w:rsidRPr="005C37DE">
        <w:rPr>
          <w:lang w:val="en-US" w:eastAsia="zh-CN"/>
        </w:rPr>
        <w:t>的外交部内部条例进行存档。</w:t>
      </w:r>
    </w:p>
    <w:p w14:paraId="6EA33C17" w14:textId="77777777" w:rsidR="00C87362" w:rsidRPr="005C37DE" w:rsidRDefault="00E9235F" w:rsidP="00283A01">
      <w:pPr>
        <w:pStyle w:val="ListParagraph"/>
        <w:numPr>
          <w:ilvl w:val="0"/>
          <w:numId w:val="1"/>
        </w:numPr>
        <w:jc w:val="both"/>
        <w:rPr>
          <w:lang w:val="en-US" w:eastAsia="zh-CN"/>
        </w:rPr>
      </w:pPr>
      <w:r>
        <w:rPr>
          <w:lang w:val="en-US" w:eastAsia="zh-CN"/>
        </w:rPr>
        <w:t>作为数据主体的一方有权</w:t>
      </w:r>
      <w:r>
        <w:rPr>
          <w:rFonts w:hint="eastAsia"/>
          <w:lang w:val="en-US" w:eastAsia="zh-CN"/>
        </w:rPr>
        <w:t>管理</w:t>
      </w:r>
      <w:r w:rsidR="009A0BD0">
        <w:rPr>
          <w:lang w:val="en-US" w:eastAsia="zh-CN"/>
        </w:rPr>
        <w:t>《</w:t>
      </w:r>
      <w:r w:rsidR="009A0BD0">
        <w:rPr>
          <w:rFonts w:hint="eastAsia"/>
          <w:lang w:val="en-US" w:eastAsia="zh-CN"/>
        </w:rPr>
        <w:t>一般</w:t>
      </w:r>
      <w:r w:rsidR="00283A01">
        <w:rPr>
          <w:lang w:val="en-US" w:eastAsia="zh-CN"/>
        </w:rPr>
        <w:t>数据保护条例》第</w:t>
      </w:r>
      <w:r w:rsidR="00283A01">
        <w:rPr>
          <w:lang w:val="en-US" w:eastAsia="zh-CN"/>
        </w:rPr>
        <w:t>15-16</w:t>
      </w:r>
      <w:r w:rsidR="009A0BD0">
        <w:rPr>
          <w:lang w:val="en-US" w:eastAsia="zh-CN"/>
        </w:rPr>
        <w:t>条</w:t>
      </w:r>
      <w:r>
        <w:rPr>
          <w:rFonts w:hint="eastAsia"/>
          <w:lang w:val="en-US" w:eastAsia="zh-CN"/>
        </w:rPr>
        <w:t>中</w:t>
      </w:r>
      <w:r w:rsidR="009A0BD0">
        <w:rPr>
          <w:lang w:val="en-US" w:eastAsia="zh-CN"/>
        </w:rPr>
        <w:t>规定的数据处理，特别是访问和更正其数据的权利，以及</w:t>
      </w:r>
      <w:r w:rsidR="008F1EA4">
        <w:rPr>
          <w:rFonts w:hint="eastAsia"/>
          <w:lang w:val="en-US" w:eastAsia="zh-CN"/>
        </w:rPr>
        <w:t>根据</w:t>
      </w:r>
      <w:r w:rsidR="009A0BD0">
        <w:rPr>
          <w:lang w:val="en-US" w:eastAsia="zh-CN"/>
        </w:rPr>
        <w:t>《</w:t>
      </w:r>
      <w:r w:rsidR="009A0BD0">
        <w:rPr>
          <w:rFonts w:hint="eastAsia"/>
          <w:lang w:val="en-US" w:eastAsia="zh-CN"/>
        </w:rPr>
        <w:t>一般</w:t>
      </w:r>
      <w:r w:rsidR="00283A01">
        <w:rPr>
          <w:lang w:val="en-US" w:eastAsia="zh-CN"/>
        </w:rPr>
        <w:t>数据管理条例》第</w:t>
      </w:r>
      <w:r w:rsidR="00283A01">
        <w:rPr>
          <w:lang w:val="en-US" w:eastAsia="zh-CN"/>
        </w:rPr>
        <w:t>18</w:t>
      </w:r>
      <w:r w:rsidR="008F1EA4">
        <w:rPr>
          <w:lang w:val="en-US" w:eastAsia="zh-CN"/>
        </w:rPr>
        <w:t>条规定</w:t>
      </w:r>
      <w:r w:rsidR="00283A01">
        <w:rPr>
          <w:lang w:val="en-US" w:eastAsia="zh-CN"/>
        </w:rPr>
        <w:t>，即限制处理</w:t>
      </w:r>
      <w:r>
        <w:rPr>
          <w:rFonts w:hint="eastAsia"/>
          <w:lang w:val="en-US" w:eastAsia="zh-CN"/>
        </w:rPr>
        <w:t>数据</w:t>
      </w:r>
      <w:r w:rsidR="00283A01">
        <w:rPr>
          <w:lang w:val="en-US" w:eastAsia="zh-CN"/>
        </w:rPr>
        <w:t>的权利（如适用）。</w:t>
      </w:r>
    </w:p>
    <w:p w14:paraId="07453BB7" w14:textId="77777777" w:rsidR="00E9235F" w:rsidRDefault="00871162" w:rsidP="00E9235F">
      <w:pPr>
        <w:pStyle w:val="ListParagraph"/>
        <w:numPr>
          <w:ilvl w:val="0"/>
          <w:numId w:val="1"/>
        </w:numPr>
      </w:pPr>
      <w:r>
        <w:rPr>
          <w:rFonts w:hint="eastAsia"/>
          <w:lang w:eastAsia="zh-CN"/>
        </w:rPr>
        <w:t>您的数据不会以自动化方式处理，这将对做出可能具有法律效力的决策产生影响，或对此类决策有重要影响</w:t>
      </w:r>
      <w:r w:rsidR="00E9235F" w:rsidRPr="00E9235F">
        <w:rPr>
          <w:rFonts w:hint="eastAsia"/>
          <w:lang w:eastAsia="zh-CN"/>
        </w:rPr>
        <w:t>。</w:t>
      </w:r>
      <w:r w:rsidR="00E9235F" w:rsidRPr="00E9235F">
        <w:rPr>
          <w:rFonts w:hint="eastAsia"/>
          <w:lang w:eastAsia="zh-CN"/>
        </w:rPr>
        <w:t xml:space="preserve"> </w:t>
      </w:r>
      <w:r w:rsidR="00E9235F" w:rsidRPr="00E9235F">
        <w:rPr>
          <w:rFonts w:hint="eastAsia"/>
        </w:rPr>
        <w:t>数据不会被分析。</w:t>
      </w:r>
    </w:p>
    <w:p w14:paraId="06109627" w14:textId="77777777" w:rsidR="00892EF2" w:rsidRDefault="00892EF2" w:rsidP="00E9235F">
      <w:pPr>
        <w:pStyle w:val="ListParagraph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您有权向以下地址的监管机构提出投诉</w:t>
      </w:r>
      <w:r>
        <w:rPr>
          <w:rFonts w:hint="eastAsia"/>
          <w:lang w:eastAsia="zh-CN"/>
        </w:rPr>
        <w:t>：</w:t>
      </w:r>
    </w:p>
    <w:p w14:paraId="455D1243" w14:textId="77777777" w:rsidR="00892EF2" w:rsidRDefault="00892EF2" w:rsidP="00892EF2">
      <w:pPr>
        <w:pStyle w:val="ListParagraph"/>
        <w:rPr>
          <w:lang w:eastAsia="zh-CN"/>
        </w:rPr>
      </w:pPr>
      <w:r>
        <w:rPr>
          <w:lang w:eastAsia="zh-CN"/>
        </w:rPr>
        <w:t>个人</w:t>
      </w:r>
      <w:r>
        <w:rPr>
          <w:rFonts w:hint="eastAsia"/>
          <w:lang w:eastAsia="zh-CN"/>
        </w:rPr>
        <w:t>信息</w:t>
      </w:r>
      <w:r>
        <w:rPr>
          <w:lang w:eastAsia="zh-CN"/>
        </w:rPr>
        <w:t>保护办公室</w:t>
      </w:r>
      <w:r>
        <w:rPr>
          <w:rFonts w:hint="eastAsia"/>
          <w:lang w:eastAsia="zh-CN"/>
        </w:rPr>
        <w:t>主任</w:t>
      </w:r>
    </w:p>
    <w:p w14:paraId="1E9261BE" w14:textId="77777777" w:rsidR="00892EF2" w:rsidRDefault="00283A01" w:rsidP="00892EF2">
      <w:pPr>
        <w:pStyle w:val="ListParagraph"/>
      </w:pPr>
      <w:r w:rsidRPr="00892EF2">
        <w:t>ul</w:t>
      </w:r>
      <w:r w:rsidR="00892EF2">
        <w:rPr>
          <w:rFonts w:hint="eastAsia"/>
          <w:lang w:eastAsia="zh-CN"/>
        </w:rPr>
        <w:t>.</w:t>
      </w:r>
      <w:r w:rsidR="00892EF2">
        <w:rPr>
          <w:lang w:eastAsia="zh-CN"/>
        </w:rPr>
        <w:t xml:space="preserve"> </w:t>
      </w:r>
      <w:r w:rsidRPr="00892EF2">
        <w:t>Stawki 2</w:t>
      </w:r>
    </w:p>
    <w:p w14:paraId="70BC81D9" w14:textId="77777777" w:rsidR="005E3FA1" w:rsidRPr="00892EF2" w:rsidRDefault="005E3FA1" w:rsidP="00892EF2">
      <w:pPr>
        <w:pStyle w:val="ListParagraph"/>
      </w:pPr>
      <w:r w:rsidRPr="00892EF2">
        <w:t xml:space="preserve">00-193 </w:t>
      </w:r>
      <w:r w:rsidR="00892EF2">
        <w:rPr>
          <w:rFonts w:hint="eastAsia"/>
          <w:lang w:eastAsia="zh-CN"/>
        </w:rPr>
        <w:t>华沙</w:t>
      </w:r>
    </w:p>
    <w:p w14:paraId="0ACE5B25" w14:textId="77777777" w:rsidR="00C87362" w:rsidRPr="005C37DE" w:rsidRDefault="00C87362" w:rsidP="005E3FA1">
      <w:pPr>
        <w:rPr>
          <w:lang w:val="en-US"/>
        </w:rPr>
      </w:pPr>
    </w:p>
    <w:sectPr w:rsidR="00C87362" w:rsidRPr="005C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74505"/>
    <w:multiLevelType w:val="multilevel"/>
    <w:tmpl w:val="307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40CE6"/>
    <w:multiLevelType w:val="multilevel"/>
    <w:tmpl w:val="FB8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07767A"/>
    <w:multiLevelType w:val="hybridMultilevel"/>
    <w:tmpl w:val="8B1C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62"/>
    <w:rsid w:val="00000FB9"/>
    <w:rsid w:val="00061361"/>
    <w:rsid w:val="001D3AD7"/>
    <w:rsid w:val="00224047"/>
    <w:rsid w:val="00283A01"/>
    <w:rsid w:val="003A5E02"/>
    <w:rsid w:val="0045073B"/>
    <w:rsid w:val="00563B7E"/>
    <w:rsid w:val="005C37DE"/>
    <w:rsid w:val="005E3FA1"/>
    <w:rsid w:val="0060311F"/>
    <w:rsid w:val="0060575B"/>
    <w:rsid w:val="00622718"/>
    <w:rsid w:val="007C3B2A"/>
    <w:rsid w:val="007E41CC"/>
    <w:rsid w:val="00871162"/>
    <w:rsid w:val="00892EF2"/>
    <w:rsid w:val="008F1EA4"/>
    <w:rsid w:val="009610BE"/>
    <w:rsid w:val="009A0BD0"/>
    <w:rsid w:val="00BB3B60"/>
    <w:rsid w:val="00BD4914"/>
    <w:rsid w:val="00C87362"/>
    <w:rsid w:val="00DE108A"/>
    <w:rsid w:val="00E9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FCDE"/>
  <w15:docId w15:val="{3B0B8F67-5B56-4324-A3EA-C31C585B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3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7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3FA1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5E3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5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Ma Huiyan</cp:lastModifiedBy>
  <cp:revision>8</cp:revision>
  <dcterms:created xsi:type="dcterms:W3CDTF">2023-10-09T02:36:00Z</dcterms:created>
  <dcterms:modified xsi:type="dcterms:W3CDTF">2023-11-27T01:50:00Z</dcterms:modified>
</cp:coreProperties>
</file>