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3F5BAA" w:rsidRPr="00F01236" w:rsidP="000D4B89">
      <w:pPr>
        <w:spacing w:before="240" w:after="0"/>
        <w:rPr>
          <w:rFonts w:eastAsiaTheme="majorEastAsia" w:cstheme="majorBidi"/>
        </w:rPr>
      </w:pPr>
      <w:bookmarkStart w:id="0" w:name="ezdSprawaZnak"/>
      <w:r w:rsidRPr="00F01236">
        <w:rPr>
          <w:rFonts w:eastAsiaTheme="majorEastAsia" w:cstheme="majorBidi"/>
        </w:rPr>
        <w:t>HŚ.9020.2.148.2025</w:t>
      </w:r>
      <w:bookmarkEnd w:id="0"/>
      <w:r w:rsidR="00F2148B">
        <w:rPr>
          <w:rFonts w:eastAsiaTheme="majorEastAsia" w:cstheme="majorBidi"/>
        </w:rPr>
        <w:t>.AK</w:t>
      </w:r>
    </w:p>
    <w:p w:rsidR="003F5BAA" w:rsidRPr="00F01236" w:rsidP="000D4B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18 września 2025</w:t>
      </w:r>
      <w:bookmarkEnd w:id="1"/>
      <w:r w:rsidRPr="00F01236">
        <w:rPr>
          <w:rFonts w:eastAsiaTheme="majorEastAsia" w:cstheme="majorBidi"/>
        </w:rPr>
        <w:t xml:space="preserve"> r.</w:t>
      </w:r>
    </w:p>
    <w:p w:rsidR="00186332" w:rsidRPr="00186332" w:rsidP="00186332">
      <w:pPr>
        <w:spacing w:before="0" w:after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Gmina Maków</w:t>
      </w:r>
    </w:p>
    <w:p w:rsidR="00186332" w:rsidRPr="00186332" w:rsidP="00186332">
      <w:pPr>
        <w:spacing w:before="0" w:after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ul. Akacjowa 2A</w:t>
      </w:r>
    </w:p>
    <w:p w:rsidR="00186332" w:rsidRPr="00186332" w:rsidP="00186332">
      <w:pPr>
        <w:spacing w:before="0" w:after="36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96-124 Maków</w:t>
      </w:r>
    </w:p>
    <w:p w:rsidR="00186332" w:rsidRPr="00186332" w:rsidP="00186332">
      <w:pPr>
        <w:spacing w:before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186332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186332" w:rsidRPr="00186332" w:rsidP="00186332">
      <w:pPr>
        <w:spacing w:before="240" w:after="240"/>
        <w:rPr>
          <w:rFonts w:eastAsiaTheme="majorEastAsia" w:cstheme="majorBidi"/>
          <w:b/>
          <w:bCs/>
          <w:sz w:val="24"/>
          <w:szCs w:val="24"/>
        </w:rPr>
      </w:pPr>
      <w:r w:rsidRPr="00186332">
        <w:rPr>
          <w:rFonts w:eastAsiaTheme="majorEastAsia" w:cstheme="majorBidi"/>
          <w:b/>
          <w:bCs/>
          <w:sz w:val="24"/>
          <w:szCs w:val="24"/>
        </w:rPr>
        <w:t>stwierdza</w:t>
      </w:r>
    </w:p>
    <w:p w:rsidR="00186332" w:rsidRPr="00186332" w:rsidP="00186332">
      <w:pPr>
        <w:spacing w:before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przydatność wody wodociągu Słomków do spożycia</w:t>
      </w:r>
    </w:p>
    <w:p w:rsidR="00186332" w:rsidRPr="00186332" w:rsidP="00186332">
      <w:pPr>
        <w:spacing w:before="240" w:after="240"/>
        <w:rPr>
          <w:rFonts w:eastAsiaTheme="majorEastAsia" w:cstheme="majorBidi"/>
          <w:b/>
          <w:bCs/>
          <w:sz w:val="24"/>
          <w:szCs w:val="24"/>
        </w:rPr>
      </w:pPr>
      <w:r w:rsidRPr="00186332">
        <w:rPr>
          <w:rFonts w:eastAsiaTheme="majorEastAsia" w:cstheme="majorBidi"/>
          <w:b/>
          <w:bCs/>
          <w:sz w:val="24"/>
          <w:szCs w:val="24"/>
        </w:rPr>
        <w:t>UZASADNIENIE</w:t>
      </w:r>
    </w:p>
    <w:p w:rsidR="00186332" w:rsidRPr="00186332" w:rsidP="00186332">
      <w:pPr>
        <w:spacing w:before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W dniu 05.09.2025 r. jednostka odpowiedzialna za jakość wody wodociągu Słomków czyli Gmina Maków przedstawiła Państwowemu Powiatowemu Inspektorowi Sanitarnemu w Skierniewicach wyniki badania próbek wody uzdatnionej, pobranych w dniu 27.08.2025r. z</w:t>
      </w:r>
      <w:r>
        <w:rPr>
          <w:rFonts w:eastAsiaTheme="majorEastAsia" w:cstheme="majorBidi"/>
        </w:rPr>
        <w:t> </w:t>
      </w:r>
      <w:r w:rsidRPr="00186332">
        <w:rPr>
          <w:rFonts w:eastAsiaTheme="majorEastAsia" w:cstheme="majorBidi"/>
        </w:rPr>
        <w:t>punktu na sieci w budynku Szkoły Podstawowej w Słomkowie, ul. Główna 68. Sprawozdanie z badań z dnia 04.09.2025 r. nr P/0/02/2025/613/FM/3.</w:t>
      </w:r>
    </w:p>
    <w:p w:rsidR="00186332" w:rsidRPr="00186332" w:rsidP="00186332">
      <w:pPr>
        <w:spacing w:before="0" w:after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186332" w:rsidP="00186332">
      <w:pPr>
        <w:spacing w:before="0" w:after="0"/>
        <w:rPr>
          <w:rFonts w:eastAsiaTheme="majorEastAsia" w:cstheme="majorBidi"/>
        </w:rPr>
      </w:pPr>
      <w:r w:rsidRPr="00186332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186332">
        <w:rPr>
          <w:rFonts w:eastAsiaTheme="majorEastAsia" w:cstheme="majorBidi"/>
        </w:rPr>
        <w:t xml:space="preserve">bieżącego nadzoru prowadzonego przez inspekcję sanitarną stwierdza się, że jakość wody wodociągu Słomków odpowiada wymaganym parametrom jakości określonym w/w rozporządzeniem i jest przydatna do spożycia.  </w:t>
      </w:r>
    </w:p>
    <w:p w:rsidR="003F5BAA" w:rsidRPr="00F01236" w:rsidP="000D4B89">
      <w:pPr>
        <w:spacing w:after="48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21F85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3F5BAA" w:rsidRPr="00F01236" w:rsidP="00F01236">
            <w:pPr>
              <w:spacing w:before="0" w:after="0" w:line="276" w:lineRule="auto"/>
              <w:rPr>
                <w:rFonts w:eastAsiaTheme="majorEastAsia" w:cstheme="majorBidi"/>
              </w:rPr>
            </w:pPr>
            <w:bookmarkStart w:id="2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2"/>
          </w:p>
        </w:tc>
      </w:tr>
      <w:tr w:rsidTr="00A21F85">
        <w:tblPrEx>
          <w:tblW w:w="0" w:type="auto"/>
          <w:tblLook w:val="04A0"/>
        </w:tblPrEx>
        <w:tc>
          <w:tcPr>
            <w:tcW w:w="4111" w:type="dxa"/>
            <w:hideMark/>
          </w:tcPr>
          <w:p w:rsidR="003F5BAA" w:rsidRPr="00A21F85" w:rsidP="00A21F85">
            <w:pPr>
              <w:spacing w:before="0" w:after="0" w:line="276" w:lineRule="auto"/>
              <w:ind w:right="170"/>
              <w:rPr>
                <w:rFonts w:eastAsiaTheme="majorEastAsia" w:cstheme="majorBidi"/>
                <w:sz w:val="19"/>
                <w:szCs w:val="19"/>
              </w:rPr>
            </w:pPr>
            <w:bookmarkStart w:id="3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3"/>
          </w:p>
        </w:tc>
      </w:tr>
      <w:tr w:rsidTr="00A21F85">
        <w:tblPrEx>
          <w:tblW w:w="0" w:type="auto"/>
          <w:tblLook w:val="04A0"/>
        </w:tblPrEx>
        <w:tc>
          <w:tcPr>
            <w:tcW w:w="4111" w:type="dxa"/>
            <w:hideMark/>
          </w:tcPr>
          <w:p w:rsidR="003F5BAA" w:rsidRPr="00625537" w:rsidP="000D4B89">
            <w:pPr>
              <w:spacing w:before="0" w:after="360" w:line="276" w:lineRule="auto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3F5BAA" w:rsidRPr="00625537" w:rsidP="00F01236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3F5BAA" w:rsidRPr="00625537" w:rsidP="00F01236">
      <w:pPr>
        <w:numPr>
          <w:ilvl w:val="0"/>
          <w:numId w:val="1"/>
        </w:numPr>
        <w:spacing w:before="0" w:after="0" w:line="240" w:lineRule="auto"/>
        <w:ind w:left="426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3F5BAA" w:rsidRPr="00625537" w:rsidP="00F01236">
      <w:pPr>
        <w:numPr>
          <w:ilvl w:val="0"/>
          <w:numId w:val="1"/>
        </w:numPr>
        <w:spacing w:before="0" w:after="0" w:line="240" w:lineRule="auto"/>
        <w:ind w:left="426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891B1E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319013-C5A3-4716-90E4-005C42EF31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23744F4-C90B-488C-BEFD-56FCB7237BDC}"/>
    <w:embedBold r:id="rId3" w:fontKey="{5372F2EB-F939-4432-BF9A-2BD79BE164B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847948D-4C75-44B9-9726-DBA388F1C5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5BAA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5BAA" w:rsidRPr="00BA3BEA" w:rsidP="007D0359">
    <w:pPr>
      <w:pStyle w:val="Footer"/>
    </w:pP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698740</wp:posOffset>
          </wp:positionH>
          <wp:positionV relativeFrom="paragraph">
            <wp:posOffset>-287032</wp:posOffset>
          </wp:positionV>
          <wp:extent cx="653820" cy="711435"/>
          <wp:effectExtent l="0" t="0" r="0" b="0"/>
          <wp:wrapNone/>
          <wp:docPr id="115743649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61491" cy="719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-112395</wp:posOffset>
              </wp:positionV>
              <wp:extent cx="3308985" cy="1556004"/>
              <wp:effectExtent l="0" t="0" r="0" b="6350"/>
              <wp:wrapSquare wrapText="bothSides"/>
              <wp:docPr id="97151616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5BAA" w:rsidP="007D0359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Start w:id="4" w:name="_Hlk205297549"/>
                          <w:bookmarkStart w:id="5" w:name="_Hlk205297550"/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3F5BAA" w:rsidP="00F033B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End w:id="4"/>
                          <w:bookmarkEnd w:id="5"/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3F5BAA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> 833 46 00</w:t>
                          </w:r>
                        </w:p>
                        <w:p w:rsidR="003F5BAA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3F5BAA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8.8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59264" filled="f" stroked="f">
              <v:textbox style="mso-fit-shape-to-text:t">
                <w:txbxContent>
                  <w:p w:rsidR="003F5BAA" w:rsidP="007D0359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bookmarkStart w:id="4" w:name="_Hlk205297549"/>
                    <w:bookmarkStart w:id="5" w:name="_Hlk205297550"/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3F5BAA" w:rsidP="00F033BF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bookmarkEnd w:id="4"/>
                    <w:bookmarkEnd w:id="5"/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3F5BAA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> 833 46 00</w:t>
                    </w:r>
                  </w:p>
                  <w:p w:rsidR="003F5BAA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3F5BAA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:rsidR="003F5BAA" w:rsidRPr="00D50D18" w:rsidP="00891B1E">
    <w:pPr>
      <w:pStyle w:val="Footer"/>
      <w:tabs>
        <w:tab w:val="left" w:pos="1291"/>
        <w:tab w:val="clear" w:pos="4536"/>
        <w:tab w:val="clear" w:pos="9072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5BAA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F5BAA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35</TotalTime>
  <Pages>1</Pages>
  <Words>244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Justyna Łukasik</cp:lastModifiedBy>
  <cp:revision>19</cp:revision>
  <dcterms:created xsi:type="dcterms:W3CDTF">2025-09-11T12:27:00Z</dcterms:created>
  <dcterms:modified xsi:type="dcterms:W3CDTF">2025-09-18T10:06:00Z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