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CA4E8" w14:textId="77777777" w:rsidR="00D7569D" w:rsidRPr="00CD5D2B" w:rsidRDefault="00D7569D" w:rsidP="00D7569D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56"/>
          <w:szCs w:val="56"/>
          <w:lang w:eastAsia="pl-PL"/>
        </w:rPr>
      </w:pPr>
      <w:r w:rsidRPr="00CD5D2B">
        <w:rPr>
          <w:rFonts w:ascii="Arial" w:eastAsia="Times New Roman" w:hAnsi="Arial" w:cs="Arial"/>
          <w:b/>
          <w:bCs/>
          <w:color w:val="1B1B1B"/>
          <w:sz w:val="56"/>
          <w:szCs w:val="56"/>
          <w:lang w:eastAsia="pl-PL"/>
        </w:rPr>
        <w:t>Tłumacz języka migowego online</w:t>
      </w:r>
    </w:p>
    <w:p w14:paraId="666F49B8" w14:textId="660B6FDF" w:rsidR="00D7569D" w:rsidRPr="00CD5D2B" w:rsidRDefault="00D7569D" w:rsidP="00D7569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</w:p>
    <w:p w14:paraId="3B09CBF8" w14:textId="75F32DF9" w:rsidR="00D7569D" w:rsidRPr="00CD5D2B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Jak skorzystać z usługi tłumacza języka migowego on-line?</w:t>
      </w:r>
    </w:p>
    <w:p w14:paraId="0D379030" w14:textId="77777777" w:rsidR="00D7569D" w:rsidRPr="00CD5D2B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4"/>
          <w:szCs w:val="24"/>
          <w:lang w:eastAsia="pl-PL"/>
        </w:rPr>
      </w:pPr>
    </w:p>
    <w:p w14:paraId="0BEED584" w14:textId="3B5FC49C" w:rsidR="00D7569D" w:rsidRPr="00CD5D2B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Musisz dysponować komputerem lub urządzeniem mobilnym wyposażonym</w:t>
      </w: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w kamerę.</w:t>
      </w:r>
    </w:p>
    <w:p w14:paraId="6481F1DB" w14:textId="77777777" w:rsidR="00D7569D" w:rsidRPr="00CD5D2B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Naciśnij przycisk znajdujący się pod filmem, który przekieruje Cię na stronę </w:t>
      </w:r>
      <w:proofErr w:type="spellStart"/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wideotłumacza</w:t>
      </w:r>
      <w:proofErr w:type="spellEnd"/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14:paraId="682854A5" w14:textId="77777777" w:rsidR="00D7569D" w:rsidRPr="00CD5D2B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Żeby połączyć się z tłumaczem naciśnij przycisk „rozpocznij połączenie”.</w:t>
      </w:r>
    </w:p>
    <w:p w14:paraId="6E4421F8" w14:textId="6757176A" w:rsidR="00D7569D" w:rsidRPr="00CD5D2B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Do prawidłowego funkcjonowania usługi nie jest wymagane instalowanie dodatkowego oprogramowania, wystarczy aktualna przeglądarka internetowa. UWAGA: Przy nawiązywaniu połączenia, w przypadku pojawienia się okienka</w:t>
      </w: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z taką prośbą, należy zatwierdzić dostęp do kamery.</w:t>
      </w:r>
    </w:p>
    <w:p w14:paraId="46D813BD" w14:textId="77777777" w:rsidR="00D7569D" w:rsidRPr="00CD5D2B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W celu zakończenia połączenia zamknij stronę </w:t>
      </w:r>
      <w:proofErr w:type="spellStart"/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wideotłumacza</w:t>
      </w:r>
      <w:proofErr w:type="spellEnd"/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</w:t>
      </w:r>
    </w:p>
    <w:p w14:paraId="6A7A222F" w14:textId="77777777" w:rsidR="00D7569D" w:rsidRPr="00CD5D2B" w:rsidRDefault="00D7569D" w:rsidP="00D7569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6A7E4DD2" w14:textId="77777777" w:rsidR="00D7569D" w:rsidRPr="00CD5D2B" w:rsidRDefault="00D7569D" w:rsidP="00D7569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CD5D2B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Skorzystanie z usługi jest bezpłatne.</w:t>
      </w:r>
    </w:p>
    <w:p w14:paraId="0A7C6EF3" w14:textId="77777777" w:rsidR="00D7569D" w:rsidRPr="00CD5D2B" w:rsidRDefault="00D7569D" w:rsidP="00D7569D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 </w:t>
      </w:r>
    </w:p>
    <w:p w14:paraId="62B904D7" w14:textId="77777777" w:rsidR="00D7569D" w:rsidRPr="00CD5D2B" w:rsidRDefault="00D7569D" w:rsidP="00D7569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8"/>
          <w:szCs w:val="28"/>
          <w:lang w:eastAsia="pl-PL"/>
        </w:rPr>
      </w:pPr>
      <w:r w:rsidRPr="00CD5D2B">
        <w:rPr>
          <w:rFonts w:ascii="Arial" w:eastAsia="Times New Roman" w:hAnsi="Arial" w:cs="Arial"/>
          <w:color w:val="1B1B1B"/>
          <w:sz w:val="28"/>
          <w:szCs w:val="28"/>
          <w:lang w:eastAsia="pl-PL"/>
        </w:rPr>
        <w:t>LINK DO TŁUMACZA: </w:t>
      </w:r>
      <w:hyperlink r:id="rId5" w:history="1">
        <w:r w:rsidRPr="00CD5D2B">
          <w:rPr>
            <w:rFonts w:ascii="Arial" w:eastAsia="Times New Roman" w:hAnsi="Arial" w:cs="Arial"/>
            <w:color w:val="0052A5"/>
            <w:sz w:val="28"/>
            <w:szCs w:val="28"/>
            <w:u w:val="single"/>
            <w:lang w:eastAsia="pl-PL"/>
          </w:rPr>
          <w:t>https://coar.jns.pl/</w:t>
        </w:r>
      </w:hyperlink>
    </w:p>
    <w:p w14:paraId="0050C834" w14:textId="77777777" w:rsidR="00734B6C" w:rsidRPr="00CD5D2B" w:rsidRDefault="00734B6C">
      <w:pPr>
        <w:rPr>
          <w:rFonts w:ascii="Arial" w:hAnsi="Arial" w:cs="Arial"/>
        </w:rPr>
      </w:pPr>
    </w:p>
    <w:sectPr w:rsidR="00734B6C" w:rsidRPr="00CD5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E7B4F"/>
    <w:multiLevelType w:val="multilevel"/>
    <w:tmpl w:val="AF0C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69D"/>
    <w:rsid w:val="00734B6C"/>
    <w:rsid w:val="00CD5D2B"/>
    <w:rsid w:val="00D7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A8D5D"/>
  <w15:chartTrackingRefBased/>
  <w15:docId w15:val="{A4EFD5C9-8D2B-4E54-845E-31813D53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ar.jn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M.Chrobak (KP Słubice)</dc:creator>
  <cp:keywords/>
  <dc:description/>
  <cp:lastModifiedBy>R.Sobczak (KP Sulęcin)</cp:lastModifiedBy>
  <cp:revision>2</cp:revision>
  <dcterms:created xsi:type="dcterms:W3CDTF">2021-09-28T17:47:00Z</dcterms:created>
  <dcterms:modified xsi:type="dcterms:W3CDTF">2021-09-28T17:47:00Z</dcterms:modified>
</cp:coreProperties>
</file>