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4E2C09" w14:textId="77777777" w:rsidR="00472444" w:rsidRPr="005F54B5" w:rsidRDefault="00472444" w:rsidP="00472444">
      <w:pPr>
        <w:jc w:val="both"/>
        <w:rPr>
          <w:rFonts w:ascii="Georgia" w:hAnsi="Georgia"/>
          <w:b/>
          <w:bCs/>
          <w:sz w:val="24"/>
          <w:szCs w:val="24"/>
        </w:rPr>
      </w:pPr>
      <w:bookmarkStart w:id="0" w:name="_GoBack"/>
      <w:bookmarkEnd w:id="0"/>
      <w:r w:rsidRPr="005F54B5">
        <w:rPr>
          <w:rFonts w:ascii="Georgia" w:hAnsi="Georgia"/>
          <w:b/>
          <w:bCs/>
          <w:sz w:val="24"/>
          <w:szCs w:val="24"/>
        </w:rPr>
        <w:t>Propozycje zmian w procedurach i bezpieczeństwie transakcji</w:t>
      </w:r>
    </w:p>
    <w:p w14:paraId="06FC20CD" w14:textId="77777777" w:rsidR="00472444" w:rsidRPr="005F54B5" w:rsidRDefault="00472444" w:rsidP="00472444">
      <w:pPr>
        <w:ind w:firstLine="426"/>
        <w:jc w:val="both"/>
        <w:rPr>
          <w:rFonts w:ascii="Georgia" w:hAnsi="Georgia"/>
          <w:b/>
          <w:bCs/>
          <w:sz w:val="24"/>
          <w:szCs w:val="24"/>
        </w:rPr>
      </w:pPr>
      <w:r w:rsidRPr="005F54B5">
        <w:rPr>
          <w:rFonts w:ascii="Georgia" w:hAnsi="Georgia"/>
          <w:b/>
          <w:bCs/>
          <w:i/>
          <w:iCs/>
          <w:sz w:val="24"/>
          <w:szCs w:val="24"/>
        </w:rPr>
        <w:t>Wprowadzenie</w:t>
      </w:r>
    </w:p>
    <w:p w14:paraId="11830F8C" w14:textId="77777777" w:rsidR="00472444" w:rsidRPr="005F54B5" w:rsidRDefault="00472444" w:rsidP="00472444">
      <w:pPr>
        <w:ind w:firstLine="426"/>
        <w:jc w:val="both"/>
        <w:rPr>
          <w:rFonts w:ascii="Georgia" w:hAnsi="Georgia"/>
          <w:sz w:val="24"/>
          <w:szCs w:val="24"/>
        </w:rPr>
      </w:pPr>
      <w:r w:rsidRPr="005F54B5">
        <w:rPr>
          <w:rFonts w:ascii="Georgia" w:hAnsi="Georgia"/>
          <w:sz w:val="24"/>
          <w:szCs w:val="24"/>
        </w:rPr>
        <w:t>Niniejsze propozycje wynikają z doświadczenia związanego z zakupem towaru w sklepie internetowym, którego nadawca okazał się nieuczciwy. Propozycje mają na celu poprawę bezpieczeństwa obywateli oraz zwiększenie skuteczności instytucji publicznych w przeciwdziałaniu oszustwom internetowym. Ich wdrożenie przyniosłoby wymierne korzyści w postaci ograniczenia liczby postępowań, oszczędności czasu funkcjonariuszy i urzędników oraz wzrostu zaufania społecznego do organów publicznych.</w:t>
      </w:r>
    </w:p>
    <w:p w14:paraId="6BF834BD" w14:textId="77777777" w:rsidR="00472444" w:rsidRPr="005F54B5" w:rsidRDefault="00472444" w:rsidP="00472444">
      <w:pPr>
        <w:ind w:firstLine="426"/>
        <w:jc w:val="both"/>
        <w:rPr>
          <w:rFonts w:ascii="Georgia" w:hAnsi="Georgia"/>
          <w:b/>
          <w:bCs/>
          <w:sz w:val="24"/>
          <w:szCs w:val="24"/>
        </w:rPr>
      </w:pPr>
      <w:r w:rsidRPr="005F54B5">
        <w:rPr>
          <w:rFonts w:ascii="Georgia" w:hAnsi="Georgia"/>
          <w:b/>
          <w:bCs/>
          <w:i/>
          <w:iCs/>
          <w:sz w:val="24"/>
          <w:szCs w:val="24"/>
        </w:rPr>
        <w:t>1. Kontrola przesyłki przed dokonaniem zapłaty</w:t>
      </w:r>
    </w:p>
    <w:p w14:paraId="2C0C306C" w14:textId="77777777" w:rsidR="00472444" w:rsidRPr="005F54B5" w:rsidRDefault="00472444" w:rsidP="00472444">
      <w:pPr>
        <w:ind w:firstLine="426"/>
        <w:jc w:val="both"/>
        <w:rPr>
          <w:rFonts w:ascii="Georgia" w:hAnsi="Georgia"/>
          <w:sz w:val="24"/>
          <w:szCs w:val="24"/>
        </w:rPr>
      </w:pPr>
      <w:r w:rsidRPr="005F54B5">
        <w:rPr>
          <w:rFonts w:ascii="Georgia" w:hAnsi="Georgia"/>
          <w:sz w:val="24"/>
          <w:szCs w:val="24"/>
        </w:rPr>
        <w:t>Umożliwić kurierom i pracownikom poczty, za symboliczną opłatą, otwarcie przesyłki w obecności odbiorcy przed dokonaniem zapłaty, aby natychmiast ujawnić próbę oszustwa.</w:t>
      </w:r>
    </w:p>
    <w:p w14:paraId="6AAA5927" w14:textId="77777777" w:rsidR="00472444" w:rsidRPr="005F54B5" w:rsidRDefault="00472444" w:rsidP="00472444">
      <w:pPr>
        <w:ind w:firstLine="426"/>
        <w:jc w:val="both"/>
        <w:rPr>
          <w:rFonts w:ascii="Georgia" w:hAnsi="Georgia"/>
          <w:b/>
          <w:bCs/>
          <w:sz w:val="24"/>
          <w:szCs w:val="24"/>
        </w:rPr>
      </w:pPr>
      <w:r w:rsidRPr="005F54B5">
        <w:rPr>
          <w:rFonts w:ascii="Georgia" w:hAnsi="Georgia"/>
          <w:b/>
          <w:bCs/>
          <w:i/>
          <w:iCs/>
          <w:sz w:val="24"/>
          <w:szCs w:val="24"/>
        </w:rPr>
        <w:t>2. Rejestracja i raporty zwrotów</w:t>
      </w:r>
    </w:p>
    <w:p w14:paraId="242B16AB" w14:textId="77777777" w:rsidR="00472444" w:rsidRPr="005F54B5" w:rsidRDefault="00472444" w:rsidP="00472444">
      <w:pPr>
        <w:ind w:firstLine="426"/>
        <w:jc w:val="both"/>
        <w:rPr>
          <w:rFonts w:ascii="Georgia" w:hAnsi="Georgia"/>
          <w:sz w:val="24"/>
          <w:szCs w:val="24"/>
        </w:rPr>
      </w:pPr>
      <w:r w:rsidRPr="005F54B5">
        <w:rPr>
          <w:rFonts w:ascii="Georgia" w:hAnsi="Georgia"/>
          <w:sz w:val="24"/>
          <w:szCs w:val="24"/>
        </w:rPr>
        <w:t>Wprowadzić system raportowania zwróconych przesyłek z podejrzeniem oszustwa, co pozwoli szybciej identyfikować nieuczciwe firmy i ograniczać ich działalność.</w:t>
      </w:r>
    </w:p>
    <w:p w14:paraId="24116E5F" w14:textId="77777777" w:rsidR="00472444" w:rsidRPr="005F54B5" w:rsidRDefault="00472444" w:rsidP="00472444">
      <w:pPr>
        <w:ind w:firstLine="426"/>
        <w:jc w:val="both"/>
        <w:rPr>
          <w:rFonts w:ascii="Georgia" w:hAnsi="Georgia"/>
          <w:b/>
          <w:bCs/>
          <w:sz w:val="24"/>
          <w:szCs w:val="24"/>
        </w:rPr>
      </w:pPr>
      <w:r w:rsidRPr="005F54B5">
        <w:rPr>
          <w:rFonts w:ascii="Georgia" w:hAnsi="Georgia"/>
          <w:b/>
          <w:bCs/>
          <w:i/>
          <w:iCs/>
          <w:sz w:val="24"/>
          <w:szCs w:val="24"/>
        </w:rPr>
        <w:t>3. Weryfikacja danych nadawcy i zawartości przesyłki przed płatnością</w:t>
      </w:r>
    </w:p>
    <w:p w14:paraId="4BC3FA98" w14:textId="77777777" w:rsidR="00472444" w:rsidRPr="005F54B5" w:rsidRDefault="00472444" w:rsidP="00472444">
      <w:pPr>
        <w:ind w:firstLine="426"/>
        <w:jc w:val="both"/>
        <w:rPr>
          <w:rFonts w:ascii="Georgia" w:hAnsi="Georgia"/>
          <w:sz w:val="24"/>
          <w:szCs w:val="24"/>
        </w:rPr>
      </w:pPr>
      <w:r w:rsidRPr="005F54B5">
        <w:rPr>
          <w:rFonts w:ascii="Georgia" w:hAnsi="Georgia"/>
          <w:sz w:val="24"/>
          <w:szCs w:val="24"/>
        </w:rPr>
        <w:t>Na opakowaniu przesyłki umie</w:t>
      </w:r>
      <w:r w:rsidRPr="00472444">
        <w:rPr>
          <w:rFonts w:ascii="Georgia" w:hAnsi="Georgia"/>
          <w:sz w:val="24"/>
          <w:szCs w:val="24"/>
        </w:rPr>
        <w:t>szczać</w:t>
      </w:r>
      <w:r w:rsidRPr="005F54B5">
        <w:rPr>
          <w:rFonts w:ascii="Georgia" w:hAnsi="Georgia"/>
          <w:sz w:val="24"/>
          <w:szCs w:val="24"/>
        </w:rPr>
        <w:t xml:space="preserve"> czytelne dane nadawcy: adres z nazwą kraju, numer telefonu oraz adres internetowy, a w przypadku przesyłek spoza UE także numer odprawy celnej. Przed zapłatą odbiorca miałby prawo zapoznać się z listą artykułów (w języku angielskim i w języku kraju odbiorcy), </w:t>
      </w:r>
      <w:r w:rsidRPr="005F54B5">
        <w:rPr>
          <w:rFonts w:ascii="Georgia" w:hAnsi="Georgia"/>
          <w:sz w:val="24"/>
          <w:szCs w:val="24"/>
        </w:rPr>
        <w:lastRenderedPageBreak/>
        <w:t>która byłaby umieszczona w kopercie przymocowanej do przesyłki. Brak danych lub ich niejasność umożliwiałby zwrot przesyłki lub przekazanie jej do kontroli.</w:t>
      </w:r>
    </w:p>
    <w:p w14:paraId="38716905" w14:textId="77777777" w:rsidR="00472444" w:rsidRPr="005F54B5" w:rsidRDefault="00472444" w:rsidP="00472444">
      <w:pPr>
        <w:ind w:firstLine="426"/>
        <w:jc w:val="both"/>
        <w:rPr>
          <w:rFonts w:ascii="Georgia" w:hAnsi="Georgia"/>
          <w:b/>
          <w:bCs/>
          <w:sz w:val="24"/>
          <w:szCs w:val="24"/>
        </w:rPr>
      </w:pPr>
      <w:r w:rsidRPr="005F54B5">
        <w:rPr>
          <w:rFonts w:ascii="Georgia" w:hAnsi="Georgia"/>
          <w:b/>
          <w:bCs/>
          <w:i/>
          <w:iCs/>
          <w:sz w:val="24"/>
          <w:szCs w:val="24"/>
        </w:rPr>
        <w:t>4. Tymczasowe zawieszenie płatności</w:t>
      </w:r>
    </w:p>
    <w:p w14:paraId="71D6A973" w14:textId="77777777" w:rsidR="00472444" w:rsidRPr="005F54B5" w:rsidRDefault="00472444" w:rsidP="00472444">
      <w:pPr>
        <w:ind w:firstLine="426"/>
        <w:jc w:val="both"/>
        <w:rPr>
          <w:rFonts w:ascii="Georgia" w:hAnsi="Georgia"/>
          <w:sz w:val="24"/>
          <w:szCs w:val="24"/>
        </w:rPr>
      </w:pPr>
      <w:r w:rsidRPr="005F54B5">
        <w:rPr>
          <w:rFonts w:ascii="Georgia" w:hAnsi="Georgia"/>
          <w:sz w:val="24"/>
          <w:szCs w:val="24"/>
        </w:rPr>
        <w:t>Wprowadzić kilkugodzinny okres zamrożenia środków po transakcj</w:t>
      </w:r>
      <w:r w:rsidRPr="00472444">
        <w:rPr>
          <w:rFonts w:ascii="Georgia" w:hAnsi="Georgia"/>
          <w:sz w:val="24"/>
          <w:szCs w:val="24"/>
        </w:rPr>
        <w:t>ach</w:t>
      </w:r>
      <w:r w:rsidRPr="005F54B5">
        <w:rPr>
          <w:rFonts w:ascii="Georgia" w:hAnsi="Georgia"/>
          <w:sz w:val="24"/>
          <w:szCs w:val="24"/>
        </w:rPr>
        <w:t xml:space="preserve"> opłaconych kartą lub BLIK-iem, aby umożliwić szybkie zablokowanie płatności w razie stwierdzenia oszustwa.</w:t>
      </w:r>
    </w:p>
    <w:p w14:paraId="532F894D" w14:textId="77777777" w:rsidR="00472444" w:rsidRPr="005F54B5" w:rsidRDefault="00472444" w:rsidP="00472444">
      <w:pPr>
        <w:ind w:firstLine="426"/>
        <w:jc w:val="both"/>
        <w:rPr>
          <w:rFonts w:ascii="Georgia" w:hAnsi="Georgia"/>
          <w:b/>
          <w:bCs/>
          <w:sz w:val="24"/>
          <w:szCs w:val="24"/>
        </w:rPr>
      </w:pPr>
      <w:r w:rsidRPr="005F54B5">
        <w:rPr>
          <w:rFonts w:ascii="Georgia" w:hAnsi="Georgia"/>
          <w:b/>
          <w:bCs/>
          <w:i/>
          <w:iCs/>
          <w:sz w:val="24"/>
          <w:szCs w:val="24"/>
        </w:rPr>
        <w:t>5. Kontrolowane zakupy policyjne</w:t>
      </w:r>
    </w:p>
    <w:p w14:paraId="61B337CC" w14:textId="77777777" w:rsidR="00472444" w:rsidRPr="005F54B5" w:rsidRDefault="00472444" w:rsidP="00472444">
      <w:pPr>
        <w:ind w:firstLine="426"/>
        <w:jc w:val="both"/>
        <w:rPr>
          <w:rFonts w:ascii="Georgia" w:hAnsi="Georgia"/>
          <w:sz w:val="24"/>
          <w:szCs w:val="24"/>
        </w:rPr>
      </w:pPr>
      <w:r w:rsidRPr="005F54B5">
        <w:rPr>
          <w:rFonts w:ascii="Georgia" w:hAnsi="Georgia"/>
          <w:sz w:val="24"/>
          <w:szCs w:val="24"/>
        </w:rPr>
        <w:t>Powołać wyspecjalizowane komórki Policji do dokonywania kontrolowanych zakupów w podejrzanych sklepach internetowych w celu ujawniania oszustw.</w:t>
      </w:r>
    </w:p>
    <w:p w14:paraId="33706B5F" w14:textId="77777777" w:rsidR="00472444" w:rsidRPr="005F54B5" w:rsidRDefault="00472444" w:rsidP="00472444">
      <w:pPr>
        <w:ind w:firstLine="426"/>
        <w:jc w:val="both"/>
        <w:rPr>
          <w:rFonts w:ascii="Georgia" w:hAnsi="Georgia"/>
          <w:b/>
          <w:bCs/>
          <w:sz w:val="24"/>
          <w:szCs w:val="24"/>
        </w:rPr>
      </w:pPr>
      <w:r w:rsidRPr="005F54B5">
        <w:rPr>
          <w:rFonts w:ascii="Georgia" w:hAnsi="Georgia"/>
          <w:b/>
          <w:bCs/>
          <w:i/>
          <w:iCs/>
          <w:sz w:val="24"/>
          <w:szCs w:val="24"/>
        </w:rPr>
        <w:t>6. Zastosowanie technologii prześwietlania przesyłek</w:t>
      </w:r>
    </w:p>
    <w:p w14:paraId="7AD3E251" w14:textId="77777777" w:rsidR="00472444" w:rsidRPr="00472444" w:rsidRDefault="00472444" w:rsidP="00472444">
      <w:pPr>
        <w:ind w:firstLine="426"/>
        <w:jc w:val="both"/>
        <w:rPr>
          <w:rFonts w:ascii="Georgia" w:hAnsi="Georgia"/>
          <w:sz w:val="24"/>
          <w:szCs w:val="24"/>
        </w:rPr>
      </w:pPr>
      <w:r w:rsidRPr="005F54B5">
        <w:rPr>
          <w:rFonts w:ascii="Georgia" w:hAnsi="Georgia"/>
          <w:sz w:val="24"/>
          <w:szCs w:val="24"/>
        </w:rPr>
        <w:t>Rozważyć zastosowanie niedrogich urządzeń do prześwietlania paczek na poczcie, co pozwoli zweryfikować ich zawartość bez naruszania przesyłki.</w:t>
      </w:r>
    </w:p>
    <w:p w14:paraId="2D9E3038" w14:textId="77777777" w:rsidR="00472444" w:rsidRPr="005F54B5" w:rsidRDefault="00472444" w:rsidP="00472444">
      <w:pPr>
        <w:ind w:firstLine="426"/>
        <w:jc w:val="both"/>
        <w:rPr>
          <w:rFonts w:ascii="Georgia" w:hAnsi="Georgia"/>
          <w:sz w:val="24"/>
          <w:szCs w:val="24"/>
        </w:rPr>
      </w:pPr>
    </w:p>
    <w:p w14:paraId="28AC9250" w14:textId="77777777" w:rsidR="00472444" w:rsidRPr="005F54B5" w:rsidRDefault="00472444" w:rsidP="00472444">
      <w:pPr>
        <w:ind w:firstLine="426"/>
        <w:jc w:val="both"/>
        <w:rPr>
          <w:rFonts w:ascii="Georgia" w:hAnsi="Georgia"/>
          <w:sz w:val="24"/>
          <w:szCs w:val="24"/>
        </w:rPr>
      </w:pPr>
      <w:r w:rsidRPr="005F54B5">
        <w:rPr>
          <w:rFonts w:ascii="Georgia" w:hAnsi="Georgia"/>
          <w:sz w:val="24"/>
          <w:szCs w:val="24"/>
        </w:rPr>
        <w:t>Zwracam się z uprzejmą prośbą o rozważenie powyższych rozwiązań oraz o przekazanie ich do właściwych komórek organizacyjnych zajmujących się bezpieczeństwem cyfrowym i ochroną konsumentów.</w:t>
      </w:r>
    </w:p>
    <w:sectPr w:rsidR="00472444" w:rsidRPr="005F54B5" w:rsidSect="003B1617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444"/>
    <w:rsid w:val="003B1617"/>
    <w:rsid w:val="00472444"/>
    <w:rsid w:val="00A412CD"/>
    <w:rsid w:val="00A65ACB"/>
    <w:rsid w:val="00A806D3"/>
    <w:rsid w:val="00E56C1E"/>
    <w:rsid w:val="00F56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B10C2"/>
  <w15:chartTrackingRefBased/>
  <w15:docId w15:val="{239D8009-2047-40B9-9DD7-7A8779415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72444"/>
  </w:style>
  <w:style w:type="paragraph" w:styleId="Nagwek1">
    <w:name w:val="heading 1"/>
    <w:basedOn w:val="Normalny"/>
    <w:next w:val="Normalny"/>
    <w:link w:val="Nagwek1Znak"/>
    <w:uiPriority w:val="9"/>
    <w:qFormat/>
    <w:rsid w:val="004724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724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7244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724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7244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724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724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724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724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724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724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7244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7244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7244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7244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7244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7244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7244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724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724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724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724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724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7244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7244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7244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724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7244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724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Naleziński</dc:creator>
  <cp:keywords/>
  <dc:description/>
  <cp:lastModifiedBy>Blaszczak Anna</cp:lastModifiedBy>
  <cp:revision>2</cp:revision>
  <dcterms:created xsi:type="dcterms:W3CDTF">2025-11-28T11:24:00Z</dcterms:created>
  <dcterms:modified xsi:type="dcterms:W3CDTF">2025-11-28T11:24:00Z</dcterms:modified>
</cp:coreProperties>
</file>