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C37FE" w14:textId="77777777" w:rsidR="00E36934" w:rsidRPr="00C85589" w:rsidRDefault="00E36934" w:rsidP="00B73271">
      <w:pPr>
        <w:pStyle w:val="Default"/>
        <w:spacing w:after="60" w:line="276" w:lineRule="auto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C85589">
        <w:rPr>
          <w:rFonts w:asciiTheme="minorHAnsi" w:hAnsiTheme="minorHAnsi" w:cstheme="minorHAnsi"/>
          <w:b/>
          <w:bCs/>
          <w:color w:val="auto"/>
        </w:rPr>
        <w:t>OGŁOSZENIE O WSZCZĘCIU POSTĘPOWANIA KWALIFIKACYJNEGO</w:t>
      </w:r>
    </w:p>
    <w:p w14:paraId="126CEC75" w14:textId="20641137" w:rsidR="00E36934" w:rsidRPr="00C85589" w:rsidRDefault="00E36934" w:rsidP="00B73271">
      <w:pPr>
        <w:pStyle w:val="Default"/>
        <w:spacing w:after="60" w:line="276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C85589">
        <w:rPr>
          <w:rFonts w:asciiTheme="minorHAnsi" w:hAnsiTheme="minorHAnsi" w:cstheme="minorHAnsi"/>
          <w:b/>
          <w:bCs/>
          <w:color w:val="auto"/>
        </w:rPr>
        <w:t xml:space="preserve">na stanowisko </w:t>
      </w:r>
      <w:r w:rsidR="00F431C6" w:rsidRPr="00C85589">
        <w:rPr>
          <w:rFonts w:asciiTheme="minorHAnsi" w:hAnsiTheme="minorHAnsi" w:cstheme="minorHAnsi"/>
          <w:b/>
          <w:bCs/>
          <w:color w:val="auto"/>
        </w:rPr>
        <w:t>Członka Zarządu</w:t>
      </w:r>
      <w:r w:rsidR="007B2D26" w:rsidRPr="00C8558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1412">
        <w:rPr>
          <w:rFonts w:asciiTheme="minorHAnsi" w:hAnsiTheme="minorHAnsi" w:cstheme="minorHAnsi"/>
          <w:b/>
          <w:bCs/>
          <w:color w:val="auto"/>
        </w:rPr>
        <w:t>spółki Polski Holding Obronny sp. z o.o.</w:t>
      </w:r>
      <w:r w:rsidR="007B2D26" w:rsidRPr="00C85589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7B80E88" w14:textId="77777777" w:rsidR="00E36934" w:rsidRPr="00C85589" w:rsidRDefault="00E36934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</w:p>
    <w:p w14:paraId="6B1262ED" w14:textId="044F9C70" w:rsidR="00E36934" w:rsidRPr="00C85589" w:rsidRDefault="00E36934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Rada Nadzorcza </w:t>
      </w:r>
      <w:r w:rsidR="00901412">
        <w:rPr>
          <w:rFonts w:asciiTheme="minorHAnsi" w:hAnsiTheme="minorHAnsi" w:cstheme="minorHAnsi"/>
          <w:bCs/>
          <w:color w:val="auto"/>
        </w:rPr>
        <w:t>spółki Polski Holding O</w:t>
      </w:r>
      <w:r w:rsidR="00901412" w:rsidRPr="00901412">
        <w:rPr>
          <w:rFonts w:asciiTheme="minorHAnsi" w:hAnsiTheme="minorHAnsi" w:cstheme="minorHAnsi"/>
          <w:bCs/>
          <w:color w:val="auto"/>
        </w:rPr>
        <w:t>bronny sp. z o.o.</w:t>
      </w:r>
      <w:r w:rsidR="00901412" w:rsidRPr="00901412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85589">
        <w:rPr>
          <w:rFonts w:asciiTheme="minorHAnsi" w:hAnsiTheme="minorHAnsi" w:cstheme="minorHAnsi"/>
          <w:color w:val="auto"/>
        </w:rPr>
        <w:t>z siedzibą w Warszawie (dalej „</w:t>
      </w:r>
      <w:r w:rsidRPr="00C85589">
        <w:rPr>
          <w:rFonts w:asciiTheme="minorHAnsi" w:hAnsiTheme="minorHAnsi" w:cstheme="minorHAnsi"/>
          <w:b/>
          <w:bCs/>
          <w:color w:val="auto"/>
        </w:rPr>
        <w:t>Spółka</w:t>
      </w:r>
      <w:r w:rsidR="00F431C6" w:rsidRPr="00C85589">
        <w:rPr>
          <w:rFonts w:asciiTheme="minorHAnsi" w:hAnsiTheme="minorHAnsi" w:cstheme="minorHAnsi"/>
          <w:color w:val="auto"/>
        </w:rPr>
        <w:t>”)</w:t>
      </w:r>
      <w:r w:rsidR="000867E7" w:rsidRPr="00C85589">
        <w:rPr>
          <w:rFonts w:asciiTheme="minorHAnsi" w:hAnsiTheme="minorHAnsi" w:cstheme="minorHAnsi"/>
          <w:color w:val="auto"/>
        </w:rPr>
        <w:t>, dzia</w:t>
      </w:r>
      <w:r w:rsidR="00901412">
        <w:rPr>
          <w:rFonts w:asciiTheme="minorHAnsi" w:hAnsiTheme="minorHAnsi" w:cstheme="minorHAnsi"/>
          <w:color w:val="auto"/>
        </w:rPr>
        <w:t xml:space="preserve">łając na podstawie </w:t>
      </w:r>
      <w:r w:rsidR="00901412" w:rsidRPr="001F3655">
        <w:rPr>
          <w:rFonts w:asciiTheme="minorHAnsi" w:hAnsiTheme="minorHAnsi" w:cstheme="minorHAnsi"/>
          <w:color w:val="auto"/>
        </w:rPr>
        <w:t>§ 22 ust. 3 pkt 3 Umowy</w:t>
      </w:r>
      <w:r w:rsidR="000867E7" w:rsidRPr="00C85589">
        <w:rPr>
          <w:rFonts w:asciiTheme="minorHAnsi" w:hAnsiTheme="minorHAnsi" w:cstheme="minorHAnsi"/>
          <w:color w:val="auto"/>
        </w:rPr>
        <w:t xml:space="preserve"> Spółki, </w:t>
      </w:r>
      <w:r w:rsidRPr="00C85589">
        <w:rPr>
          <w:rFonts w:asciiTheme="minorHAnsi" w:hAnsiTheme="minorHAnsi" w:cstheme="minorHAnsi"/>
          <w:color w:val="auto"/>
        </w:rPr>
        <w:t xml:space="preserve">ogłasza wszczęcie postępowania kwalifikacyjnego na stanowisko </w:t>
      </w:r>
      <w:r w:rsidR="007B2D26" w:rsidRPr="00C85589">
        <w:rPr>
          <w:rFonts w:asciiTheme="minorHAnsi" w:hAnsiTheme="minorHAnsi" w:cstheme="minorHAnsi"/>
          <w:color w:val="auto"/>
        </w:rPr>
        <w:t xml:space="preserve">Członka Zarządu </w:t>
      </w:r>
      <w:r w:rsidR="00901412">
        <w:rPr>
          <w:rFonts w:asciiTheme="minorHAnsi" w:hAnsiTheme="minorHAnsi" w:cstheme="minorHAnsi"/>
          <w:bCs/>
          <w:color w:val="auto"/>
        </w:rPr>
        <w:t>Polskiego Holdingu Obronnego</w:t>
      </w:r>
      <w:r w:rsidR="00901412" w:rsidRPr="00901412">
        <w:rPr>
          <w:rFonts w:asciiTheme="minorHAnsi" w:hAnsiTheme="minorHAnsi" w:cstheme="minorHAnsi"/>
          <w:bCs/>
          <w:color w:val="auto"/>
        </w:rPr>
        <w:t xml:space="preserve"> sp. z o.o.</w:t>
      </w:r>
      <w:r w:rsidR="00901412" w:rsidRPr="00901412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85589">
        <w:rPr>
          <w:rFonts w:asciiTheme="minorHAnsi" w:hAnsiTheme="minorHAnsi" w:cstheme="minorHAnsi"/>
          <w:color w:val="auto"/>
        </w:rPr>
        <w:t>(dalej „</w:t>
      </w:r>
      <w:r w:rsidR="00CC3DB7">
        <w:rPr>
          <w:rFonts w:asciiTheme="minorHAnsi" w:hAnsiTheme="minorHAnsi" w:cstheme="minorHAnsi"/>
          <w:b/>
          <w:color w:val="auto"/>
        </w:rPr>
        <w:t>Członek Zarządu</w:t>
      </w:r>
      <w:r w:rsidRPr="00C85589">
        <w:rPr>
          <w:rFonts w:asciiTheme="minorHAnsi" w:hAnsiTheme="minorHAnsi" w:cstheme="minorHAnsi"/>
          <w:color w:val="auto"/>
        </w:rPr>
        <w:t>”)</w:t>
      </w:r>
      <w:r w:rsidR="005860B4">
        <w:rPr>
          <w:rFonts w:asciiTheme="minorHAnsi" w:hAnsiTheme="minorHAnsi" w:cstheme="minorHAnsi"/>
          <w:color w:val="auto"/>
        </w:rPr>
        <w:t>.</w:t>
      </w:r>
    </w:p>
    <w:p w14:paraId="3B6A111D" w14:textId="77777777" w:rsidR="00E36934" w:rsidRPr="00C85589" w:rsidRDefault="00E36934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 </w:t>
      </w:r>
    </w:p>
    <w:p w14:paraId="6F1F587A" w14:textId="77777777" w:rsidR="00DB223A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Kandydat na powyższe stanowisko musi spełniać łącznie następujące warunki</w:t>
      </w:r>
      <w:r w:rsidRPr="00C85589">
        <w:rPr>
          <w:rFonts w:asciiTheme="minorHAnsi" w:hAnsiTheme="minorHAnsi" w:cstheme="minorHAnsi"/>
          <w:color w:val="auto"/>
        </w:rPr>
        <w:t>:</w:t>
      </w:r>
    </w:p>
    <w:p w14:paraId="20924372" w14:textId="77777777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posiadać wykształcenie wyższe lub wykształcenie wyższe uzyskane za granicą uznane w</w:t>
      </w:r>
      <w:r w:rsidR="000867E7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Rzeczypospolitej Polskiej, na podstawie przepisów odrębnych; </w:t>
      </w:r>
    </w:p>
    <w:p w14:paraId="26324176" w14:textId="460D9E17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posiadać co najmniej 5-letni okres zatrudnienia na podstawie umowy o pracę, powołania, wyboru, mianowania, spółdzielczej umowy o </w:t>
      </w:r>
      <w:r w:rsidR="00C304DC" w:rsidRPr="00C85589">
        <w:rPr>
          <w:rFonts w:asciiTheme="minorHAnsi" w:hAnsiTheme="minorHAnsi" w:cstheme="minorHAnsi"/>
          <w:color w:val="auto"/>
        </w:rPr>
        <w:t>pracę</w:t>
      </w:r>
      <w:r w:rsidRPr="00C85589">
        <w:rPr>
          <w:rFonts w:asciiTheme="minorHAnsi" w:hAnsiTheme="minorHAnsi" w:cstheme="minorHAnsi"/>
          <w:color w:val="auto"/>
        </w:rPr>
        <w:t xml:space="preserve"> lub świadczenia usług na podstawie innej umowy lub wykonywania działalności gospodarczej na własny rachunek; </w:t>
      </w:r>
    </w:p>
    <w:p w14:paraId="7106058F" w14:textId="77777777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posiadać co najmniej 3-letnie doświadczenie na stanowiskach kierowniczych lub samodzielnych albo wynikające z prowadzenia działalności gospodarczej na własny rachunek; </w:t>
      </w:r>
    </w:p>
    <w:p w14:paraId="0F1039E9" w14:textId="77777777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spełniać inne wymogi określone w przepisach prawa, w tym nie naruszać ograniczeń lub</w:t>
      </w:r>
      <w:r w:rsidR="000867E7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zakazów zajmowania stanowiska członka organu zarządzającego w spółkach handlowych; </w:t>
      </w:r>
    </w:p>
    <w:p w14:paraId="7C8A55F7" w14:textId="08450B29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>korzystać z pełni praw publicznych i posiadać pełną zdolność do czynności prawnych;</w:t>
      </w:r>
    </w:p>
    <w:p w14:paraId="6210D904" w14:textId="77777777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nie być karanym, wykazać brak wszczętych i toczących się postępowań karnych lub karno-skarbowych; </w:t>
      </w:r>
    </w:p>
    <w:p w14:paraId="7AFD3ABA" w14:textId="192B0098" w:rsidR="003413B1" w:rsidRDefault="003413B1" w:rsidP="003413B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posiadać poświadczenie bezpieczeństwa upoważniające do dostępu do informacji niejawnych o klauzuli „Ściśle Tajne”, „NATO SECRET”, „SECRET UE/EU SECRET” </w:t>
      </w:r>
      <w:r>
        <w:rPr>
          <w:rFonts w:asciiTheme="minorHAnsi" w:hAnsiTheme="minorHAnsi" w:cstheme="minorHAnsi"/>
          <w:color w:val="auto"/>
        </w:rPr>
        <w:br/>
        <w:t xml:space="preserve">lub złożyć oświadczenie o zobowiązaniu Kandydata do poddania się procedurze poszerzonego postępowania sprawdzającego, w terminie 21 dni od powołania </w:t>
      </w:r>
      <w:r>
        <w:rPr>
          <w:rFonts w:asciiTheme="minorHAnsi" w:hAnsiTheme="minorHAnsi" w:cstheme="minorHAnsi"/>
          <w:color w:val="auto"/>
        </w:rPr>
        <w:br/>
        <w:t xml:space="preserve">do Zarządu Spółki; </w:t>
      </w:r>
    </w:p>
    <w:p w14:paraId="49B1FAE9" w14:textId="245A92B1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posiadać wiedzę </w:t>
      </w:r>
      <w:r w:rsidR="0079333E">
        <w:rPr>
          <w:rFonts w:asciiTheme="minorHAnsi" w:hAnsiTheme="minorHAnsi" w:cstheme="minorHAnsi"/>
          <w:color w:val="auto"/>
        </w:rPr>
        <w:t>na temat</w:t>
      </w:r>
      <w:r w:rsidR="0079333E" w:rsidRPr="0079333E">
        <w:rPr>
          <w:rFonts w:asciiTheme="minorHAnsi" w:hAnsiTheme="minorHAnsi" w:cstheme="minorHAnsi"/>
          <w:color w:val="auto"/>
        </w:rPr>
        <w:t xml:space="preserve"> zasad funkcjonowania spółek handlowych, ze szczególnym uwzględnieniem spółek z udziałem Skarbu Państwa, a także znajomość zagadnień związanych z zarządzaniem spółką handlową i kierowaniem zespołami pracowników oraz wiedzę o zakresie działalności Spółki i o sektorze, w którym Spółka działa</w:t>
      </w:r>
      <w:r w:rsidR="0079333E">
        <w:rPr>
          <w:rFonts w:asciiTheme="minorHAnsi" w:hAnsiTheme="minorHAnsi" w:cstheme="minorHAnsi"/>
          <w:color w:val="auto"/>
        </w:rPr>
        <w:t>.</w:t>
      </w:r>
    </w:p>
    <w:p w14:paraId="5BB59B26" w14:textId="77777777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bCs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 xml:space="preserve">Kandydatem nie może być osoba, która spełnia przynajmniej jeden z poniższych warunków: </w:t>
      </w:r>
    </w:p>
    <w:p w14:paraId="610DDC24" w14:textId="77777777" w:rsidR="002E048A" w:rsidRPr="00C85589" w:rsidRDefault="00E36934" w:rsidP="00B73271">
      <w:pPr>
        <w:pStyle w:val="Defaul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</w:t>
      </w:r>
      <w:r w:rsidR="002E048A" w:rsidRPr="00C85589">
        <w:rPr>
          <w:rFonts w:asciiTheme="minorHAnsi" w:hAnsiTheme="minorHAnsi" w:cstheme="minorHAnsi"/>
          <w:color w:val="auto"/>
        </w:rPr>
        <w:t xml:space="preserve"> umowy o podobnym charakterze; </w:t>
      </w:r>
    </w:p>
    <w:p w14:paraId="6BC33B06" w14:textId="77777777" w:rsidR="00E36934" w:rsidRPr="00C85589" w:rsidRDefault="00E36934" w:rsidP="00B73271">
      <w:pPr>
        <w:pStyle w:val="Defaul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>wchodzi w skład organu partii politycznej</w:t>
      </w:r>
      <w:r w:rsidR="00F30BAB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reprezentującego partię polityczną na zewnątrz oraz</w:t>
      </w:r>
      <w:r w:rsidR="00F30BAB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uprawnionego do zaciągania zobowiązań; </w:t>
      </w:r>
    </w:p>
    <w:p w14:paraId="3BBC4F3D" w14:textId="77777777" w:rsidR="00E36934" w:rsidRPr="00C85589" w:rsidRDefault="00E36934" w:rsidP="00B73271">
      <w:pPr>
        <w:pStyle w:val="Defaul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jest zatrudniona przez partię polityczną na podstawie umowy o pracę lub świadczy pracę na</w:t>
      </w:r>
      <w:r w:rsidR="00F30BAB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podstawie umowy zlecenia lub innej umowy o podobnym charakterze; </w:t>
      </w:r>
    </w:p>
    <w:p w14:paraId="4238ACF4" w14:textId="77777777" w:rsidR="00E36934" w:rsidRPr="00C85589" w:rsidRDefault="00E36934" w:rsidP="00B73271">
      <w:pPr>
        <w:pStyle w:val="Defaul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pełni funkcję z wyboru w zakładowej organizacji związkowej lub zakładowej organizacji związkowej spółki z grupy kapitałowej; </w:t>
      </w:r>
    </w:p>
    <w:p w14:paraId="134FE5A9" w14:textId="77777777" w:rsidR="00E36934" w:rsidRPr="00C85589" w:rsidRDefault="00E36934" w:rsidP="00B73271">
      <w:pPr>
        <w:pStyle w:val="Defaul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prowadzi aktywność społeczną lub zarobkową, która rodzi konflikt interesów wobec działalności Spółki. </w:t>
      </w:r>
    </w:p>
    <w:p w14:paraId="1C77C5A7" w14:textId="77777777" w:rsidR="00E36934" w:rsidRPr="00C85589" w:rsidRDefault="00417AD1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bCs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W celu</w:t>
      </w:r>
      <w:r w:rsidR="00E36934" w:rsidRPr="00C85589">
        <w:rPr>
          <w:rFonts w:asciiTheme="minorHAnsi" w:hAnsiTheme="minorHAnsi" w:cstheme="minorHAnsi"/>
          <w:bCs/>
          <w:color w:val="auto"/>
        </w:rPr>
        <w:t xml:space="preserve"> potwierdzenia spełnienia wymogów, o których mowa w </w:t>
      </w:r>
      <w:r w:rsidR="00DB223A" w:rsidRPr="00C85589">
        <w:rPr>
          <w:rFonts w:asciiTheme="minorHAnsi" w:hAnsiTheme="minorHAnsi" w:cstheme="minorHAnsi"/>
          <w:bCs/>
          <w:color w:val="auto"/>
        </w:rPr>
        <w:t xml:space="preserve">ust. 1 i 2 Kandydat zobowiązany </w:t>
      </w:r>
      <w:r w:rsidR="00E36934" w:rsidRPr="00C85589">
        <w:rPr>
          <w:rFonts w:asciiTheme="minorHAnsi" w:hAnsiTheme="minorHAnsi" w:cstheme="minorHAnsi"/>
          <w:bCs/>
          <w:color w:val="auto"/>
        </w:rPr>
        <w:t xml:space="preserve">jest przedstawić w zgłoszeniu następujące oświadczenia i dokumenty: </w:t>
      </w:r>
    </w:p>
    <w:p w14:paraId="39E661EC" w14:textId="2D2F3129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oświadczenie wraz z dokumentem potwierdzającym posiadanie wykształcenia wyższego lub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wykształcenia wyższego uzyskanego za granicą uznan</w:t>
      </w:r>
      <w:r w:rsidR="00BB0B08" w:rsidRPr="00C85589">
        <w:rPr>
          <w:rFonts w:asciiTheme="minorHAnsi" w:hAnsiTheme="minorHAnsi" w:cstheme="minorHAnsi"/>
          <w:color w:val="auto"/>
        </w:rPr>
        <w:t>ego w</w:t>
      </w:r>
      <w:r w:rsidR="00B73271">
        <w:rPr>
          <w:rFonts w:asciiTheme="minorHAnsi" w:hAnsiTheme="minorHAnsi" w:cstheme="minorHAnsi"/>
          <w:color w:val="auto"/>
        </w:rPr>
        <w:t> </w:t>
      </w:r>
      <w:r w:rsidR="00BB0B08" w:rsidRPr="00C85589">
        <w:rPr>
          <w:rFonts w:asciiTheme="minorHAnsi" w:hAnsiTheme="minorHAnsi" w:cstheme="minorHAnsi"/>
          <w:color w:val="auto"/>
        </w:rPr>
        <w:t>Rzeczypospolitej Polskiej</w:t>
      </w:r>
      <w:r w:rsidRPr="00C85589">
        <w:rPr>
          <w:rFonts w:asciiTheme="minorHAnsi" w:hAnsiTheme="minorHAnsi" w:cstheme="minorHAnsi"/>
          <w:color w:val="auto"/>
        </w:rPr>
        <w:t xml:space="preserve"> na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podstawie przepisów odrębnych; </w:t>
      </w:r>
    </w:p>
    <w:p w14:paraId="564774CC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oświadczenie wraz z dokumentami potwierdzającymi co najmniej 5-letni okres zatrudnienia na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podstawie umowy o pracę, powołania, wyboru, mianowan</w:t>
      </w:r>
      <w:r w:rsidR="002E048A" w:rsidRPr="00C85589">
        <w:rPr>
          <w:rFonts w:asciiTheme="minorHAnsi" w:hAnsiTheme="minorHAnsi" w:cstheme="minorHAnsi"/>
          <w:color w:val="auto"/>
        </w:rPr>
        <w:t>ia, spółdzielczej umowy o pracę</w:t>
      </w:r>
      <w:r w:rsidRPr="00C85589">
        <w:rPr>
          <w:rFonts w:asciiTheme="minorHAnsi" w:hAnsiTheme="minorHAnsi" w:cstheme="minorHAnsi"/>
          <w:color w:val="auto"/>
        </w:rPr>
        <w:t xml:space="preserve"> lub świadczenia usług na podstawie innej umowy lub wykonywania działalności gospodarczej na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własny rachunek (w tym świadectwa pracy lub zaświadczenia o zatrudnieniu, zaświadczenia o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prowadzeniu działalności gospodarczej lub odpisy z KRS bądź inne dokumenty potwierdzające okres zatrudnienia); </w:t>
      </w:r>
    </w:p>
    <w:p w14:paraId="0E589CB1" w14:textId="691BCBE6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>oświadczenie wraz z dokumentami potwierdzającymi co najmniej 3-letnie doświadczenie na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stanowiskach kierowniczych lub samodzielnych albo wynikające z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prowadzenia działalności gospodarczej na własny rachunek (w tym świadectwa pracy lub zaświadczenia o zatrudnieniu, zaświadczenia o prowadzeniu działalności gospodarczej lub odpisy z KRS bądź inne dokumenty potwierdzające wymagane doświadczenie); </w:t>
      </w:r>
    </w:p>
    <w:p w14:paraId="787FD8F6" w14:textId="28E42259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oświadczenie o niepodleganiu określonym w przepisach prawa ograniczeniom i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zakazom zajmowania stanowiska członka organu zarząd</w:t>
      </w:r>
      <w:r w:rsidR="000C02F3" w:rsidRPr="00C85589">
        <w:rPr>
          <w:rFonts w:asciiTheme="minorHAnsi" w:hAnsiTheme="minorHAnsi" w:cstheme="minorHAnsi"/>
          <w:color w:val="auto"/>
        </w:rPr>
        <w:t xml:space="preserve">zającego w spółkach handlowych </w:t>
      </w:r>
      <w:r w:rsidRPr="00C85589">
        <w:rPr>
          <w:rFonts w:asciiTheme="minorHAnsi" w:hAnsiTheme="minorHAnsi" w:cstheme="minorHAnsi"/>
          <w:color w:val="auto"/>
        </w:rPr>
        <w:t>(Kandydat zobowiązany jest do złożenia oświadczenia z informacją o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aktualnie zajmowanych stanowiskach w innych spółkach handlowych, prowadzonej działalności gospodarczej, pracy wykonywanej dla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innych podmiotów); </w:t>
      </w:r>
    </w:p>
    <w:p w14:paraId="5BB34B14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w przedmiocie pełnienia funkcji społecznego współpracownika albo zatrudnienia w biurze poselskim, senatorskim, poselsko-senatorskim lub biurze posła do Parlamentu Europejskiego na podstawie umowy o pracę lub świadczenia pracy na podstawie umowy zlecenia lub innej umowy o podobnym charakterze; </w:t>
      </w:r>
    </w:p>
    <w:p w14:paraId="085425E5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w przedmiocie uczestnictwa w składzie organu reprezentującego partię polityczną na zewnątrz oraz uprawnionego do zaciągania zobowiązań; </w:t>
      </w:r>
    </w:p>
    <w:p w14:paraId="1F3E7DB0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w przedmiocie zatrudnienia przez partię polityczną na podstawie umowy o pracę lub świadczenia pracy na rzecz partii politycznej na podstawie umowy zlecenia lub innej umowy o podobnym charakterze; </w:t>
      </w:r>
    </w:p>
    <w:p w14:paraId="3B6884F5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 xml:space="preserve">oświadczenie w przedmiocie pełnienia funkcji z wyboru w zakładowej lub ponadzakładowej organizacji związkowej spółki z grupy kapitałowej; </w:t>
      </w:r>
    </w:p>
    <w:p w14:paraId="33C17170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w przedmiocie prowadzenia aktywności społecznej lub zarobkowej, które mogą powodować konflikt interesów z uwagi na przedmiot działalności Spółki; </w:t>
      </w:r>
    </w:p>
    <w:p w14:paraId="1F29A5A3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o korzystaniu z pełni praw publicznych oraz pełnej zdolności do czynności prawnych; </w:t>
      </w:r>
    </w:p>
    <w:p w14:paraId="1BC430CA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zaświadczenie z Krajowego Rejestru Karnego o niekaralności, wystawione nie wcześniej niż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na</w:t>
      </w:r>
      <w:r w:rsidR="00BB0B08" w:rsidRPr="00C85589">
        <w:rPr>
          <w:rFonts w:asciiTheme="minorHAnsi" w:hAnsiTheme="minorHAnsi" w:cstheme="minorHAnsi"/>
          <w:color w:val="auto"/>
        </w:rPr>
        <w:t> 2 </w:t>
      </w:r>
      <w:r w:rsidRPr="00C85589">
        <w:rPr>
          <w:rFonts w:asciiTheme="minorHAnsi" w:hAnsiTheme="minorHAnsi" w:cstheme="minorHAnsi"/>
          <w:color w:val="auto"/>
        </w:rPr>
        <w:t xml:space="preserve">miesiące przed datą upływu terminu składania zgłoszeń oraz oświadczenie o braku wszczętych i toczących się postępowań karnych i karno-skarbowych przeciw Kandydatowi; </w:t>
      </w:r>
    </w:p>
    <w:p w14:paraId="50906F4D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poświadczenie bezpieczeństwa upoważniające do dostępu do informacji oznaczonych klauzulą „tajne” lub oświadczenie o zobowiązaniu Kandydata do poddania się procedurze sprawdzającej w tym zakresie, w terminie 21 dni od powołania do Zarządu Spółki</w:t>
      </w:r>
      <w:r w:rsidR="00DE273C" w:rsidRPr="00C85589">
        <w:rPr>
          <w:rFonts w:asciiTheme="minorHAnsi" w:hAnsiTheme="minorHAnsi" w:cstheme="minorHAnsi"/>
          <w:color w:val="auto"/>
        </w:rPr>
        <w:t>.</w:t>
      </w:r>
      <w:r w:rsidRPr="00C85589">
        <w:rPr>
          <w:rFonts w:asciiTheme="minorHAnsi" w:hAnsiTheme="minorHAnsi" w:cstheme="minorHAnsi"/>
          <w:color w:val="auto"/>
        </w:rPr>
        <w:t xml:space="preserve"> </w:t>
      </w:r>
    </w:p>
    <w:p w14:paraId="500AC679" w14:textId="77777777" w:rsidR="00694FEB" w:rsidRPr="00C85589" w:rsidRDefault="00694FEB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kandydaci urodzeni przed dniem 1 sierpnia 1972 r. dołączają pisemne oświadczenie, że złożyli:</w:t>
      </w:r>
    </w:p>
    <w:p w14:paraId="486CE034" w14:textId="7DADA83C" w:rsidR="00694FEB" w:rsidRPr="00C85589" w:rsidRDefault="00694FEB" w:rsidP="00B73271">
      <w:pPr>
        <w:pStyle w:val="Default"/>
        <w:spacing w:after="60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Ministrowi Aktywów Państwowych oświadczenie lustracyjne, o którym mowa w art. 7 ust. 2 ustawy z dnia 18 października 2006 r. o ujawnianiu informacji o dokumentach organów bezpieczeństwa państwa z lat 1944 – 1990 oraz treści tych dokumentów (</w:t>
      </w:r>
      <w:r w:rsidR="00BF4410">
        <w:rPr>
          <w:rFonts w:asciiTheme="minorHAnsi" w:hAnsiTheme="minorHAnsi" w:cstheme="minorHAnsi"/>
          <w:color w:val="auto"/>
        </w:rPr>
        <w:t xml:space="preserve">tj. </w:t>
      </w:r>
      <w:r w:rsidRPr="00C85589">
        <w:rPr>
          <w:rFonts w:asciiTheme="minorHAnsi" w:hAnsiTheme="minorHAnsi" w:cstheme="minorHAnsi"/>
          <w:color w:val="auto"/>
        </w:rPr>
        <w:t xml:space="preserve">Dz.U. z </w:t>
      </w:r>
      <w:r w:rsidR="00BF4410">
        <w:rPr>
          <w:rFonts w:asciiTheme="minorHAnsi" w:hAnsiTheme="minorHAnsi" w:cstheme="minorHAnsi"/>
          <w:color w:val="auto"/>
        </w:rPr>
        <w:t>2024</w:t>
      </w:r>
      <w:r w:rsidRPr="00C85589">
        <w:rPr>
          <w:rFonts w:asciiTheme="minorHAnsi" w:hAnsiTheme="minorHAnsi" w:cstheme="minorHAnsi"/>
          <w:color w:val="auto"/>
        </w:rPr>
        <w:t xml:space="preserve"> r. poz. </w:t>
      </w:r>
      <w:r w:rsidR="00BF4410">
        <w:rPr>
          <w:rFonts w:asciiTheme="minorHAnsi" w:hAnsiTheme="minorHAnsi" w:cstheme="minorHAnsi"/>
          <w:color w:val="auto"/>
        </w:rPr>
        <w:t>273</w:t>
      </w:r>
      <w:r w:rsidRPr="00C85589">
        <w:rPr>
          <w:rFonts w:asciiTheme="minorHAnsi" w:hAnsiTheme="minorHAnsi" w:cstheme="minorHAnsi"/>
          <w:color w:val="auto"/>
        </w:rPr>
        <w:t xml:space="preserve"> z późn. zm.) </w:t>
      </w:r>
    </w:p>
    <w:p w14:paraId="13E21957" w14:textId="77777777" w:rsidR="00694FEB" w:rsidRPr="00C85589" w:rsidRDefault="00694FEB" w:rsidP="00B73271">
      <w:pPr>
        <w:pStyle w:val="Default"/>
        <w:spacing w:after="60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albo</w:t>
      </w:r>
    </w:p>
    <w:p w14:paraId="63F2C80A" w14:textId="77777777" w:rsidR="00694FEB" w:rsidRPr="00C85589" w:rsidRDefault="00694FEB" w:rsidP="00B73271">
      <w:pPr>
        <w:pStyle w:val="Default"/>
        <w:spacing w:after="60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 xml:space="preserve">informację o uprzednim złożeniu oświadczenia lustracyjnego, zgodnie z art. 7 ust. 3a ww. ustawy, </w:t>
      </w:r>
    </w:p>
    <w:p w14:paraId="73F112A1" w14:textId="77777777" w:rsidR="00694FEB" w:rsidRPr="00C85589" w:rsidRDefault="00694FEB" w:rsidP="00B73271">
      <w:pPr>
        <w:pStyle w:val="Default"/>
        <w:spacing w:after="60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(wzór oświadczenia o złożeniu oświadczenia lustracyjnego lub informacji o uprzednim złożeniu oświadczenia lustracyjnego stanowi załącznik nr 4 do ogłoszenia).</w:t>
      </w:r>
    </w:p>
    <w:p w14:paraId="6768C2EA" w14:textId="389E5503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Oświadczenia</w:t>
      </w:r>
      <w:r w:rsidRPr="00C85589">
        <w:rPr>
          <w:rFonts w:asciiTheme="minorHAnsi" w:hAnsiTheme="minorHAnsi" w:cstheme="minorHAnsi"/>
          <w:color w:val="auto"/>
        </w:rPr>
        <w:t xml:space="preserve"> Kandydat zobowiązany jest złożyć w oryginale. Dokumenty, o których mowa w ust. 3 powyżej mogą być złożone w kserokopii potwierdzonej za zgodność z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oryginałem przez Kandydata - w takiej </w:t>
      </w:r>
      <w:r w:rsidR="00BB0B08" w:rsidRPr="00C85589">
        <w:rPr>
          <w:rFonts w:asciiTheme="minorHAnsi" w:hAnsiTheme="minorHAnsi" w:cstheme="minorHAnsi"/>
          <w:color w:val="auto"/>
        </w:rPr>
        <w:t>sytuacji Kandydat, który spełni</w:t>
      </w:r>
      <w:r w:rsidRPr="00C85589">
        <w:rPr>
          <w:rFonts w:asciiTheme="minorHAnsi" w:hAnsiTheme="minorHAnsi" w:cstheme="minorHAnsi"/>
          <w:color w:val="auto"/>
        </w:rPr>
        <w:t xml:space="preserve"> wymogi formalne</w:t>
      </w:r>
      <w:r w:rsidR="00BB0B08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może być poproszony przez Radę Nadzorczą o przedstawienie oryginałów tych dokumentów podczas rozmowy kwalifikacyjnej, pod</w:t>
      </w:r>
      <w:r w:rsidR="00337E1F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rygorem pominięcia dokumentu, </w:t>
      </w:r>
      <w:r w:rsidR="004F2D4B">
        <w:rPr>
          <w:rFonts w:asciiTheme="minorHAnsi" w:hAnsiTheme="minorHAnsi" w:cstheme="minorHAnsi"/>
          <w:color w:val="auto"/>
        </w:rPr>
        <w:br/>
      </w:r>
      <w:r w:rsidRPr="00C85589">
        <w:rPr>
          <w:rFonts w:asciiTheme="minorHAnsi" w:hAnsiTheme="minorHAnsi" w:cstheme="minorHAnsi"/>
          <w:color w:val="auto"/>
        </w:rPr>
        <w:t xml:space="preserve">a w skrajnych przypadkach wykluczenia z dalszego postępowania kwalifikacyjnego. </w:t>
      </w:r>
      <w:r w:rsidR="004F2D4B">
        <w:rPr>
          <w:rFonts w:asciiTheme="minorHAnsi" w:hAnsiTheme="minorHAnsi" w:cstheme="minorHAnsi"/>
          <w:color w:val="auto"/>
        </w:rPr>
        <w:br/>
      </w:r>
      <w:r w:rsidRPr="00C85589">
        <w:rPr>
          <w:rFonts w:asciiTheme="minorHAnsi" w:hAnsiTheme="minorHAnsi" w:cstheme="minorHAnsi"/>
          <w:color w:val="auto"/>
        </w:rPr>
        <w:t xml:space="preserve">W toku postępowania kwalifikacyjnego, Rada Nadzorcza może wezwać Kandydata do przedstawienia dodatkowych, niewymienionych powyżej oraz w ogłoszeniu dokumentów. </w:t>
      </w:r>
    </w:p>
    <w:p w14:paraId="5F7559E0" w14:textId="77777777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Niezależnie</w:t>
      </w:r>
      <w:r w:rsidRPr="00C85589">
        <w:rPr>
          <w:rFonts w:asciiTheme="minorHAnsi" w:hAnsiTheme="minorHAnsi" w:cstheme="minorHAnsi"/>
          <w:color w:val="auto"/>
        </w:rPr>
        <w:t xml:space="preserve"> od oświadczeń i dokumentów, o których mowa w ust. 3 Kandydat</w:t>
      </w:r>
      <w:r w:rsidR="00337E1F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zobowiązany jest przedłożyć w zgłoszeniu: </w:t>
      </w:r>
    </w:p>
    <w:p w14:paraId="3405D01A" w14:textId="77777777" w:rsidR="00E36934" w:rsidRPr="00C85589" w:rsidRDefault="00E36934" w:rsidP="00B73271">
      <w:pPr>
        <w:pStyle w:val="Default"/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życiorys zawodowy (CV)</w:t>
      </w:r>
      <w:r w:rsidR="00337E1F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zawierający opis dotychczasowych doświadczeń i osiągnięć Kandydata w pracy zawodowej wraz z adresem do korespondencji oraz numerem telefonu i adresem e-mail do kontaktów dla celów postępowania kwalifikacyjnego; </w:t>
      </w:r>
    </w:p>
    <w:p w14:paraId="5E0D343C" w14:textId="77777777" w:rsidR="00E36934" w:rsidRPr="00C85589" w:rsidRDefault="002E048A" w:rsidP="00B73271">
      <w:pPr>
        <w:pStyle w:val="Default"/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list motywacyjny</w:t>
      </w:r>
      <w:r w:rsidR="00E36934" w:rsidRPr="00C85589">
        <w:rPr>
          <w:rFonts w:asciiTheme="minorHAnsi" w:hAnsiTheme="minorHAnsi" w:cstheme="minorHAnsi"/>
          <w:color w:val="auto"/>
        </w:rPr>
        <w:t xml:space="preserve">; </w:t>
      </w:r>
    </w:p>
    <w:p w14:paraId="3B99C3E1" w14:textId="17BFBA70" w:rsidR="00E36934" w:rsidRPr="00C85589" w:rsidRDefault="00E36934" w:rsidP="00B73271">
      <w:pPr>
        <w:pStyle w:val="Default"/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>oświadczenie o wyrażeniu zgody na przetwarzanie danych osobowych Kandydata dla celów</w:t>
      </w:r>
      <w:r w:rsidR="0079333E">
        <w:rPr>
          <w:rFonts w:asciiTheme="minorHAnsi" w:hAnsiTheme="minorHAnsi" w:cstheme="minorHAnsi"/>
          <w:color w:val="auto"/>
        </w:rPr>
        <w:t xml:space="preserve"> postępowania kwalifikacyjnego </w:t>
      </w:r>
      <w:r w:rsidR="0079333E" w:rsidRPr="0079333E">
        <w:rPr>
          <w:rFonts w:asciiTheme="minorHAnsi" w:hAnsiTheme="minorHAnsi" w:cstheme="minorHAnsi"/>
          <w:color w:val="auto"/>
        </w:rPr>
        <w:t>oraz poinformowania podmiotu uprawnionego do wykonywania praw z udziałów Skarbu Państwa w Spółce</w:t>
      </w:r>
      <w:r w:rsidR="0079333E">
        <w:rPr>
          <w:rFonts w:asciiTheme="minorHAnsi" w:hAnsiTheme="minorHAnsi" w:cstheme="minorHAnsi"/>
          <w:color w:val="auto"/>
        </w:rPr>
        <w:t>;</w:t>
      </w:r>
    </w:p>
    <w:p w14:paraId="14FC5FAA" w14:textId="6E925197" w:rsidR="00E36934" w:rsidRPr="00C85589" w:rsidRDefault="00E36934" w:rsidP="00B73271">
      <w:pPr>
        <w:pStyle w:val="Default"/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inne dokumenty, które Kandydat uzna za istotne. </w:t>
      </w:r>
    </w:p>
    <w:p w14:paraId="50E8B416" w14:textId="4A16E20A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Wzór</w:t>
      </w:r>
      <w:r w:rsidRPr="00C85589">
        <w:rPr>
          <w:rFonts w:asciiTheme="minorHAnsi" w:hAnsiTheme="minorHAnsi" w:cstheme="minorHAnsi"/>
          <w:color w:val="auto"/>
        </w:rPr>
        <w:t xml:space="preserve"> zgłoszenia</w:t>
      </w:r>
      <w:r w:rsidR="007E13C4">
        <w:rPr>
          <w:rFonts w:asciiTheme="minorHAnsi" w:hAnsiTheme="minorHAnsi" w:cstheme="minorHAnsi"/>
          <w:color w:val="auto"/>
        </w:rPr>
        <w:t xml:space="preserve"> (załącznik nr 1)</w:t>
      </w:r>
      <w:r w:rsidRPr="00C85589">
        <w:rPr>
          <w:rFonts w:asciiTheme="minorHAnsi" w:hAnsiTheme="minorHAnsi" w:cstheme="minorHAnsi"/>
          <w:color w:val="auto"/>
        </w:rPr>
        <w:t xml:space="preserve">, wzór formularza oświadczenia Kandydata </w:t>
      </w:r>
      <w:r w:rsidR="007E13C4">
        <w:rPr>
          <w:rFonts w:asciiTheme="minorHAnsi" w:hAnsiTheme="minorHAnsi" w:cstheme="minorHAnsi"/>
          <w:color w:val="auto"/>
        </w:rPr>
        <w:t xml:space="preserve">(załącznik nr 2) </w:t>
      </w:r>
      <w:r w:rsidRPr="00C85589">
        <w:rPr>
          <w:rFonts w:asciiTheme="minorHAnsi" w:hAnsiTheme="minorHAnsi" w:cstheme="minorHAnsi"/>
          <w:color w:val="auto"/>
        </w:rPr>
        <w:t>oraz wzór oświadczenia o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wyrażeniu zgody na przetwarzanie danych osobowych Kandydata dla celów postępowania kwalifikacyjnego</w:t>
      </w:r>
      <w:r w:rsidR="007E13C4">
        <w:rPr>
          <w:rFonts w:asciiTheme="minorHAnsi" w:hAnsiTheme="minorHAnsi" w:cstheme="minorHAnsi"/>
          <w:color w:val="auto"/>
        </w:rPr>
        <w:t xml:space="preserve"> (załącznik nr 3)</w:t>
      </w:r>
      <w:r w:rsidR="00AF321B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stanowią załączniki do Ogłoszenia. </w:t>
      </w:r>
    </w:p>
    <w:p w14:paraId="0B73816D" w14:textId="07315BD8" w:rsidR="005860B4" w:rsidRPr="003C41EA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Pisemne zgłoszenia Kandydatów wraz z wymaganymi dokumentami i oświadczeniami należy </w:t>
      </w:r>
      <w:r w:rsidR="00F431C6" w:rsidRPr="00C85589">
        <w:rPr>
          <w:rFonts w:asciiTheme="minorHAnsi" w:hAnsiTheme="minorHAnsi" w:cstheme="minorHAnsi"/>
          <w:color w:val="auto"/>
        </w:rPr>
        <w:t>dostarczyć</w:t>
      </w:r>
      <w:r w:rsidRPr="00C85589">
        <w:rPr>
          <w:rFonts w:asciiTheme="minorHAnsi" w:hAnsiTheme="minorHAnsi" w:cstheme="minorHAnsi"/>
          <w:color w:val="auto"/>
        </w:rPr>
        <w:t xml:space="preserve"> </w:t>
      </w:r>
      <w:r w:rsidR="00F431C6" w:rsidRPr="00C85589">
        <w:rPr>
          <w:rFonts w:asciiTheme="minorHAnsi" w:hAnsiTheme="minorHAnsi" w:cstheme="minorHAnsi"/>
          <w:bCs/>
          <w:color w:val="auto"/>
        </w:rPr>
        <w:t>do</w:t>
      </w:r>
      <w:r w:rsidRPr="00C85589">
        <w:rPr>
          <w:rFonts w:asciiTheme="minorHAnsi" w:hAnsiTheme="minorHAnsi" w:cstheme="minorHAnsi"/>
          <w:bCs/>
          <w:color w:val="auto"/>
        </w:rPr>
        <w:t xml:space="preserve"> </w:t>
      </w:r>
      <w:r w:rsidRPr="00787188">
        <w:rPr>
          <w:rFonts w:asciiTheme="minorHAnsi" w:hAnsiTheme="minorHAnsi" w:cstheme="minorHAnsi"/>
          <w:bCs/>
          <w:color w:val="auto"/>
        </w:rPr>
        <w:t xml:space="preserve">Spółki </w:t>
      </w:r>
      <w:r w:rsidR="00787188" w:rsidRPr="00787188">
        <w:rPr>
          <w:rFonts w:asciiTheme="minorHAnsi" w:hAnsiTheme="minorHAnsi" w:cstheme="minorHAnsi"/>
          <w:bCs/>
          <w:color w:val="auto"/>
        </w:rPr>
        <w:t xml:space="preserve">na </w:t>
      </w:r>
      <w:r w:rsidRPr="00787188">
        <w:rPr>
          <w:rFonts w:asciiTheme="minorHAnsi" w:hAnsiTheme="minorHAnsi" w:cstheme="minorHAnsi"/>
          <w:bCs/>
          <w:color w:val="auto"/>
        </w:rPr>
        <w:t>adres:</w:t>
      </w:r>
      <w:r w:rsidRPr="00C85589">
        <w:rPr>
          <w:rFonts w:asciiTheme="minorHAnsi" w:hAnsiTheme="minorHAnsi" w:cstheme="minorHAnsi"/>
          <w:bCs/>
          <w:color w:val="auto"/>
          <w:u w:val="single"/>
        </w:rPr>
        <w:t xml:space="preserve"> </w:t>
      </w:r>
    </w:p>
    <w:p w14:paraId="45864818" w14:textId="40FA56E8" w:rsidR="005860B4" w:rsidRPr="00CC3DB7" w:rsidRDefault="003C41EA" w:rsidP="00B73271">
      <w:pPr>
        <w:pStyle w:val="Default"/>
        <w:spacing w:after="60" w:line="276" w:lineRule="auto"/>
        <w:ind w:left="426"/>
        <w:jc w:val="center"/>
        <w:rPr>
          <w:rFonts w:asciiTheme="minorHAnsi" w:hAnsiTheme="minorHAnsi" w:cstheme="minorHAnsi"/>
          <w:b/>
          <w:color w:val="auto"/>
        </w:rPr>
      </w:pPr>
      <w:r w:rsidRPr="00CC3DB7">
        <w:rPr>
          <w:rFonts w:asciiTheme="minorHAnsi" w:hAnsiTheme="minorHAnsi" w:cstheme="minorHAnsi"/>
          <w:b/>
          <w:color w:val="auto"/>
          <w:u w:val="single"/>
        </w:rPr>
        <w:t xml:space="preserve">01-258 Warszawa ul. Fort Wola 22 </w:t>
      </w:r>
      <w:r w:rsidR="00F431C6" w:rsidRPr="00CC3DB7">
        <w:rPr>
          <w:rFonts w:asciiTheme="minorHAnsi" w:hAnsiTheme="minorHAnsi" w:cstheme="minorHAnsi"/>
          <w:b/>
          <w:color w:val="auto"/>
          <w:u w:val="single"/>
        </w:rPr>
        <w:t xml:space="preserve">lub złożyć w </w:t>
      </w:r>
      <w:r w:rsidR="002E048A" w:rsidRPr="00CC3DB7">
        <w:rPr>
          <w:rFonts w:asciiTheme="minorHAnsi" w:hAnsiTheme="minorHAnsi" w:cstheme="minorHAnsi"/>
          <w:b/>
          <w:color w:val="auto"/>
          <w:u w:val="single"/>
        </w:rPr>
        <w:t>Kancelari</w:t>
      </w:r>
      <w:r w:rsidR="00F431C6" w:rsidRPr="00CC3DB7">
        <w:rPr>
          <w:rFonts w:asciiTheme="minorHAnsi" w:hAnsiTheme="minorHAnsi" w:cstheme="minorHAnsi"/>
          <w:b/>
          <w:color w:val="auto"/>
          <w:u w:val="single"/>
        </w:rPr>
        <w:t>i</w:t>
      </w:r>
      <w:r w:rsidR="000C02F3" w:rsidRPr="00CC3DB7">
        <w:rPr>
          <w:rFonts w:asciiTheme="minorHAnsi" w:hAnsiTheme="minorHAnsi" w:cstheme="minorHAnsi"/>
          <w:b/>
          <w:color w:val="auto"/>
          <w:u w:val="single"/>
        </w:rPr>
        <w:t xml:space="preserve"> Spółki</w:t>
      </w:r>
      <w:r w:rsidR="00E36934" w:rsidRPr="00CC3DB7">
        <w:rPr>
          <w:rFonts w:asciiTheme="minorHAnsi" w:hAnsiTheme="minorHAnsi" w:cstheme="minorHAnsi"/>
          <w:b/>
          <w:color w:val="auto"/>
          <w:u w:val="single"/>
        </w:rPr>
        <w:t>,</w:t>
      </w:r>
    </w:p>
    <w:p w14:paraId="51EBF9A3" w14:textId="3D68F633" w:rsidR="005860B4" w:rsidRPr="00CC3DB7" w:rsidRDefault="00E36934" w:rsidP="00B73271">
      <w:pPr>
        <w:pStyle w:val="Default"/>
        <w:spacing w:after="60" w:line="276" w:lineRule="auto"/>
        <w:ind w:left="426"/>
        <w:jc w:val="center"/>
        <w:rPr>
          <w:rFonts w:asciiTheme="minorHAnsi" w:hAnsiTheme="minorHAnsi" w:cstheme="minorHAnsi"/>
          <w:b/>
          <w:color w:val="auto"/>
        </w:rPr>
      </w:pPr>
      <w:r w:rsidRPr="00CC3DB7">
        <w:rPr>
          <w:rFonts w:asciiTheme="minorHAnsi" w:hAnsiTheme="minorHAnsi" w:cstheme="minorHAnsi"/>
          <w:b/>
          <w:color w:val="auto"/>
        </w:rPr>
        <w:t>w</w:t>
      </w:r>
      <w:r w:rsidR="008E7B89" w:rsidRPr="00CC3DB7">
        <w:rPr>
          <w:rFonts w:asciiTheme="minorHAnsi" w:hAnsiTheme="minorHAnsi" w:cstheme="minorHAnsi"/>
          <w:b/>
          <w:color w:val="auto"/>
        </w:rPr>
        <w:t> </w:t>
      </w:r>
      <w:r w:rsidRPr="00CC3DB7">
        <w:rPr>
          <w:rFonts w:asciiTheme="minorHAnsi" w:hAnsiTheme="minorHAnsi" w:cstheme="minorHAnsi"/>
          <w:b/>
          <w:color w:val="auto"/>
        </w:rPr>
        <w:t>dni</w:t>
      </w:r>
      <w:r w:rsidR="008E7B89" w:rsidRPr="00CC3DB7">
        <w:rPr>
          <w:rFonts w:asciiTheme="minorHAnsi" w:hAnsiTheme="minorHAnsi" w:cstheme="minorHAnsi"/>
          <w:b/>
          <w:color w:val="auto"/>
        </w:rPr>
        <w:t> </w:t>
      </w:r>
      <w:r w:rsidR="0079333E" w:rsidRPr="00CC3DB7">
        <w:rPr>
          <w:rFonts w:asciiTheme="minorHAnsi" w:hAnsiTheme="minorHAnsi" w:cstheme="minorHAnsi"/>
          <w:b/>
          <w:color w:val="auto"/>
        </w:rPr>
        <w:t>robocze w godz. od 8:30</w:t>
      </w:r>
      <w:r w:rsidRPr="00CC3DB7">
        <w:rPr>
          <w:rFonts w:asciiTheme="minorHAnsi" w:hAnsiTheme="minorHAnsi" w:cstheme="minorHAnsi"/>
          <w:b/>
          <w:color w:val="auto"/>
        </w:rPr>
        <w:t xml:space="preserve"> do </w:t>
      </w:r>
      <w:r w:rsidR="0079333E" w:rsidRPr="00CC3DB7">
        <w:rPr>
          <w:rFonts w:asciiTheme="minorHAnsi" w:hAnsiTheme="minorHAnsi" w:cstheme="minorHAnsi"/>
          <w:b/>
          <w:color w:val="auto"/>
        </w:rPr>
        <w:t>15:30</w:t>
      </w:r>
      <w:r w:rsidRPr="00CC3DB7">
        <w:rPr>
          <w:rFonts w:asciiTheme="minorHAnsi" w:hAnsiTheme="minorHAnsi" w:cstheme="minorHAnsi"/>
          <w:b/>
          <w:color w:val="auto"/>
        </w:rPr>
        <w:t>,</w:t>
      </w:r>
    </w:p>
    <w:p w14:paraId="53F98BD2" w14:textId="4D70A4E2" w:rsidR="005860B4" w:rsidRDefault="00E36934" w:rsidP="00B73271">
      <w:pPr>
        <w:pStyle w:val="Default"/>
        <w:spacing w:after="60" w:line="276" w:lineRule="auto"/>
        <w:ind w:left="426"/>
        <w:jc w:val="center"/>
        <w:rPr>
          <w:rFonts w:asciiTheme="minorHAnsi" w:hAnsiTheme="minorHAnsi" w:cstheme="minorHAnsi"/>
          <w:b/>
          <w:color w:val="auto"/>
        </w:rPr>
      </w:pPr>
      <w:r w:rsidRPr="000F1726">
        <w:rPr>
          <w:rFonts w:asciiTheme="minorHAnsi" w:hAnsiTheme="minorHAnsi" w:cstheme="minorHAnsi"/>
          <w:b/>
          <w:color w:val="auto"/>
        </w:rPr>
        <w:t xml:space="preserve">w terminie </w:t>
      </w:r>
      <w:r w:rsidR="00873AE3" w:rsidRPr="000F1726">
        <w:rPr>
          <w:rFonts w:asciiTheme="minorHAnsi" w:hAnsiTheme="minorHAnsi" w:cstheme="minorHAnsi"/>
          <w:b/>
          <w:color w:val="auto"/>
        </w:rPr>
        <w:t>14</w:t>
      </w:r>
      <w:r w:rsidR="00577280" w:rsidRPr="000F1726">
        <w:rPr>
          <w:rFonts w:asciiTheme="minorHAnsi" w:hAnsiTheme="minorHAnsi" w:cstheme="minorHAnsi"/>
          <w:b/>
          <w:color w:val="auto"/>
        </w:rPr>
        <w:t xml:space="preserve"> </w:t>
      </w:r>
      <w:r w:rsidR="002A69F2" w:rsidRPr="000F1726">
        <w:rPr>
          <w:rFonts w:asciiTheme="minorHAnsi" w:hAnsiTheme="minorHAnsi" w:cstheme="minorHAnsi"/>
          <w:b/>
          <w:color w:val="auto"/>
        </w:rPr>
        <w:t>dni</w:t>
      </w:r>
      <w:r w:rsidR="002A5E10" w:rsidRPr="000F1726">
        <w:rPr>
          <w:rFonts w:asciiTheme="minorHAnsi" w:hAnsiTheme="minorHAnsi" w:cstheme="minorHAnsi"/>
          <w:b/>
          <w:color w:val="auto"/>
        </w:rPr>
        <w:t xml:space="preserve"> kalendarzowych</w:t>
      </w:r>
      <w:r w:rsidR="002A69F2" w:rsidRPr="000F1726">
        <w:rPr>
          <w:rFonts w:asciiTheme="minorHAnsi" w:hAnsiTheme="minorHAnsi" w:cstheme="minorHAnsi"/>
          <w:b/>
          <w:color w:val="auto"/>
        </w:rPr>
        <w:t xml:space="preserve"> od </w:t>
      </w:r>
      <w:r w:rsidR="00C304DC" w:rsidRPr="000F1726">
        <w:rPr>
          <w:rFonts w:asciiTheme="minorHAnsi" w:hAnsiTheme="minorHAnsi" w:cstheme="minorHAnsi"/>
          <w:b/>
          <w:color w:val="auto"/>
        </w:rPr>
        <w:t>daty umieszczenia</w:t>
      </w:r>
      <w:r w:rsidR="002A69F2" w:rsidRPr="000F1726">
        <w:rPr>
          <w:rFonts w:asciiTheme="minorHAnsi" w:hAnsiTheme="minorHAnsi" w:cstheme="minorHAnsi"/>
          <w:b/>
          <w:color w:val="auto"/>
        </w:rPr>
        <w:t xml:space="preserve"> ogłoszenia </w:t>
      </w:r>
      <w:r w:rsidR="00D31056" w:rsidRPr="000F1726">
        <w:rPr>
          <w:rFonts w:asciiTheme="minorHAnsi" w:hAnsiTheme="minorHAnsi" w:cstheme="minorHAnsi"/>
          <w:b/>
          <w:color w:val="auto"/>
        </w:rPr>
        <w:t>na stronie:</w:t>
      </w:r>
      <w:r w:rsidR="00D31056">
        <w:rPr>
          <w:rFonts w:asciiTheme="minorHAnsi" w:hAnsiTheme="minorHAnsi" w:cstheme="minorHAnsi"/>
          <w:b/>
          <w:color w:val="auto"/>
        </w:rPr>
        <w:t xml:space="preserve"> </w:t>
      </w:r>
      <w:hyperlink r:id="rId5" w:history="1">
        <w:r w:rsidR="00D31056" w:rsidRPr="00593AE2">
          <w:rPr>
            <w:rStyle w:val="Hipercze"/>
            <w:rFonts w:asciiTheme="minorHAnsi" w:hAnsiTheme="minorHAnsi" w:cstheme="minorHAnsi"/>
            <w:b/>
          </w:rPr>
          <w:t>www.gov.pl/web/aktywa-panstwowe/postepowania-kwalifikacyjne-do-organow-spolek-w-2025-roku</w:t>
        </w:r>
      </w:hyperlink>
    </w:p>
    <w:p w14:paraId="78351E9D" w14:textId="5353A481" w:rsidR="00E36934" w:rsidRPr="00C85589" w:rsidRDefault="00E36934" w:rsidP="00B73271">
      <w:pPr>
        <w:pStyle w:val="Default"/>
        <w:spacing w:after="60" w:line="276" w:lineRule="auto"/>
        <w:ind w:left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w zamkniętej kopercie z dopiskiem: „</w:t>
      </w:r>
      <w:r w:rsidRPr="00C85589">
        <w:rPr>
          <w:rFonts w:asciiTheme="minorHAnsi" w:hAnsiTheme="minorHAnsi" w:cstheme="minorHAnsi"/>
          <w:i/>
          <w:iCs/>
          <w:color w:val="auto"/>
        </w:rPr>
        <w:t xml:space="preserve">Postępowanie kwalifikacyjne na stanowisko </w:t>
      </w:r>
      <w:r w:rsidR="00CC3DB7">
        <w:rPr>
          <w:rFonts w:asciiTheme="minorHAnsi" w:hAnsiTheme="minorHAnsi" w:cstheme="minorHAnsi"/>
          <w:i/>
          <w:iCs/>
          <w:color w:val="auto"/>
        </w:rPr>
        <w:t>Członka</w:t>
      </w:r>
      <w:r w:rsidR="006500EA" w:rsidRPr="00C85589">
        <w:rPr>
          <w:rFonts w:asciiTheme="minorHAnsi" w:hAnsiTheme="minorHAnsi" w:cstheme="minorHAnsi"/>
          <w:i/>
          <w:iCs/>
          <w:color w:val="auto"/>
        </w:rPr>
        <w:t xml:space="preserve"> Zarządu </w:t>
      </w:r>
      <w:r w:rsidR="005860B4">
        <w:rPr>
          <w:rFonts w:asciiTheme="minorHAnsi" w:hAnsiTheme="minorHAnsi" w:cstheme="minorHAnsi"/>
          <w:i/>
          <w:iCs/>
          <w:color w:val="auto"/>
        </w:rPr>
        <w:t>Polskiego Holdingu Obronnego sp.  z o.o.</w:t>
      </w:r>
      <w:r w:rsidR="00C71BAC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C85589">
        <w:rPr>
          <w:rFonts w:asciiTheme="minorHAnsi" w:hAnsiTheme="minorHAnsi" w:cstheme="minorHAnsi"/>
          <w:i/>
          <w:iCs/>
          <w:color w:val="auto"/>
        </w:rPr>
        <w:t>- nie otwierać</w:t>
      </w:r>
      <w:r w:rsidRPr="00C85589">
        <w:rPr>
          <w:rFonts w:asciiTheme="minorHAnsi" w:hAnsiTheme="minorHAnsi" w:cstheme="minorHAnsi"/>
          <w:color w:val="auto"/>
        </w:rPr>
        <w:t>". Termin uważa się za zachowany</w:t>
      </w:r>
      <w:r w:rsidR="003D28F0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jeśli zgłoszenie </w:t>
      </w:r>
      <w:r w:rsidRPr="00C85589">
        <w:rPr>
          <w:rFonts w:asciiTheme="minorHAnsi" w:hAnsiTheme="minorHAnsi" w:cstheme="minorHAnsi"/>
          <w:color w:val="auto"/>
          <w:u w:val="single"/>
        </w:rPr>
        <w:t>wpłynęło</w:t>
      </w:r>
      <w:r w:rsidRPr="00C85589">
        <w:rPr>
          <w:rFonts w:asciiTheme="minorHAnsi" w:hAnsiTheme="minorHAnsi" w:cstheme="minorHAnsi"/>
          <w:color w:val="auto"/>
        </w:rPr>
        <w:t xml:space="preserve"> do Spółki przed jego upływem. </w:t>
      </w:r>
    </w:p>
    <w:p w14:paraId="5BB02C64" w14:textId="4828929A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Zgłoszenia Kandydatów złożone po</w:t>
      </w:r>
      <w:r w:rsidR="008E7B89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upływie terminu określonego </w:t>
      </w:r>
      <w:r w:rsidR="00BF4410">
        <w:rPr>
          <w:rFonts w:asciiTheme="minorHAnsi" w:hAnsiTheme="minorHAnsi" w:cstheme="minorHAnsi"/>
          <w:color w:val="auto"/>
        </w:rPr>
        <w:t xml:space="preserve">w ust. 7 powyżej </w:t>
      </w:r>
      <w:r w:rsidRPr="00C85589">
        <w:rPr>
          <w:rFonts w:asciiTheme="minorHAnsi" w:hAnsiTheme="minorHAnsi" w:cstheme="minorHAnsi"/>
          <w:color w:val="auto"/>
        </w:rPr>
        <w:t xml:space="preserve">podlegają </w:t>
      </w:r>
      <w:r w:rsidR="00BF4410">
        <w:rPr>
          <w:rFonts w:asciiTheme="minorHAnsi" w:hAnsiTheme="minorHAnsi" w:cstheme="minorHAnsi"/>
          <w:color w:val="auto"/>
        </w:rPr>
        <w:t>odrzuceniu</w:t>
      </w:r>
      <w:r w:rsidRPr="00C85589">
        <w:rPr>
          <w:rFonts w:asciiTheme="minorHAnsi" w:hAnsiTheme="minorHAnsi" w:cstheme="minorHAnsi"/>
          <w:color w:val="auto"/>
        </w:rPr>
        <w:t>. Kandydaci nie</w:t>
      </w:r>
      <w:r w:rsidR="008E7B89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wezmą udziału w dalszym postępowaniu kwalifikacyjnym. </w:t>
      </w:r>
    </w:p>
    <w:p w14:paraId="7B910173" w14:textId="38175DA7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 xml:space="preserve">Od dnia ukazania się Ogłoszenia o wszczęciu postępowania kwalifikacyjnego do dnia upływu terminu na składanie zgłoszeń, w </w:t>
      </w:r>
      <w:r w:rsidR="003C41EA">
        <w:rPr>
          <w:rFonts w:asciiTheme="minorHAnsi" w:hAnsiTheme="minorHAnsi" w:cstheme="minorHAnsi"/>
          <w:color w:val="auto"/>
        </w:rPr>
        <w:t xml:space="preserve">Spółce, przy </w:t>
      </w:r>
      <w:r w:rsidR="003C41EA" w:rsidRPr="003C41EA">
        <w:rPr>
          <w:rFonts w:asciiTheme="minorHAnsi" w:hAnsiTheme="minorHAnsi" w:cstheme="minorHAnsi"/>
          <w:bCs/>
          <w:color w:val="auto"/>
        </w:rPr>
        <w:t>ul. Fort Wola 22</w:t>
      </w:r>
      <w:r w:rsidR="003C41EA" w:rsidRPr="003C41EA">
        <w:rPr>
          <w:rFonts w:asciiTheme="minorHAnsi" w:hAnsiTheme="minorHAnsi" w:cstheme="minorHAnsi"/>
          <w:color w:val="auto"/>
        </w:rPr>
        <w:t>,</w:t>
      </w:r>
      <w:r w:rsidR="003C41EA">
        <w:rPr>
          <w:rFonts w:asciiTheme="minorHAnsi" w:hAnsiTheme="minorHAnsi" w:cstheme="minorHAnsi"/>
          <w:color w:val="auto"/>
        </w:rPr>
        <w:t xml:space="preserve"> w Warszawie,</w:t>
      </w:r>
      <w:r w:rsidRPr="00C85589">
        <w:rPr>
          <w:rFonts w:asciiTheme="minorHAnsi" w:hAnsiTheme="minorHAnsi" w:cstheme="minorHAnsi"/>
          <w:color w:val="auto"/>
        </w:rPr>
        <w:t xml:space="preserve"> w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godz. </w:t>
      </w:r>
      <w:r w:rsidR="0079333E">
        <w:rPr>
          <w:rFonts w:asciiTheme="minorHAnsi" w:hAnsiTheme="minorHAnsi" w:cstheme="minorHAnsi"/>
          <w:color w:val="auto"/>
        </w:rPr>
        <w:t>8:30</w:t>
      </w:r>
      <w:r w:rsidRPr="00C85589">
        <w:rPr>
          <w:rFonts w:asciiTheme="minorHAnsi" w:hAnsiTheme="minorHAnsi" w:cstheme="minorHAnsi"/>
          <w:color w:val="auto"/>
        </w:rPr>
        <w:t>-</w:t>
      </w:r>
      <w:r w:rsidR="000A5464">
        <w:rPr>
          <w:rFonts w:asciiTheme="minorHAnsi" w:hAnsiTheme="minorHAnsi" w:cstheme="minorHAnsi"/>
          <w:color w:val="auto"/>
        </w:rPr>
        <w:t>15</w:t>
      </w:r>
      <w:r w:rsidR="0079333E">
        <w:rPr>
          <w:rFonts w:asciiTheme="minorHAnsi" w:hAnsiTheme="minorHAnsi" w:cstheme="minorHAnsi"/>
          <w:color w:val="auto"/>
        </w:rPr>
        <w:t>:30</w:t>
      </w:r>
      <w:r w:rsidRPr="00C85589">
        <w:rPr>
          <w:rFonts w:asciiTheme="minorHAnsi" w:hAnsiTheme="minorHAnsi" w:cstheme="minorHAnsi"/>
          <w:color w:val="auto"/>
        </w:rPr>
        <w:t>, udostępnione będą Kandydatom</w:t>
      </w:r>
      <w:r w:rsidR="00892724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</w:t>
      </w:r>
      <w:r w:rsidR="008D74B1" w:rsidRPr="00C85589">
        <w:rPr>
          <w:rFonts w:asciiTheme="minorHAnsi" w:hAnsiTheme="minorHAnsi" w:cstheme="minorHAnsi"/>
          <w:color w:val="auto"/>
        </w:rPr>
        <w:t>wyłącznie do wglądu</w:t>
      </w:r>
      <w:r w:rsidR="00892724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podstawowe informacje o Spółce, tj. aktualny odpis Spółki z KRS, </w:t>
      </w:r>
      <w:r w:rsidR="0079333E">
        <w:rPr>
          <w:rFonts w:asciiTheme="minorHAnsi" w:hAnsiTheme="minorHAnsi" w:cstheme="minorHAnsi"/>
          <w:color w:val="auto"/>
        </w:rPr>
        <w:t>Umowa</w:t>
      </w:r>
      <w:r w:rsidRPr="00C85589">
        <w:rPr>
          <w:rFonts w:asciiTheme="minorHAnsi" w:hAnsiTheme="minorHAnsi" w:cstheme="minorHAnsi"/>
          <w:color w:val="auto"/>
        </w:rPr>
        <w:t xml:space="preserve"> Spółki, </w:t>
      </w:r>
      <w:r w:rsidR="000A5464">
        <w:rPr>
          <w:rFonts w:asciiTheme="minorHAnsi" w:hAnsiTheme="minorHAnsi" w:cstheme="minorHAnsi"/>
          <w:color w:val="auto"/>
        </w:rPr>
        <w:t xml:space="preserve">Regulamin Organizacyjny, </w:t>
      </w:r>
      <w:r w:rsidR="008D74B1" w:rsidRPr="00C85589">
        <w:rPr>
          <w:rFonts w:asciiTheme="minorHAnsi" w:hAnsiTheme="minorHAnsi" w:cstheme="minorHAnsi"/>
          <w:color w:val="auto"/>
        </w:rPr>
        <w:t xml:space="preserve">Regulamin </w:t>
      </w:r>
      <w:r w:rsidR="0079333E">
        <w:rPr>
          <w:rFonts w:asciiTheme="minorHAnsi" w:hAnsiTheme="minorHAnsi" w:cstheme="minorHAnsi"/>
          <w:color w:val="auto"/>
        </w:rPr>
        <w:t>Zarządu</w:t>
      </w:r>
      <w:r w:rsidR="008D74B1" w:rsidRPr="00C85589">
        <w:rPr>
          <w:rFonts w:asciiTheme="minorHAnsi" w:hAnsiTheme="minorHAnsi" w:cstheme="minorHAnsi"/>
          <w:color w:val="auto"/>
        </w:rPr>
        <w:t xml:space="preserve">, Sprawozdanie F-01 za </w:t>
      </w:r>
      <w:r w:rsidR="00C304DC">
        <w:rPr>
          <w:rFonts w:asciiTheme="minorHAnsi" w:hAnsiTheme="minorHAnsi" w:cstheme="minorHAnsi"/>
          <w:color w:val="auto"/>
        </w:rPr>
        <w:t>I</w:t>
      </w:r>
      <w:r w:rsidR="0024013C">
        <w:rPr>
          <w:rFonts w:asciiTheme="minorHAnsi" w:hAnsiTheme="minorHAnsi" w:cstheme="minorHAnsi"/>
          <w:color w:val="auto"/>
        </w:rPr>
        <w:t>I</w:t>
      </w:r>
      <w:r w:rsidR="008D74B1" w:rsidRPr="00C85589">
        <w:rPr>
          <w:rFonts w:asciiTheme="minorHAnsi" w:hAnsiTheme="minorHAnsi" w:cstheme="minorHAnsi"/>
          <w:color w:val="auto"/>
        </w:rPr>
        <w:t xml:space="preserve"> kwartał</w:t>
      </w:r>
      <w:r w:rsidR="005860B4">
        <w:rPr>
          <w:rFonts w:asciiTheme="minorHAnsi" w:hAnsiTheme="minorHAnsi" w:cstheme="minorHAnsi"/>
          <w:color w:val="auto"/>
        </w:rPr>
        <w:t xml:space="preserve"> 202</w:t>
      </w:r>
      <w:r w:rsidR="00C304DC">
        <w:rPr>
          <w:rFonts w:asciiTheme="minorHAnsi" w:hAnsiTheme="minorHAnsi" w:cstheme="minorHAnsi"/>
          <w:color w:val="auto"/>
        </w:rPr>
        <w:t>5</w:t>
      </w:r>
      <w:r w:rsidR="008D74B1" w:rsidRPr="00C85589">
        <w:rPr>
          <w:rFonts w:asciiTheme="minorHAnsi" w:hAnsiTheme="minorHAnsi" w:cstheme="minorHAnsi"/>
          <w:color w:val="auto"/>
        </w:rPr>
        <w:t xml:space="preserve">, </w:t>
      </w:r>
      <w:r w:rsidRPr="00C85589">
        <w:rPr>
          <w:rFonts w:asciiTheme="minorHAnsi" w:hAnsiTheme="minorHAnsi" w:cstheme="minorHAnsi"/>
          <w:color w:val="auto"/>
        </w:rPr>
        <w:t xml:space="preserve">sprawozdanie finansowe Spółki za ostatni rok obrotowy. </w:t>
      </w:r>
      <w:r w:rsidR="00A23C0D" w:rsidRPr="00C85589">
        <w:rPr>
          <w:rFonts w:asciiTheme="minorHAnsi" w:hAnsiTheme="minorHAnsi" w:cstheme="minorHAnsi"/>
          <w:color w:val="auto"/>
        </w:rPr>
        <w:t>Przed udostępnieniem wskazanych materiałów kandydat zobowiązany będzie do podpisania oświadcz</w:t>
      </w:r>
      <w:r w:rsidR="00EC045F" w:rsidRPr="00C85589">
        <w:rPr>
          <w:rFonts w:asciiTheme="minorHAnsi" w:hAnsiTheme="minorHAnsi" w:cstheme="minorHAnsi"/>
          <w:color w:val="auto"/>
        </w:rPr>
        <w:t>e</w:t>
      </w:r>
      <w:r w:rsidR="00A23C0D" w:rsidRPr="00C85589">
        <w:rPr>
          <w:rFonts w:asciiTheme="minorHAnsi" w:hAnsiTheme="minorHAnsi" w:cstheme="minorHAnsi"/>
          <w:color w:val="auto"/>
        </w:rPr>
        <w:t>nia o zachowaniu poufności informacji zawartych w</w:t>
      </w:r>
      <w:r w:rsidR="008E7B89" w:rsidRPr="00C85589">
        <w:rPr>
          <w:rFonts w:asciiTheme="minorHAnsi" w:hAnsiTheme="minorHAnsi" w:cstheme="minorHAnsi"/>
          <w:color w:val="auto"/>
        </w:rPr>
        <w:t> </w:t>
      </w:r>
      <w:r w:rsidR="00A23C0D" w:rsidRPr="00C85589">
        <w:rPr>
          <w:rFonts w:asciiTheme="minorHAnsi" w:hAnsiTheme="minorHAnsi" w:cstheme="minorHAnsi"/>
          <w:color w:val="auto"/>
        </w:rPr>
        <w:t xml:space="preserve">dokumentach. </w:t>
      </w:r>
    </w:p>
    <w:p w14:paraId="4111232E" w14:textId="08B1ABA7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Pozostałe informacje o Spółce</w:t>
      </w:r>
      <w:r w:rsidR="00DE273C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Kandydaci znajdą na stronie internetowej Spółki, pod adresem: www.</w:t>
      </w:r>
      <w:r w:rsidR="005860B4">
        <w:rPr>
          <w:rFonts w:asciiTheme="minorHAnsi" w:hAnsiTheme="minorHAnsi" w:cstheme="minorHAnsi"/>
          <w:color w:val="auto"/>
        </w:rPr>
        <w:t>pho</w:t>
      </w:r>
      <w:r w:rsidR="004C01BF" w:rsidRPr="00C85589">
        <w:rPr>
          <w:rFonts w:asciiTheme="minorHAnsi" w:hAnsiTheme="minorHAnsi" w:cstheme="minorHAnsi"/>
          <w:color w:val="auto"/>
        </w:rPr>
        <w:t>.pl</w:t>
      </w:r>
      <w:r w:rsidRPr="00C85589">
        <w:rPr>
          <w:rFonts w:asciiTheme="minorHAnsi" w:hAnsiTheme="minorHAnsi" w:cstheme="minorHAnsi"/>
          <w:color w:val="auto"/>
        </w:rPr>
        <w:t xml:space="preserve"> </w:t>
      </w:r>
    </w:p>
    <w:p w14:paraId="3701B419" w14:textId="64B697B3" w:rsidR="00E36934" w:rsidRPr="000F1726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  <w:u w:val="single"/>
        </w:rPr>
      </w:pPr>
      <w:r w:rsidRPr="00C85589">
        <w:rPr>
          <w:rFonts w:asciiTheme="minorHAnsi" w:hAnsiTheme="minorHAnsi" w:cstheme="minorHAnsi"/>
          <w:color w:val="auto"/>
        </w:rPr>
        <w:t xml:space="preserve">Otwarcie </w:t>
      </w:r>
      <w:r w:rsidR="00DE273C" w:rsidRPr="00C85589">
        <w:rPr>
          <w:rFonts w:asciiTheme="minorHAnsi" w:hAnsiTheme="minorHAnsi" w:cstheme="minorHAnsi"/>
          <w:color w:val="auto"/>
        </w:rPr>
        <w:t xml:space="preserve">zgłoszeń </w:t>
      </w:r>
      <w:r w:rsidRPr="00C85589">
        <w:rPr>
          <w:rFonts w:asciiTheme="minorHAnsi" w:hAnsiTheme="minorHAnsi" w:cstheme="minorHAnsi"/>
          <w:color w:val="auto"/>
        </w:rPr>
        <w:t xml:space="preserve">nastąpi w </w:t>
      </w:r>
      <w:r w:rsidR="0079333E">
        <w:rPr>
          <w:rFonts w:asciiTheme="minorHAnsi" w:hAnsiTheme="minorHAnsi" w:cstheme="minorHAnsi"/>
          <w:color w:val="auto"/>
        </w:rPr>
        <w:t>siedzibie</w:t>
      </w:r>
      <w:r w:rsidRPr="00C85589">
        <w:rPr>
          <w:rFonts w:asciiTheme="minorHAnsi" w:hAnsiTheme="minorHAnsi" w:cstheme="minorHAnsi"/>
          <w:color w:val="auto"/>
        </w:rPr>
        <w:t xml:space="preserve"> Spółki w Warszawie </w:t>
      </w:r>
      <w:r w:rsidRPr="000F1726">
        <w:rPr>
          <w:rFonts w:asciiTheme="minorHAnsi" w:hAnsiTheme="minorHAnsi" w:cstheme="minorHAnsi"/>
          <w:color w:val="auto"/>
          <w:u w:val="single"/>
        </w:rPr>
        <w:t xml:space="preserve">w </w:t>
      </w:r>
      <w:r w:rsidR="002A69F2" w:rsidRPr="000F1726">
        <w:rPr>
          <w:rFonts w:asciiTheme="minorHAnsi" w:hAnsiTheme="minorHAnsi" w:cstheme="minorHAnsi"/>
          <w:color w:val="auto"/>
          <w:u w:val="single"/>
        </w:rPr>
        <w:t>terminie</w:t>
      </w:r>
      <w:r w:rsidR="00873AE3" w:rsidRPr="000F1726">
        <w:rPr>
          <w:rFonts w:asciiTheme="minorHAnsi" w:hAnsiTheme="minorHAnsi" w:cstheme="minorHAnsi"/>
          <w:color w:val="auto"/>
          <w:u w:val="single"/>
        </w:rPr>
        <w:t xml:space="preserve"> 14</w:t>
      </w:r>
      <w:r w:rsidR="00577280" w:rsidRPr="000F1726">
        <w:rPr>
          <w:rFonts w:asciiTheme="minorHAnsi" w:hAnsiTheme="minorHAnsi" w:cstheme="minorHAnsi"/>
          <w:color w:val="auto"/>
          <w:u w:val="single"/>
        </w:rPr>
        <w:t xml:space="preserve"> </w:t>
      </w:r>
      <w:r w:rsidR="002A69F2" w:rsidRPr="000F1726">
        <w:rPr>
          <w:rFonts w:asciiTheme="minorHAnsi" w:hAnsiTheme="minorHAnsi" w:cstheme="minorHAnsi"/>
          <w:color w:val="auto"/>
          <w:u w:val="single"/>
        </w:rPr>
        <w:t xml:space="preserve">dni </w:t>
      </w:r>
      <w:r w:rsidR="00C41527" w:rsidRPr="000F1726">
        <w:rPr>
          <w:rFonts w:asciiTheme="minorHAnsi" w:hAnsiTheme="minorHAnsi" w:cstheme="minorHAnsi"/>
          <w:color w:val="auto"/>
          <w:u w:val="single"/>
        </w:rPr>
        <w:t xml:space="preserve">kalendarzowych </w:t>
      </w:r>
      <w:r w:rsidR="002A69F2" w:rsidRPr="000F1726">
        <w:rPr>
          <w:rFonts w:asciiTheme="minorHAnsi" w:hAnsiTheme="minorHAnsi" w:cstheme="minorHAnsi"/>
          <w:color w:val="auto"/>
          <w:u w:val="single"/>
        </w:rPr>
        <w:t xml:space="preserve">od upływu terminu określonego w ust. 7 powyżej. </w:t>
      </w:r>
    </w:p>
    <w:p w14:paraId="275D86EF" w14:textId="2D95472B" w:rsidR="00E36934" w:rsidRPr="002A69F2" w:rsidRDefault="00BF4410" w:rsidP="00F03A75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2A69F2">
        <w:rPr>
          <w:rFonts w:asciiTheme="minorHAnsi" w:hAnsiTheme="minorHAnsi" w:cstheme="minorHAnsi"/>
          <w:color w:val="auto"/>
        </w:rPr>
        <w:t xml:space="preserve">Po otwarciu zgłoszeń Rada Nadzorcza dokonuje oceny spełnienia formalnych wymogów </w:t>
      </w:r>
      <w:r w:rsidR="008E7B89" w:rsidRPr="002A69F2">
        <w:rPr>
          <w:rFonts w:asciiTheme="minorHAnsi" w:hAnsiTheme="minorHAnsi" w:cstheme="minorHAnsi"/>
          <w:color w:val="auto"/>
        </w:rPr>
        <w:t>K</w:t>
      </w:r>
      <w:r w:rsidR="00E36934" w:rsidRPr="002A69F2">
        <w:rPr>
          <w:rFonts w:asciiTheme="minorHAnsi" w:hAnsiTheme="minorHAnsi" w:cstheme="minorHAnsi"/>
          <w:color w:val="auto"/>
        </w:rPr>
        <w:t>andyda</w:t>
      </w:r>
      <w:r w:rsidR="002654D5" w:rsidRPr="002A69F2">
        <w:rPr>
          <w:rFonts w:asciiTheme="minorHAnsi" w:hAnsiTheme="minorHAnsi" w:cstheme="minorHAnsi"/>
          <w:color w:val="auto"/>
        </w:rPr>
        <w:t>tów</w:t>
      </w:r>
      <w:r w:rsidRPr="002A69F2">
        <w:rPr>
          <w:rFonts w:asciiTheme="minorHAnsi" w:hAnsiTheme="minorHAnsi" w:cstheme="minorHAnsi"/>
          <w:color w:val="auto"/>
        </w:rPr>
        <w:t xml:space="preserve"> określonych w niniejszym Ogłoszeniu. W przypadku stwierdzenia braków formalnych, Rada Nadzorcza może wezwać Kandydata </w:t>
      </w:r>
      <w:r w:rsidR="009B5C14" w:rsidRPr="002A69F2">
        <w:rPr>
          <w:rFonts w:asciiTheme="minorHAnsi" w:hAnsiTheme="minorHAnsi" w:cstheme="minorHAnsi"/>
          <w:color w:val="auto"/>
        </w:rPr>
        <w:t>d</w:t>
      </w:r>
      <w:r w:rsidRPr="002A69F2">
        <w:rPr>
          <w:rFonts w:asciiTheme="minorHAnsi" w:hAnsiTheme="minorHAnsi" w:cstheme="minorHAnsi"/>
          <w:color w:val="auto"/>
        </w:rPr>
        <w:t xml:space="preserve">o ich uzupełnienia </w:t>
      </w:r>
      <w:r w:rsidR="004F2D4B">
        <w:rPr>
          <w:rFonts w:asciiTheme="minorHAnsi" w:hAnsiTheme="minorHAnsi" w:cstheme="minorHAnsi"/>
          <w:color w:val="auto"/>
        </w:rPr>
        <w:br/>
      </w:r>
      <w:r w:rsidRPr="002A69F2">
        <w:rPr>
          <w:rFonts w:asciiTheme="minorHAnsi" w:hAnsiTheme="minorHAnsi" w:cstheme="minorHAnsi"/>
          <w:color w:val="auto"/>
        </w:rPr>
        <w:t xml:space="preserve">w wyznaczonym przez Radę Nadzorczą terminie. </w:t>
      </w:r>
      <w:r w:rsidR="002A69F2" w:rsidRPr="002A69F2">
        <w:rPr>
          <w:rFonts w:asciiTheme="minorHAnsi" w:hAnsiTheme="minorHAnsi" w:cstheme="minorHAnsi"/>
          <w:color w:val="auto"/>
        </w:rPr>
        <w:t xml:space="preserve">Rada Nadzorcza zaprosi do udziału </w:t>
      </w:r>
      <w:r w:rsidR="004F2D4B">
        <w:rPr>
          <w:rFonts w:asciiTheme="minorHAnsi" w:hAnsiTheme="minorHAnsi" w:cstheme="minorHAnsi"/>
          <w:color w:val="auto"/>
        </w:rPr>
        <w:br/>
      </w:r>
      <w:r w:rsidR="002A69F2" w:rsidRPr="002A69F2">
        <w:rPr>
          <w:rFonts w:asciiTheme="minorHAnsi" w:hAnsiTheme="minorHAnsi" w:cstheme="minorHAnsi"/>
          <w:color w:val="auto"/>
        </w:rPr>
        <w:t>w rozmowach kwalifikacyjnych</w:t>
      </w:r>
      <w:r w:rsidR="002A69F2">
        <w:rPr>
          <w:rFonts w:asciiTheme="minorHAnsi" w:hAnsiTheme="minorHAnsi" w:cstheme="minorHAnsi"/>
          <w:color w:val="auto"/>
        </w:rPr>
        <w:t xml:space="preserve"> wybranych </w:t>
      </w:r>
      <w:r w:rsidRPr="002A69F2">
        <w:rPr>
          <w:rFonts w:asciiTheme="minorHAnsi" w:hAnsiTheme="minorHAnsi" w:cstheme="minorHAnsi"/>
          <w:color w:val="auto"/>
        </w:rPr>
        <w:t>Kandydatów</w:t>
      </w:r>
      <w:r w:rsidR="002654D5" w:rsidRPr="002A69F2">
        <w:rPr>
          <w:rFonts w:asciiTheme="minorHAnsi" w:hAnsiTheme="minorHAnsi" w:cstheme="minorHAnsi"/>
          <w:color w:val="auto"/>
        </w:rPr>
        <w:t>, których zgłoszenia</w:t>
      </w:r>
      <w:r w:rsidR="00E36934" w:rsidRPr="002A69F2">
        <w:rPr>
          <w:rFonts w:asciiTheme="minorHAnsi" w:hAnsiTheme="minorHAnsi" w:cstheme="minorHAnsi"/>
          <w:color w:val="auto"/>
        </w:rPr>
        <w:t xml:space="preserve"> spełniają wymogi określone w Ogłoszeniu</w:t>
      </w:r>
      <w:r w:rsidR="002A69F2">
        <w:rPr>
          <w:rFonts w:asciiTheme="minorHAnsi" w:hAnsiTheme="minorHAnsi" w:cstheme="minorHAnsi"/>
          <w:color w:val="auto"/>
        </w:rPr>
        <w:t>.</w:t>
      </w:r>
    </w:p>
    <w:p w14:paraId="4A0E40D6" w14:textId="495EA586" w:rsidR="00E36934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Kandydaci zakwalifikowani i niezakwalifikowani do dalszego udziału w postępowaniu kwalifikacyjnym zostaną o tym fakcie poinformowani telefonicznie lub pocztą elektroniczną na</w:t>
      </w:r>
      <w:r w:rsidR="008953A3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adres wskazany w zgłoszeniu. </w:t>
      </w:r>
    </w:p>
    <w:p w14:paraId="7A2B9025" w14:textId="406D7B91" w:rsidR="00E36934" w:rsidRPr="0024013C" w:rsidRDefault="00BF4410" w:rsidP="005B468E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24013C">
        <w:rPr>
          <w:rFonts w:asciiTheme="minorHAnsi" w:hAnsiTheme="minorHAnsi" w:cstheme="minorHAnsi"/>
          <w:color w:val="auto"/>
        </w:rPr>
        <w:lastRenderedPageBreak/>
        <w:t>Kandydaci zakwalifikowan</w:t>
      </w:r>
      <w:r w:rsidR="009B5C14" w:rsidRPr="0024013C">
        <w:rPr>
          <w:rFonts w:asciiTheme="minorHAnsi" w:hAnsiTheme="minorHAnsi" w:cstheme="minorHAnsi"/>
          <w:color w:val="auto"/>
        </w:rPr>
        <w:t>i</w:t>
      </w:r>
      <w:r w:rsidRPr="0024013C">
        <w:rPr>
          <w:rFonts w:asciiTheme="minorHAnsi" w:hAnsiTheme="minorHAnsi" w:cstheme="minorHAnsi"/>
          <w:color w:val="auto"/>
        </w:rPr>
        <w:t xml:space="preserve"> do dalszego udziału w postępowaniu kwalifikacyjnym zostaną</w:t>
      </w:r>
      <w:r w:rsidR="00E36934" w:rsidRPr="0024013C">
        <w:rPr>
          <w:rFonts w:asciiTheme="minorHAnsi" w:hAnsiTheme="minorHAnsi" w:cstheme="minorHAnsi"/>
          <w:color w:val="auto"/>
        </w:rPr>
        <w:t xml:space="preserve"> </w:t>
      </w:r>
      <w:r w:rsidR="009B5C14" w:rsidRPr="0024013C">
        <w:rPr>
          <w:rFonts w:asciiTheme="minorHAnsi" w:hAnsiTheme="minorHAnsi" w:cstheme="minorHAnsi"/>
          <w:color w:val="auto"/>
        </w:rPr>
        <w:t xml:space="preserve">poinformowani o terminie rozmowy kwalifikacyjnej </w:t>
      </w:r>
      <w:r w:rsidR="00E36934" w:rsidRPr="0024013C">
        <w:rPr>
          <w:rFonts w:asciiTheme="minorHAnsi" w:hAnsiTheme="minorHAnsi" w:cstheme="minorHAnsi"/>
          <w:color w:val="auto"/>
        </w:rPr>
        <w:t xml:space="preserve">telefonicznie lub </w:t>
      </w:r>
      <w:r w:rsidRPr="0024013C">
        <w:rPr>
          <w:rFonts w:asciiTheme="minorHAnsi" w:hAnsiTheme="minorHAnsi" w:cstheme="minorHAnsi"/>
          <w:color w:val="auto"/>
        </w:rPr>
        <w:t xml:space="preserve">za pośrednictwem </w:t>
      </w:r>
      <w:r w:rsidR="00E36934" w:rsidRPr="0024013C">
        <w:rPr>
          <w:rFonts w:asciiTheme="minorHAnsi" w:hAnsiTheme="minorHAnsi" w:cstheme="minorHAnsi"/>
          <w:color w:val="auto"/>
        </w:rPr>
        <w:t>poczt</w:t>
      </w:r>
      <w:r w:rsidRPr="0024013C">
        <w:rPr>
          <w:rFonts w:asciiTheme="minorHAnsi" w:hAnsiTheme="minorHAnsi" w:cstheme="minorHAnsi"/>
          <w:color w:val="auto"/>
        </w:rPr>
        <w:t>y</w:t>
      </w:r>
      <w:r w:rsidR="00E36934" w:rsidRPr="0024013C">
        <w:rPr>
          <w:rFonts w:asciiTheme="minorHAnsi" w:hAnsiTheme="minorHAnsi" w:cstheme="minorHAnsi"/>
          <w:color w:val="auto"/>
        </w:rPr>
        <w:t xml:space="preserve"> elektroniczn</w:t>
      </w:r>
      <w:r w:rsidRPr="0024013C">
        <w:rPr>
          <w:rFonts w:asciiTheme="minorHAnsi" w:hAnsiTheme="minorHAnsi" w:cstheme="minorHAnsi"/>
          <w:color w:val="auto"/>
        </w:rPr>
        <w:t>ej</w:t>
      </w:r>
      <w:r w:rsidR="00E36934" w:rsidRPr="0024013C">
        <w:rPr>
          <w:rFonts w:asciiTheme="minorHAnsi" w:hAnsiTheme="minorHAnsi" w:cstheme="minorHAnsi"/>
          <w:color w:val="auto"/>
        </w:rPr>
        <w:t xml:space="preserve"> na adres wskazany w zgłoszeniu</w:t>
      </w:r>
      <w:r w:rsidR="009B5C14" w:rsidRPr="0024013C">
        <w:rPr>
          <w:rFonts w:asciiTheme="minorHAnsi" w:hAnsiTheme="minorHAnsi" w:cstheme="minorHAnsi"/>
          <w:color w:val="auto"/>
        </w:rPr>
        <w:t>.</w:t>
      </w:r>
      <w:r w:rsidRPr="0024013C">
        <w:rPr>
          <w:rFonts w:asciiTheme="minorHAnsi" w:hAnsiTheme="minorHAnsi" w:cstheme="minorHAnsi"/>
          <w:color w:val="auto"/>
        </w:rPr>
        <w:t xml:space="preserve"> </w:t>
      </w:r>
    </w:p>
    <w:p w14:paraId="7480D229" w14:textId="2DF40B8D" w:rsidR="000B32B8" w:rsidRPr="0024013C" w:rsidRDefault="00E36934" w:rsidP="002A4C64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0F1726">
        <w:rPr>
          <w:rFonts w:asciiTheme="minorHAnsi" w:hAnsiTheme="minorHAnsi" w:cstheme="minorHAnsi"/>
          <w:color w:val="auto"/>
        </w:rPr>
        <w:t xml:space="preserve">Rozmowy kwalifikacyjne z </w:t>
      </w:r>
      <w:r w:rsidR="002A69F2" w:rsidRPr="000F1726">
        <w:rPr>
          <w:rFonts w:asciiTheme="minorHAnsi" w:hAnsiTheme="minorHAnsi" w:cstheme="minorHAnsi"/>
          <w:color w:val="auto"/>
        </w:rPr>
        <w:t xml:space="preserve">wybranymi </w:t>
      </w:r>
      <w:r w:rsidRPr="000F1726">
        <w:rPr>
          <w:rFonts w:asciiTheme="minorHAnsi" w:hAnsiTheme="minorHAnsi" w:cstheme="minorHAnsi"/>
          <w:color w:val="auto"/>
        </w:rPr>
        <w:t>Kandydatami odbywać się</w:t>
      </w:r>
      <w:r w:rsidRPr="00116763">
        <w:rPr>
          <w:rFonts w:asciiTheme="minorHAnsi" w:hAnsiTheme="minorHAnsi" w:cstheme="minorHAnsi"/>
          <w:color w:val="auto"/>
        </w:rPr>
        <w:t xml:space="preserve"> będą</w:t>
      </w:r>
      <w:r w:rsidRPr="00116763">
        <w:rPr>
          <w:rFonts w:asciiTheme="minorHAnsi" w:hAnsiTheme="minorHAnsi" w:cstheme="minorHAnsi"/>
          <w:color w:val="auto"/>
          <w:u w:val="single"/>
        </w:rPr>
        <w:t xml:space="preserve"> </w:t>
      </w:r>
      <w:r w:rsidR="00BF4410" w:rsidRPr="00116763">
        <w:rPr>
          <w:rFonts w:asciiTheme="minorHAnsi" w:hAnsiTheme="minorHAnsi" w:cstheme="minorHAnsi"/>
          <w:bCs/>
          <w:color w:val="auto"/>
          <w:u w:val="single"/>
        </w:rPr>
        <w:t xml:space="preserve">w terminie </w:t>
      </w:r>
      <w:r w:rsidR="00873AE3" w:rsidRPr="00116763">
        <w:rPr>
          <w:rFonts w:asciiTheme="minorHAnsi" w:hAnsiTheme="minorHAnsi" w:cstheme="minorHAnsi"/>
          <w:bCs/>
          <w:color w:val="auto"/>
          <w:u w:val="single"/>
        </w:rPr>
        <w:t>1</w:t>
      </w:r>
      <w:r w:rsidR="000F1726" w:rsidRPr="00116763">
        <w:rPr>
          <w:rFonts w:asciiTheme="minorHAnsi" w:hAnsiTheme="minorHAnsi" w:cstheme="minorHAnsi"/>
          <w:bCs/>
          <w:color w:val="auto"/>
          <w:u w:val="single"/>
        </w:rPr>
        <w:t>4</w:t>
      </w:r>
      <w:r w:rsidR="00577280" w:rsidRPr="00116763">
        <w:rPr>
          <w:rFonts w:asciiTheme="minorHAnsi" w:hAnsiTheme="minorHAnsi" w:cstheme="minorHAnsi"/>
          <w:bCs/>
          <w:color w:val="auto"/>
          <w:u w:val="single"/>
        </w:rPr>
        <w:t xml:space="preserve"> </w:t>
      </w:r>
      <w:r w:rsidR="00C304DC" w:rsidRPr="00116763">
        <w:rPr>
          <w:rFonts w:asciiTheme="minorHAnsi" w:hAnsiTheme="minorHAnsi" w:cstheme="minorHAnsi"/>
          <w:bCs/>
          <w:color w:val="auto"/>
          <w:u w:val="single"/>
        </w:rPr>
        <w:t>dni od</w:t>
      </w:r>
      <w:r w:rsidR="002A69F2" w:rsidRPr="00116763">
        <w:rPr>
          <w:rFonts w:asciiTheme="minorHAnsi" w:hAnsiTheme="minorHAnsi" w:cstheme="minorHAnsi"/>
          <w:bCs/>
          <w:color w:val="auto"/>
          <w:u w:val="single"/>
        </w:rPr>
        <w:t xml:space="preserve"> otwarcia zgłoszeń </w:t>
      </w:r>
      <w:r w:rsidRPr="00116763">
        <w:rPr>
          <w:rFonts w:asciiTheme="minorHAnsi" w:hAnsiTheme="minorHAnsi" w:cstheme="minorHAnsi"/>
          <w:color w:val="auto"/>
          <w:u w:val="single"/>
        </w:rPr>
        <w:t xml:space="preserve">w </w:t>
      </w:r>
      <w:r w:rsidR="00FE1220" w:rsidRPr="00116763">
        <w:rPr>
          <w:rFonts w:asciiTheme="minorHAnsi" w:hAnsiTheme="minorHAnsi" w:cstheme="minorHAnsi"/>
          <w:color w:val="auto"/>
          <w:u w:val="single"/>
        </w:rPr>
        <w:t>siedzibie</w:t>
      </w:r>
      <w:r w:rsidRPr="00116763">
        <w:rPr>
          <w:rFonts w:asciiTheme="minorHAnsi" w:hAnsiTheme="minorHAnsi" w:cstheme="minorHAnsi"/>
          <w:color w:val="auto"/>
          <w:u w:val="single"/>
        </w:rPr>
        <w:t xml:space="preserve"> Spółki w</w:t>
      </w:r>
      <w:r w:rsidR="00B73271" w:rsidRPr="00116763">
        <w:rPr>
          <w:rFonts w:asciiTheme="minorHAnsi" w:hAnsiTheme="minorHAnsi" w:cstheme="minorHAnsi"/>
          <w:color w:val="auto"/>
          <w:u w:val="single"/>
        </w:rPr>
        <w:t> </w:t>
      </w:r>
      <w:r w:rsidRPr="00116763">
        <w:rPr>
          <w:rFonts w:asciiTheme="minorHAnsi" w:hAnsiTheme="minorHAnsi" w:cstheme="minorHAnsi"/>
          <w:color w:val="auto"/>
          <w:u w:val="single"/>
        </w:rPr>
        <w:t>War</w:t>
      </w:r>
      <w:r w:rsidR="004C01BF" w:rsidRPr="00116763">
        <w:rPr>
          <w:rFonts w:asciiTheme="minorHAnsi" w:hAnsiTheme="minorHAnsi" w:cstheme="minorHAnsi"/>
          <w:color w:val="auto"/>
          <w:u w:val="single"/>
        </w:rPr>
        <w:t>szawie</w:t>
      </w:r>
      <w:r w:rsidR="00FE1220" w:rsidRPr="00116763">
        <w:rPr>
          <w:rFonts w:asciiTheme="minorHAnsi" w:hAnsiTheme="minorHAnsi" w:cstheme="minorHAnsi"/>
          <w:color w:val="auto"/>
          <w:u w:val="single"/>
        </w:rPr>
        <w:t>,</w:t>
      </w:r>
      <w:r w:rsidR="004C01BF" w:rsidRPr="00116763">
        <w:rPr>
          <w:rFonts w:asciiTheme="minorHAnsi" w:hAnsiTheme="minorHAnsi" w:cstheme="minorHAnsi"/>
          <w:color w:val="auto"/>
          <w:u w:val="single"/>
        </w:rPr>
        <w:t xml:space="preserve"> p</w:t>
      </w:r>
      <w:r w:rsidR="000B32B8" w:rsidRPr="00116763">
        <w:rPr>
          <w:rFonts w:asciiTheme="minorHAnsi" w:hAnsiTheme="minorHAnsi" w:cstheme="minorHAnsi"/>
          <w:color w:val="auto"/>
          <w:u w:val="single"/>
        </w:rPr>
        <w:t>rzy ul. Fort Wola 22</w:t>
      </w:r>
      <w:r w:rsidR="00717B7E" w:rsidRPr="0024013C">
        <w:rPr>
          <w:rFonts w:asciiTheme="minorHAnsi" w:hAnsiTheme="minorHAnsi" w:cstheme="minorHAnsi"/>
          <w:color w:val="auto"/>
        </w:rPr>
        <w:t>.</w:t>
      </w:r>
    </w:p>
    <w:p w14:paraId="332A1D98" w14:textId="4AC0D219" w:rsidR="00E36934" w:rsidRPr="0024013C" w:rsidRDefault="00E36934" w:rsidP="00966BEA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24013C">
        <w:rPr>
          <w:rFonts w:asciiTheme="minorHAnsi" w:hAnsiTheme="minorHAnsi" w:cstheme="minorHAnsi"/>
          <w:color w:val="auto"/>
        </w:rPr>
        <w:t xml:space="preserve">Nieobecność Kandydata w terminie wyznaczonym na rozmowę kwalifikacyjną traktowana będzie na równi z rezygnacją z udziału w postępowaniu kwalifikacyjnym. </w:t>
      </w:r>
    </w:p>
    <w:p w14:paraId="71BE21F6" w14:textId="77777777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Zakres zagadnień będący przedmiotem rozmowy kwalifikacyjnej obejmuje m.in.: </w:t>
      </w:r>
    </w:p>
    <w:p w14:paraId="2629E117" w14:textId="59B69BB5" w:rsidR="00E36934" w:rsidRPr="00C85589" w:rsidRDefault="00E36934" w:rsidP="00B73271">
      <w:pPr>
        <w:pStyle w:val="Default"/>
        <w:numPr>
          <w:ilvl w:val="0"/>
          <w:numId w:val="9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wiedzę o zakresie działalności Spółki oraz o sektorze, w którym działa Spółka; </w:t>
      </w:r>
    </w:p>
    <w:p w14:paraId="2FACF99C" w14:textId="7D51C673" w:rsidR="00E36934" w:rsidRPr="00C85589" w:rsidRDefault="00E36934" w:rsidP="00B73271">
      <w:pPr>
        <w:pStyle w:val="Default"/>
        <w:numPr>
          <w:ilvl w:val="0"/>
          <w:numId w:val="9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znajomość zasad funkcjonowania spółek handlowych, ze szczególnym uwzględnieniem spółek z</w:t>
      </w:r>
      <w:r w:rsidR="00DF78A2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udziałem Skarbu Państwa, </w:t>
      </w:r>
      <w:r w:rsidR="00DF78A2" w:rsidRPr="00C85589">
        <w:rPr>
          <w:rFonts w:asciiTheme="minorHAnsi" w:hAnsiTheme="minorHAnsi" w:cstheme="minorHAnsi"/>
          <w:color w:val="auto"/>
        </w:rPr>
        <w:t>zagadnień związanych z zarządzaniem spółką handlową</w:t>
      </w:r>
      <w:r w:rsidR="000F1726">
        <w:rPr>
          <w:rFonts w:asciiTheme="minorHAnsi" w:hAnsiTheme="minorHAnsi" w:cstheme="minorHAnsi"/>
          <w:color w:val="auto"/>
        </w:rPr>
        <w:t xml:space="preserve"> (</w:t>
      </w:r>
      <w:r w:rsidR="00F6512D">
        <w:rPr>
          <w:rFonts w:asciiTheme="minorHAnsi" w:hAnsiTheme="minorHAnsi" w:cstheme="minorHAnsi"/>
          <w:color w:val="auto"/>
        </w:rPr>
        <w:t>zwłaszcza w aspekcie finansowo-ekonomicznym</w:t>
      </w:r>
      <w:r w:rsidR="000F1726">
        <w:rPr>
          <w:rFonts w:asciiTheme="minorHAnsi" w:hAnsiTheme="minorHAnsi" w:cstheme="minorHAnsi"/>
          <w:color w:val="auto"/>
        </w:rPr>
        <w:t>, gospodarowania nieruchomościami oraz zarządzania mieniem)</w:t>
      </w:r>
      <w:r w:rsidR="00DF78A2" w:rsidRPr="00C85589">
        <w:rPr>
          <w:rFonts w:asciiTheme="minorHAnsi" w:hAnsiTheme="minorHAnsi" w:cstheme="minorHAnsi"/>
          <w:color w:val="auto"/>
        </w:rPr>
        <w:t xml:space="preserve"> </w:t>
      </w:r>
      <w:r w:rsidRPr="00C85589">
        <w:rPr>
          <w:rFonts w:asciiTheme="minorHAnsi" w:hAnsiTheme="minorHAnsi" w:cstheme="minorHAnsi"/>
          <w:color w:val="auto"/>
        </w:rPr>
        <w:t>oraz</w:t>
      </w:r>
      <w:r w:rsidR="00DF78A2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znajomość zasad nadzoru właścicielskiego</w:t>
      </w:r>
      <w:r w:rsidR="00DF78A2" w:rsidRPr="00C85589">
        <w:rPr>
          <w:rFonts w:asciiTheme="minorHAnsi" w:hAnsiTheme="minorHAnsi" w:cstheme="minorHAnsi"/>
          <w:color w:val="auto"/>
        </w:rPr>
        <w:t xml:space="preserve"> nad spółkami z udziałem Skarbu Państwa</w:t>
      </w:r>
      <w:r w:rsidR="0031598E">
        <w:rPr>
          <w:rFonts w:asciiTheme="minorHAnsi" w:hAnsiTheme="minorHAnsi" w:cstheme="minorHAnsi"/>
          <w:color w:val="auto"/>
        </w:rPr>
        <w:t>, w tym znajomość zasad wynagradzania w spółkach z udziałem Skarbu Państwa, znajomość ograniczeń prowadzenia działalności gospodarczej przez osoby pełniące funkcje publiczne</w:t>
      </w:r>
      <w:r w:rsidRPr="00C85589">
        <w:rPr>
          <w:rFonts w:asciiTheme="minorHAnsi" w:hAnsiTheme="minorHAnsi" w:cstheme="minorHAnsi"/>
          <w:color w:val="auto"/>
        </w:rPr>
        <w:t xml:space="preserve">; </w:t>
      </w:r>
    </w:p>
    <w:p w14:paraId="19F0AFBD" w14:textId="71004B0A" w:rsidR="00E36934" w:rsidRPr="00C85589" w:rsidRDefault="00C85589" w:rsidP="00B73271">
      <w:pPr>
        <w:pStyle w:val="Default"/>
        <w:numPr>
          <w:ilvl w:val="0"/>
          <w:numId w:val="9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znajomość zagadnień związanych </w:t>
      </w:r>
      <w:r w:rsidR="009B5C14">
        <w:rPr>
          <w:rFonts w:asciiTheme="minorHAnsi" w:hAnsiTheme="minorHAnsi" w:cstheme="minorHAnsi"/>
          <w:color w:val="auto"/>
        </w:rPr>
        <w:t>z</w:t>
      </w:r>
      <w:r w:rsidR="009B5C14" w:rsidRPr="0079333E">
        <w:rPr>
          <w:rFonts w:asciiTheme="minorHAnsi" w:hAnsiTheme="minorHAnsi" w:cstheme="minorHAnsi"/>
          <w:color w:val="auto"/>
        </w:rPr>
        <w:t xml:space="preserve"> </w:t>
      </w:r>
      <w:r w:rsidR="000F1726">
        <w:rPr>
          <w:rFonts w:asciiTheme="minorHAnsi" w:hAnsiTheme="minorHAnsi" w:cstheme="minorHAnsi"/>
          <w:color w:val="auto"/>
        </w:rPr>
        <w:t xml:space="preserve">zarządzaniem i </w:t>
      </w:r>
      <w:r w:rsidR="009B5C14" w:rsidRPr="0079333E">
        <w:rPr>
          <w:rFonts w:asciiTheme="minorHAnsi" w:hAnsiTheme="minorHAnsi" w:cstheme="minorHAnsi"/>
          <w:color w:val="auto"/>
        </w:rPr>
        <w:t>kierowaniem zespołami pracowników</w:t>
      </w:r>
      <w:r w:rsidR="00116763">
        <w:rPr>
          <w:rFonts w:asciiTheme="minorHAnsi" w:hAnsiTheme="minorHAnsi" w:cstheme="minorHAnsi"/>
          <w:color w:val="auto"/>
        </w:rPr>
        <w:t>.</w:t>
      </w:r>
    </w:p>
    <w:p w14:paraId="3233D3C1" w14:textId="0BEDDAC5" w:rsidR="00E36934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>Rada Nadzorcza zastrzega sobie możliwość przeprowadzenia dodatkowych rozmów kwalifikacyjnych</w:t>
      </w:r>
      <w:r w:rsidR="002A69F2">
        <w:rPr>
          <w:rFonts w:asciiTheme="minorHAnsi" w:hAnsiTheme="minorHAnsi" w:cstheme="minorHAnsi"/>
          <w:color w:val="auto"/>
        </w:rPr>
        <w:t xml:space="preserve">. </w:t>
      </w:r>
      <w:r w:rsidRPr="00C85589">
        <w:rPr>
          <w:rFonts w:asciiTheme="minorHAnsi" w:hAnsiTheme="minorHAnsi" w:cstheme="minorHAnsi"/>
          <w:color w:val="auto"/>
        </w:rPr>
        <w:t xml:space="preserve"> </w:t>
      </w:r>
    </w:p>
    <w:p w14:paraId="094F6E01" w14:textId="4D6635F0" w:rsidR="00E36934" w:rsidRPr="0024013C" w:rsidRDefault="009B56EF" w:rsidP="00083DBF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24013C">
        <w:rPr>
          <w:rFonts w:asciiTheme="minorHAnsi" w:hAnsiTheme="minorHAnsi" w:cstheme="minorHAnsi"/>
          <w:color w:val="auto"/>
        </w:rPr>
        <w:t>Każdy z kandydatów ma prawo wycofania kandydatury na każdym etapie postępowania. Wycofanie następuję przez złożenie pisemnego oświadczenia, na ręce Przewodniczącego Rady Nadzorczej, na adres Spółki.</w:t>
      </w:r>
    </w:p>
    <w:p w14:paraId="47E7AD87" w14:textId="685D9693" w:rsidR="0031290A" w:rsidRPr="0024013C" w:rsidRDefault="00E36934" w:rsidP="00822E59">
      <w:pPr>
        <w:pStyle w:val="Akapitzlist"/>
        <w:numPr>
          <w:ilvl w:val="0"/>
          <w:numId w:val="1"/>
        </w:numPr>
        <w:spacing w:after="60" w:line="276" w:lineRule="auto"/>
        <w:jc w:val="both"/>
        <w:rPr>
          <w:rFonts w:cstheme="minorHAnsi"/>
        </w:rPr>
      </w:pPr>
      <w:r w:rsidRPr="0024013C">
        <w:rPr>
          <w:rFonts w:cstheme="minorHAnsi"/>
          <w:sz w:val="24"/>
          <w:szCs w:val="24"/>
        </w:rPr>
        <w:t>Rada Nadzorcza zastrzega sobie prawo do zmiany terminów wskazanych w niniejszym Ogłoszeniu</w:t>
      </w:r>
      <w:r w:rsidR="00270C08" w:rsidRPr="0024013C">
        <w:rPr>
          <w:rFonts w:cstheme="minorHAnsi"/>
          <w:sz w:val="24"/>
          <w:szCs w:val="24"/>
        </w:rPr>
        <w:t xml:space="preserve">. Informacja w tym zakresie zostanie umieszczona na </w:t>
      </w:r>
      <w:r w:rsidR="0031290A" w:rsidRPr="0024013C">
        <w:rPr>
          <w:rFonts w:cstheme="minorHAnsi"/>
          <w:sz w:val="24"/>
          <w:szCs w:val="24"/>
        </w:rPr>
        <w:t>internetowej Spółki</w:t>
      </w:r>
      <w:r w:rsidR="00D55ACB" w:rsidRPr="0024013C">
        <w:rPr>
          <w:rFonts w:cstheme="minorHAnsi"/>
          <w:sz w:val="24"/>
          <w:szCs w:val="24"/>
        </w:rPr>
        <w:t xml:space="preserve"> oraz w Biuletynie Informacji Publicznej na stronie właściwej dla podmiotu uprawnionego do wykonywania praw z udziałów należących do Skarbu Państwa w Spółce</w:t>
      </w:r>
      <w:r w:rsidR="0031290A" w:rsidRPr="0024013C">
        <w:rPr>
          <w:rFonts w:cstheme="minorHAnsi"/>
          <w:sz w:val="24"/>
          <w:szCs w:val="24"/>
        </w:rPr>
        <w:t>, a </w:t>
      </w:r>
      <w:r w:rsidR="009B56EF" w:rsidRPr="0024013C">
        <w:rPr>
          <w:rFonts w:cstheme="minorHAnsi"/>
          <w:sz w:val="24"/>
          <w:szCs w:val="24"/>
        </w:rPr>
        <w:t xml:space="preserve">przypadku </w:t>
      </w:r>
      <w:r w:rsidR="0031290A" w:rsidRPr="0024013C">
        <w:rPr>
          <w:rFonts w:cstheme="minorHAnsi"/>
          <w:sz w:val="24"/>
          <w:szCs w:val="24"/>
        </w:rPr>
        <w:t xml:space="preserve">zmiany terminów </w:t>
      </w:r>
      <w:r w:rsidR="009B56EF" w:rsidRPr="0024013C">
        <w:rPr>
          <w:rFonts w:cstheme="minorHAnsi"/>
          <w:sz w:val="24"/>
          <w:szCs w:val="24"/>
        </w:rPr>
        <w:t xml:space="preserve">po otwarciu zgłoszeń </w:t>
      </w:r>
      <w:r w:rsidR="00270C08" w:rsidRPr="0024013C">
        <w:rPr>
          <w:rFonts w:cstheme="minorHAnsi"/>
          <w:sz w:val="24"/>
          <w:szCs w:val="24"/>
        </w:rPr>
        <w:t>–</w:t>
      </w:r>
      <w:r w:rsidR="009B56EF" w:rsidRPr="0024013C">
        <w:rPr>
          <w:rFonts w:cstheme="minorHAnsi"/>
          <w:sz w:val="24"/>
          <w:szCs w:val="24"/>
        </w:rPr>
        <w:t xml:space="preserve"> </w:t>
      </w:r>
      <w:r w:rsidR="00270C08" w:rsidRPr="0024013C">
        <w:rPr>
          <w:rFonts w:cstheme="minorHAnsi"/>
          <w:sz w:val="24"/>
          <w:szCs w:val="24"/>
        </w:rPr>
        <w:t xml:space="preserve">poinformuje Kandydatów </w:t>
      </w:r>
      <w:r w:rsidR="009B56EF" w:rsidRPr="0024013C">
        <w:rPr>
          <w:rFonts w:cstheme="minorHAnsi"/>
          <w:sz w:val="24"/>
          <w:szCs w:val="24"/>
        </w:rPr>
        <w:t xml:space="preserve">za </w:t>
      </w:r>
      <w:r w:rsidR="00270C08" w:rsidRPr="0024013C">
        <w:rPr>
          <w:rFonts w:cstheme="minorHAnsi"/>
          <w:sz w:val="24"/>
          <w:szCs w:val="24"/>
        </w:rPr>
        <w:t>pośrednictwem</w:t>
      </w:r>
      <w:r w:rsidR="0031290A" w:rsidRPr="0024013C">
        <w:rPr>
          <w:rFonts w:cstheme="minorHAnsi"/>
          <w:sz w:val="24"/>
          <w:szCs w:val="24"/>
        </w:rPr>
        <w:t xml:space="preserve"> poczty elektronicznej na </w:t>
      </w:r>
      <w:r w:rsidR="009B56EF" w:rsidRPr="0024013C">
        <w:rPr>
          <w:rFonts w:cstheme="minorHAnsi"/>
          <w:sz w:val="24"/>
          <w:szCs w:val="24"/>
        </w:rPr>
        <w:t xml:space="preserve">adres wskazany w zgłoszeniu lub </w:t>
      </w:r>
      <w:r w:rsidR="0031290A" w:rsidRPr="0024013C">
        <w:rPr>
          <w:rFonts w:cstheme="minorHAnsi"/>
          <w:sz w:val="24"/>
          <w:szCs w:val="24"/>
        </w:rPr>
        <w:t>telefonicznie</w:t>
      </w:r>
      <w:r w:rsidR="0031290A" w:rsidRPr="0024013C">
        <w:rPr>
          <w:rFonts w:cstheme="minorHAnsi"/>
        </w:rPr>
        <w:t>.</w:t>
      </w:r>
    </w:p>
    <w:p w14:paraId="044E3512" w14:textId="7B7682CE" w:rsidR="00E36934" w:rsidRPr="0024013C" w:rsidRDefault="00E36934" w:rsidP="00C85D7F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24013C">
        <w:rPr>
          <w:rFonts w:asciiTheme="minorHAnsi" w:hAnsiTheme="minorHAnsi" w:cstheme="minorHAnsi"/>
          <w:color w:val="auto"/>
        </w:rPr>
        <w:t xml:space="preserve">Po zakończeniu postępowania kwalifikacyjnego Kandydaci zostaną powiadomieni o jego wyniku telefonicznie lub </w:t>
      </w:r>
      <w:r w:rsidR="00270C08" w:rsidRPr="0024013C">
        <w:rPr>
          <w:rFonts w:asciiTheme="minorHAnsi" w:hAnsiTheme="minorHAnsi" w:cstheme="minorHAnsi"/>
          <w:color w:val="auto"/>
        </w:rPr>
        <w:t xml:space="preserve">za pośrednictwem poczty elektronicznej na adres wskazany </w:t>
      </w:r>
      <w:r w:rsidR="004F2D4B" w:rsidRPr="0024013C">
        <w:rPr>
          <w:rFonts w:asciiTheme="minorHAnsi" w:hAnsiTheme="minorHAnsi" w:cstheme="minorHAnsi"/>
          <w:color w:val="auto"/>
        </w:rPr>
        <w:br/>
      </w:r>
      <w:r w:rsidR="00270C08" w:rsidRPr="0024013C">
        <w:rPr>
          <w:rFonts w:asciiTheme="minorHAnsi" w:hAnsiTheme="minorHAnsi" w:cstheme="minorHAnsi"/>
          <w:color w:val="auto"/>
        </w:rPr>
        <w:t>w zgłoszeniu</w:t>
      </w:r>
      <w:r w:rsidRPr="0024013C">
        <w:rPr>
          <w:rFonts w:asciiTheme="minorHAnsi" w:hAnsiTheme="minorHAnsi" w:cstheme="minorHAnsi"/>
          <w:color w:val="auto"/>
        </w:rPr>
        <w:t xml:space="preserve">, w terminie </w:t>
      </w:r>
      <w:r w:rsidR="00577280" w:rsidRPr="0024013C">
        <w:rPr>
          <w:rFonts w:asciiTheme="minorHAnsi" w:hAnsiTheme="minorHAnsi" w:cstheme="minorHAnsi"/>
          <w:color w:val="auto"/>
        </w:rPr>
        <w:t>14</w:t>
      </w:r>
      <w:r w:rsidRPr="0024013C">
        <w:rPr>
          <w:rFonts w:asciiTheme="minorHAnsi" w:hAnsiTheme="minorHAnsi" w:cstheme="minorHAnsi"/>
          <w:color w:val="auto"/>
        </w:rPr>
        <w:t xml:space="preserve"> dni od </w:t>
      </w:r>
      <w:r w:rsidR="00270C08" w:rsidRPr="0024013C">
        <w:rPr>
          <w:rFonts w:asciiTheme="minorHAnsi" w:hAnsiTheme="minorHAnsi" w:cstheme="minorHAnsi"/>
          <w:color w:val="auto"/>
        </w:rPr>
        <w:t>zakończenia postępowania</w:t>
      </w:r>
      <w:r w:rsidRPr="0024013C">
        <w:rPr>
          <w:rFonts w:asciiTheme="minorHAnsi" w:hAnsiTheme="minorHAnsi" w:cstheme="minorHAnsi"/>
          <w:color w:val="auto"/>
        </w:rPr>
        <w:t xml:space="preserve">. </w:t>
      </w:r>
    </w:p>
    <w:p w14:paraId="63044E1B" w14:textId="4D84828A" w:rsidR="00EC045F" w:rsidRPr="0024013C" w:rsidRDefault="00E36934" w:rsidP="006818CC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cstheme="minorHAnsi"/>
        </w:rPr>
      </w:pPr>
      <w:r w:rsidRPr="0024013C">
        <w:rPr>
          <w:rFonts w:asciiTheme="minorHAnsi" w:hAnsiTheme="minorHAnsi" w:cstheme="minorHAnsi"/>
          <w:color w:val="auto"/>
        </w:rPr>
        <w:t>Rada Nadzorcza zastrzega sobie prawo do zakończenia postępowania kwalifikacyjnego w</w:t>
      </w:r>
      <w:r w:rsidR="00B73271" w:rsidRPr="0024013C">
        <w:rPr>
          <w:rFonts w:asciiTheme="minorHAnsi" w:hAnsiTheme="minorHAnsi" w:cstheme="minorHAnsi"/>
          <w:color w:val="auto"/>
        </w:rPr>
        <w:t> </w:t>
      </w:r>
      <w:r w:rsidRPr="0024013C">
        <w:rPr>
          <w:rFonts w:asciiTheme="minorHAnsi" w:hAnsiTheme="minorHAnsi" w:cstheme="minorHAnsi"/>
          <w:color w:val="auto"/>
        </w:rPr>
        <w:t>każdym czasie, bez podania przyc</w:t>
      </w:r>
      <w:r w:rsidR="0031290A" w:rsidRPr="0024013C">
        <w:rPr>
          <w:rFonts w:asciiTheme="minorHAnsi" w:hAnsiTheme="minorHAnsi" w:cstheme="minorHAnsi"/>
          <w:color w:val="auto"/>
        </w:rPr>
        <w:t>zyn, bez wyłaniania Kandydatów</w:t>
      </w:r>
      <w:r w:rsidR="00F742CE" w:rsidRPr="0024013C">
        <w:rPr>
          <w:rFonts w:asciiTheme="minorHAnsi" w:hAnsiTheme="minorHAnsi" w:cstheme="minorHAnsi"/>
          <w:color w:val="auto"/>
        </w:rPr>
        <w:t xml:space="preserve">. </w:t>
      </w:r>
    </w:p>
    <w:p w14:paraId="3039D665" w14:textId="2C60996D" w:rsidR="00490ABB" w:rsidRPr="0024013C" w:rsidRDefault="00E36934" w:rsidP="002C182D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cstheme="minorHAnsi"/>
        </w:rPr>
      </w:pPr>
      <w:r w:rsidRPr="0024013C">
        <w:rPr>
          <w:rFonts w:asciiTheme="minorHAnsi" w:hAnsiTheme="minorHAnsi" w:cstheme="minorHAnsi"/>
          <w:color w:val="auto"/>
        </w:rPr>
        <w:t xml:space="preserve">Kandydatom nie przysługuje możliwość odwoływania się od decyzji podejmowanych przez Radę Nadzorczą w trakcie postępowania kwalifikacyjnego. </w:t>
      </w:r>
    </w:p>
    <w:p w14:paraId="12210B41" w14:textId="3D34E547" w:rsidR="00E36934" w:rsidRPr="0024013C" w:rsidRDefault="00490ABB" w:rsidP="0094566C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24013C">
        <w:rPr>
          <w:rFonts w:asciiTheme="minorHAnsi" w:hAnsiTheme="minorHAnsi" w:cstheme="minorHAnsi"/>
          <w:color w:val="auto"/>
        </w:rPr>
        <w:t xml:space="preserve">Wynik postępowania kwalifikacyjnego nie może stanowić podstawy do roszczenia </w:t>
      </w:r>
      <w:r w:rsidR="00270C08" w:rsidRPr="0024013C">
        <w:rPr>
          <w:rFonts w:asciiTheme="minorHAnsi" w:hAnsiTheme="minorHAnsi" w:cstheme="minorHAnsi"/>
          <w:color w:val="auto"/>
        </w:rPr>
        <w:t>K</w:t>
      </w:r>
      <w:r w:rsidRPr="0024013C">
        <w:rPr>
          <w:rFonts w:asciiTheme="minorHAnsi" w:hAnsiTheme="minorHAnsi" w:cstheme="minorHAnsi"/>
          <w:color w:val="auto"/>
        </w:rPr>
        <w:t>andydata o powołanie na stanowisko w Zarządzie Spółki oraz zawarcia z nim stosownej umowy o świadczenie usług w zakresie zarządzania.</w:t>
      </w:r>
    </w:p>
    <w:p w14:paraId="18B96DD8" w14:textId="77777777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 xml:space="preserve">Spółka nie zwraca Kandydatom kosztów związanych z uczestnictwem w postępowaniu kwalifikacyjnym. </w:t>
      </w:r>
    </w:p>
    <w:p w14:paraId="4F172136" w14:textId="50080DBF" w:rsidR="00A122A6" w:rsidRPr="00C55F50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55F50">
        <w:rPr>
          <w:rFonts w:asciiTheme="minorHAnsi" w:hAnsiTheme="minorHAnsi" w:cstheme="minorHAnsi"/>
          <w:color w:val="auto"/>
        </w:rPr>
        <w:t xml:space="preserve">Informacja na temat przetwarzania danych osobowych przez </w:t>
      </w:r>
      <w:r w:rsidR="006034DB" w:rsidRPr="00C55F50">
        <w:rPr>
          <w:rFonts w:asciiTheme="minorHAnsi" w:hAnsiTheme="minorHAnsi" w:cstheme="minorHAnsi"/>
          <w:color w:val="auto"/>
        </w:rPr>
        <w:t>Polski Holding Obronny Sp. o.o.</w:t>
      </w:r>
      <w:r w:rsidRPr="00C55F50">
        <w:rPr>
          <w:rFonts w:asciiTheme="minorHAnsi" w:hAnsiTheme="minorHAnsi" w:cstheme="minorHAnsi"/>
          <w:color w:val="auto"/>
        </w:rPr>
        <w:t xml:space="preserve"> w związku z</w:t>
      </w:r>
      <w:r w:rsidR="00655B58" w:rsidRPr="00C55F50">
        <w:rPr>
          <w:rFonts w:asciiTheme="minorHAnsi" w:hAnsiTheme="minorHAnsi" w:cstheme="minorHAnsi"/>
          <w:color w:val="auto"/>
        </w:rPr>
        <w:t> </w:t>
      </w:r>
      <w:r w:rsidRPr="00C55F50">
        <w:rPr>
          <w:rFonts w:asciiTheme="minorHAnsi" w:hAnsiTheme="minorHAnsi" w:cstheme="minorHAnsi"/>
          <w:color w:val="auto"/>
        </w:rPr>
        <w:t xml:space="preserve">postępowaniem kwalifikacyjnym na stanowisko </w:t>
      </w:r>
      <w:r w:rsidR="0050317C" w:rsidRPr="00C55F50">
        <w:rPr>
          <w:rFonts w:asciiTheme="minorHAnsi" w:hAnsiTheme="minorHAnsi" w:cstheme="minorHAnsi"/>
          <w:color w:val="auto"/>
        </w:rPr>
        <w:t xml:space="preserve">Członka Zarządu </w:t>
      </w:r>
      <w:r w:rsidR="00C55F50" w:rsidRPr="00C55F50">
        <w:rPr>
          <w:rFonts w:asciiTheme="minorHAnsi" w:hAnsiTheme="minorHAnsi" w:cstheme="minorHAnsi"/>
          <w:color w:val="auto"/>
        </w:rPr>
        <w:t>Polskiego Holdingu Obronnego sp. z o.o.</w:t>
      </w:r>
      <w:r w:rsidRPr="00C55F50">
        <w:rPr>
          <w:rFonts w:asciiTheme="minorHAnsi" w:hAnsiTheme="minorHAnsi" w:cstheme="minorHAnsi"/>
          <w:color w:val="auto"/>
        </w:rPr>
        <w:t xml:space="preserve">: </w:t>
      </w:r>
    </w:p>
    <w:p w14:paraId="4561FDF7" w14:textId="5C74CAB6" w:rsidR="00A122A6" w:rsidRPr="00C85589" w:rsidRDefault="00A122A6" w:rsidP="00B73271">
      <w:pPr>
        <w:pStyle w:val="Default"/>
        <w:spacing w:after="60" w:line="276" w:lineRule="auto"/>
        <w:ind w:left="426"/>
        <w:jc w:val="both"/>
        <w:rPr>
          <w:rFonts w:asciiTheme="minorHAnsi" w:hAnsiTheme="minorHAnsi" w:cstheme="minorHAnsi"/>
          <w:color w:val="auto"/>
        </w:rPr>
      </w:pPr>
      <w:r w:rsidRPr="00C55F50">
        <w:rPr>
          <w:rFonts w:asciiTheme="minorHAnsi" w:hAnsiTheme="minorHAnsi" w:cstheme="minorHAnsi"/>
          <w:color w:val="auto"/>
        </w:rPr>
        <w:t xml:space="preserve">Administratorem Pani/Pana danych osobowych jest </w:t>
      </w:r>
      <w:r w:rsidR="00C55F50" w:rsidRPr="00C55F50">
        <w:rPr>
          <w:rFonts w:asciiTheme="minorHAnsi" w:hAnsiTheme="minorHAnsi" w:cstheme="minorHAnsi"/>
          <w:color w:val="auto"/>
        </w:rPr>
        <w:t>Polski Holding Obronny sp. z o.o.</w:t>
      </w:r>
      <w:r w:rsidRPr="00C55F50">
        <w:rPr>
          <w:rFonts w:asciiTheme="minorHAnsi" w:hAnsiTheme="minorHAnsi" w:cstheme="minorHAnsi"/>
          <w:color w:val="auto"/>
        </w:rPr>
        <w:t xml:space="preserve"> z</w:t>
      </w:r>
      <w:r w:rsidR="00B73271">
        <w:rPr>
          <w:rFonts w:asciiTheme="minorHAnsi" w:hAnsiTheme="minorHAnsi" w:cstheme="minorHAnsi"/>
          <w:color w:val="auto"/>
        </w:rPr>
        <w:t> </w:t>
      </w:r>
      <w:r w:rsidRPr="00C55F50">
        <w:rPr>
          <w:rFonts w:asciiTheme="minorHAnsi" w:hAnsiTheme="minorHAnsi" w:cstheme="minorHAnsi"/>
          <w:color w:val="auto"/>
        </w:rPr>
        <w:t>siedzibą w Warszawie, ul.</w:t>
      </w:r>
      <w:r w:rsidR="00655B58" w:rsidRPr="00C55F50">
        <w:rPr>
          <w:rFonts w:asciiTheme="minorHAnsi" w:hAnsiTheme="minorHAnsi" w:cstheme="minorHAnsi"/>
          <w:color w:val="auto"/>
        </w:rPr>
        <w:t> </w:t>
      </w:r>
      <w:r w:rsidR="00C55F50" w:rsidRPr="00C55F50">
        <w:rPr>
          <w:rFonts w:asciiTheme="minorHAnsi" w:hAnsiTheme="minorHAnsi" w:cstheme="minorHAnsi"/>
          <w:color w:val="auto"/>
        </w:rPr>
        <w:t>Fort Wola 22</w:t>
      </w:r>
      <w:r w:rsidRPr="00C55F50">
        <w:rPr>
          <w:rFonts w:asciiTheme="minorHAnsi" w:hAnsiTheme="minorHAnsi" w:cstheme="minorHAnsi"/>
          <w:color w:val="auto"/>
        </w:rPr>
        <w:t xml:space="preserve">, </w:t>
      </w:r>
      <w:r w:rsidR="00C55F50" w:rsidRPr="00C55F50">
        <w:rPr>
          <w:rFonts w:asciiTheme="minorHAnsi" w:hAnsiTheme="minorHAnsi" w:cstheme="minorHAnsi"/>
          <w:color w:val="auto"/>
        </w:rPr>
        <w:t>01-258 Warszawa</w:t>
      </w:r>
      <w:r w:rsidRPr="00C55F50">
        <w:rPr>
          <w:rFonts w:asciiTheme="minorHAnsi" w:hAnsiTheme="minorHAnsi" w:cstheme="minorHAnsi"/>
          <w:color w:val="auto"/>
        </w:rPr>
        <w:t>, wpisana do Rejestru Przedsiębiorców w Sądzie Rejonowym dla</w:t>
      </w:r>
      <w:r w:rsidR="00655B58" w:rsidRPr="00C55F50">
        <w:rPr>
          <w:rFonts w:asciiTheme="minorHAnsi" w:hAnsiTheme="minorHAnsi" w:cstheme="minorHAnsi"/>
          <w:color w:val="auto"/>
        </w:rPr>
        <w:t> </w:t>
      </w:r>
      <w:r w:rsidR="00F177B0">
        <w:rPr>
          <w:rFonts w:asciiTheme="minorHAnsi" w:hAnsiTheme="minorHAnsi" w:cstheme="minorHAnsi"/>
          <w:color w:val="auto"/>
        </w:rPr>
        <w:t>m.st. Warszawy, XIII</w:t>
      </w:r>
      <w:r w:rsidRPr="00C55F50">
        <w:rPr>
          <w:rFonts w:asciiTheme="minorHAnsi" w:hAnsiTheme="minorHAnsi" w:cstheme="minorHAnsi"/>
          <w:color w:val="auto"/>
        </w:rPr>
        <w:t xml:space="preserve"> Wydział Gospodarczy Krajowego Rejestru Sądowego pod</w:t>
      </w:r>
      <w:r w:rsidR="00655B58" w:rsidRPr="00C55F50">
        <w:rPr>
          <w:rFonts w:asciiTheme="minorHAnsi" w:hAnsiTheme="minorHAnsi" w:cstheme="minorHAnsi"/>
          <w:color w:val="auto"/>
        </w:rPr>
        <w:t> </w:t>
      </w:r>
      <w:r w:rsidRPr="00C55F50">
        <w:rPr>
          <w:rFonts w:asciiTheme="minorHAnsi" w:hAnsiTheme="minorHAnsi" w:cstheme="minorHAnsi"/>
          <w:color w:val="auto"/>
        </w:rPr>
        <w:t>nr</w:t>
      </w:r>
      <w:r w:rsidR="00655B58" w:rsidRPr="00C55F50">
        <w:rPr>
          <w:rFonts w:asciiTheme="minorHAnsi" w:hAnsiTheme="minorHAnsi" w:cstheme="minorHAnsi"/>
          <w:color w:val="auto"/>
        </w:rPr>
        <w:t> </w:t>
      </w:r>
      <w:r w:rsidRPr="00C55F50">
        <w:rPr>
          <w:rFonts w:asciiTheme="minorHAnsi" w:hAnsiTheme="minorHAnsi" w:cstheme="minorHAnsi"/>
          <w:color w:val="auto"/>
        </w:rPr>
        <w:t>KRS:</w:t>
      </w:r>
      <w:r w:rsidR="00655B58" w:rsidRPr="00C55F50">
        <w:rPr>
          <w:rFonts w:asciiTheme="minorHAnsi" w:hAnsiTheme="minorHAnsi" w:cstheme="minorHAnsi"/>
          <w:color w:val="auto"/>
        </w:rPr>
        <w:t> </w:t>
      </w:r>
      <w:r w:rsidR="00C55F50" w:rsidRPr="00C55F50">
        <w:rPr>
          <w:rFonts w:asciiTheme="minorHAnsi" w:hAnsiTheme="minorHAnsi" w:cstheme="minorHAnsi"/>
          <w:color w:val="auto"/>
        </w:rPr>
        <w:t>0000027151</w:t>
      </w:r>
      <w:r w:rsidRPr="00C55F50">
        <w:rPr>
          <w:rFonts w:asciiTheme="minorHAnsi" w:hAnsiTheme="minorHAnsi" w:cstheme="minorHAnsi"/>
          <w:color w:val="auto"/>
        </w:rPr>
        <w:t xml:space="preserve">, NIP </w:t>
      </w:r>
      <w:r w:rsidR="00C55F50" w:rsidRPr="00C55F50">
        <w:rPr>
          <w:rFonts w:asciiTheme="minorHAnsi" w:hAnsiTheme="minorHAnsi" w:cstheme="minorHAnsi"/>
          <w:color w:val="auto"/>
        </w:rPr>
        <w:t> 5270104539</w:t>
      </w:r>
      <w:r w:rsidRPr="00C55F50">
        <w:rPr>
          <w:rFonts w:asciiTheme="minorHAnsi" w:hAnsiTheme="minorHAnsi" w:cstheme="minorHAnsi"/>
          <w:color w:val="auto"/>
        </w:rPr>
        <w:t xml:space="preserve">, </w:t>
      </w:r>
      <w:r w:rsidR="00C55F50" w:rsidRPr="00C55F50">
        <w:rPr>
          <w:rFonts w:asciiTheme="minorHAnsi" w:hAnsiTheme="minorHAnsi" w:cstheme="minorHAnsi"/>
          <w:color w:val="auto"/>
        </w:rPr>
        <w:t>REGON 000031874</w:t>
      </w:r>
      <w:r w:rsidR="00FB4B62" w:rsidRPr="00C55F50">
        <w:rPr>
          <w:rFonts w:asciiTheme="minorHAnsi" w:hAnsiTheme="minorHAnsi" w:cstheme="minorHAnsi"/>
          <w:color w:val="auto"/>
        </w:rPr>
        <w:t xml:space="preserve">, </w:t>
      </w:r>
      <w:r w:rsidRPr="00C55F50">
        <w:rPr>
          <w:rFonts w:asciiTheme="minorHAnsi" w:hAnsiTheme="minorHAnsi" w:cstheme="minorHAnsi"/>
          <w:color w:val="auto"/>
        </w:rPr>
        <w:t xml:space="preserve">kapitał zakładowy </w:t>
      </w:r>
      <w:r w:rsidR="00C55F50" w:rsidRPr="00C55F50">
        <w:rPr>
          <w:rFonts w:asciiTheme="minorHAnsi" w:hAnsiTheme="minorHAnsi" w:cstheme="minorHAnsi"/>
          <w:color w:val="auto"/>
        </w:rPr>
        <w:t>1 </w:t>
      </w:r>
      <w:r w:rsidR="00270C08" w:rsidRPr="00270C08">
        <w:rPr>
          <w:rFonts w:asciiTheme="minorHAnsi" w:hAnsiTheme="minorHAnsi" w:cstheme="minorHAnsi"/>
          <w:color w:val="auto"/>
        </w:rPr>
        <w:t xml:space="preserve">632 848 427,00 </w:t>
      </w:r>
      <w:r w:rsidR="00C55F50" w:rsidRPr="00C55F50">
        <w:rPr>
          <w:rFonts w:asciiTheme="minorHAnsi" w:hAnsiTheme="minorHAnsi" w:cstheme="minorHAnsi"/>
          <w:color w:val="auto"/>
        </w:rPr>
        <w:t>zł.</w:t>
      </w:r>
    </w:p>
    <w:p w14:paraId="648625DB" w14:textId="314CAF4F" w:rsidR="00A122A6" w:rsidRPr="00C85589" w:rsidRDefault="00A122A6" w:rsidP="0024013C">
      <w:pPr>
        <w:pStyle w:val="Default"/>
        <w:spacing w:after="60" w:line="276" w:lineRule="auto"/>
        <w:ind w:left="426"/>
        <w:jc w:val="both"/>
      </w:pPr>
      <w:r w:rsidRPr="00C85589">
        <w:rPr>
          <w:rFonts w:asciiTheme="minorHAnsi" w:hAnsiTheme="minorHAnsi" w:cstheme="minorHAnsi"/>
          <w:color w:val="auto"/>
        </w:rPr>
        <w:t>Pełna treść obowiązku informacyjnego</w:t>
      </w:r>
      <w:r w:rsidR="00655B58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zgodnie z art. 13 ust. 1 - 2 RODO została wskazana, we</w:t>
      </w:r>
      <w:r w:rsidR="008916B9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wzorze oświadczenia o wyrażeniu zgody na przetwarzanie danych osobowych Kandydata dla</w:t>
      </w:r>
      <w:r w:rsidR="008916B9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celów postępowania kwalifikacyjnego, stanowiącego załącznik nr 3 do Ogłoszenia.  </w:t>
      </w:r>
    </w:p>
    <w:p w14:paraId="096734AE" w14:textId="163987B1" w:rsidR="00A122A6" w:rsidRPr="0024013C" w:rsidRDefault="00A122A6" w:rsidP="0024013C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Po zakończeniu postępowania kwalifikacyjnego </w:t>
      </w:r>
      <w:r w:rsidR="00270C08">
        <w:rPr>
          <w:rFonts w:asciiTheme="minorHAnsi" w:hAnsiTheme="minorHAnsi" w:cstheme="minorHAnsi"/>
          <w:color w:val="auto"/>
        </w:rPr>
        <w:t>K</w:t>
      </w:r>
      <w:r w:rsidRPr="00C85589">
        <w:rPr>
          <w:rFonts w:asciiTheme="minorHAnsi" w:hAnsiTheme="minorHAnsi" w:cstheme="minorHAnsi"/>
          <w:color w:val="auto"/>
        </w:rPr>
        <w:t>andydaci, którzy nie zostali wybrani w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wyniku przeprowadzonego postępowania kwalifikacyjnego mogą odebrać zgłoszenia w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terminie do</w:t>
      </w:r>
      <w:r w:rsidR="00655B5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2</w:t>
      </w:r>
      <w:r w:rsidR="00655B5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miesięcy </w:t>
      </w:r>
      <w:r w:rsidR="00270C08">
        <w:rPr>
          <w:rFonts w:asciiTheme="minorHAnsi" w:hAnsiTheme="minorHAnsi" w:cstheme="minorHAnsi"/>
          <w:color w:val="auto"/>
        </w:rPr>
        <w:t>od</w:t>
      </w:r>
      <w:r w:rsidRPr="00C85589">
        <w:rPr>
          <w:rFonts w:asciiTheme="minorHAnsi" w:hAnsiTheme="minorHAnsi" w:cstheme="minorHAnsi"/>
          <w:color w:val="auto"/>
        </w:rPr>
        <w:t xml:space="preserve"> ogłoszeni</w:t>
      </w:r>
      <w:r w:rsidR="00270C08">
        <w:rPr>
          <w:rFonts w:asciiTheme="minorHAnsi" w:hAnsiTheme="minorHAnsi" w:cstheme="minorHAnsi"/>
          <w:color w:val="auto"/>
        </w:rPr>
        <w:t>a</w:t>
      </w:r>
      <w:r w:rsidRPr="00C85589">
        <w:rPr>
          <w:rFonts w:asciiTheme="minorHAnsi" w:hAnsiTheme="minorHAnsi" w:cstheme="minorHAnsi"/>
          <w:color w:val="auto"/>
        </w:rPr>
        <w:t xml:space="preserve"> wynik</w:t>
      </w:r>
      <w:r w:rsidR="00270C08">
        <w:rPr>
          <w:rFonts w:asciiTheme="minorHAnsi" w:hAnsiTheme="minorHAnsi" w:cstheme="minorHAnsi"/>
          <w:color w:val="auto"/>
        </w:rPr>
        <w:t>ów</w:t>
      </w:r>
      <w:r w:rsidRPr="00C85589">
        <w:rPr>
          <w:rFonts w:asciiTheme="minorHAnsi" w:hAnsiTheme="minorHAnsi" w:cstheme="minorHAnsi"/>
          <w:color w:val="auto"/>
        </w:rPr>
        <w:t xml:space="preserve"> postępowania kwalifikacyjnego. Zgłoszenia, które nie zostaną odebrane w ww. terminie</w:t>
      </w:r>
      <w:r w:rsidR="00655B58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zostaną zniszczone.</w:t>
      </w:r>
    </w:p>
    <w:p w14:paraId="0C2002B0" w14:textId="7E444C49" w:rsidR="0031290A" w:rsidRPr="0031290A" w:rsidRDefault="0031290A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31290A">
        <w:rPr>
          <w:rFonts w:asciiTheme="minorHAnsi" w:hAnsiTheme="minorHAnsi" w:cstheme="minorHAnsi"/>
          <w:color w:val="auto"/>
        </w:rPr>
        <w:t>Rada Nadzorcza zastrzega możliwość skorzystania z pomocy, specjalistycznego podmiotu doradztwa personalnego</w:t>
      </w:r>
      <w:r>
        <w:rPr>
          <w:rFonts w:asciiTheme="minorHAnsi" w:hAnsiTheme="minorHAnsi" w:cstheme="minorHAnsi"/>
          <w:color w:val="auto"/>
        </w:rPr>
        <w:t xml:space="preserve"> </w:t>
      </w:r>
      <w:r w:rsidRPr="0031290A">
        <w:rPr>
          <w:rFonts w:asciiTheme="minorHAnsi" w:hAnsiTheme="minorHAnsi" w:cstheme="minorHAnsi"/>
          <w:color w:val="auto"/>
        </w:rPr>
        <w:t>w ramach postępowania kwalifikacyjnego.</w:t>
      </w:r>
    </w:p>
    <w:p w14:paraId="575C9CD3" w14:textId="77777777" w:rsidR="006B1D8E" w:rsidRPr="00E36934" w:rsidRDefault="006B1D8E" w:rsidP="00B73271">
      <w:pPr>
        <w:spacing w:after="60" w:line="276" w:lineRule="auto"/>
        <w:jc w:val="both"/>
        <w:rPr>
          <w:rFonts w:cstheme="minorHAnsi"/>
          <w:sz w:val="24"/>
          <w:szCs w:val="24"/>
        </w:rPr>
      </w:pPr>
    </w:p>
    <w:sectPr w:rsidR="006B1D8E" w:rsidRPr="00E36934" w:rsidSect="00B73271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A72"/>
    <w:multiLevelType w:val="hybridMultilevel"/>
    <w:tmpl w:val="0D1672A6"/>
    <w:lvl w:ilvl="0" w:tplc="D7AEB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6F3F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01321"/>
    <w:multiLevelType w:val="hybridMultilevel"/>
    <w:tmpl w:val="FF58A0FC"/>
    <w:lvl w:ilvl="0" w:tplc="9322170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15BF6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D7CD6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15AFC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23C86"/>
    <w:multiLevelType w:val="hybridMultilevel"/>
    <w:tmpl w:val="562AF8F4"/>
    <w:lvl w:ilvl="0" w:tplc="D7AEB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A4C4A"/>
    <w:multiLevelType w:val="hybridMultilevel"/>
    <w:tmpl w:val="DE4CA4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23DA9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34"/>
    <w:rsid w:val="000867E7"/>
    <w:rsid w:val="00093378"/>
    <w:rsid w:val="00097762"/>
    <w:rsid w:val="000A5464"/>
    <w:rsid w:val="000B32B8"/>
    <w:rsid w:val="000C02F3"/>
    <w:rsid w:val="000E4096"/>
    <w:rsid w:val="000E51DE"/>
    <w:rsid w:val="000E7E7C"/>
    <w:rsid w:val="000F1726"/>
    <w:rsid w:val="00116763"/>
    <w:rsid w:val="0017288F"/>
    <w:rsid w:val="001D4EC2"/>
    <w:rsid w:val="001D6D8C"/>
    <w:rsid w:val="001F3655"/>
    <w:rsid w:val="0021445F"/>
    <w:rsid w:val="002324A8"/>
    <w:rsid w:val="0024013C"/>
    <w:rsid w:val="002654D5"/>
    <w:rsid w:val="00270C08"/>
    <w:rsid w:val="00271D00"/>
    <w:rsid w:val="002A5E10"/>
    <w:rsid w:val="002A69F2"/>
    <w:rsid w:val="002D0398"/>
    <w:rsid w:val="002E048A"/>
    <w:rsid w:val="002E30DB"/>
    <w:rsid w:val="0031290A"/>
    <w:rsid w:val="0031598E"/>
    <w:rsid w:val="00337E1F"/>
    <w:rsid w:val="003413B1"/>
    <w:rsid w:val="003C41EA"/>
    <w:rsid w:val="003D28F0"/>
    <w:rsid w:val="003E201F"/>
    <w:rsid w:val="00414C11"/>
    <w:rsid w:val="00417AD1"/>
    <w:rsid w:val="00490ABB"/>
    <w:rsid w:val="004B3054"/>
    <w:rsid w:val="004C01BF"/>
    <w:rsid w:val="004F2D4B"/>
    <w:rsid w:val="0050317C"/>
    <w:rsid w:val="00577280"/>
    <w:rsid w:val="005860B4"/>
    <w:rsid w:val="006034DB"/>
    <w:rsid w:val="006500EA"/>
    <w:rsid w:val="00650950"/>
    <w:rsid w:val="00655B58"/>
    <w:rsid w:val="00694FEB"/>
    <w:rsid w:val="006A5E56"/>
    <w:rsid w:val="006B1D8E"/>
    <w:rsid w:val="006B5C06"/>
    <w:rsid w:val="006D64E8"/>
    <w:rsid w:val="00717B7E"/>
    <w:rsid w:val="0072655B"/>
    <w:rsid w:val="0073153D"/>
    <w:rsid w:val="00745567"/>
    <w:rsid w:val="007731EA"/>
    <w:rsid w:val="00787188"/>
    <w:rsid w:val="0079333E"/>
    <w:rsid w:val="00794B77"/>
    <w:rsid w:val="007A30BA"/>
    <w:rsid w:val="007B2D26"/>
    <w:rsid w:val="007E13C4"/>
    <w:rsid w:val="00817015"/>
    <w:rsid w:val="00844D9D"/>
    <w:rsid w:val="00867C65"/>
    <w:rsid w:val="00873AE3"/>
    <w:rsid w:val="008913A1"/>
    <w:rsid w:val="008916B9"/>
    <w:rsid w:val="00892724"/>
    <w:rsid w:val="008953A3"/>
    <w:rsid w:val="008D74B1"/>
    <w:rsid w:val="008E7B89"/>
    <w:rsid w:val="00901412"/>
    <w:rsid w:val="00924843"/>
    <w:rsid w:val="00930908"/>
    <w:rsid w:val="00931C8D"/>
    <w:rsid w:val="00980559"/>
    <w:rsid w:val="00990CAE"/>
    <w:rsid w:val="009B56EF"/>
    <w:rsid w:val="009B5C14"/>
    <w:rsid w:val="00A02885"/>
    <w:rsid w:val="00A122A6"/>
    <w:rsid w:val="00A23C0D"/>
    <w:rsid w:val="00AA4498"/>
    <w:rsid w:val="00AE5676"/>
    <w:rsid w:val="00AF321B"/>
    <w:rsid w:val="00B06A4C"/>
    <w:rsid w:val="00B342D7"/>
    <w:rsid w:val="00B73271"/>
    <w:rsid w:val="00BB0B08"/>
    <w:rsid w:val="00BF4410"/>
    <w:rsid w:val="00C215E7"/>
    <w:rsid w:val="00C24014"/>
    <w:rsid w:val="00C304DC"/>
    <w:rsid w:val="00C35EEE"/>
    <w:rsid w:val="00C41527"/>
    <w:rsid w:val="00C55F50"/>
    <w:rsid w:val="00C71BAC"/>
    <w:rsid w:val="00C85589"/>
    <w:rsid w:val="00CC3DB7"/>
    <w:rsid w:val="00CE269D"/>
    <w:rsid w:val="00D03859"/>
    <w:rsid w:val="00D31056"/>
    <w:rsid w:val="00D55ACB"/>
    <w:rsid w:val="00D831CD"/>
    <w:rsid w:val="00DA500C"/>
    <w:rsid w:val="00DB223A"/>
    <w:rsid w:val="00DE273C"/>
    <w:rsid w:val="00DF1485"/>
    <w:rsid w:val="00DF78A2"/>
    <w:rsid w:val="00E36934"/>
    <w:rsid w:val="00E524FF"/>
    <w:rsid w:val="00E860B6"/>
    <w:rsid w:val="00E97AEB"/>
    <w:rsid w:val="00EB3C47"/>
    <w:rsid w:val="00EC045F"/>
    <w:rsid w:val="00F177B0"/>
    <w:rsid w:val="00F23888"/>
    <w:rsid w:val="00F30BAB"/>
    <w:rsid w:val="00F33F0B"/>
    <w:rsid w:val="00F431C6"/>
    <w:rsid w:val="00F6512D"/>
    <w:rsid w:val="00F73D32"/>
    <w:rsid w:val="00F742CE"/>
    <w:rsid w:val="00FB4B62"/>
    <w:rsid w:val="00FE0DC0"/>
    <w:rsid w:val="00FE1220"/>
    <w:rsid w:val="00FE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F82C"/>
  <w15:docId w15:val="{A223FF47-F462-44E7-9AC3-3906EF49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69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RR PGE Akapit z listą,Styl 1,K2 lista alfabetyczna,Alpha list,Lista (.),ISCG Numerowanie,lp1,List Paragraph1,List Paragraph2"/>
    <w:basedOn w:val="Normalny"/>
    <w:link w:val="AkapitzlistZnak"/>
    <w:uiPriority w:val="1"/>
    <w:qFormat/>
    <w:rsid w:val="00DE273C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K2 lista alfabetyczna Znak,Alpha list Znak,Lista (.) Znak,ISCG Numerowanie Znak,lp1 Znak,List Paragraph1 Znak,List Paragraph2 Znak"/>
    <w:basedOn w:val="Domylnaczcionkaakapitu"/>
    <w:link w:val="Akapitzlist"/>
    <w:uiPriority w:val="1"/>
    <w:qFormat/>
    <w:locked/>
    <w:rsid w:val="00A122A6"/>
  </w:style>
  <w:style w:type="paragraph" w:styleId="Tekstdymka">
    <w:name w:val="Balloon Text"/>
    <w:basedOn w:val="Normalny"/>
    <w:link w:val="TekstdymkaZnak"/>
    <w:uiPriority w:val="99"/>
    <w:semiHidden/>
    <w:unhideWhenUsed/>
    <w:rsid w:val="002E3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0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65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65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65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55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105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105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F17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aktywa-panstwowe/postepowania-kwalifikacyjne-do-organow-spolek-w-2025-rok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2127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14860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Trawczyńska Paulina</dc:creator>
  <cp:keywords/>
  <dc:description/>
  <cp:lastModifiedBy>Blaszczak Anna</cp:lastModifiedBy>
  <cp:revision>2</cp:revision>
  <cp:lastPrinted>2025-01-28T11:16:00Z</cp:lastPrinted>
  <dcterms:created xsi:type="dcterms:W3CDTF">2025-09-02T08:43:00Z</dcterms:created>
  <dcterms:modified xsi:type="dcterms:W3CDTF">2025-09-02T08:43:00Z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bdd32f82-e62f-4c87-b904-b91ba2af40f2_Version">
    <vt:lpwstr>1</vt:lpwstr>
  </property>
  <property fmtid="{D5CDD505-2E9C-101B-9397-08002B2CF9AE}" pid="3" name="STCat_bdd32f82-e62f-4c87-b904-b91ba2af40f2_Id">
    <vt:lpwstr>bdd32f82-e62f-4c87-b904-b91ba2af40f2</vt:lpwstr>
  </property>
  <property fmtid="{D5CDD505-2E9C-101B-9397-08002B2CF9AE}" pid="4" name="STCat_bdd32f82-e62f-4c87-b904-b91ba2af40f2_Name">
    <vt:lpwstr>Ogólnodostępne</vt:lpwstr>
  </property>
</Properties>
</file>