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59" w:rsidRDefault="00132F72" w:rsidP="005B0B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B0B9A">
        <w:rPr>
          <w:rFonts w:ascii="Arial" w:hAnsi="Arial" w:cs="Arial"/>
          <w:b/>
          <w:sz w:val="24"/>
          <w:szCs w:val="24"/>
        </w:rPr>
        <w:t>Przewodnik po merytorycznych</w:t>
      </w:r>
      <w:r w:rsidR="005B0B9A" w:rsidRPr="005B0B9A">
        <w:rPr>
          <w:rFonts w:ascii="Arial" w:hAnsi="Arial" w:cs="Arial"/>
          <w:b/>
          <w:sz w:val="24"/>
          <w:szCs w:val="24"/>
        </w:rPr>
        <w:t xml:space="preserve"> kryteriach wyboru projektów</w:t>
      </w:r>
      <w:r w:rsidR="005B0B9A">
        <w:rPr>
          <w:rFonts w:ascii="Arial" w:hAnsi="Arial" w:cs="Arial"/>
          <w:b/>
          <w:sz w:val="24"/>
          <w:szCs w:val="24"/>
        </w:rPr>
        <w:t xml:space="preserve"> 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dla </w:t>
      </w:r>
      <w:r w:rsidR="00B04B46">
        <w:rPr>
          <w:rFonts w:ascii="Arial" w:hAnsi="Arial" w:cs="Arial"/>
          <w:b/>
          <w:sz w:val="24"/>
          <w:szCs w:val="24"/>
        </w:rPr>
        <w:t>po</w:t>
      </w:r>
      <w:r w:rsidR="00D161D7">
        <w:rPr>
          <w:rFonts w:ascii="Arial" w:hAnsi="Arial" w:cs="Arial"/>
          <w:b/>
          <w:sz w:val="24"/>
          <w:szCs w:val="24"/>
        </w:rPr>
        <w:t>d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działania </w:t>
      </w:r>
      <w:r w:rsidR="005B0B9A" w:rsidRPr="005B0B9A">
        <w:rPr>
          <w:rFonts w:ascii="Arial" w:hAnsi="Arial" w:cs="Arial"/>
          <w:b/>
          <w:sz w:val="24"/>
          <w:szCs w:val="24"/>
        </w:rPr>
        <w:br/>
      </w:r>
      <w:r w:rsidR="00B04B46">
        <w:rPr>
          <w:rFonts w:ascii="Arial" w:hAnsi="Arial" w:cs="Arial"/>
          <w:b/>
          <w:sz w:val="24"/>
          <w:szCs w:val="24"/>
        </w:rPr>
        <w:t>2.3</w:t>
      </w:r>
      <w:r w:rsidR="00984BA9">
        <w:rPr>
          <w:rFonts w:ascii="Arial" w:hAnsi="Arial" w:cs="Arial"/>
          <w:b/>
          <w:sz w:val="24"/>
          <w:szCs w:val="24"/>
        </w:rPr>
        <w:t>.2</w:t>
      </w:r>
      <w:r w:rsidR="00DD3D23" w:rsidRPr="005B0B9A">
        <w:rPr>
          <w:rFonts w:ascii="Arial" w:hAnsi="Arial" w:cs="Arial"/>
          <w:b/>
          <w:sz w:val="24"/>
          <w:szCs w:val="24"/>
        </w:rPr>
        <w:t xml:space="preserve"> </w:t>
      </w:r>
      <w:r w:rsidR="00EC49AB">
        <w:rPr>
          <w:rFonts w:ascii="Arial" w:hAnsi="Arial" w:cs="Arial"/>
          <w:b/>
          <w:sz w:val="24"/>
          <w:szCs w:val="24"/>
        </w:rPr>
        <w:t>Cyfrowe udostępnie</w:t>
      </w:r>
      <w:r w:rsidR="00984BA9">
        <w:rPr>
          <w:rFonts w:ascii="Arial" w:hAnsi="Arial" w:cs="Arial"/>
          <w:b/>
          <w:sz w:val="24"/>
          <w:szCs w:val="24"/>
        </w:rPr>
        <w:t>nie zasobów kultury</w:t>
      </w:r>
      <w:r w:rsidR="00B04B46" w:rsidRPr="00B04B46">
        <w:rPr>
          <w:rFonts w:ascii="Arial" w:hAnsi="Arial" w:cs="Arial"/>
          <w:b/>
          <w:sz w:val="24"/>
          <w:szCs w:val="24"/>
        </w:rPr>
        <w:t xml:space="preserve"> </w:t>
      </w:r>
    </w:p>
    <w:p w:rsidR="00DD3D23" w:rsidRPr="005B0B9A" w:rsidRDefault="00DD3D23" w:rsidP="005B0B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0B9A">
        <w:rPr>
          <w:rFonts w:ascii="Arial" w:hAnsi="Arial" w:cs="Arial"/>
          <w:b/>
          <w:sz w:val="24"/>
          <w:szCs w:val="24"/>
        </w:rPr>
        <w:t>Programu Operacyjnego Polska Cyfrowa na lata 2014-2020</w:t>
      </w:r>
    </w:p>
    <w:p w:rsidR="00DD3D23" w:rsidRPr="00BF018E" w:rsidRDefault="00DD3D23" w:rsidP="00AA3BB6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616"/>
        <w:gridCol w:w="9436"/>
        <w:gridCol w:w="1451"/>
      </w:tblGrid>
      <w:tr w:rsidR="000E5720" w:rsidRPr="00B10B8C" w:rsidTr="000E5720">
        <w:tc>
          <w:tcPr>
            <w:tcW w:w="1172" w:type="pct"/>
            <w:gridSpan w:val="2"/>
          </w:tcPr>
          <w:p w:rsidR="000E5720" w:rsidRPr="00B10B8C" w:rsidRDefault="000E5720" w:rsidP="00DF534F">
            <w:pPr>
              <w:suppressAutoHyphens/>
              <w:spacing w:before="30" w:after="3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 projektu </w:t>
            </w:r>
          </w:p>
        </w:tc>
        <w:tc>
          <w:tcPr>
            <w:tcW w:w="3828" w:type="pct"/>
            <w:gridSpan w:val="2"/>
          </w:tcPr>
          <w:p w:rsidR="000E5720" w:rsidRPr="00B10B8C" w:rsidRDefault="00EC49AB" w:rsidP="00B76B3A">
            <w:pPr>
              <w:spacing w:before="30" w:after="3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Cyfrowe udostępnie</w:t>
            </w:r>
            <w:r w:rsidR="000E5720">
              <w:rPr>
                <w:rFonts w:ascii="Arial" w:hAnsi="Arial" w:cs="Arial"/>
                <w:b/>
                <w:sz w:val="20"/>
                <w:szCs w:val="20"/>
              </w:rPr>
              <w:t xml:space="preserve">nie </w:t>
            </w:r>
            <w:r w:rsidR="000E5720" w:rsidRPr="00B04B46">
              <w:rPr>
                <w:rFonts w:ascii="Arial" w:hAnsi="Arial" w:cs="Arial"/>
                <w:b/>
                <w:sz w:val="20"/>
                <w:szCs w:val="20"/>
              </w:rPr>
              <w:t xml:space="preserve">zasobów </w:t>
            </w:r>
            <w:r w:rsidR="000E5720">
              <w:rPr>
                <w:rFonts w:ascii="Arial" w:hAnsi="Arial" w:cs="Arial"/>
                <w:b/>
                <w:sz w:val="20"/>
                <w:szCs w:val="20"/>
              </w:rPr>
              <w:t>kultury</w:t>
            </w:r>
          </w:p>
        </w:tc>
      </w:tr>
      <w:tr w:rsidR="00DD3D23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20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318" w:type="pct"/>
            <w:vAlign w:val="center"/>
          </w:tcPr>
          <w:p w:rsidR="00DD3D23" w:rsidRPr="00B10B8C" w:rsidRDefault="00DD3D23" w:rsidP="00486EA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Pr="00B10B8C">
              <w:rPr>
                <w:rFonts w:ascii="Arial" w:hAnsi="Arial" w:cs="Arial"/>
                <w:b/>
                <w:sz w:val="20"/>
                <w:szCs w:val="20"/>
              </w:rPr>
              <w:t xml:space="preserve"> kryterium</w:t>
            </w:r>
          </w:p>
        </w:tc>
        <w:tc>
          <w:tcPr>
            <w:tcW w:w="511" w:type="pct"/>
            <w:vAlign w:val="center"/>
          </w:tcPr>
          <w:p w:rsidR="00DD3D23" w:rsidRPr="00B10B8C" w:rsidRDefault="00DD3D23" w:rsidP="00DF534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8C"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</w:tr>
      <w:tr w:rsidR="00DD3D23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DD3D23" w:rsidRPr="004A0118" w:rsidRDefault="00DD3D23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A011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0" w:type="pct"/>
          </w:tcPr>
          <w:p w:rsidR="00DD3D23" w:rsidRPr="004A0118" w:rsidRDefault="0052615B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Wnioskodawca p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rzeprowadził inwentaryzację zasobów </w:t>
            </w:r>
            <w:r w:rsidR="000708EF">
              <w:rPr>
                <w:rFonts w:ascii="Arial" w:hAnsi="Arial" w:cs="Arial"/>
                <w:sz w:val="20"/>
                <w:szCs w:val="20"/>
              </w:rPr>
              <w:t>kultury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15B">
              <w:rPr>
                <w:rFonts w:ascii="Arial" w:hAnsi="Arial" w:cs="Arial"/>
                <w:sz w:val="20"/>
                <w:szCs w:val="20"/>
              </w:rPr>
              <w:t>objętych projektem</w:t>
            </w:r>
          </w:p>
        </w:tc>
        <w:tc>
          <w:tcPr>
            <w:tcW w:w="3318" w:type="pct"/>
          </w:tcPr>
          <w:p w:rsidR="00C637E1" w:rsidRPr="00C637E1" w:rsidRDefault="00C637E1" w:rsidP="00C637E1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W ramach kryterium należy przedstawić opis przeprowadzonej inwentaryzacji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zasobów kultury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, które mają zostać objęte projektem, wskazując co najmniej: </w:t>
            </w:r>
            <w:r w:rsidR="000A354C" w:rsidRPr="000A354C">
              <w:rPr>
                <w:rFonts w:ascii="Arial" w:hAnsi="Arial" w:cs="Arial"/>
                <w:sz w:val="20"/>
                <w:szCs w:val="20"/>
              </w:rPr>
              <w:t>rodzaj i ilość poszczególnych zasobów, ich stopień unikalności, aktualny i planowany w ramach projektu zakres ich cyfrowego udostępnienia, planowany w ramach projektu model prawny cyfrowego udostępnienia zasobów oraz prawne możliwości i ograniczenia dla ich ponownego wykorzystania</w:t>
            </w:r>
          </w:p>
          <w:p w:rsidR="0052615B" w:rsidRDefault="0052615B" w:rsidP="00486EA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615B" w:rsidRPr="0052615B" w:rsidRDefault="0052615B" w:rsidP="0052615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EC4727" w:rsidRDefault="0052615B" w:rsidP="004709A7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 zobowiązany jest w</w:t>
            </w:r>
            <w:r w:rsidRPr="0052615B">
              <w:rPr>
                <w:rFonts w:ascii="Arial" w:hAnsi="Arial" w:cs="Arial"/>
                <w:sz w:val="20"/>
                <w:szCs w:val="20"/>
              </w:rPr>
              <w:t>ykazać, że</w:t>
            </w:r>
            <w:r w:rsidR="00EC472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A354C" w:rsidRDefault="00C637E1" w:rsidP="00AC208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przeprowadził inwentaryzację i dokonał skatalogowania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objętych projektem,</w:t>
            </w:r>
          </w:p>
          <w:p w:rsidR="00C637E1" w:rsidRPr="000A354C" w:rsidRDefault="000A354C" w:rsidP="000A354C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przedstawił opis </w:t>
            </w:r>
            <w:r w:rsidRPr="000A354C">
              <w:rPr>
                <w:rFonts w:ascii="Arial" w:hAnsi="Arial" w:cs="Arial"/>
                <w:sz w:val="20"/>
                <w:szCs w:val="20"/>
              </w:rPr>
              <w:t>zakresu i modelu prawnego ich cyfrowego udostępnienia, z uwzględnieniem prawnych możliwości i ograniczeń dla</w:t>
            </w:r>
            <w:r w:rsidRPr="000A354C" w:rsidDel="00EB2E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54C">
              <w:rPr>
                <w:rFonts w:ascii="Arial" w:hAnsi="Arial" w:cs="Arial"/>
                <w:sz w:val="20"/>
                <w:szCs w:val="20"/>
              </w:rPr>
              <w:t>ich ponownego wykorzystania,</w:t>
            </w:r>
          </w:p>
          <w:p w:rsidR="008A586C" w:rsidRDefault="00C637E1" w:rsidP="008A586C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dla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objętych projektem uregulowane zostały kwestie dotyczące praw autorskich i </w:t>
            </w:r>
            <w:r w:rsidRPr="00F56BD9">
              <w:rPr>
                <w:rFonts w:ascii="Arial" w:hAnsi="Arial" w:cs="Arial"/>
                <w:sz w:val="20"/>
                <w:szCs w:val="20"/>
              </w:rPr>
              <w:t>patentowych</w:t>
            </w:r>
            <w:r w:rsidR="009A0BFD" w:rsidRPr="00F56BD9">
              <w:rPr>
                <w:rFonts w:ascii="Arial" w:hAnsi="Arial" w:cs="Arial"/>
                <w:sz w:val="20"/>
                <w:szCs w:val="20"/>
              </w:rPr>
              <w:t xml:space="preserve"> (regulacje </w:t>
            </w:r>
            <w:r w:rsidR="009A0BFD" w:rsidRPr="009A0BFD">
              <w:rPr>
                <w:rFonts w:ascii="Arial" w:hAnsi="Arial" w:cs="Arial"/>
                <w:sz w:val="20"/>
                <w:szCs w:val="20"/>
              </w:rPr>
              <w:t>te mogą wynikać zarówno z prawa krajowego jak i z prawa Unii Europejskiej  dotyczącego w szczególności dozwolonych sposobów kor</w:t>
            </w:r>
            <w:r w:rsidR="008A586C">
              <w:rPr>
                <w:rFonts w:ascii="Arial" w:hAnsi="Arial" w:cs="Arial"/>
                <w:sz w:val="20"/>
                <w:szCs w:val="20"/>
              </w:rPr>
              <w:t>zystania z dzieł osieroconych),</w:t>
            </w:r>
          </w:p>
          <w:p w:rsidR="008A586C" w:rsidRPr="008A586C" w:rsidRDefault="008A586C" w:rsidP="008A586C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6C">
              <w:rPr>
                <w:rFonts w:ascii="Arial" w:hAnsi="Arial" w:cs="Arial"/>
                <w:sz w:val="20"/>
                <w:szCs w:val="20"/>
              </w:rPr>
              <w:t>zasoby kultury objęte projektem będą udostępniane do ponownego wykorzystania w możliwie najszerszym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w oparciu o obowiązujące normy prawne</w:t>
            </w:r>
            <w:r w:rsidRPr="008A586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0F89" w:rsidRPr="00860F89" w:rsidRDefault="00BE1B1F" w:rsidP="00860F8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zastosowane 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licencje </w:t>
            </w:r>
            <w:r>
              <w:rPr>
                <w:rFonts w:ascii="Arial" w:hAnsi="Arial" w:cs="Arial"/>
                <w:sz w:val="20"/>
                <w:szCs w:val="20"/>
              </w:rPr>
              <w:t>dotyczące udostępnianych zasobów oraz ich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 odpowiednie oznaczenia znajdą się na portalach internetowych (własnych i/lub należących do podmiotów trzecich), za pośrednictwem których zasoby te będą udostępniane. Należy też zadeklarować, że stan prawny </w:t>
            </w:r>
            <w:r w:rsidR="00EF72CA">
              <w:rPr>
                <w:rFonts w:ascii="Arial" w:hAnsi="Arial" w:cs="Arial"/>
                <w:sz w:val="20"/>
                <w:szCs w:val="20"/>
              </w:rPr>
              <w:t xml:space="preserve">zasobów 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nie będących przedmiotem praw autorskich zostanie oznaczony z pomocą 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lastRenderedPageBreak/>
              <w:t xml:space="preserve">zestandaryzowanych narzędzi (takich jak np. Znak Domeny Publicznej Creative </w:t>
            </w:r>
            <w:proofErr w:type="spellStart"/>
            <w:r w:rsidR="00860F89" w:rsidRPr="00860F89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="00860F89" w:rsidRPr="00860F89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DD3D23" w:rsidRDefault="00EC4727" w:rsidP="00AC208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727">
              <w:rPr>
                <w:rFonts w:ascii="Arial" w:hAnsi="Arial" w:cs="Arial"/>
                <w:sz w:val="20"/>
                <w:szCs w:val="20"/>
              </w:rPr>
              <w:t xml:space="preserve">o ile </w:t>
            </w:r>
            <w:r w:rsidR="000D535D">
              <w:rPr>
                <w:rFonts w:ascii="Arial" w:hAnsi="Arial" w:cs="Arial"/>
                <w:sz w:val="20"/>
                <w:szCs w:val="20"/>
              </w:rPr>
              <w:t>taki wymóg wynika z przepisów prawa</w:t>
            </w:r>
            <w:r w:rsidR="00911D75">
              <w:rPr>
                <w:rFonts w:ascii="Arial" w:hAnsi="Arial" w:cs="Arial"/>
                <w:sz w:val="20"/>
                <w:szCs w:val="20"/>
              </w:rPr>
              <w:t>:</w:t>
            </w:r>
            <w:r w:rsidR="00911D75" w:rsidRPr="00EC47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727">
              <w:rPr>
                <w:rFonts w:ascii="Arial" w:hAnsi="Arial" w:cs="Arial"/>
                <w:sz w:val="20"/>
                <w:szCs w:val="20"/>
              </w:rPr>
              <w:t>że cyfrowo dostępne dane zostaną zgłoszone do Centralnego Repozytorium Informacji Publicznej.</w:t>
            </w:r>
          </w:p>
          <w:p w:rsidR="00BE1B1F" w:rsidRDefault="00BE1B1F" w:rsidP="00AC2081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udostępniania w ramach projektu tzw. dzieł osieroconych wnioskodawca powinien przedstawić podstawę prawna ich udostępniania oraz analizę ryzyka związan</w:t>
            </w:r>
            <w:r w:rsidR="00831D29">
              <w:rPr>
                <w:rFonts w:ascii="Arial" w:hAnsi="Arial" w:cs="Arial"/>
                <w:sz w:val="20"/>
                <w:szCs w:val="20"/>
              </w:rPr>
              <w:t>ego</w:t>
            </w:r>
            <w:r>
              <w:rPr>
                <w:rFonts w:ascii="Arial" w:hAnsi="Arial" w:cs="Arial"/>
                <w:sz w:val="20"/>
                <w:szCs w:val="20"/>
              </w:rPr>
              <w:t xml:space="preserve"> z pojawieniem się ewentualnych roszczeń wynikających z praw autorskich.</w:t>
            </w:r>
          </w:p>
          <w:p w:rsidR="00C637E1" w:rsidRDefault="00C637E1" w:rsidP="00C637E1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7E1" w:rsidRPr="005F3BDE" w:rsidRDefault="00C637E1" w:rsidP="008C0453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Wnioskodawca powinien również szacunkowo wskazać, jaką część całości posiadanych przez wnioskodawcę</w:t>
            </w:r>
            <w:r w:rsidR="008C0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F89">
              <w:rPr>
                <w:rFonts w:ascii="Arial" w:hAnsi="Arial" w:cs="Arial"/>
                <w:sz w:val="20"/>
                <w:szCs w:val="20"/>
              </w:rPr>
              <w:t xml:space="preserve">danego rodzaju </w:t>
            </w:r>
            <w:r w:rsidRPr="00C637E1">
              <w:rPr>
                <w:rFonts w:ascii="Arial" w:hAnsi="Arial" w:cs="Arial"/>
                <w:sz w:val="20"/>
                <w:szCs w:val="20"/>
              </w:rPr>
              <w:t>będą stanowić zasoby cyfrowo udostępniane w ramach projektu.</w:t>
            </w:r>
          </w:p>
        </w:tc>
        <w:tc>
          <w:tcPr>
            <w:tcW w:w="511" w:type="pct"/>
          </w:tcPr>
          <w:p w:rsidR="00DD3D23" w:rsidRDefault="00DD3D23" w:rsidP="000C02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  <w:p w:rsidR="00DD3D23" w:rsidRPr="004A0118" w:rsidRDefault="00DD3D23" w:rsidP="000C02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9655A2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9655A2" w:rsidRPr="004A0118" w:rsidRDefault="00AC208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9655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9655A2" w:rsidRPr="004A0118" w:rsidRDefault="009655A2" w:rsidP="00351B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Założenia projektu są zgodne ze zdiagnozowanymi potrzebami grup docelowych, dla kt</w:t>
            </w:r>
            <w:r>
              <w:rPr>
                <w:rFonts w:ascii="Arial" w:hAnsi="Arial" w:cs="Arial"/>
                <w:sz w:val="20"/>
                <w:szCs w:val="20"/>
              </w:rPr>
              <w:t xml:space="preserve">órych udostępnia się cyfrowo zasoby </w:t>
            </w:r>
            <w:r w:rsidR="000708EF">
              <w:rPr>
                <w:rFonts w:ascii="Arial" w:hAnsi="Arial" w:cs="Arial"/>
                <w:sz w:val="20"/>
                <w:szCs w:val="20"/>
              </w:rPr>
              <w:t>kultury</w:t>
            </w:r>
          </w:p>
        </w:tc>
        <w:tc>
          <w:tcPr>
            <w:tcW w:w="3318" w:type="pct"/>
          </w:tcPr>
          <w:p w:rsidR="009655A2" w:rsidRDefault="009655A2" w:rsidP="0052615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W ramach kryterium należy wykazać, że została przeprowadzona rzetelna identyfikacja grup docelowych</w:t>
            </w:r>
            <w:r w:rsidR="000A354C" w:rsidRPr="000A354C">
              <w:rPr>
                <w:rFonts w:ascii="Arial" w:hAnsi="Arial" w:cs="Arial"/>
                <w:sz w:val="20"/>
                <w:szCs w:val="20"/>
              </w:rPr>
              <w:t xml:space="preserve"> i ich potrzeb</w:t>
            </w:r>
            <w:r w:rsidR="00784C63">
              <w:rPr>
                <w:rFonts w:ascii="Arial" w:hAnsi="Arial" w:cs="Arial"/>
                <w:sz w:val="20"/>
                <w:szCs w:val="20"/>
              </w:rPr>
              <w:t xml:space="preserve"> (zarówno aktualnych, jak i prognozowanych)</w:t>
            </w:r>
            <w:r w:rsidR="000A354C" w:rsidRPr="000A354C">
              <w:rPr>
                <w:rFonts w:ascii="Arial" w:hAnsi="Arial" w:cs="Arial"/>
                <w:sz w:val="20"/>
                <w:szCs w:val="20"/>
              </w:rPr>
              <w:t>. Należy również opisać, w jaki sposób wnioski z analizy potrzeb grup docelowych wpłynęły na przyjęty w projekcie zakres i sposób</w:t>
            </w:r>
            <w:r w:rsidR="00C637E1">
              <w:rPr>
                <w:rFonts w:ascii="Arial" w:hAnsi="Arial" w:cs="Arial"/>
                <w:sz w:val="20"/>
                <w:szCs w:val="20"/>
              </w:rPr>
              <w:t xml:space="preserve"> udostępniania zasobów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8EF">
              <w:rPr>
                <w:rFonts w:ascii="Arial" w:hAnsi="Arial" w:cs="Arial"/>
                <w:sz w:val="20"/>
                <w:szCs w:val="20"/>
              </w:rPr>
              <w:t>kultury</w:t>
            </w:r>
            <w:r w:rsidRPr="0052615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655A2" w:rsidRPr="00831883" w:rsidRDefault="009655A2" w:rsidP="006C72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883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9655A2" w:rsidRPr="00831883" w:rsidRDefault="009655A2" w:rsidP="006C7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31883">
              <w:rPr>
                <w:rFonts w:ascii="Arial" w:hAnsi="Arial" w:cs="Arial"/>
                <w:sz w:val="20"/>
                <w:szCs w:val="20"/>
              </w:rPr>
              <w:t xml:space="preserve">ceniane będzie, czy wnioskodawca: </w:t>
            </w:r>
          </w:p>
          <w:p w:rsidR="009655A2" w:rsidRPr="006C7211" w:rsidRDefault="000B4F27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9655A2" w:rsidRPr="006C7211">
              <w:rPr>
                <w:rFonts w:ascii="Arial" w:hAnsi="Arial" w:cs="Arial"/>
                <w:sz w:val="20"/>
                <w:szCs w:val="20"/>
              </w:rPr>
              <w:t>identyfikował grupy docelowe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, dla których udostępnia się cyfrowo zasoby </w:t>
            </w:r>
            <w:r w:rsidR="000708EF">
              <w:rPr>
                <w:rFonts w:ascii="Arial" w:hAnsi="Arial" w:cs="Arial"/>
                <w:sz w:val="20"/>
                <w:szCs w:val="20"/>
              </w:rPr>
              <w:t>kultury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655A2" w:rsidRDefault="000B4F27" w:rsidP="006C7211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655A2" w:rsidRPr="006C7211">
              <w:rPr>
                <w:rFonts w:ascii="Arial" w:hAnsi="Arial" w:cs="Arial"/>
                <w:sz w:val="20"/>
                <w:szCs w:val="20"/>
              </w:rPr>
              <w:t>rzedstawił analizy dotyczące</w:t>
            </w:r>
            <w:r w:rsidR="00784C63">
              <w:rPr>
                <w:rFonts w:ascii="Arial" w:hAnsi="Arial" w:cs="Arial"/>
                <w:sz w:val="20"/>
                <w:szCs w:val="20"/>
              </w:rPr>
              <w:t xml:space="preserve"> (aktualnych/prognozowanych) potrzeb</w:t>
            </w:r>
            <w:r w:rsidR="009655A2" w:rsidRPr="006C7211">
              <w:rPr>
                <w:rFonts w:ascii="Arial" w:hAnsi="Arial" w:cs="Arial"/>
                <w:sz w:val="20"/>
                <w:szCs w:val="20"/>
              </w:rPr>
              <w:t xml:space="preserve">, możliwości, ograniczeń i planowanych korzyści dla ww. grup </w:t>
            </w:r>
            <w:r w:rsidR="009655A2" w:rsidRPr="004709A7">
              <w:rPr>
                <w:rFonts w:ascii="Arial" w:hAnsi="Arial" w:cs="Arial"/>
                <w:sz w:val="20"/>
                <w:szCs w:val="20"/>
              </w:rPr>
              <w:t>docelowych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655A2" w:rsidRPr="00470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5A2" w:rsidRPr="00D161D7" w:rsidRDefault="000B4F27" w:rsidP="00D161D7">
            <w:pPr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9655A2" w:rsidRPr="006C7211">
              <w:rPr>
                <w:rFonts w:ascii="Arial" w:hAnsi="Arial" w:cs="Arial"/>
                <w:sz w:val="20"/>
                <w:szCs w:val="20"/>
              </w:rPr>
              <w:t>okonał analizy stopnia dotychczasowego dostępu i zakresu korzys</w:t>
            </w:r>
            <w:r w:rsidR="009655A2">
              <w:rPr>
                <w:rFonts w:ascii="Arial" w:hAnsi="Arial" w:cs="Arial"/>
                <w:sz w:val="20"/>
                <w:szCs w:val="20"/>
              </w:rPr>
              <w:t xml:space="preserve">tania przez grupy docelowe z zasobów </w:t>
            </w:r>
            <w:r w:rsidR="000708EF">
              <w:rPr>
                <w:rFonts w:ascii="Arial" w:hAnsi="Arial" w:cs="Arial"/>
                <w:sz w:val="20"/>
                <w:szCs w:val="20"/>
              </w:rPr>
              <w:t>kultury</w:t>
            </w:r>
            <w:r w:rsidR="009655A2" w:rsidRPr="006C7211">
              <w:rPr>
                <w:rFonts w:ascii="Arial" w:hAnsi="Arial" w:cs="Arial"/>
                <w:sz w:val="20"/>
                <w:szCs w:val="20"/>
              </w:rPr>
              <w:t>, które mają zostać udostępniane cyfrowo w obszarze objętym projektem, oraz kluczowych czynników wpływa</w:t>
            </w:r>
            <w:r>
              <w:rPr>
                <w:rFonts w:ascii="Arial" w:hAnsi="Arial" w:cs="Arial"/>
                <w:sz w:val="20"/>
                <w:szCs w:val="20"/>
              </w:rPr>
              <w:t>jących na stopień wykorzystania,</w:t>
            </w:r>
            <w:r w:rsidR="009655A2" w:rsidRPr="006C72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5A2" w:rsidRPr="00D161D7" w:rsidRDefault="00C637E1" w:rsidP="00860F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wykazał w jaki sposób wnioski z analizy grup docelowych oraz ich potrzeb, możliwości, ograniczeń i planowanych korzyś</w:t>
            </w:r>
            <w:r w:rsidR="00860F89">
              <w:rPr>
                <w:rFonts w:ascii="Arial" w:hAnsi="Arial" w:cs="Arial"/>
                <w:sz w:val="20"/>
                <w:szCs w:val="20"/>
              </w:rPr>
              <w:t>ci, wpłynęły na wybór przyjętych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w proje</w:t>
            </w:r>
            <w:r w:rsidR="00860F89">
              <w:rPr>
                <w:rFonts w:ascii="Arial" w:hAnsi="Arial" w:cs="Arial"/>
                <w:sz w:val="20"/>
                <w:szCs w:val="20"/>
              </w:rPr>
              <w:t xml:space="preserve">kcie </w:t>
            </w:r>
            <w:r w:rsidR="000A354C">
              <w:rPr>
                <w:rFonts w:ascii="Arial" w:hAnsi="Arial" w:cs="Arial"/>
                <w:sz w:val="20"/>
                <w:szCs w:val="20"/>
              </w:rPr>
              <w:t xml:space="preserve"> zakresu oraz sposobów udostępniania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="00D161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</w:tcPr>
          <w:p w:rsidR="009655A2" w:rsidRPr="0052615B" w:rsidRDefault="009655A2" w:rsidP="005F3BD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9655A2" w:rsidRDefault="009655A2" w:rsidP="005F3BD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5B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Pr="004A0118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4A0118" w:rsidRDefault="00C637E1" w:rsidP="003667B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Cyfrowe udostępnianie</w:t>
            </w:r>
            <w:r w:rsidR="00C32E49">
              <w:rPr>
                <w:rFonts w:ascii="Arial" w:hAnsi="Arial" w:cs="Arial"/>
                <w:sz w:val="20"/>
                <w:szCs w:val="20"/>
              </w:rPr>
              <w:t xml:space="preserve"> zasobów kultury będzie</w:t>
            </w:r>
            <w:r w:rsidR="00C32E49" w:rsidRPr="006C7211">
              <w:rPr>
                <w:rFonts w:ascii="Arial" w:hAnsi="Arial" w:cs="Arial"/>
                <w:sz w:val="20"/>
                <w:szCs w:val="20"/>
              </w:rPr>
              <w:t xml:space="preserve"> realizowane w oparciu o metody projektowania </w:t>
            </w:r>
            <w:r w:rsidR="00C32E49" w:rsidRPr="006C7211">
              <w:rPr>
                <w:rFonts w:ascii="Arial" w:hAnsi="Arial" w:cs="Arial"/>
                <w:sz w:val="20"/>
                <w:szCs w:val="20"/>
              </w:rPr>
              <w:lastRenderedPageBreak/>
              <w:t>zorientowanego na użytkownika</w:t>
            </w:r>
            <w:r w:rsidR="00C32E49" w:rsidRPr="006C7211" w:rsidDel="006C72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8" w:type="pct"/>
          </w:tcPr>
          <w:p w:rsidR="00860F89" w:rsidRPr="00860F89" w:rsidRDefault="00C32E49" w:rsidP="00860F8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211">
              <w:rPr>
                <w:rFonts w:ascii="Arial" w:hAnsi="Arial" w:cs="Arial"/>
                <w:sz w:val="20"/>
                <w:szCs w:val="20"/>
              </w:rPr>
              <w:lastRenderedPageBreak/>
              <w:t xml:space="preserve">W ramach kryterium należy wykazać, że: cyfrowe udostępnianie </w:t>
            </w:r>
            <w:r>
              <w:rPr>
                <w:rFonts w:ascii="Arial" w:hAnsi="Arial" w:cs="Arial"/>
                <w:sz w:val="20"/>
                <w:szCs w:val="20"/>
              </w:rPr>
              <w:t>zasoby kultury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realizowane w oparciu o metody projektowania zorientowanego na użytkownika; korzysta</w:t>
            </w:r>
            <w:r>
              <w:rPr>
                <w:rFonts w:ascii="Arial" w:hAnsi="Arial" w:cs="Arial"/>
                <w:sz w:val="20"/>
                <w:szCs w:val="20"/>
              </w:rPr>
              <w:t>nie z cyfrowo udostępnianych zasobów kultury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objętych projektem będzie możliwe niezależnie od miejsca </w:t>
            </w:r>
            <w:r w:rsidRPr="006C7211">
              <w:rPr>
                <w:rFonts w:ascii="Arial" w:hAnsi="Arial" w:cs="Arial"/>
                <w:sz w:val="20"/>
                <w:szCs w:val="20"/>
              </w:rPr>
              <w:lastRenderedPageBreak/>
              <w:t>przebywania i wykorzystywanej technologii;</w:t>
            </w:r>
            <w:r>
              <w:rPr>
                <w:rFonts w:ascii="Arial" w:hAnsi="Arial" w:cs="Arial"/>
                <w:sz w:val="20"/>
                <w:szCs w:val="20"/>
              </w:rPr>
              <w:t xml:space="preserve"> Poziom dostępności zasobów kultury</w:t>
            </w:r>
            <w:r w:rsidRPr="006C721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proponowany w ramach projektu jest zgodny z wynikami badań potrzeb grup docelowych; zaplanowano działania polegające na monitorow</w:t>
            </w:r>
            <w:r w:rsidR="00B92E97">
              <w:rPr>
                <w:rFonts w:ascii="Arial" w:hAnsi="Arial" w:cs="Arial"/>
                <w:sz w:val="20"/>
                <w:szCs w:val="20"/>
              </w:rPr>
              <w:t>aniu cyfrowego udostępniania zasobów kultury</w:t>
            </w:r>
            <w:r w:rsidRPr="006C7211">
              <w:rPr>
                <w:rFonts w:ascii="Arial" w:hAnsi="Arial" w:cs="Arial"/>
                <w:sz w:val="20"/>
                <w:szCs w:val="20"/>
              </w:rPr>
              <w:t xml:space="preserve"> pod kątem dostępności i użyteczności graficznych interfejsów dla wszystkich grup docelowych, ciągłości działani</w:t>
            </w:r>
            <w:r w:rsidR="00860F89">
              <w:rPr>
                <w:rFonts w:ascii="Arial" w:hAnsi="Arial" w:cs="Arial"/>
                <w:sz w:val="20"/>
                <w:szCs w:val="20"/>
              </w:rPr>
              <w:t xml:space="preserve">a i powszechności wykorzystania 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>oraz satysfakcji użytkowników</w:t>
            </w:r>
            <w:r w:rsidR="00860F8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2E49" w:rsidRDefault="00C32E49" w:rsidP="00486EA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2E49" w:rsidRDefault="00C32E49" w:rsidP="00486EA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2E49" w:rsidRDefault="00C32E49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C32E49" w:rsidRDefault="00C32E49" w:rsidP="004709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7E1" w:rsidRPr="00C637E1" w:rsidRDefault="00C637E1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Oceniane będzie, czy wnioskodawca: </w:t>
            </w:r>
          </w:p>
          <w:p w:rsidR="00C03C22" w:rsidRPr="00860F89" w:rsidRDefault="00C03C22" w:rsidP="00860F8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C22">
              <w:rPr>
                <w:rFonts w:ascii="Arial" w:hAnsi="Arial" w:cs="Arial"/>
                <w:sz w:val="20"/>
                <w:szCs w:val="20"/>
              </w:rPr>
              <w:t>Wykazał, że przyjęty model cyfrowego udostępniania zasobów kultury będzie zorientowany na użytkownika, w szczególności w zakresie interakcji z użytkownikami z grup docelowych.</w:t>
            </w:r>
            <w:r w:rsidRPr="00C03C2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03C22">
              <w:rPr>
                <w:rFonts w:ascii="Arial" w:hAnsi="Arial" w:cs="Arial"/>
                <w:sz w:val="20"/>
                <w:szCs w:val="20"/>
              </w:rPr>
              <w:t>Wnioskodawca powinien wskazać krajową lub międzynarodową normę</w:t>
            </w:r>
            <w:r w:rsidRPr="00C03C22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C03C22">
              <w:rPr>
                <w:rFonts w:ascii="Arial" w:hAnsi="Arial" w:cs="Arial"/>
                <w:sz w:val="20"/>
                <w:szCs w:val="20"/>
              </w:rPr>
              <w:t>, dotyczącą projektowania systemów interaktywnych oraz opisać, w jaki sposób przyjęt</w:t>
            </w:r>
            <w:r w:rsidR="000A354C">
              <w:rPr>
                <w:rFonts w:ascii="Arial" w:hAnsi="Arial" w:cs="Arial"/>
                <w:sz w:val="20"/>
                <w:szCs w:val="20"/>
              </w:rPr>
              <w:t>e w projekcie rozwiązania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spełni</w:t>
            </w:r>
            <w:r w:rsidR="000A354C">
              <w:rPr>
                <w:rFonts w:ascii="Arial" w:hAnsi="Arial" w:cs="Arial"/>
                <w:sz w:val="20"/>
                <w:szCs w:val="20"/>
              </w:rPr>
              <w:t>ą</w:t>
            </w:r>
            <w:r w:rsidRPr="00C03C22">
              <w:rPr>
                <w:rFonts w:ascii="Arial" w:hAnsi="Arial" w:cs="Arial"/>
                <w:sz w:val="20"/>
                <w:szCs w:val="20"/>
              </w:rPr>
              <w:t xml:space="preserve"> wymagania tej normy.  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>Premiowane będę projekty prezentujące duży stopień łatwości dostępu do udostępnianych zasobów, tzn. np. brak konieczności złożenia osobnego wniosku, zakładania konta użytkownika, tworzenia loginu i hasła.</w:t>
            </w:r>
          </w:p>
          <w:p w:rsidR="00C637E1" w:rsidRPr="00C637E1" w:rsidRDefault="00C637E1" w:rsidP="00AC208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Wykazał, że korzystanie z cyfrowo udostępnionych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będzie możliwe </w:t>
            </w:r>
            <w:r w:rsidR="008A586C">
              <w:rPr>
                <w:rFonts w:ascii="Arial" w:hAnsi="Arial" w:cs="Arial"/>
                <w:sz w:val="20"/>
                <w:szCs w:val="20"/>
              </w:rPr>
              <w:t xml:space="preserve">za pomocą </w:t>
            </w:r>
            <w:proofErr w:type="spellStart"/>
            <w:r w:rsidR="008A586C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="008A5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7E1">
              <w:rPr>
                <w:rFonts w:ascii="Arial" w:hAnsi="Arial" w:cs="Arial"/>
                <w:sz w:val="20"/>
                <w:szCs w:val="20"/>
              </w:rPr>
              <w:t>niezależnie od miejsca przebywania i wykorzystywanej technologii (sprzętu, oprogramowania).</w:t>
            </w:r>
          </w:p>
          <w:p w:rsidR="00C637E1" w:rsidRPr="00C637E1" w:rsidRDefault="00C637E1" w:rsidP="00AC208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Wskazał poziom dostępności cyfrowo udostępnianych zasobów oczekiwany przez grupy docelowe, określony na podstawie analizy ich potrzeb, oraz zaprezentował w jaki sposób projekt wpłynie na zmianę poziomu dostępności udostępnianych zasobów w czasie. W ramach opisu należy m.in. przedstawić analizy prognozowanych obciążeń systemu, za pomocą którego udostępniane będą zasoby, wskazać jakie zasoby infrastruktury będą wykorzystane w celu świadczenia usług, wskazać planowane wartości normalnych i szczytowych obciążeń systemów informatycznych). Należy również opisać sposób udostępniania informacji potwierdzających Poziom dostępności usług sieciowych podmiotom mogącym ponownie wykorzystywać zasoby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Pr="00C637E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7E1" w:rsidRPr="00C637E1" w:rsidRDefault="00C637E1" w:rsidP="00AC208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Opisał mechanizm monitorowania zakresu korzystania z udostępnionych cyfrowo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po wdrożeniu pod kątem:</w:t>
            </w:r>
          </w:p>
          <w:p w:rsidR="00C637E1" w:rsidRPr="00C637E1" w:rsidRDefault="00C637E1" w:rsidP="00AC2081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dostępności i użyteczności graficznych interfejsów dla wszystkich interesariuszy,</w:t>
            </w:r>
          </w:p>
          <w:p w:rsidR="00C637E1" w:rsidRPr="00C637E1" w:rsidRDefault="00C637E1" w:rsidP="00AC2081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ciągłości działania, tj. monitorowania rzeczywistego Poziomu dostępności usług dla wszystkich kanałów dostępu w tym (jeśli dotyczy) interfejsów usług sieciowych, </w:t>
            </w:r>
          </w:p>
          <w:p w:rsidR="00C637E1" w:rsidRDefault="00C637E1" w:rsidP="00AC2081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powszechności wykorzystania (liczby pobrań zbiorów i dokumentów</w:t>
            </w:r>
            <w:r w:rsidR="008F6AE3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3"/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  <w:r w:rsidR="00860F89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C637E1" w:rsidRPr="00860F89" w:rsidRDefault="00860F89" w:rsidP="00860F8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satysfakcji użytkowników z modelu cyfrowego udostępniania zasobów (możliwość zgłaszania przez użytkowników uwag nt. m.in. interfejsów, modelu i zakresu udostępnianych zasobów)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7E1" w:rsidRPr="00C637E1" w:rsidRDefault="00C637E1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Opis mechanizmu monitorowania powinien obejmować zakres i opis czynności, polegających na ciągłej analizie wskazanych aspektów i podejmowaniu określonych działań, realizowanych przez właściwe komórki organizacyjne odpowiedzialne za utrzymanie efektów projektu,.</w:t>
            </w:r>
          </w:p>
          <w:p w:rsidR="00C637E1" w:rsidRPr="00C637E1" w:rsidRDefault="00C637E1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7E1" w:rsidRPr="00C637E1" w:rsidRDefault="00C637E1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Sposób punktacji: </w:t>
            </w:r>
          </w:p>
          <w:p w:rsidR="00C637E1" w:rsidRDefault="00C637E1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0F89" w:rsidRPr="00860F89" w:rsidRDefault="00860F89" w:rsidP="00860F8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Za wymagania nr 1, 2, 3 projekt może otrzymać po 0, 2 lub 4 punkty. 4 punkty w przypadku gdy w ocenie eksperta oceniającego wniosek, zaprezentowany sposób i zakres informacji zapewnia w optymalnym stopniu spełnienie wymogów określonych w danym punkcie, przy uwzględnieni</w:t>
            </w:r>
            <w:r w:rsidR="000A354C">
              <w:rPr>
                <w:rFonts w:ascii="Arial" w:hAnsi="Arial" w:cs="Arial"/>
                <w:sz w:val="20"/>
                <w:szCs w:val="20"/>
              </w:rPr>
              <w:t>u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2 punkty w przypadku gdy w ocenie eksperta oceniającego wniosek, zaprezentowany sposób i zakres informacji zapewnia w wystarczającym stopniu wymogów określonych w danym punkcie, przy uwzględnieni</w:t>
            </w:r>
            <w:r w:rsidR="000A354C">
              <w:rPr>
                <w:rFonts w:ascii="Arial" w:hAnsi="Arial" w:cs="Arial"/>
                <w:sz w:val="20"/>
                <w:szCs w:val="20"/>
              </w:rPr>
              <w:t>u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 0 punktów w przypadku, gdy w ocenie eksperta oceniającego wniosek, zaprezentowany sposób i zakres informacji nie zapewnia w wystarczającym stopniu spełnieni</w:t>
            </w:r>
            <w:r w:rsidR="000A354C">
              <w:rPr>
                <w:rFonts w:ascii="Arial" w:hAnsi="Arial" w:cs="Arial"/>
                <w:sz w:val="20"/>
                <w:szCs w:val="20"/>
              </w:rPr>
              <w:t>a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wymogów określonych w danym punkcie, przy uwzględnieni</w:t>
            </w:r>
            <w:r w:rsidR="000A354C">
              <w:rPr>
                <w:rFonts w:ascii="Arial" w:hAnsi="Arial" w:cs="Arial"/>
                <w:sz w:val="20"/>
                <w:szCs w:val="20"/>
              </w:rPr>
              <w:t>u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specyfiki użytkowników z danej grupy docelowej oraz udostępnianych zasobów.</w:t>
            </w:r>
          </w:p>
          <w:p w:rsidR="00C637E1" w:rsidRPr="00C637E1" w:rsidRDefault="00C637E1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7E1" w:rsidRPr="00C637E1" w:rsidRDefault="00860F89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wymaganie 4 projekt może otrzymać od 0 do 8</w:t>
            </w:r>
            <w:r w:rsidR="00C637E1" w:rsidRPr="00C637E1">
              <w:rPr>
                <w:rFonts w:ascii="Arial" w:hAnsi="Arial" w:cs="Arial"/>
                <w:sz w:val="20"/>
                <w:szCs w:val="20"/>
              </w:rPr>
              <w:t xml:space="preserve"> punktów, po dwa punkty za pozytywną ocenę każdego z czterech wskazanych obszarów monitorowania. Projekt otrzyma punkt za opis działań dla danego obszaru monitorowania, gdy w ocenie eksperta oceniającego wniosek zaprezentowany zakres projektowanych działań jest optymalny.</w:t>
            </w:r>
          </w:p>
          <w:p w:rsidR="00C637E1" w:rsidRPr="00C637E1" w:rsidRDefault="00C637E1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7E1" w:rsidRDefault="00860F89" w:rsidP="00C637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maksymalnie: 20</w:t>
            </w:r>
            <w:r w:rsidR="00C637E1" w:rsidRPr="00C637E1">
              <w:rPr>
                <w:rFonts w:ascii="Arial" w:hAnsi="Arial" w:cs="Arial"/>
                <w:sz w:val="20"/>
                <w:szCs w:val="20"/>
              </w:rPr>
              <w:t xml:space="preserve"> pun</w:t>
            </w:r>
            <w:r>
              <w:rPr>
                <w:rFonts w:ascii="Arial" w:hAnsi="Arial" w:cs="Arial"/>
                <w:sz w:val="20"/>
                <w:szCs w:val="20"/>
              </w:rPr>
              <w:t>któw</w:t>
            </w:r>
          </w:p>
          <w:p w:rsidR="00C32E49" w:rsidRPr="00BF5F34" w:rsidRDefault="00C32E49" w:rsidP="0025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</w:tcPr>
          <w:p w:rsidR="00C32E49" w:rsidRPr="004709A7" w:rsidRDefault="00860F89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0-20 punktów</w:t>
            </w:r>
          </w:p>
          <w:p w:rsidR="00C32E49" w:rsidRPr="004709A7" w:rsidRDefault="00C32E49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 xml:space="preserve">(0 punktów w </w:t>
            </w:r>
            <w:r w:rsidRPr="004709A7">
              <w:rPr>
                <w:rFonts w:ascii="Arial" w:hAnsi="Arial" w:cs="Arial"/>
                <w:sz w:val="20"/>
                <w:szCs w:val="20"/>
              </w:rPr>
              <w:lastRenderedPageBreak/>
              <w:t>kryterium nie oznacza odrzucenia wniosku)</w:t>
            </w:r>
          </w:p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F8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860F89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4572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0A354C" w:rsidRPr="000A354C" w:rsidRDefault="000A354C" w:rsidP="000A354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A354C">
              <w:rPr>
                <w:rFonts w:ascii="Arial" w:hAnsi="Arial" w:cs="Arial"/>
                <w:sz w:val="20"/>
                <w:szCs w:val="20"/>
              </w:rPr>
              <w:t>Projekt przewiduje adekwatne działania informacyjno-promocyjne</w:t>
            </w:r>
          </w:p>
          <w:p w:rsidR="00860F89" w:rsidRPr="005D2B62" w:rsidRDefault="00860F89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pct"/>
          </w:tcPr>
          <w:p w:rsidR="00D542A7" w:rsidRPr="00D542A7" w:rsidRDefault="00860F89" w:rsidP="00D54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W ramach kryterium wnioskodawca powinien przedstawić wiarygodny</w:t>
            </w:r>
            <w:r w:rsidR="000A354C">
              <w:rPr>
                <w:rFonts w:ascii="Arial" w:hAnsi="Arial" w:cs="Arial"/>
                <w:sz w:val="20"/>
                <w:szCs w:val="20"/>
              </w:rPr>
              <w:t>, skuteczny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i efektywny plan działań promocyjnych i informacyjnych, dotyczących poinformowania grup docelowych o cyfrowym udostępnianiu zasobów </w:t>
            </w:r>
            <w:r w:rsidR="00072A76">
              <w:rPr>
                <w:rFonts w:ascii="Arial" w:hAnsi="Arial" w:cs="Arial"/>
                <w:sz w:val="20"/>
                <w:szCs w:val="20"/>
              </w:rPr>
              <w:t>kultury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objętych projektem. Plan powinien uwzględniać  informacje uzyskane w trakcie przeprowadzania badań potrzeb grup docelowych</w:t>
            </w:r>
            <w:r w:rsidR="00784C63">
              <w:rPr>
                <w:rFonts w:ascii="Arial" w:hAnsi="Arial" w:cs="Arial"/>
                <w:sz w:val="20"/>
                <w:szCs w:val="20"/>
              </w:rPr>
              <w:t>, zwłaszcza dotyczących aktualnych i prognozowanych potrzeb grupy docelowej.</w:t>
            </w:r>
            <w:r w:rsidR="00D542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2A7" w:rsidRPr="00D542A7">
              <w:rPr>
                <w:rFonts w:ascii="Arial" w:hAnsi="Arial" w:cs="Arial"/>
                <w:sz w:val="20"/>
                <w:szCs w:val="20"/>
              </w:rPr>
              <w:t>Plan powinien uwzględniać również kwestie związane z podniesieniem świadomości i umiejętności</w:t>
            </w:r>
            <w:r w:rsidR="00EB37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37C8" w:rsidRPr="00EB37C8">
              <w:rPr>
                <w:rFonts w:ascii="Arial" w:hAnsi="Arial" w:cs="Arial"/>
                <w:sz w:val="20"/>
                <w:szCs w:val="20"/>
              </w:rPr>
              <w:t>niezbędnych do korzystania z efektów projektu przez grupy docelowe.</w:t>
            </w:r>
            <w:r w:rsidR="00EB37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0F89" w:rsidRPr="00860F89" w:rsidRDefault="00860F89" w:rsidP="00860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0F89" w:rsidRPr="00860F89" w:rsidRDefault="00860F89" w:rsidP="00860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860F89" w:rsidRPr="00860F89" w:rsidRDefault="00860F89" w:rsidP="00860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 xml:space="preserve">W ramach kryterium wnioskodawca powinien przedstawić wiarygodny i efektywny plan działań promocyjnych i informacyjnych dotyczących poinformowania grup docelowych o cyfrowym udostępnianiu zasobów </w:t>
            </w:r>
            <w:r w:rsidR="00072A76">
              <w:rPr>
                <w:rFonts w:ascii="Arial" w:hAnsi="Arial" w:cs="Arial"/>
                <w:sz w:val="20"/>
                <w:szCs w:val="20"/>
              </w:rPr>
              <w:t>kultury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objętych projektem. Plan powinien uwzględniać  informacje uzyskane w trakcie przeprowadzania badań potrzeb grup docelowych </w:t>
            </w:r>
            <w:r w:rsidR="00784C63">
              <w:rPr>
                <w:rFonts w:ascii="Arial" w:hAnsi="Arial" w:cs="Arial"/>
                <w:sz w:val="20"/>
                <w:szCs w:val="20"/>
              </w:rPr>
              <w:t>(zarówno aktualnych, jak i prognozowanych)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60F89" w:rsidRPr="00860F89" w:rsidRDefault="00860F89" w:rsidP="00860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860F89" w:rsidRDefault="00860F89" w:rsidP="00860F89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 xml:space="preserve">0 punktów -  wnioskodawca nie przedstawił planu działań promocyjnych i informacyjnych dotyczących poinformowania grup docelowych o cyfrowym udostępnianiu zasobów </w:t>
            </w:r>
            <w:r w:rsidR="00072A76">
              <w:rPr>
                <w:rFonts w:ascii="Arial" w:hAnsi="Arial" w:cs="Arial"/>
                <w:sz w:val="20"/>
                <w:szCs w:val="20"/>
              </w:rPr>
              <w:t>kultury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objętych projektem lub przedstawiony plan  nie uwzględnia danych </w:t>
            </w:r>
            <w:r w:rsidR="000A354C">
              <w:rPr>
                <w:rFonts w:ascii="Arial" w:hAnsi="Arial" w:cs="Arial"/>
                <w:sz w:val="20"/>
                <w:szCs w:val="20"/>
              </w:rPr>
              <w:t>uzyskanych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w trakcie badania potrzeb grup docelowych</w:t>
            </w:r>
            <w:r w:rsidR="00784C63">
              <w:rPr>
                <w:rFonts w:ascii="Arial" w:hAnsi="Arial" w:cs="Arial"/>
                <w:sz w:val="20"/>
                <w:szCs w:val="20"/>
              </w:rPr>
              <w:t>, zwłaszcza dotyczących aktualnych i prognozowanych potrzeb grupy docelowej,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54C">
              <w:rPr>
                <w:rFonts w:ascii="Arial" w:hAnsi="Arial" w:cs="Arial"/>
                <w:sz w:val="20"/>
                <w:szCs w:val="20"/>
              </w:rPr>
              <w:t>lub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nie zapewnia </w:t>
            </w:r>
            <w:r w:rsidR="000A354C">
              <w:rPr>
                <w:rFonts w:ascii="Arial" w:hAnsi="Arial" w:cs="Arial"/>
                <w:sz w:val="20"/>
                <w:szCs w:val="20"/>
              </w:rPr>
              <w:t>skuteczności lub efektywności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prowadzonych działań,</w:t>
            </w:r>
          </w:p>
          <w:p w:rsidR="00860F89" w:rsidRPr="00860F89" w:rsidRDefault="00D542A7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 – wnioskodawca przedstawił plan działań promocyjnych i informacyjnych dotyczących poinformowania grup docelowych o cyfrowym udostępnianiu zasobów </w:t>
            </w:r>
            <w:r w:rsidR="00072A76">
              <w:rPr>
                <w:rFonts w:ascii="Arial" w:hAnsi="Arial" w:cs="Arial"/>
                <w:sz w:val="20"/>
                <w:szCs w:val="20"/>
              </w:rPr>
              <w:t>kultury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 objętych projektem, a przedstawiony plan  uwzględnia dane </w:t>
            </w:r>
            <w:r w:rsidR="00F82AB6">
              <w:rPr>
                <w:rFonts w:ascii="Arial" w:hAnsi="Arial" w:cs="Arial"/>
                <w:sz w:val="20"/>
                <w:szCs w:val="20"/>
              </w:rPr>
              <w:t>uzyskane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 w trakcie badania potrzeb grup docelowych </w:t>
            </w:r>
            <w:r w:rsidR="00784C63">
              <w:rPr>
                <w:rFonts w:ascii="Arial" w:hAnsi="Arial" w:cs="Arial"/>
                <w:sz w:val="20"/>
                <w:szCs w:val="20"/>
              </w:rPr>
              <w:t xml:space="preserve">(zarówno aktualnych, jak i prognozowanych) 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oraz zapewnia </w:t>
            </w:r>
            <w:r w:rsidR="00F82AB6">
              <w:rPr>
                <w:rFonts w:ascii="Arial" w:hAnsi="Arial" w:cs="Arial"/>
                <w:sz w:val="20"/>
                <w:szCs w:val="20"/>
              </w:rPr>
              <w:t xml:space="preserve">skuteczność i 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>efektywnoś</w:t>
            </w:r>
            <w:r w:rsidR="00F82AB6">
              <w:rPr>
                <w:rFonts w:ascii="Arial" w:hAnsi="Arial" w:cs="Arial"/>
                <w:sz w:val="20"/>
                <w:szCs w:val="20"/>
              </w:rPr>
              <w:t>ć</w:t>
            </w:r>
            <w:r w:rsidR="00860F89" w:rsidRPr="00860F89">
              <w:rPr>
                <w:rFonts w:ascii="Arial" w:hAnsi="Arial" w:cs="Arial"/>
                <w:sz w:val="20"/>
                <w:szCs w:val="20"/>
              </w:rPr>
              <w:t xml:space="preserve"> prowadzonych działań</w:t>
            </w:r>
            <w:r w:rsidRPr="00D542A7">
              <w:rPr>
                <w:rFonts w:ascii="Arial" w:hAnsi="Arial" w:cs="Arial"/>
                <w:sz w:val="20"/>
                <w:szCs w:val="20"/>
              </w:rPr>
              <w:t>, w tym uwzględnia również kwestie związane z podniesieniem świadomości i umiejętności grup docelowych.</w:t>
            </w:r>
          </w:p>
        </w:tc>
        <w:tc>
          <w:tcPr>
            <w:tcW w:w="511" w:type="pct"/>
          </w:tcPr>
          <w:p w:rsidR="00860F89" w:rsidRPr="00860F89" w:rsidRDefault="00860F89" w:rsidP="00860F8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0</w:t>
            </w:r>
            <w:r w:rsidR="00D542A7">
              <w:rPr>
                <w:rFonts w:ascii="Arial" w:hAnsi="Arial" w:cs="Arial"/>
                <w:sz w:val="20"/>
                <w:szCs w:val="20"/>
              </w:rPr>
              <w:t xml:space="preserve"> lub 8</w:t>
            </w:r>
            <w:r w:rsidRPr="00860F89">
              <w:rPr>
                <w:rFonts w:ascii="Arial" w:hAnsi="Arial" w:cs="Arial"/>
                <w:sz w:val="20"/>
                <w:szCs w:val="20"/>
              </w:rPr>
              <w:t xml:space="preserve"> punkt</w:t>
            </w:r>
            <w:r w:rsidR="00D542A7">
              <w:rPr>
                <w:rFonts w:ascii="Arial" w:hAnsi="Arial" w:cs="Arial"/>
                <w:sz w:val="20"/>
                <w:szCs w:val="20"/>
              </w:rPr>
              <w:t>ów</w:t>
            </w:r>
          </w:p>
          <w:p w:rsidR="00860F89" w:rsidRDefault="00860F89" w:rsidP="00860F8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C637E1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637E1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C20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637E1" w:rsidRPr="004709A7" w:rsidRDefault="005D2B62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B62">
              <w:rPr>
                <w:rFonts w:ascii="Arial" w:hAnsi="Arial" w:cs="Arial"/>
                <w:sz w:val="20"/>
                <w:szCs w:val="20"/>
              </w:rPr>
              <w:t>Znacz</w:t>
            </w:r>
            <w:r w:rsidR="00C03C22">
              <w:rPr>
                <w:rFonts w:ascii="Arial" w:hAnsi="Arial" w:cs="Arial"/>
                <w:sz w:val="20"/>
                <w:szCs w:val="20"/>
              </w:rPr>
              <w:t>e</w:t>
            </w:r>
            <w:r w:rsidRPr="005D2B62">
              <w:rPr>
                <w:rFonts w:ascii="Arial" w:hAnsi="Arial" w:cs="Arial"/>
                <w:sz w:val="20"/>
                <w:szCs w:val="20"/>
              </w:rPr>
              <w:t xml:space="preserve">nie cyfrowo udostępnianych zasobów dla obszaru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</w:p>
        </w:tc>
        <w:tc>
          <w:tcPr>
            <w:tcW w:w="3318" w:type="pct"/>
          </w:tcPr>
          <w:p w:rsidR="005D2B62" w:rsidRDefault="005D2B62" w:rsidP="00C63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2B62">
              <w:rPr>
                <w:rFonts w:ascii="Arial" w:hAnsi="Arial" w:cs="Arial"/>
                <w:sz w:val="20"/>
                <w:szCs w:val="20"/>
              </w:rPr>
              <w:t xml:space="preserve">W ramach kryterium wnioskodawca powinien wiarygodnie wykazać, że projekt zakłada cyfrowe udostępnienie zasobów, mających duże znaczenie dla obszaru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5D2B62">
              <w:rPr>
                <w:rFonts w:ascii="Arial" w:hAnsi="Arial" w:cs="Arial"/>
                <w:sz w:val="20"/>
                <w:szCs w:val="20"/>
              </w:rPr>
              <w:t xml:space="preserve">, uwzględniając obecny i docelowy sposób </w:t>
            </w:r>
            <w:r w:rsidR="00FE23FF">
              <w:rPr>
                <w:rFonts w:ascii="Arial" w:hAnsi="Arial" w:cs="Arial"/>
                <w:sz w:val="20"/>
                <w:szCs w:val="20"/>
              </w:rPr>
              <w:t xml:space="preserve">i zakres </w:t>
            </w:r>
            <w:r w:rsidRPr="005D2B62">
              <w:rPr>
                <w:rFonts w:ascii="Arial" w:hAnsi="Arial" w:cs="Arial"/>
                <w:bCs/>
                <w:sz w:val="20"/>
                <w:szCs w:val="20"/>
              </w:rPr>
              <w:t xml:space="preserve">cyfrowego udostępniana zasobów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kultury</w:t>
            </w:r>
            <w:r w:rsidRPr="005D2B62">
              <w:rPr>
                <w:rFonts w:ascii="Arial" w:hAnsi="Arial" w:cs="Arial"/>
                <w:sz w:val="20"/>
                <w:szCs w:val="20"/>
              </w:rPr>
              <w:t xml:space="preserve">. Wnioskodawca powinien także określić potencjał ponownego wykorzystania udostępnianych cyfrowo zasobów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5D2B6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7E1" w:rsidRDefault="00C637E1" w:rsidP="00C63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B06">
              <w:rPr>
                <w:rFonts w:ascii="Arial" w:hAnsi="Arial" w:cs="Arial"/>
                <w:sz w:val="20"/>
                <w:szCs w:val="20"/>
              </w:rPr>
              <w:t xml:space="preserve">Instrukcja: </w:t>
            </w:r>
          </w:p>
          <w:p w:rsidR="00C637E1" w:rsidRDefault="00C637E1" w:rsidP="00C63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E49">
              <w:rPr>
                <w:rFonts w:ascii="Arial" w:hAnsi="Arial" w:cs="Arial"/>
                <w:sz w:val="20"/>
                <w:szCs w:val="20"/>
              </w:rPr>
              <w:t>Przy przydzielaniu punktów dotyczących znaczenia cyfrowo udostępnianych zasobów kultury objętych projektem</w:t>
            </w:r>
            <w:r w:rsidR="00911D75">
              <w:rPr>
                <w:rFonts w:ascii="Arial" w:hAnsi="Arial" w:cs="Arial"/>
                <w:sz w:val="20"/>
                <w:szCs w:val="20"/>
              </w:rPr>
              <w:t xml:space="preserve"> będzie</w:t>
            </w:r>
            <w:r>
              <w:rPr>
                <w:rFonts w:ascii="Arial" w:hAnsi="Arial" w:cs="Arial"/>
                <w:sz w:val="20"/>
                <w:szCs w:val="20"/>
              </w:rPr>
              <w:t xml:space="preserve"> brane</w:t>
            </w:r>
            <w:r w:rsidRPr="00C32E49">
              <w:rPr>
                <w:rFonts w:ascii="Arial" w:hAnsi="Arial" w:cs="Arial"/>
                <w:sz w:val="20"/>
                <w:szCs w:val="20"/>
              </w:rPr>
              <w:t xml:space="preserve"> pod uwagę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92887" w:rsidRDefault="00C637E1" w:rsidP="00AC208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E49">
              <w:rPr>
                <w:rFonts w:ascii="Arial" w:hAnsi="Arial" w:cs="Arial"/>
                <w:sz w:val="20"/>
                <w:szCs w:val="20"/>
              </w:rPr>
              <w:t>możliwość jego ponownego wykorzystania</w:t>
            </w:r>
            <w:r w:rsidR="008928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887" w:rsidRPr="00C32E49">
              <w:rPr>
                <w:rFonts w:ascii="Arial" w:hAnsi="Arial" w:cs="Arial"/>
                <w:sz w:val="20"/>
                <w:szCs w:val="20"/>
              </w:rPr>
              <w:t xml:space="preserve">naukowego, artystycznego, historycznego </w:t>
            </w:r>
            <w:r w:rsidR="00892887">
              <w:rPr>
                <w:rFonts w:ascii="Arial" w:hAnsi="Arial" w:cs="Arial"/>
                <w:sz w:val="20"/>
                <w:szCs w:val="20"/>
              </w:rPr>
              <w:t>lub</w:t>
            </w:r>
            <w:r w:rsidR="00892887" w:rsidRPr="00C32E49">
              <w:rPr>
                <w:rFonts w:ascii="Arial" w:hAnsi="Arial" w:cs="Arial"/>
                <w:sz w:val="20"/>
                <w:szCs w:val="20"/>
              </w:rPr>
              <w:t xml:space="preserve"> edukacyjnego</w:t>
            </w:r>
            <w:r w:rsidRPr="00C32E49">
              <w:rPr>
                <w:rFonts w:ascii="Arial" w:hAnsi="Arial" w:cs="Arial"/>
                <w:sz w:val="20"/>
                <w:szCs w:val="20"/>
              </w:rPr>
              <w:t xml:space="preserve">, przy uwzględnianiu specyfiki </w:t>
            </w:r>
            <w:r w:rsidR="00892887">
              <w:rPr>
                <w:rFonts w:ascii="Arial" w:hAnsi="Arial" w:cs="Arial"/>
                <w:sz w:val="20"/>
                <w:szCs w:val="20"/>
              </w:rPr>
              <w:t xml:space="preserve">danych </w:t>
            </w:r>
            <w:r w:rsidRPr="00C32E49">
              <w:rPr>
                <w:rFonts w:ascii="Arial" w:hAnsi="Arial" w:cs="Arial"/>
                <w:sz w:val="20"/>
                <w:szCs w:val="20"/>
              </w:rPr>
              <w:t>zasobów kultury</w:t>
            </w:r>
            <w:r w:rsidR="0089288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C5EDC" w:rsidRDefault="00C637E1" w:rsidP="00AC208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E49">
              <w:rPr>
                <w:rFonts w:ascii="Arial" w:hAnsi="Arial" w:cs="Arial"/>
                <w:sz w:val="20"/>
                <w:szCs w:val="20"/>
              </w:rPr>
              <w:t xml:space="preserve">istotność zasobów z punktu widzenia polskiej </w:t>
            </w:r>
            <w:r w:rsidR="00911D75">
              <w:rPr>
                <w:rFonts w:ascii="Arial" w:hAnsi="Arial" w:cs="Arial"/>
                <w:sz w:val="20"/>
                <w:szCs w:val="20"/>
              </w:rPr>
              <w:t xml:space="preserve">i światowej </w:t>
            </w:r>
            <w:r w:rsidRPr="00C32E49">
              <w:rPr>
                <w:rFonts w:ascii="Arial" w:hAnsi="Arial" w:cs="Arial"/>
                <w:sz w:val="20"/>
                <w:szCs w:val="20"/>
              </w:rPr>
              <w:t>kultury</w:t>
            </w:r>
            <w:r w:rsidR="008928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5EDC" w:rsidRPr="00C32E49" w:rsidRDefault="001C5EDC" w:rsidP="001C5E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znaczenie</w:t>
            </w:r>
            <w:r w:rsidRPr="00C32E49">
              <w:rPr>
                <w:rFonts w:ascii="Arial" w:hAnsi="Arial" w:cs="Arial"/>
                <w:sz w:val="20"/>
                <w:szCs w:val="20"/>
              </w:rPr>
              <w:t xml:space="preserve"> rezultatów projektu dla rozwoju gospodarki,</w:t>
            </w:r>
          </w:p>
          <w:p w:rsidR="00C637E1" w:rsidRPr="001A4132" w:rsidRDefault="001C5EDC" w:rsidP="001C5E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E49">
              <w:rPr>
                <w:rFonts w:ascii="Arial" w:hAnsi="Arial" w:cs="Arial"/>
                <w:sz w:val="20"/>
                <w:szCs w:val="20"/>
              </w:rPr>
              <w:t>wielkość potencjalnej grupy docelowej zainteresowanych danym zasobem</w:t>
            </w:r>
            <w:r>
              <w:rPr>
                <w:rFonts w:ascii="Arial" w:hAnsi="Arial" w:cs="Arial"/>
                <w:sz w:val="20"/>
                <w:szCs w:val="20"/>
              </w:rPr>
              <w:t>, w tym wzrost popytu na zasób objęty projektem.</w:t>
            </w:r>
          </w:p>
          <w:p w:rsidR="00892887" w:rsidRDefault="00892887" w:rsidP="00C637E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7E1" w:rsidRPr="00674CEF" w:rsidRDefault="00C637E1" w:rsidP="00C637E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CEF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C637E1" w:rsidRDefault="00C637E1" w:rsidP="00C637E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CEF">
              <w:rPr>
                <w:rFonts w:ascii="Arial" w:hAnsi="Arial" w:cs="Arial"/>
                <w:sz w:val="20"/>
                <w:szCs w:val="20"/>
              </w:rPr>
              <w:t>Punkty przyznaje się wedle wyniku oceny znaczenia udostępnianych zasobów, tj.:</w:t>
            </w:r>
          </w:p>
          <w:p w:rsidR="00C637E1" w:rsidRDefault="00D161D7" w:rsidP="00AC208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572E8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="00C637E1" w:rsidRPr="00674CEF">
              <w:rPr>
                <w:rFonts w:ascii="Arial" w:hAnsi="Arial" w:cs="Arial"/>
                <w:sz w:val="20"/>
                <w:szCs w:val="20"/>
              </w:rPr>
              <w:t>– małe znaczenie,</w:t>
            </w:r>
          </w:p>
          <w:p w:rsidR="00C637E1" w:rsidRDefault="003D0433" w:rsidP="00AC208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16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2E8">
              <w:rPr>
                <w:rFonts w:ascii="Arial" w:hAnsi="Arial" w:cs="Arial"/>
                <w:sz w:val="20"/>
                <w:szCs w:val="20"/>
              </w:rPr>
              <w:t>punktów</w:t>
            </w:r>
            <w:r w:rsidR="00C637E1" w:rsidRPr="00674CEF">
              <w:rPr>
                <w:rFonts w:ascii="Arial" w:hAnsi="Arial" w:cs="Arial"/>
                <w:sz w:val="20"/>
                <w:szCs w:val="20"/>
              </w:rPr>
              <w:t xml:space="preserve">  – średnie znaczenie,</w:t>
            </w:r>
          </w:p>
          <w:p w:rsidR="00C637E1" w:rsidRDefault="003D0433" w:rsidP="00AC208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572E8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="00C637E1" w:rsidRPr="00C637E1">
              <w:rPr>
                <w:rFonts w:ascii="Arial" w:hAnsi="Arial" w:cs="Arial"/>
                <w:sz w:val="20"/>
                <w:szCs w:val="20"/>
              </w:rPr>
              <w:t xml:space="preserve"> – duże znaczenie.</w:t>
            </w:r>
          </w:p>
          <w:p w:rsidR="00FE23FF" w:rsidRPr="00C637E1" w:rsidRDefault="00FE23FF" w:rsidP="00AC208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punktów</w:t>
            </w:r>
            <w:r w:rsidR="00911D75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bardzo duże znaczenie</w:t>
            </w:r>
            <w:r w:rsidR="00911D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</w:tcPr>
          <w:p w:rsidR="00C637E1" w:rsidRPr="00C637E1" w:rsidRDefault="003D0433" w:rsidP="00C637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FE23FF">
              <w:rPr>
                <w:rFonts w:ascii="Arial" w:hAnsi="Arial" w:cs="Arial"/>
                <w:sz w:val="20"/>
                <w:szCs w:val="20"/>
              </w:rPr>
              <w:t>20</w:t>
            </w:r>
            <w:r w:rsidR="00C637E1" w:rsidRPr="00C637E1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  <w:p w:rsidR="00C637E1" w:rsidRPr="004709A7" w:rsidRDefault="00C637E1" w:rsidP="00C637E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  <w:r w:rsidR="00911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37E1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637E1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C20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637E1" w:rsidRPr="004709A7" w:rsidRDefault="00C637E1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>Cele projektu zostały wyrażone mierzalnymi wskaźnikami</w:t>
            </w:r>
          </w:p>
        </w:tc>
        <w:tc>
          <w:tcPr>
            <w:tcW w:w="3318" w:type="pct"/>
          </w:tcPr>
          <w:p w:rsidR="00C637E1" w:rsidRPr="00C637E1" w:rsidRDefault="00C637E1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 ramach kryterium wnioskodawca powinien wykazać, że wybrał wskaźniki odpowiednie do celu i zakresu projektu, uzasadnić ich dobór oraz określić i uzasadnić ich wartości bazowe i docelowe. W ramach kryterium należy również wskazać sposób pomiaru wskaźników. </w:t>
            </w:r>
          </w:p>
          <w:p w:rsidR="00C637E1" w:rsidRPr="00C637E1" w:rsidRDefault="00C637E1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637E1" w:rsidRPr="00C637E1" w:rsidRDefault="00C637E1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Instrukcja:</w:t>
            </w:r>
          </w:p>
          <w:p w:rsidR="00C637E1" w:rsidRPr="00C637E1" w:rsidRDefault="00C637E1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637E1" w:rsidRDefault="00C637E1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zobowiązany jest:</w:t>
            </w:r>
          </w:p>
          <w:p w:rsidR="00CD25FE" w:rsidRPr="004E01D0" w:rsidRDefault="00CD25FE" w:rsidP="00CD25FE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 xml:space="preserve">Wykazać, że cele projektu zostały wyrażone adekwatnymi i mierzalnymi wskaźnikami </w:t>
            </w:r>
          </w:p>
          <w:p w:rsidR="00CD25FE" w:rsidRPr="004E01D0" w:rsidRDefault="00CD25FE" w:rsidP="00CD25FE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Wykazać, że projekt realizuje obligatoryjny wskaźnik produktu, tj. „</w:t>
            </w:r>
            <w:r w:rsidRPr="004E01D0">
              <w:rPr>
                <w:rFonts w:ascii="Arial" w:hAnsi="Arial" w:cs="Arial"/>
                <w:i/>
                <w:sz w:val="20"/>
                <w:szCs w:val="20"/>
              </w:rPr>
              <w:t>Liczba podmiotów, które udostępniły  on-line informacje sektora publicznego”.</w:t>
            </w:r>
          </w:p>
          <w:p w:rsidR="00CD25FE" w:rsidRPr="004E01D0" w:rsidRDefault="00CD25FE" w:rsidP="00CD25FE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Wykazać, że projekt realizuje określony w Szczegółowym opisie osi priorytetowych POPC  wskaźnik rezultatu bezpośredniego, tj.  Liczba pobrań/</w:t>
            </w:r>
            <w:proofErr w:type="spellStart"/>
            <w:r w:rsidRPr="004E01D0">
              <w:rPr>
                <w:rFonts w:ascii="Arial" w:hAnsi="Arial" w:cs="Arial"/>
                <w:sz w:val="20"/>
                <w:szCs w:val="20"/>
              </w:rPr>
              <w:t>odtworzeń</w:t>
            </w:r>
            <w:proofErr w:type="spellEnd"/>
            <w:r w:rsidRPr="004E01D0">
              <w:rPr>
                <w:rFonts w:ascii="Arial" w:hAnsi="Arial" w:cs="Arial"/>
                <w:sz w:val="20"/>
                <w:szCs w:val="20"/>
              </w:rPr>
              <w:t xml:space="preserve"> dokumentów zawierających informacje sektora publicznego.</w:t>
            </w:r>
          </w:p>
          <w:p w:rsidR="00CD25FE" w:rsidRPr="004E01D0" w:rsidRDefault="00CD25FE" w:rsidP="00CD25FE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O ile jest to uzasadnione zakresem projektu, wskazać również inne wskaźniki produktu i rezultatu adekwatne dla danego projektu.</w:t>
            </w:r>
          </w:p>
          <w:p w:rsidR="00CD25FE" w:rsidRPr="004E01D0" w:rsidRDefault="00CD25FE" w:rsidP="00CD25FE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Przedstawić uzasadnienie dla doboru wskaźników oraz określenia ich wartości bazowych i docelowych.</w:t>
            </w:r>
          </w:p>
          <w:p w:rsidR="00CD25FE" w:rsidRPr="004E01D0" w:rsidRDefault="00CD25FE" w:rsidP="00CD25FE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Wskazać sposób pomiaru wskaźników.</w:t>
            </w:r>
          </w:p>
          <w:p w:rsidR="00C637E1" w:rsidRPr="00C637E1" w:rsidRDefault="00C637E1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637E1" w:rsidRDefault="00C637E1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od</w:t>
            </w:r>
            <w:r w:rsidR="0011625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niesieniu do wskaźników</w:t>
            </w: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przedmiotem oceny będzie ich adekwatność do celów i zakresu projektu oraz realizm szacunku, a nie ich prognozowana wartość docelowa.</w:t>
            </w:r>
          </w:p>
          <w:p w:rsidR="00805F82" w:rsidRPr="00C637E1" w:rsidRDefault="00805F82" w:rsidP="00C637E1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637E1" w:rsidRDefault="00C637E1" w:rsidP="00116257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oceniane będzie: czy wybrane wskaźniki w pełni odzwierciedlają cele projektu, posiadają jasne de</w:t>
            </w:r>
            <w:r w:rsidR="0011625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finicje i opis sposobu pomiaru</w:t>
            </w: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czy wartości bazowe i docelowe wskaźników są określone realistycznie.</w:t>
            </w:r>
          </w:p>
        </w:tc>
        <w:tc>
          <w:tcPr>
            <w:tcW w:w="511" w:type="pct"/>
          </w:tcPr>
          <w:p w:rsidR="0057504D" w:rsidRPr="0057504D" w:rsidRDefault="0057504D" w:rsidP="0057504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4D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57504D" w:rsidRPr="0057504D" w:rsidRDefault="0057504D" w:rsidP="0057504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4D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:rsidR="00C637E1" w:rsidRPr="004709A7" w:rsidRDefault="00C637E1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Pr="004A0118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4A0118" w:rsidRDefault="00C637E1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Projekt zapewnia minimalny wymagany standard cyfrowego udostępniania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</w:p>
        </w:tc>
        <w:tc>
          <w:tcPr>
            <w:tcW w:w="3318" w:type="pct"/>
          </w:tcPr>
          <w:p w:rsidR="00C32E49" w:rsidRDefault="00C637E1" w:rsidP="004709A7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</w:t>
            </w:r>
            <w:r w:rsidR="00D161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inien wykazać, że projekt uwzg</w:t>
            </w:r>
            <w:r w:rsidR="005D2B6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lędnia standardy</w:t>
            </w:r>
            <w:r w:rsidR="00D161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161D7" w:rsidRPr="00D161D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Web Content Accessibility </w:t>
            </w:r>
            <w:proofErr w:type="spellStart"/>
            <w:r w:rsidR="00D161D7" w:rsidRPr="00D161D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Guidelines</w:t>
            </w:r>
            <w:proofErr w:type="spellEnd"/>
            <w:r w:rsidR="00D161D7" w:rsidRPr="00D161D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(W</w:t>
            </w:r>
            <w:r w:rsidR="005D2B62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CAG), oraz że</w:t>
            </w:r>
            <w:r w:rsidR="00D161D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cyfrowo udostę</w:t>
            </w:r>
            <w:r w:rsidR="00F56BD9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pniane zasoby kultury opisane będą</w:t>
            </w:r>
            <w:r w:rsidR="00D161D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metadanymi.</w:t>
            </w:r>
          </w:p>
          <w:p w:rsidR="00C32E49" w:rsidRDefault="00C32E49" w:rsidP="004709A7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32E49" w:rsidRDefault="00C32E49" w:rsidP="004709A7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Instrukcja:</w:t>
            </w:r>
          </w:p>
          <w:p w:rsidR="00C32E49" w:rsidRPr="004709A7" w:rsidRDefault="00C32E49" w:rsidP="004709A7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32E49" w:rsidRDefault="00C32E49" w:rsidP="004709A7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709A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Oceniane będzie, czy wnioskodawca: </w:t>
            </w:r>
          </w:p>
          <w:p w:rsidR="00C637E1" w:rsidRPr="00C637E1" w:rsidRDefault="00C637E1" w:rsidP="00AC20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637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uwzględnił wytyczne WCAG 2.0 co najmniej na poziomie wskazanym w Rozporządzeniu Rady Ministrów z dnia 12 kwietnia 2012 r. w sprawie Krajowych Ram Interoperacyjności, minimalnych wymagań dla rejestrów publicznych i wymiany informacji w postaci elektronicznej oraz minimalnych wymagań dla systemów teleinformatycznych,</w:t>
            </w:r>
          </w:p>
          <w:p w:rsidR="00C32E49" w:rsidRPr="00DF56A1" w:rsidRDefault="000E3100" w:rsidP="000E3100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wykazał, że </w:t>
            </w:r>
            <w:r w:rsidR="00D161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cyfrowo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udostępniane</w:t>
            </w:r>
            <w:r w:rsidRPr="00D161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161D7" w:rsidRPr="00D161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 ramach projektu </w:t>
            </w:r>
            <w:r w:rsidRPr="00D161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zasob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y</w:t>
            </w:r>
            <w:r w:rsidRPr="00D161D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zostaną opatrzone </w:t>
            </w:r>
            <w:r w:rsidR="005D2B6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metadanymi</w:t>
            </w:r>
            <w:r w:rsidR="00805F8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="00C03C2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3C22" w:rsidRPr="00C03C2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05F82" w:rsidRPr="00805F8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wskazał, jakimi metadanymi oraz wskazał, czy, a jeśli tak to z jakimi standardami metadanych będą zgodne te metadane</w:t>
            </w:r>
            <w:r w:rsidR="00805F8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805F82" w:rsidRPr="00805F8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11" w:type="pct"/>
          </w:tcPr>
          <w:p w:rsidR="00C32E49" w:rsidRPr="004709A7" w:rsidRDefault="00C32E49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Pr="000C2593" w:rsidRDefault="00C32E49" w:rsidP="004709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9A7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:rsidR="00C32E49" w:rsidRDefault="00C32E49" w:rsidP="000C259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Pr="004A0118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4A0118" w:rsidRDefault="00C637E1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7E1">
              <w:rPr>
                <w:rFonts w:ascii="Arial" w:hAnsi="Arial" w:cs="Arial"/>
                <w:sz w:val="20"/>
                <w:szCs w:val="20"/>
              </w:rPr>
              <w:t xml:space="preserve">Projekt w stopniu wyższym niż minimalny zapewnia podniesienie </w:t>
            </w:r>
            <w:r w:rsidR="00860F89">
              <w:rPr>
                <w:rFonts w:ascii="Arial" w:hAnsi="Arial" w:cs="Arial"/>
                <w:sz w:val="20"/>
                <w:szCs w:val="20"/>
              </w:rPr>
              <w:t xml:space="preserve">poziomu </w:t>
            </w:r>
            <w:r w:rsidRPr="00C637E1">
              <w:rPr>
                <w:rFonts w:ascii="Arial" w:hAnsi="Arial" w:cs="Arial"/>
                <w:sz w:val="20"/>
                <w:szCs w:val="20"/>
              </w:rPr>
              <w:t xml:space="preserve">otwartości i dostępności cyfrowych zasobów </w:t>
            </w:r>
            <w:r w:rsidR="00B92E97">
              <w:rPr>
                <w:rFonts w:ascii="Arial" w:hAnsi="Arial" w:cs="Arial"/>
                <w:sz w:val="20"/>
                <w:szCs w:val="20"/>
              </w:rPr>
              <w:t>kultury</w:t>
            </w:r>
          </w:p>
        </w:tc>
        <w:tc>
          <w:tcPr>
            <w:tcW w:w="3318" w:type="pct"/>
          </w:tcPr>
          <w:p w:rsidR="00177916" w:rsidRPr="00177916" w:rsidRDefault="00177916" w:rsidP="001779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projekt wykracza ponad  minimalne standardy cyfrowego udostępniania zasobów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177916">
              <w:rPr>
                <w:rFonts w:ascii="Arial" w:hAnsi="Arial" w:cs="Arial"/>
                <w:sz w:val="20"/>
                <w:szCs w:val="20"/>
              </w:rPr>
              <w:t>, poprzez:</w:t>
            </w:r>
          </w:p>
          <w:p w:rsidR="00CE69A6" w:rsidRDefault="00177916" w:rsidP="00CE69A6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9A6">
              <w:rPr>
                <w:rFonts w:ascii="Arial" w:hAnsi="Arial" w:cs="Arial"/>
                <w:sz w:val="20"/>
                <w:szCs w:val="20"/>
              </w:rPr>
              <w:t>dostępność na poziomie wyższym niż minimum określone w wytycznych WCAG 2.0 wskazane w  Rozporządzeniu Rady Ministrów z dnia 12 kwietnia 2012 r. w sprawie Krajowych Ram Interoperacyjności (KRI)</w:t>
            </w:r>
            <w:r w:rsidR="00CE69A6">
              <w:rPr>
                <w:rFonts w:ascii="Arial" w:hAnsi="Arial" w:cs="Arial"/>
                <w:sz w:val="20"/>
                <w:szCs w:val="20"/>
              </w:rPr>
              <w:t>,</w:t>
            </w:r>
            <w:r w:rsidRPr="00CE69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7916" w:rsidRPr="00CE69A6" w:rsidRDefault="00177916" w:rsidP="00CE69A6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9A6">
              <w:rPr>
                <w:rFonts w:ascii="Arial" w:hAnsi="Arial" w:cs="Arial"/>
                <w:sz w:val="20"/>
                <w:szCs w:val="20"/>
              </w:rPr>
              <w:t xml:space="preserve">otwartość </w:t>
            </w:r>
            <w:r w:rsidR="007965FB" w:rsidRPr="00CE69A6">
              <w:rPr>
                <w:rFonts w:ascii="Arial" w:hAnsi="Arial" w:cs="Arial"/>
                <w:sz w:val="20"/>
                <w:szCs w:val="20"/>
              </w:rPr>
              <w:t xml:space="preserve">przeważającej procentowo części udostępnianych zasobów kultury </w:t>
            </w:r>
            <w:r w:rsidRPr="00CE69A6">
              <w:rPr>
                <w:rFonts w:ascii="Arial" w:hAnsi="Arial" w:cs="Arial"/>
                <w:sz w:val="20"/>
                <w:szCs w:val="20"/>
              </w:rPr>
              <w:t>na poziomie co najmniej 3 gwiazdek na skali “5 Star Open Data”,</w:t>
            </w:r>
          </w:p>
          <w:p w:rsidR="008A586C" w:rsidRDefault="00177916" w:rsidP="00177916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udostępnienie odpowiednio udokumentowanych interfejsów dla programistów (API)</w:t>
            </w:r>
            <w:r w:rsidR="008C04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7916" w:rsidRPr="00177916" w:rsidRDefault="00177916" w:rsidP="001779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177916" w:rsidRPr="00177916" w:rsidRDefault="00177916" w:rsidP="001779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Oceniane będzie, czy wnioskodawca:</w:t>
            </w:r>
          </w:p>
          <w:p w:rsidR="00177916" w:rsidRPr="00177916" w:rsidRDefault="00177916" w:rsidP="0017791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 xml:space="preserve">wykazał, że </w:t>
            </w:r>
            <w:r w:rsidR="007965FB">
              <w:rPr>
                <w:rFonts w:ascii="Arial" w:hAnsi="Arial" w:cs="Arial"/>
                <w:sz w:val="20"/>
                <w:szCs w:val="20"/>
              </w:rPr>
              <w:t xml:space="preserve">przeważająca procentowo część 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cyfrowo udostępnianych w ramach projektu zasobów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 dostępne będzie zgodnie z otwartym standardem pozwalającym na ich maszynowe przetwarzanie, odpowiadającym co najmniej poziomowi 3, 4 lub 5 gwiazdek na skali “5 Star Open Data”. </w:t>
            </w:r>
          </w:p>
          <w:p w:rsidR="00177916" w:rsidRPr="00177916" w:rsidRDefault="00177916" w:rsidP="0017791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wykazał, że projekt zapewnienia dostępność graficznych interfejsów dla wszystkich użytkowników w stopniu wykraczającym poza minimum określone w wytycznych WCAG 2.0 wskazane w  Rozporządzeniu Rady Ministrów z dnia 12 kwietnia 2012 r. w sprawie Krajowych Ram Interoperacyjności (KRI)</w:t>
            </w:r>
            <w:r w:rsidR="00017EE4">
              <w:rPr>
                <w:rFonts w:ascii="Arial" w:hAnsi="Arial" w:cs="Arial"/>
                <w:sz w:val="20"/>
                <w:szCs w:val="20"/>
              </w:rPr>
              <w:t>,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 minimalnych wymagań dla rejestrów publicznych i wymiany informacji w postaci elektronicznej oraz minimalnych wymagań dla systemów teleinformatycznych. W ramach kryterium wnioskodawca powinien wykazać, w jaki sposób systemy informatyczne wdrożone w projekcie wykraczają poza wymagania dostępności dla osób niepełnosprawnych wskazane w WCAG 2.0 na poziomie AA oraz w jaki sposób zadeklarowany poziom dostępności zostanie sprawdzony. Punkty może uzyskać projekt w ramach którego wprowadzone zostaną dodatkowe rozwiązania wykraczające poza wymagania WCAG 2.0 na poziomie AA, na przykład tłumaczenia na język migowy, interfejsy i treści zaprojektowane dla osób o obniżonej normie intelektualnej, itp. </w:t>
            </w:r>
          </w:p>
          <w:p w:rsidR="00177916" w:rsidRPr="00177916" w:rsidRDefault="00177916" w:rsidP="0017791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wykazał, że czy istnieje potrzeba udostępnienia interfejsów dla programistów (API), oraz że, w razie zaistnienia takiej potrzeby, zostaną one udostępnione.</w:t>
            </w:r>
          </w:p>
          <w:p w:rsidR="00177916" w:rsidRPr="00177916" w:rsidRDefault="00177916" w:rsidP="001779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177916" w:rsidRPr="00177916" w:rsidRDefault="00177916" w:rsidP="001779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Punktacja (punkty za spełnienie poszczególnych standardów „5 Star Open Data” przyznawane są rozłącznie, za najwyższy poziom wykazany przez wnioskodawcę):</w:t>
            </w:r>
          </w:p>
          <w:p w:rsidR="00177916" w:rsidRPr="00177916" w:rsidRDefault="00177916" w:rsidP="0017791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>cyfrowe udostępnianie</w:t>
            </w:r>
            <w:r w:rsidR="007965FB">
              <w:rPr>
                <w:rFonts w:ascii="Arial" w:hAnsi="Arial" w:cs="Arial"/>
                <w:sz w:val="20"/>
                <w:szCs w:val="20"/>
              </w:rPr>
              <w:t xml:space="preserve"> przeważającej procentowo części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 zasobów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 objętych projektem na poziomie 3 gwiazdek na skali “5 Star Open Data” – </w:t>
            </w:r>
            <w:r w:rsidR="00546FA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17791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77916" w:rsidRPr="00177916" w:rsidRDefault="00177916" w:rsidP="0017791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 xml:space="preserve">cyfrowe udostępnianie </w:t>
            </w:r>
            <w:r w:rsidR="007965FB" w:rsidRPr="007965FB">
              <w:rPr>
                <w:rFonts w:ascii="Arial" w:hAnsi="Arial" w:cs="Arial"/>
                <w:sz w:val="20"/>
                <w:szCs w:val="20"/>
              </w:rPr>
              <w:t xml:space="preserve">przeważającej procentowo części 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zasobów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 objętych projektem na poziomie 4 gwiazdek na skali “5 Star Open Data” – </w:t>
            </w:r>
            <w:r w:rsidR="00546FA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17791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77916" w:rsidRPr="00177916" w:rsidRDefault="00177916" w:rsidP="0017791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 xml:space="preserve">cyfrowe udostępnianie </w:t>
            </w:r>
            <w:r w:rsidR="007965FB" w:rsidRPr="007965FB">
              <w:rPr>
                <w:rFonts w:ascii="Arial" w:hAnsi="Arial" w:cs="Arial"/>
                <w:sz w:val="20"/>
                <w:szCs w:val="20"/>
              </w:rPr>
              <w:t xml:space="preserve">przeważającej procentowo części 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zasobów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 objętych projektem na poziomie 5 gwiazdek na skali “5 Star Open Data” – </w:t>
            </w:r>
            <w:r w:rsidR="00546FA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17791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77916" w:rsidRDefault="00177916" w:rsidP="0017791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 xml:space="preserve">wykorzystywanie graficznych interfejsów wykraczających poza standard WCAG 2.0 określony w KRI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9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FA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Pr="0017791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A586C" w:rsidRDefault="00177916" w:rsidP="0017791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916">
              <w:rPr>
                <w:rFonts w:ascii="Arial" w:hAnsi="Arial" w:cs="Arial"/>
                <w:sz w:val="20"/>
                <w:szCs w:val="20"/>
              </w:rPr>
              <w:t xml:space="preserve">udostępnienie odpowiednio udokumentowanych interfejsów dla programistów (API) – </w:t>
            </w:r>
            <w:r w:rsidR="00546FA7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punktów</w:t>
            </w:r>
            <w:r w:rsidR="008C04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0F89" w:rsidRPr="00177916" w:rsidRDefault="00860F89" w:rsidP="00860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sz w:val="20"/>
                <w:szCs w:val="20"/>
              </w:rPr>
              <w:t>W przypadku projektów, w których z powodów prawnych lub technicznych nie jest możliwe udostepnienie samego dokumentu, za równoważne uznaje się udostepnienie poprzez API metadanych dotyczących dokumentów wchodzących w zakres zasobów objętych projektem.</w:t>
            </w:r>
          </w:p>
        </w:tc>
        <w:tc>
          <w:tcPr>
            <w:tcW w:w="511" w:type="pct"/>
          </w:tcPr>
          <w:p w:rsidR="00C32E49" w:rsidRDefault="00177916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8C0453">
              <w:rPr>
                <w:rFonts w:ascii="Arial" w:hAnsi="Arial" w:cs="Arial"/>
                <w:sz w:val="20"/>
                <w:szCs w:val="20"/>
              </w:rPr>
              <w:t>18</w:t>
            </w:r>
            <w:r w:rsidR="00C32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605">
              <w:rPr>
                <w:rFonts w:ascii="Arial" w:hAnsi="Arial" w:cs="Arial"/>
                <w:sz w:val="20"/>
                <w:szCs w:val="20"/>
              </w:rPr>
              <w:t>punkt</w:t>
            </w:r>
            <w:r w:rsidR="008C0453">
              <w:rPr>
                <w:rFonts w:ascii="Arial" w:hAnsi="Arial" w:cs="Arial"/>
                <w:sz w:val="20"/>
                <w:szCs w:val="20"/>
              </w:rPr>
              <w:t>ów</w:t>
            </w:r>
          </w:p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 punktów w</w:t>
            </w:r>
            <w:r w:rsidRPr="00634829">
              <w:rPr>
                <w:rFonts w:ascii="Arial" w:hAnsi="Arial" w:cs="Arial"/>
                <w:sz w:val="20"/>
                <w:szCs w:val="20"/>
              </w:rPr>
              <w:t xml:space="preserve"> kryterium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34829">
              <w:rPr>
                <w:rFonts w:ascii="Arial" w:hAnsi="Arial" w:cs="Arial"/>
                <w:sz w:val="20"/>
                <w:szCs w:val="20"/>
              </w:rPr>
              <w:t>oznacza odrzuceni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34829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  <w:p w:rsidR="00C32E49" w:rsidRPr="000C2593" w:rsidRDefault="00C32E49" w:rsidP="000C259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2E49" w:rsidRDefault="00C32E49" w:rsidP="000C259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55238E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B83">
              <w:rPr>
                <w:rFonts w:ascii="Arial" w:hAnsi="Arial" w:cs="Arial"/>
                <w:sz w:val="20"/>
                <w:szCs w:val="20"/>
              </w:rPr>
              <w:t>Projekt jest realizowany zgodnie z wymaganiami w zakresie interoperacyjności</w:t>
            </w:r>
          </w:p>
        </w:tc>
        <w:tc>
          <w:tcPr>
            <w:tcW w:w="3318" w:type="pct"/>
          </w:tcPr>
          <w:p w:rsidR="00C32E49" w:rsidRDefault="00C32E49" w:rsidP="00255705">
            <w:pPr>
              <w:keepNext/>
              <w:keepLines/>
              <w:tabs>
                <w:tab w:val="left" w:pos="-972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60F89" w:rsidRPr="00860F89" w:rsidRDefault="00860F89" w:rsidP="00860F8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60F8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 wdrażane zgodnie z wymaganiami dotyczącymi interoperacyjności, określonymi w Rozporządzeniu Rady Ministrów z dnia 12 kwietnia 2012 r. w sprawie Krajowych Ram Interoperacyjności</w:t>
            </w:r>
            <w:r w:rsidR="007455E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(KRI)</w:t>
            </w:r>
            <w:r w:rsidRPr="00860F8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minimalnych wymagań dla rejestrów publicznych i wymiany informacji w postaci elektronicznej oraz minimalnych wymagań dla systemów teleinformatycznych. Wymóg dotyczy także wnioskodawców, którzy pod względem podmiotowym nie podlegają  KRI.</w:t>
            </w:r>
          </w:p>
          <w:p w:rsidR="00860F89" w:rsidRPr="00860F89" w:rsidRDefault="00860F89" w:rsidP="00860F8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60F8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Instrukcja:</w:t>
            </w:r>
          </w:p>
          <w:p w:rsidR="00860F89" w:rsidRPr="00860F89" w:rsidRDefault="00860F89" w:rsidP="00860F8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60F8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ramach kryterium wnioskodawca powinien wykazać, że wszystkie systemy teleinformatyczne w ramach projektu będą wdrażane zgodnie z odpowiednimi wymaganiami dotyczącymi interoperacyjności wynikającymi z Rozporządzenia Rady Ministrów z dnia 12 kwietnia 2012 r. w sprawie Krajowych Ram Interoperacyjności, minimalnych wymagań dla rejestrów publicznych i wymiany informacji w postaci elektronicznej oraz minimalnych wymagań dla systemów teleinformatycznych.</w:t>
            </w:r>
          </w:p>
          <w:p w:rsidR="00C32E49" w:rsidRPr="00C62812" w:rsidRDefault="00860F89" w:rsidP="00860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8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Jeżeli wnioskodawca jest zobowiązany na podstawie innych niż ww. rozporządzenie aktów prawnych do spełnienia dodatkowych wymogów w zakresie interoperacyjności, powinien przedstawić te wymagania oraz sposób ich wypełnienia w ramach projektu.</w:t>
            </w:r>
          </w:p>
        </w:tc>
        <w:tc>
          <w:tcPr>
            <w:tcW w:w="511" w:type="pct"/>
          </w:tcPr>
          <w:p w:rsidR="00C32E49" w:rsidRPr="009A5B83" w:rsidRDefault="00C32E49" w:rsidP="009A5B8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B83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Pr="009A5B83" w:rsidRDefault="00C32E49" w:rsidP="009A5B8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B83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:rsidR="00C32E49" w:rsidRDefault="00C32E49" w:rsidP="00486EA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Pr="004A0118" w:rsidRDefault="00AC208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0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4A0118" w:rsidRDefault="00C32E49" w:rsidP="00896492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Zakres bezpłatnego cyfr</w:t>
            </w:r>
            <w:r>
              <w:rPr>
                <w:rFonts w:ascii="Arial" w:hAnsi="Arial" w:cs="Arial"/>
                <w:sz w:val="20"/>
                <w:szCs w:val="20"/>
              </w:rPr>
              <w:t>owego udostępniania zasobów kultury</w:t>
            </w:r>
            <w:r w:rsidRPr="00C62812">
              <w:rPr>
                <w:rFonts w:ascii="Arial" w:hAnsi="Arial" w:cs="Arial"/>
                <w:sz w:val="20"/>
                <w:szCs w:val="20"/>
              </w:rPr>
              <w:t xml:space="preserve"> objętych projektem</w:t>
            </w:r>
          </w:p>
        </w:tc>
        <w:tc>
          <w:tcPr>
            <w:tcW w:w="3318" w:type="pct"/>
          </w:tcPr>
          <w:p w:rsidR="00084E4E" w:rsidRDefault="007455E5" w:rsidP="007455E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 xml:space="preserve">W ramach kryterium wnioskodawca powinien określić w jakim zakresie udostępniane cyfrowo zasoby </w:t>
            </w:r>
            <w:r w:rsidR="00072A76">
              <w:rPr>
                <w:rFonts w:ascii="Arial" w:hAnsi="Arial" w:cs="Arial"/>
                <w:sz w:val="20"/>
                <w:szCs w:val="20"/>
              </w:rPr>
              <w:t>kultury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objęte projektem, będą dostępne bezpłatnie dla grup docelowych.</w:t>
            </w:r>
            <w:r w:rsidR="005012A2">
              <w:rPr>
                <w:rFonts w:ascii="Arial" w:hAnsi="Arial" w:cs="Arial"/>
                <w:sz w:val="20"/>
                <w:szCs w:val="20"/>
              </w:rPr>
              <w:t xml:space="preserve"> Regułą powinno być bezpłatne udostępnianie zasobów. Pobieranie opłat wymaga przedstawienia uzasadnienia.</w:t>
            </w:r>
          </w:p>
          <w:p w:rsidR="005012A2" w:rsidRPr="007455E5" w:rsidRDefault="005012A2" w:rsidP="007455E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55E5" w:rsidRPr="007455E5" w:rsidRDefault="007455E5" w:rsidP="007455E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7455E5" w:rsidRPr="007455E5" w:rsidRDefault="007455E5" w:rsidP="007455E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 xml:space="preserve">Punkty za kryterium </w:t>
            </w:r>
            <w:r w:rsidR="0013129C">
              <w:rPr>
                <w:rFonts w:ascii="Arial" w:hAnsi="Arial" w:cs="Arial"/>
                <w:sz w:val="20"/>
                <w:szCs w:val="20"/>
              </w:rPr>
              <w:t xml:space="preserve">będą 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przyznawane na podstawie określonego przez wnioskodawcę zakresu bezpłatnego udostępniania objętych projektem zasobów </w:t>
            </w:r>
            <w:r w:rsidR="0013129C">
              <w:rPr>
                <w:rFonts w:ascii="Arial" w:hAnsi="Arial" w:cs="Arial"/>
                <w:sz w:val="20"/>
                <w:szCs w:val="20"/>
              </w:rPr>
              <w:t>kultury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, według gradacji określającej procent bezpłatnie udostępnianych zasobów </w:t>
            </w:r>
            <w:r w:rsidR="0013129C">
              <w:rPr>
                <w:rFonts w:ascii="Arial" w:hAnsi="Arial" w:cs="Arial"/>
                <w:sz w:val="20"/>
                <w:szCs w:val="20"/>
              </w:rPr>
              <w:t xml:space="preserve"> kultury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13129C">
              <w:rPr>
                <w:rFonts w:ascii="Arial" w:hAnsi="Arial" w:cs="Arial"/>
                <w:sz w:val="20"/>
                <w:szCs w:val="20"/>
              </w:rPr>
              <w:t>zględem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wszystkich zasobów </w:t>
            </w:r>
            <w:r w:rsidR="0013129C">
              <w:rPr>
                <w:rFonts w:ascii="Arial" w:hAnsi="Arial" w:cs="Arial"/>
                <w:sz w:val="20"/>
                <w:szCs w:val="20"/>
              </w:rPr>
              <w:t>kultury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udostępnianych w ramach projektu. </w:t>
            </w:r>
          </w:p>
          <w:p w:rsidR="007455E5" w:rsidRPr="007455E5" w:rsidRDefault="007455E5" w:rsidP="007455E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>Punktacja</w:t>
            </w:r>
          </w:p>
          <w:p w:rsidR="007455E5" w:rsidRPr="007455E5" w:rsidRDefault="007455E5" w:rsidP="007455E5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>Zakres bezpłatnego udostępniania zasobów objętych projektem:</w:t>
            </w:r>
          </w:p>
          <w:p w:rsidR="007455E5" w:rsidRPr="007455E5" w:rsidRDefault="007455E5" w:rsidP="007455E5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 xml:space="preserve">&gt;  90% - 8 punktów, </w:t>
            </w:r>
          </w:p>
          <w:p w:rsidR="007455E5" w:rsidRPr="007455E5" w:rsidRDefault="007455E5" w:rsidP="007455E5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 xml:space="preserve">≥ 61%  i  ≤ 90% - 5 punktów, </w:t>
            </w:r>
          </w:p>
          <w:p w:rsidR="007455E5" w:rsidRDefault="007455E5" w:rsidP="007455E5">
            <w:pPr>
              <w:numPr>
                <w:ilvl w:val="0"/>
                <w:numId w:val="15"/>
              </w:num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 xml:space="preserve"> ≥40% i &lt; 61% - 3 punkty, </w:t>
            </w:r>
          </w:p>
          <w:p w:rsidR="0013129C" w:rsidRPr="0013129C" w:rsidRDefault="007455E5" w:rsidP="0013129C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 40 % </w:t>
            </w:r>
            <w:r w:rsidR="005C32AD">
              <w:rPr>
                <w:rFonts w:ascii="Arial" w:hAnsi="Arial" w:cs="Arial"/>
                <w:sz w:val="20"/>
                <w:szCs w:val="20"/>
              </w:rPr>
              <w:t>lub brak</w:t>
            </w:r>
            <w:r w:rsidR="0013129C" w:rsidRPr="0013129C">
              <w:rPr>
                <w:rFonts w:ascii="Arial" w:hAnsi="Arial" w:cs="Arial"/>
                <w:sz w:val="20"/>
                <w:szCs w:val="20"/>
              </w:rPr>
              <w:t xml:space="preserve"> uzasadnienia dla pobierania opłat za udostępnianie - 0 punktów.</w:t>
            </w:r>
          </w:p>
          <w:p w:rsidR="00C32E49" w:rsidRPr="007455E5" w:rsidRDefault="0013129C" w:rsidP="005012A2">
            <w:pPr>
              <w:spacing w:before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29C">
              <w:rPr>
                <w:rFonts w:ascii="Arial" w:hAnsi="Arial" w:cs="Arial"/>
                <w:sz w:val="20"/>
                <w:szCs w:val="20"/>
              </w:rPr>
              <w:t>Ww. zakres powinien być mierzony liczbą dokumentów, przy czym szczegółowa definicja dokumentu powinna być adekwatna do rodzaju zasobów objętych projektem.</w:t>
            </w:r>
          </w:p>
        </w:tc>
        <w:tc>
          <w:tcPr>
            <w:tcW w:w="511" w:type="pct"/>
          </w:tcPr>
          <w:p w:rsidR="00C32E49" w:rsidRPr="00C62812" w:rsidRDefault="00C32E49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0-8 punktów</w:t>
            </w:r>
          </w:p>
          <w:p w:rsidR="00C32E49" w:rsidRDefault="00C32E49" w:rsidP="00C628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812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AC208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1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A765EC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Zakres rzeczowy i struktura wydatków są adekwatne do celów programu i projektu</w:t>
            </w:r>
          </w:p>
        </w:tc>
        <w:tc>
          <w:tcPr>
            <w:tcW w:w="3318" w:type="pct"/>
          </w:tcPr>
          <w:p w:rsidR="00FF790B" w:rsidRPr="00FF790B" w:rsidRDefault="00FF790B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W ramach kryterium wnioskodawca powinien wykazać, że planowany zakres rzeczowy i struktura wydatków</w:t>
            </w:r>
            <w:r w:rsidR="0055238E">
              <w:rPr>
                <w:rFonts w:ascii="Arial" w:hAnsi="Arial" w:cs="Arial"/>
                <w:sz w:val="20"/>
                <w:szCs w:val="20"/>
              </w:rPr>
              <w:t xml:space="preserve"> są optymalne w kontekście celu szczegółowego 4</w:t>
            </w:r>
            <w:r w:rsidRPr="00FF790B">
              <w:rPr>
                <w:rFonts w:ascii="Arial" w:hAnsi="Arial" w:cs="Arial"/>
                <w:sz w:val="20"/>
                <w:szCs w:val="20"/>
              </w:rPr>
              <w:t xml:space="preserve"> POPC oraz danego projektu.</w:t>
            </w:r>
          </w:p>
          <w:p w:rsidR="00FF790B" w:rsidRPr="00FF790B" w:rsidRDefault="00FF790B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790B" w:rsidRPr="00FF790B" w:rsidRDefault="00FF790B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FF790B" w:rsidRPr="00FF790B" w:rsidRDefault="00FF790B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790B" w:rsidRDefault="00FF790B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W ramach kryterium oceniana będzie planowana struktura wydatków pod kątem optymalności względem cel</w:t>
            </w:r>
            <w:r w:rsidR="0013129C">
              <w:rPr>
                <w:rFonts w:ascii="Arial" w:hAnsi="Arial" w:cs="Arial"/>
                <w:sz w:val="20"/>
                <w:szCs w:val="20"/>
              </w:rPr>
              <w:t xml:space="preserve">u szczegółowego 4 </w:t>
            </w:r>
            <w:r w:rsidRPr="00FF790B">
              <w:rPr>
                <w:rFonts w:ascii="Arial" w:hAnsi="Arial" w:cs="Arial"/>
                <w:sz w:val="20"/>
                <w:szCs w:val="20"/>
              </w:rPr>
              <w:t xml:space="preserve"> POPC oraz danego projektu.</w:t>
            </w:r>
          </w:p>
          <w:p w:rsidR="00424041" w:rsidRPr="00FF790B" w:rsidRDefault="00424041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790B" w:rsidRPr="00FF790B" w:rsidRDefault="00FF790B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Aby wykazać tę optymalność, wnioskodawca:</w:t>
            </w:r>
          </w:p>
          <w:p w:rsidR="00FF790B" w:rsidRPr="00FF790B" w:rsidRDefault="00FF790B" w:rsidP="00AC2081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Przedstawi rozbicie i uzasadnienie wysokości wydatków projektu według głównych kategorii i podkategorii zdefiniowanych w wytycznych programowych w zakresie kwalifikowalności, wskazanych we wniosku o dofinansowanie.</w:t>
            </w:r>
          </w:p>
          <w:p w:rsidR="00FF790B" w:rsidRPr="00FF790B" w:rsidRDefault="00FF790B" w:rsidP="00AC2081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Przedstawi rozbicie i uzasadnienie wysokości wydatków według głównych zadań ujętych we wniosku o dofinansowanie.</w:t>
            </w:r>
          </w:p>
          <w:p w:rsidR="00FF790B" w:rsidRPr="00FF790B" w:rsidRDefault="00FF790B" w:rsidP="00AC2081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Jeśli zakres projektu obejmuje wydatki infrastrukturalne: wykaże, że inwestycje w infrastrukturę informatyczną i nieinformatyczną:</w:t>
            </w:r>
          </w:p>
          <w:p w:rsidR="00FF790B" w:rsidRPr="00587256" w:rsidRDefault="00FF790B" w:rsidP="006B25A2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 xml:space="preserve">są uzasadnione celami projektu i analizą wskazującą </w:t>
            </w:r>
            <w:r w:rsidR="007455E5" w:rsidRPr="00587256">
              <w:rPr>
                <w:rFonts w:ascii="Arial" w:hAnsi="Arial" w:cs="Arial"/>
                <w:sz w:val="20"/>
                <w:szCs w:val="20"/>
              </w:rPr>
              <w:t>na brak możliwości skorzystania z istniejących już ww. zasobów infrastrukturalnych,</w:t>
            </w:r>
            <w:r w:rsidR="006B2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5A2" w:rsidRPr="006B25A2">
              <w:rPr>
                <w:rFonts w:ascii="Arial" w:hAnsi="Arial" w:cs="Arial"/>
                <w:sz w:val="20"/>
                <w:szCs w:val="20"/>
              </w:rPr>
              <w:t>szczególnie będących w posiadaniu organów administracji publicznej, uczelni publicznych,</w:t>
            </w:r>
          </w:p>
          <w:p w:rsidR="00860F89" w:rsidRDefault="00FF790B" w:rsidP="00AC2081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zapewniają satysfakcjonującą relację uzyskanych efektów do poniesionych nakładów.</w:t>
            </w:r>
          </w:p>
          <w:p w:rsidR="007455E5" w:rsidRPr="007455E5" w:rsidRDefault="007455E5" w:rsidP="007455E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>Wykaże, że posiadane lub planowane do pozyskania w ramach projektu zasoby infrastrukturalne będą wystarczające do realizacji celów projektu.</w:t>
            </w:r>
          </w:p>
          <w:p w:rsidR="00C32E49" w:rsidRPr="00FF790B" w:rsidRDefault="0013129C" w:rsidP="00FF79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Weryfikowane będzie, czy planując </w:t>
            </w:r>
            <w:r w:rsidR="00FF790B" w:rsidRPr="00FF790B">
              <w:rPr>
                <w:rFonts w:ascii="Arial" w:hAnsi="Arial" w:cs="Arial"/>
                <w:sz w:val="20"/>
                <w:szCs w:val="20"/>
              </w:rPr>
              <w:t>wydatki wnioskodawca oparł się na rzetelnych analizach, uwzględniających faktyczne, rynkowe koszty w ramach poszczególnych kategorii.</w:t>
            </w:r>
          </w:p>
        </w:tc>
        <w:tc>
          <w:tcPr>
            <w:tcW w:w="511" w:type="pct"/>
          </w:tcPr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41318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FF790B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FF790B" w:rsidRDefault="00AC2081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2</w:t>
            </w:r>
            <w:r w:rsidR="00FF79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FF790B" w:rsidRPr="00030224" w:rsidRDefault="00086796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Wykorzystanie dostępnej infrastruktury teleinformatycznej na potrzeby realizacji projektu</w:t>
            </w:r>
          </w:p>
        </w:tc>
        <w:tc>
          <w:tcPr>
            <w:tcW w:w="3318" w:type="pct"/>
          </w:tcPr>
          <w:p w:rsidR="0013129C" w:rsidRPr="0013129C" w:rsidRDefault="00086796" w:rsidP="0013129C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 xml:space="preserve">W ramach kryterium punkty będą przyznawane tym projektom, dla których nie będzie konieczne tworzenie nowej infrastruktury </w:t>
            </w:r>
            <w:r>
              <w:rPr>
                <w:rFonts w:ascii="Arial" w:hAnsi="Arial" w:cs="Arial"/>
                <w:sz w:val="20"/>
                <w:szCs w:val="20"/>
              </w:rPr>
              <w:t xml:space="preserve">teleinformatycznej 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(także ze środków własnych wnioskodawcy), </w:t>
            </w:r>
            <w:r w:rsidR="0013129C">
              <w:rPr>
                <w:rFonts w:ascii="Arial" w:hAnsi="Arial" w:cs="Arial"/>
                <w:sz w:val="20"/>
                <w:szCs w:val="20"/>
              </w:rPr>
              <w:t>służącej cyfrowemu udostepnieniu</w:t>
            </w:r>
            <w:r>
              <w:rPr>
                <w:rFonts w:ascii="Arial" w:hAnsi="Arial" w:cs="Arial"/>
                <w:sz w:val="20"/>
                <w:szCs w:val="20"/>
              </w:rPr>
              <w:t xml:space="preserve"> zas</w:t>
            </w:r>
            <w:r w:rsidR="0013129C">
              <w:rPr>
                <w:rFonts w:ascii="Arial" w:hAnsi="Arial" w:cs="Arial"/>
                <w:sz w:val="20"/>
                <w:szCs w:val="20"/>
              </w:rPr>
              <w:t xml:space="preserve">obów kultury objętych projektem, </w:t>
            </w:r>
            <w:r w:rsidR="0013129C" w:rsidRPr="0013129C">
              <w:rPr>
                <w:rFonts w:ascii="Arial" w:hAnsi="Arial" w:cs="Arial"/>
                <w:sz w:val="20"/>
                <w:szCs w:val="20"/>
              </w:rPr>
              <w:t>przy założeniu udowodnienia przez wnioskodawcę, że zostaną zapewnione zasoby infrastrukturalne wystarczające do wdrożenia projektu i utrzymania go w okresie trwałości.</w:t>
            </w:r>
          </w:p>
          <w:p w:rsidR="00086796" w:rsidRPr="00086796" w:rsidRDefault="00086796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6796" w:rsidRPr="00086796" w:rsidRDefault="00086796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086796" w:rsidRPr="00086796" w:rsidRDefault="00086796" w:rsidP="00086796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 xml:space="preserve">W ramach kryterium punkty będą przyznawane tym projektom, dla których nie będzie konieczne tworzenie nowej infrastruktury teleinformatycznej (także ze środków własnych wnioskodawcy), </w:t>
            </w:r>
            <w:r w:rsidR="0013129C">
              <w:rPr>
                <w:rFonts w:ascii="Arial" w:hAnsi="Arial" w:cs="Arial"/>
                <w:sz w:val="20"/>
                <w:szCs w:val="20"/>
              </w:rPr>
              <w:t>służącej cyfrowemu udostepnieniu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zasobów kultury objętych projektem.</w:t>
            </w:r>
          </w:p>
          <w:p w:rsidR="00086796" w:rsidRPr="00086796" w:rsidRDefault="00086796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6796" w:rsidRPr="00086796" w:rsidRDefault="00086796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FF790B" w:rsidRPr="00030224" w:rsidRDefault="00086796" w:rsidP="00086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86796">
              <w:rPr>
                <w:rFonts w:ascii="Arial" w:hAnsi="Arial" w:cs="Arial"/>
                <w:sz w:val="20"/>
                <w:szCs w:val="20"/>
              </w:rPr>
              <w:t>nioskodawca otrzyma 8 punktów jeżeli projekt będzie w pełni opierał się na już istniejącej infr</w:t>
            </w:r>
            <w:r w:rsidR="0013129C">
              <w:rPr>
                <w:rFonts w:ascii="Arial" w:hAnsi="Arial" w:cs="Arial"/>
                <w:sz w:val="20"/>
                <w:szCs w:val="20"/>
              </w:rPr>
              <w:t>astrukturze teleinformatycznej. W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arunkiem uzyskania punktów w ramach kryterium, jest </w:t>
            </w:r>
            <w:r w:rsidR="00D542A7" w:rsidRPr="00D542A7">
              <w:rPr>
                <w:rFonts w:ascii="Arial" w:hAnsi="Arial" w:cs="Arial"/>
                <w:sz w:val="20"/>
                <w:szCs w:val="20"/>
              </w:rPr>
              <w:t>wartość wydatków związanych z zakupem infrastruktury teleinformatycznej nie przekraczająca 2 % całości wydatków kwalifikowalnych.</w:t>
            </w:r>
          </w:p>
        </w:tc>
        <w:tc>
          <w:tcPr>
            <w:tcW w:w="511" w:type="pct"/>
          </w:tcPr>
          <w:p w:rsidR="00FF790B" w:rsidRPr="00FF790B" w:rsidRDefault="00FF790B" w:rsidP="00FF79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0</w:t>
            </w:r>
            <w:r w:rsidR="00D542A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CB09B3">
              <w:rPr>
                <w:rFonts w:ascii="Arial" w:hAnsi="Arial" w:cs="Arial"/>
                <w:sz w:val="20"/>
                <w:szCs w:val="20"/>
              </w:rPr>
              <w:t>8</w:t>
            </w:r>
            <w:r w:rsidR="000839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90B">
              <w:rPr>
                <w:rFonts w:ascii="Arial" w:hAnsi="Arial" w:cs="Arial"/>
                <w:sz w:val="20"/>
                <w:szCs w:val="20"/>
              </w:rPr>
              <w:t>punktów</w:t>
            </w:r>
          </w:p>
          <w:p w:rsidR="00FF790B" w:rsidRPr="00030224" w:rsidRDefault="00FF790B" w:rsidP="00FF79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086796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086796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264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086796" w:rsidRPr="00030224" w:rsidRDefault="00086796" w:rsidP="0013129C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Wykorzystanie do cyfro</w:t>
            </w:r>
            <w:r w:rsidR="0013129C">
              <w:rPr>
                <w:rFonts w:ascii="Arial" w:hAnsi="Arial" w:cs="Arial"/>
                <w:sz w:val="20"/>
                <w:szCs w:val="20"/>
              </w:rPr>
              <w:t>wego udostępniania zasobów kultury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29C">
              <w:rPr>
                <w:rFonts w:ascii="Arial" w:hAnsi="Arial" w:cs="Arial"/>
                <w:sz w:val="20"/>
                <w:szCs w:val="20"/>
              </w:rPr>
              <w:t>platform lub repozytoriów zewnętrznych</w:t>
            </w:r>
          </w:p>
        </w:tc>
        <w:tc>
          <w:tcPr>
            <w:tcW w:w="3318" w:type="pct"/>
          </w:tcPr>
          <w:p w:rsidR="00086796" w:rsidRPr="00086796" w:rsidRDefault="00086796" w:rsidP="00086796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W ramach kryterium wnioskoda</w:t>
            </w:r>
            <w:r w:rsidR="0013129C">
              <w:rPr>
                <w:rFonts w:ascii="Arial" w:hAnsi="Arial" w:cs="Arial"/>
                <w:sz w:val="20"/>
                <w:szCs w:val="20"/>
              </w:rPr>
              <w:t>wca powinien wykazać, że cyfrowa dostępność  zasobów kultury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objętych projektem </w:t>
            </w:r>
            <w:r w:rsidR="0013129C">
              <w:rPr>
                <w:rFonts w:ascii="Arial" w:hAnsi="Arial" w:cs="Arial"/>
                <w:sz w:val="20"/>
                <w:szCs w:val="20"/>
              </w:rPr>
              <w:t>realnie zwiększy się dzięki wykorzystaniu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7C8">
              <w:rPr>
                <w:rFonts w:ascii="Arial" w:hAnsi="Arial" w:cs="Arial"/>
                <w:sz w:val="20"/>
                <w:szCs w:val="20"/>
              </w:rPr>
              <w:t xml:space="preserve">(wyłącznie lub dodatkowo) 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innych niż własna strona internetowa wnioskodawcy platform, repozytoriów, stron internetowych itp. </w:t>
            </w:r>
          </w:p>
          <w:p w:rsidR="00086796" w:rsidRPr="00086796" w:rsidRDefault="00086796" w:rsidP="00086796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086796" w:rsidRPr="00086796" w:rsidRDefault="00086796" w:rsidP="00086796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cyfrowe udostępnianie zasobów </w:t>
            </w:r>
            <w:r w:rsidR="0013129C">
              <w:rPr>
                <w:rFonts w:ascii="Arial" w:hAnsi="Arial" w:cs="Arial"/>
                <w:sz w:val="20"/>
                <w:szCs w:val="20"/>
              </w:rPr>
              <w:t>kultury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objętych p</w:t>
            </w:r>
            <w:r w:rsidR="0013129C">
              <w:rPr>
                <w:rFonts w:ascii="Arial" w:hAnsi="Arial" w:cs="Arial"/>
                <w:sz w:val="20"/>
                <w:szCs w:val="20"/>
              </w:rPr>
              <w:t>rojektem będzie odbywać się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z wykorzystaniem innych niż własna strona internetowa wnioskodawcy platform, repozytoriów, stron internetowych itp. Wnioskod</w:t>
            </w:r>
            <w:r w:rsidR="0013129C">
              <w:rPr>
                <w:rFonts w:ascii="Arial" w:hAnsi="Arial" w:cs="Arial"/>
                <w:sz w:val="20"/>
                <w:szCs w:val="20"/>
              </w:rPr>
              <w:t>awca powinien wykazać, że udostę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pnienie zasobów objętych projektem za pośrednictwem </w:t>
            </w:r>
            <w:r w:rsidR="0013129C">
              <w:rPr>
                <w:rFonts w:ascii="Arial" w:hAnsi="Arial" w:cs="Arial"/>
                <w:sz w:val="20"/>
                <w:szCs w:val="20"/>
              </w:rPr>
              <w:t>oprogramowania będącego w posiadaniu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innego podmiotu przyczyni się do zwiększenia </w:t>
            </w:r>
            <w:r w:rsidR="0013129C">
              <w:rPr>
                <w:rFonts w:ascii="Arial" w:hAnsi="Arial" w:cs="Arial"/>
                <w:sz w:val="20"/>
                <w:szCs w:val="20"/>
              </w:rPr>
              <w:t xml:space="preserve">szeroko rozumianej </w:t>
            </w:r>
            <w:r w:rsidRPr="00086796">
              <w:rPr>
                <w:rFonts w:ascii="Arial" w:hAnsi="Arial" w:cs="Arial"/>
                <w:sz w:val="20"/>
                <w:szCs w:val="20"/>
              </w:rPr>
              <w:t>dostępności udostępnianych zasobów.</w:t>
            </w:r>
          </w:p>
          <w:p w:rsidR="00086796" w:rsidRPr="00086796" w:rsidRDefault="00086796" w:rsidP="00086796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086796" w:rsidRPr="00086796" w:rsidRDefault="00086796" w:rsidP="00086796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 xml:space="preserve">Wnioskodawca otrzyma 5 punktów, jeżeli wykaże, że cyfrowe udostępnianie zasobów </w:t>
            </w:r>
            <w:r w:rsidR="0013129C">
              <w:rPr>
                <w:rFonts w:ascii="Arial" w:hAnsi="Arial" w:cs="Arial"/>
                <w:sz w:val="20"/>
                <w:szCs w:val="20"/>
              </w:rPr>
              <w:t>kultury</w:t>
            </w:r>
            <w:r w:rsidRPr="00086796">
              <w:rPr>
                <w:rFonts w:ascii="Arial" w:hAnsi="Arial" w:cs="Arial"/>
                <w:sz w:val="20"/>
                <w:szCs w:val="20"/>
              </w:rPr>
              <w:t xml:space="preserve"> objętych projektem przeprowadzone zostanie za pośrednictwem strony internetowej innego podmiotu, co przyczyni się do zwiększenia jakości i dostępności udostępnianych zasobów, w porównaniu z udostępnianiem ww. zasobów na stronie internetowej wnioskodawcy.</w:t>
            </w:r>
          </w:p>
          <w:p w:rsidR="00086796" w:rsidRPr="008D2867" w:rsidRDefault="00086796" w:rsidP="00977B67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</w:tcPr>
          <w:p w:rsidR="00086796" w:rsidRPr="00086796" w:rsidRDefault="00D542A7" w:rsidP="0008679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lub </w:t>
            </w:r>
            <w:r w:rsidR="00086796" w:rsidRPr="00086796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:rsidR="00086796" w:rsidRPr="00030224" w:rsidRDefault="00086796" w:rsidP="0008679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796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DA4FE8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4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Dla projektu dokonano wiarygodnej analizy kosztów i korzyści</w:t>
            </w:r>
          </w:p>
        </w:tc>
        <w:tc>
          <w:tcPr>
            <w:tcW w:w="3318" w:type="pct"/>
          </w:tcPr>
          <w:p w:rsidR="00226499" w:rsidRPr="00226499" w:rsidRDefault="00226499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 xml:space="preserve">W ramach kryterium ocenie podlega wiarygodność przeprowadzonej analizy kosztów i korzyści w oparciu o ekonomiczną analizę projektu. Analiza ekonomiczna może zostać przeprowadzona w sposób uproszczony i opierać się na oszacowaniu jakościowych i ilościowych skutków realizacji projektu. </w:t>
            </w:r>
          </w:p>
          <w:p w:rsidR="00226499" w:rsidRPr="00226499" w:rsidRDefault="00226499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 xml:space="preserve">Wnioskodawca powinien wymienić i opisać wszystkie istotne gospodarcze, społeczne i środowiskowe efekty projektu, oraz – w miarę możliwości – zaprezentować je w kategoriach ilościowych. </w:t>
            </w:r>
          </w:p>
          <w:p w:rsidR="00226499" w:rsidRPr="00226499" w:rsidRDefault="00226499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Powinien również wskazać główne czynniki, od których zależy poziom niepewnych korzyści i kosztów (zmienne krytyczne) oraz jakościowo lub ilościowo opisać mechanizm i znaczenie wpływu tych czynników na końcowy bilans kosztów i korzyści.</w:t>
            </w:r>
          </w:p>
          <w:p w:rsidR="00226499" w:rsidRPr="00226499" w:rsidRDefault="00226499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499" w:rsidRPr="00226499" w:rsidRDefault="00226499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226499" w:rsidRDefault="00226499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 xml:space="preserve">Analiza ekonomiczna może zostać przeprowadzona w sposób uproszczony i opierać się na oszacowaniu ilościowych i jakościowych skutków realizacji projektu. </w:t>
            </w:r>
          </w:p>
          <w:p w:rsidR="00C32E49" w:rsidRPr="00E55CE2" w:rsidRDefault="00961B78" w:rsidP="001A41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61B78">
              <w:rPr>
                <w:rFonts w:ascii="Arial" w:hAnsi="Arial" w:cs="Arial"/>
                <w:sz w:val="20"/>
                <w:szCs w:val="20"/>
              </w:rPr>
              <w:t>W sytuacji, gdy korzyści danego projektu są bardzo trudne bądź niemożliwe do oszacowania natomiast wymiar kosztów można określić z dużą dozą prawdopodobieństwa, zaleca się obliczenie jednostkowych kosztów osiągnięcia niepieniężnych korzyści. Korzyści należy w takiej sytuacji skwantyfikować, jednak nie przypisywać im wartości pieniężnych. Analiza powinna skupić się na wykazaniu, że projekt w danym kształcie stanowi najbardziej efektywny sposób zaspokojenia określonych potrzeb społecznych.</w:t>
            </w:r>
          </w:p>
        </w:tc>
        <w:tc>
          <w:tcPr>
            <w:tcW w:w="511" w:type="pct"/>
          </w:tcPr>
          <w:p w:rsidR="00C32E49" w:rsidRPr="00030224" w:rsidRDefault="00C32E49" w:rsidP="0003022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03022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22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22649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226499" w:rsidRDefault="00226499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226499" w:rsidRPr="009417DF" w:rsidRDefault="00226499" w:rsidP="00226499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Dla projektu wiarygodnie wyliczono wskaźniki efektywności ekonomicznej</w:t>
            </w:r>
          </w:p>
        </w:tc>
        <w:tc>
          <w:tcPr>
            <w:tcW w:w="3318" w:type="pct"/>
          </w:tcPr>
          <w:p w:rsidR="00226499" w:rsidRPr="00226499" w:rsidRDefault="00226499" w:rsidP="0022649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W ramach kryterium ocenie podlega, czy analiza kosztów i korzyści została wsparta wiarygodnym oszacowaniem wskaźników efektywności ekonomicznej: ENPV (ekonomiczna wartość bieżąca netto), ERR (ekonomiczna stopa zwrotu) oraz B/C (relacja zdyskontowanych korzyści do zdyskontowanych kosztów).</w:t>
            </w:r>
          </w:p>
          <w:p w:rsidR="00226499" w:rsidRPr="00226499" w:rsidRDefault="00226499" w:rsidP="0022649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499" w:rsidRPr="00226499" w:rsidRDefault="00226499" w:rsidP="0022649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226499" w:rsidRPr="00226499" w:rsidRDefault="00226499" w:rsidP="0022649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 celu dokonania oceny ekonomicznej projektu posłużono się i wyliczono następujące wskaźniki: </w:t>
            </w:r>
          </w:p>
          <w:p w:rsidR="00226499" w:rsidRPr="00226499" w:rsidRDefault="00226499" w:rsidP="00226499">
            <w:pPr>
              <w:numPr>
                <w:ilvl w:val="0"/>
                <w:numId w:val="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 xml:space="preserve">ekonomiczną wartość bieżącą netto (ENPV), która powinna być większa od zera, </w:t>
            </w:r>
          </w:p>
          <w:p w:rsidR="00226499" w:rsidRPr="00226499" w:rsidRDefault="00226499" w:rsidP="00226499">
            <w:pPr>
              <w:numPr>
                <w:ilvl w:val="0"/>
                <w:numId w:val="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 xml:space="preserve">ekonomiczną stopę zwrotu (ERR), </w:t>
            </w:r>
          </w:p>
          <w:p w:rsidR="00226499" w:rsidRPr="00226499" w:rsidRDefault="00226499" w:rsidP="00226499">
            <w:pPr>
              <w:numPr>
                <w:ilvl w:val="0"/>
                <w:numId w:val="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 xml:space="preserve">relację zdyskontowanych korzyści do zdyskontowanych kosztów (B/C). </w:t>
            </w:r>
          </w:p>
          <w:p w:rsidR="00226499" w:rsidRPr="00226499" w:rsidRDefault="00226499" w:rsidP="0022649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ENPV co do zasady powinna być większa od zera, ERR powinna przewyższać stopę dyskontową (zalecaną do przyjęcia na poziomie 5 %) natomiast B/C powinna być wyższa od jedności. W przypadku zaistnienia w projekcie korzyści lub kosztów niemożliwych do przeliczenia na wartości pieniężne, a co za tym idzie – do uwzględnienia w szacunkowych wyliczeniach, dopuszcza się  odstępstwa od tej zasady o ile wnioskodawca wykaże, że określone koszty lub korzyści są niemierzalne lub niemożliwe do wiarygodnego oszacowania w ramach racjonalnego budżetu.</w:t>
            </w:r>
          </w:p>
          <w:p w:rsidR="00226499" w:rsidRPr="00226499" w:rsidRDefault="00226499" w:rsidP="0022649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Punktacja:</w:t>
            </w:r>
          </w:p>
          <w:p w:rsidR="00226499" w:rsidRPr="00FA6285" w:rsidRDefault="00226499" w:rsidP="00226499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W przypadku przedstawienia wiarygodnego sposobu wyliczenia ww. wskaźników efektywności ekonomicznej projekt otrzyma 5 punktów za spełnienie kryterium.</w:t>
            </w:r>
          </w:p>
        </w:tc>
        <w:tc>
          <w:tcPr>
            <w:tcW w:w="511" w:type="pct"/>
          </w:tcPr>
          <w:p w:rsidR="00226499" w:rsidRPr="00226499" w:rsidRDefault="006B181A" w:rsidP="002264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lub </w:t>
            </w:r>
            <w:r w:rsidR="00226499" w:rsidRPr="00226499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:rsidR="00226499" w:rsidRPr="00226499" w:rsidRDefault="00226499" w:rsidP="002264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499">
              <w:rPr>
                <w:rFonts w:ascii="Arial" w:hAnsi="Arial" w:cs="Arial"/>
                <w:sz w:val="20"/>
                <w:szCs w:val="20"/>
              </w:rPr>
              <w:t>(0 punktów w kryterium nie oznacza odrzucenia wniosku)</w:t>
            </w:r>
          </w:p>
          <w:p w:rsidR="00226499" w:rsidRPr="009417DF" w:rsidRDefault="00226499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C32E49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FD550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przygotowany do realizacji pod względem zgodności z otoczeniem prawnym</w:t>
            </w:r>
          </w:p>
        </w:tc>
        <w:tc>
          <w:tcPr>
            <w:tcW w:w="3318" w:type="pct"/>
          </w:tcPr>
          <w:p w:rsidR="00FA6285" w:rsidRPr="00FA6285" w:rsidRDefault="00FA6285" w:rsidP="001A4132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285">
              <w:rPr>
                <w:rFonts w:ascii="Arial" w:hAnsi="Arial" w:cs="Arial"/>
                <w:sz w:val="20"/>
                <w:szCs w:val="20"/>
              </w:rPr>
              <w:t>W ramach kryterium wnioskodawca powinien, poprzez przedstawienie odpowiednich i rzetelnych analiz możliwości realizacji projektu i usług objętych projektem na podstawie obowiązujących przepisów prawa, wykazać gotowość do realizacji projektu w istniejącym otoczeniu prawnym.  W przypadku braku możliwości realizacji projektu i cyfrowego udostępnienia zasobów kultury objętych projektem w obecnym stanie prawnym prawa krajowego, przy istnieniu obowiązującej regulacji prawa Unii Europejskiej, należy wykazać, iż przepisy prawa Unii Europejskiej, w szczególności dotyczące dozwolonych sposobów korzystania z dzieł osieroconych wymagają wprowadzenia regulacji krajowych odpowiadających wymogom zawartym we właściwym akcie prawa Unii Europejskie</w:t>
            </w:r>
            <w:r w:rsidR="00BE2552">
              <w:rPr>
                <w:rFonts w:ascii="Arial" w:hAnsi="Arial" w:cs="Arial"/>
                <w:sz w:val="20"/>
                <w:szCs w:val="20"/>
              </w:rPr>
              <w:t>j</w:t>
            </w:r>
            <w:r w:rsidRPr="00FA6285">
              <w:rPr>
                <w:rFonts w:ascii="Arial" w:hAnsi="Arial" w:cs="Arial"/>
                <w:sz w:val="20"/>
                <w:szCs w:val="20"/>
              </w:rPr>
              <w:t>, a projekt ustawy</w:t>
            </w:r>
            <w:r w:rsidR="00BE2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285">
              <w:rPr>
                <w:rFonts w:ascii="Arial" w:hAnsi="Arial" w:cs="Arial"/>
                <w:sz w:val="20"/>
                <w:szCs w:val="20"/>
              </w:rPr>
              <w:t xml:space="preserve">prawa krajowego spełnia te wymogi.    </w:t>
            </w:r>
          </w:p>
          <w:p w:rsidR="00C32E49" w:rsidRPr="00097CD2" w:rsidRDefault="00C32E49" w:rsidP="00097CD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</w:tcPr>
          <w:p w:rsidR="00C32E49" w:rsidRPr="009417DF" w:rsidRDefault="00C32E49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C32E49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FD5505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wykonalny w danym zakresie, czasie i koszcie</w:t>
            </w:r>
          </w:p>
        </w:tc>
        <w:tc>
          <w:tcPr>
            <w:tcW w:w="3318" w:type="pct"/>
          </w:tcPr>
          <w:p w:rsidR="00C32E49" w:rsidRDefault="00C32E49" w:rsidP="005A23B1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będzie oceniana wykonalność projektu w szczególności w obszarze technologicznych i ekonomicznych możliwości realizacji produktów projektu, w tym w kontekście procesu udzielania zamówień publicznych.</w:t>
            </w:r>
          </w:p>
          <w:p w:rsidR="00C32E49" w:rsidRPr="009417DF" w:rsidRDefault="00C32E49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C32E49" w:rsidRPr="009417DF" w:rsidRDefault="00C32E49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oceniana będzie wykonalność projektu w szczególności w obszarze technologicznych i ekonomicznych możliwości realizacji produktów projektu. Przedstawione analizy, w których udokumentowano wykonalność projektu w szczególności muszą uwzględniać proces udzielania zamówień publicznych oraz wszystkie działania związane z realizacją produktów projektu w tym m.in. projektowanie, budowę, testowanie, odbiory, szkolenia stanowiskowe pracowników i uruchomienie. Wnioskodawca powinien wykazać m.in. że:</w:t>
            </w:r>
          </w:p>
          <w:p w:rsidR="00C32E49" w:rsidRPr="009417DF" w:rsidRDefault="00C32E49" w:rsidP="00AC208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</w:t>
            </w:r>
            <w:r w:rsidR="00116257">
              <w:rPr>
                <w:rFonts w:ascii="Arial" w:hAnsi="Arial" w:cs="Arial"/>
                <w:sz w:val="20"/>
                <w:szCs w:val="20"/>
              </w:rPr>
              <w:t xml:space="preserve">konalny w </w:t>
            </w:r>
            <w:r w:rsidR="007965FB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="00116257">
              <w:rPr>
                <w:rFonts w:ascii="Arial" w:hAnsi="Arial" w:cs="Arial"/>
                <w:sz w:val="20"/>
                <w:szCs w:val="20"/>
              </w:rPr>
              <w:t>terminie</w:t>
            </w:r>
            <w:r w:rsidR="007965FB">
              <w:rPr>
                <w:rFonts w:ascii="Arial" w:hAnsi="Arial" w:cs="Arial"/>
                <w:sz w:val="20"/>
                <w:szCs w:val="20"/>
              </w:rPr>
              <w:t>,</w:t>
            </w:r>
            <w:r w:rsidR="00116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2A7">
              <w:rPr>
                <w:rFonts w:ascii="Arial" w:hAnsi="Arial" w:cs="Arial"/>
                <w:sz w:val="20"/>
                <w:szCs w:val="20"/>
              </w:rPr>
              <w:t xml:space="preserve">nie przekraczającym </w:t>
            </w:r>
            <w:r w:rsidR="00116257">
              <w:rPr>
                <w:rFonts w:ascii="Arial" w:hAnsi="Arial" w:cs="Arial"/>
                <w:sz w:val="20"/>
                <w:szCs w:val="20"/>
              </w:rPr>
              <w:t xml:space="preserve">36 miesięcy 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od podpisania umowy o dofinansowanie do </w:t>
            </w:r>
            <w:r w:rsidR="00116257">
              <w:rPr>
                <w:rFonts w:ascii="Arial" w:hAnsi="Arial" w:cs="Arial"/>
                <w:sz w:val="20"/>
                <w:szCs w:val="20"/>
              </w:rPr>
              <w:t>zakończenia rzeczowego</w:t>
            </w:r>
            <w:r w:rsidRPr="009417D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32E49" w:rsidRPr="009417DF" w:rsidRDefault="00C32E49" w:rsidP="00AC208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wykonalny przy</w:t>
            </w:r>
            <w:r w:rsidR="00FF7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5FB">
              <w:rPr>
                <w:rFonts w:ascii="Arial" w:hAnsi="Arial" w:cs="Arial"/>
                <w:sz w:val="20"/>
                <w:szCs w:val="20"/>
              </w:rPr>
              <w:t xml:space="preserve">zakładanym </w:t>
            </w:r>
            <w:r w:rsidR="00FF790B">
              <w:rPr>
                <w:rFonts w:ascii="Arial" w:hAnsi="Arial" w:cs="Arial"/>
                <w:sz w:val="20"/>
                <w:szCs w:val="20"/>
              </w:rPr>
              <w:t>budżecie</w:t>
            </w:r>
            <w:r w:rsidR="007965FB">
              <w:rPr>
                <w:rFonts w:ascii="Arial" w:hAnsi="Arial" w:cs="Arial"/>
                <w:sz w:val="20"/>
                <w:szCs w:val="20"/>
              </w:rPr>
              <w:t>,</w:t>
            </w:r>
            <w:r w:rsidR="00FF790B">
              <w:rPr>
                <w:rFonts w:ascii="Arial" w:hAnsi="Arial" w:cs="Arial"/>
                <w:sz w:val="20"/>
                <w:szCs w:val="20"/>
              </w:rPr>
              <w:t xml:space="preserve"> nie przekraczającym 50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mln EUR kosztów kwalifikowalnych (wg kursu </w:t>
            </w:r>
            <w:r w:rsidR="00116257">
              <w:rPr>
                <w:rFonts w:ascii="Arial" w:hAnsi="Arial" w:cs="Arial"/>
                <w:sz w:val="20"/>
                <w:szCs w:val="20"/>
              </w:rPr>
              <w:t>wyznaczonego w sposób określony</w:t>
            </w:r>
            <w:r w:rsidRPr="009417DF">
              <w:rPr>
                <w:rFonts w:ascii="Arial" w:hAnsi="Arial" w:cs="Arial"/>
                <w:sz w:val="20"/>
                <w:szCs w:val="20"/>
              </w:rPr>
              <w:t xml:space="preserve"> w regulaminie konkursu),</w:t>
            </w:r>
          </w:p>
          <w:p w:rsidR="00C32E49" w:rsidRDefault="00C32E49" w:rsidP="00AC208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wskazano źródła finansowania dla realizacji projektu,</w:t>
            </w:r>
          </w:p>
          <w:p w:rsidR="00C32E49" w:rsidRPr="000D35EA" w:rsidRDefault="00C32E49" w:rsidP="00AC208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5EA">
              <w:rPr>
                <w:rFonts w:ascii="Arial" w:hAnsi="Arial" w:cs="Arial"/>
                <w:sz w:val="20"/>
                <w:szCs w:val="20"/>
              </w:rPr>
              <w:t>harmonogram realizacji projektu jest realistyczny.</w:t>
            </w:r>
          </w:p>
        </w:tc>
        <w:tc>
          <w:tcPr>
            <w:tcW w:w="511" w:type="pct"/>
          </w:tcPr>
          <w:p w:rsidR="00C32E49" w:rsidRPr="009417DF" w:rsidRDefault="00C32E49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03022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C32E49" w:rsidP="00750F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160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D71012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Efekty realizacji projektu mają zapewnioną trwałość organizacyjną, techniczną i finansową</w:t>
            </w:r>
          </w:p>
        </w:tc>
        <w:tc>
          <w:tcPr>
            <w:tcW w:w="3318" w:type="pct"/>
          </w:tcPr>
          <w:p w:rsidR="00C32E49" w:rsidRDefault="00C32E49" w:rsidP="009417DF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pod względem organizacyjnym, technicznym i finansowym.</w:t>
            </w:r>
          </w:p>
          <w:p w:rsidR="00C32E49" w:rsidRDefault="00C32E49" w:rsidP="009417DF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2E49" w:rsidRDefault="00C32E49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C32E49" w:rsidRPr="0004768B" w:rsidRDefault="00C32E49" w:rsidP="0004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 ramach kryterium wnioskodawca powinien wykazać, że jest odpowiednio przygotowany do utrzymania efektów realizacji projektu w tym:</w:t>
            </w:r>
          </w:p>
          <w:p w:rsidR="00C32E49" w:rsidRDefault="00C32E49" w:rsidP="00AC2081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przedstawić prognozowane koszty utrzymania i rozwoju cyfrowo udostępnianych zasobów (a także infrastruktury – jeśli jest elementem projektu) objętych projektem,</w:t>
            </w:r>
          </w:p>
          <w:p w:rsidR="00C32E49" w:rsidRDefault="00C32E49" w:rsidP="00AC2081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wskazać zagwarantowane źródła i mechanizmy finansowania ww. zadań,</w:t>
            </w:r>
          </w:p>
          <w:p w:rsidR="00C32E49" w:rsidRDefault="00C32E49" w:rsidP="00AC2081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 xml:space="preserve">przedstawić opis zdolności finansowo-organizacyjnej, w szczególności w zakresie potencjału technicznego, kadrowego i finansowego niezbędnego do utrzymania efektów realizacji projektu w okresie trwałości, tak aby było możliwe zapewnienie w tym okresie cyfrowego udostępniania zasobów </w:t>
            </w:r>
            <w:r>
              <w:rPr>
                <w:rFonts w:ascii="Arial" w:hAnsi="Arial" w:cs="Arial"/>
                <w:sz w:val="20"/>
                <w:szCs w:val="20"/>
              </w:rPr>
              <w:t>kultury</w:t>
            </w:r>
            <w:r w:rsidRPr="0004768B">
              <w:rPr>
                <w:rFonts w:ascii="Arial" w:hAnsi="Arial" w:cs="Arial"/>
                <w:sz w:val="20"/>
                <w:szCs w:val="20"/>
              </w:rPr>
              <w:t xml:space="preserve"> na poziomie </w:t>
            </w:r>
            <w:r w:rsidR="00116257">
              <w:rPr>
                <w:rFonts w:ascii="Arial" w:hAnsi="Arial" w:cs="Arial"/>
                <w:sz w:val="20"/>
                <w:szCs w:val="20"/>
              </w:rPr>
              <w:t>dostępności</w:t>
            </w:r>
            <w:r w:rsidRPr="0004768B">
              <w:rPr>
                <w:rFonts w:ascii="Arial" w:hAnsi="Arial" w:cs="Arial"/>
                <w:sz w:val="20"/>
                <w:szCs w:val="20"/>
              </w:rPr>
              <w:t xml:space="preserve"> i otwartości danych nie niższym niż zrealizowany w projekcie,</w:t>
            </w:r>
          </w:p>
          <w:p w:rsidR="00C32E49" w:rsidRPr="0004768B" w:rsidRDefault="00C32E49" w:rsidP="001A413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wskazać podmiot odpowiedzialny za utrzymanie trwałości w okresie co najmniej 5 lat od zakończenia realizacji projektu oraz rolę, jaką pełni w organizacji.</w:t>
            </w:r>
          </w:p>
          <w:p w:rsidR="00C32E49" w:rsidRPr="00831883" w:rsidRDefault="00C32E49" w:rsidP="0094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8B">
              <w:rPr>
                <w:rFonts w:ascii="Arial" w:hAnsi="Arial" w:cs="Arial"/>
                <w:sz w:val="20"/>
                <w:szCs w:val="20"/>
              </w:rPr>
              <w:t>W ramach kryterium zbadana zostanie również gotowość wszystkich tych partnerów uczestniczących w projekcie, którzy w myśl zapisów porozumienia lub umowy o partnerstwie (zał. do wniosku aplikacyjnego) mają być współodpowiedzialni za utrzymanie efektów realizacji projektu.</w:t>
            </w:r>
          </w:p>
        </w:tc>
        <w:tc>
          <w:tcPr>
            <w:tcW w:w="511" w:type="pct"/>
          </w:tcPr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FF790B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FF790B" w:rsidRDefault="0000160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C20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FF790B" w:rsidRPr="009417DF" w:rsidRDefault="00FF790B" w:rsidP="003C57C0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Doświadczenie w realiz</w:t>
            </w:r>
            <w:r w:rsidR="00FA55C6">
              <w:rPr>
                <w:rFonts w:ascii="Arial" w:hAnsi="Arial" w:cs="Arial"/>
                <w:sz w:val="20"/>
                <w:szCs w:val="20"/>
              </w:rPr>
              <w:t>acji projektów dotyczących digitalizacji i cyfrowego udostepnienia zasobów kultury</w:t>
            </w:r>
          </w:p>
        </w:tc>
        <w:tc>
          <w:tcPr>
            <w:tcW w:w="3318" w:type="pct"/>
          </w:tcPr>
          <w:p w:rsidR="00FF790B" w:rsidRPr="00FF790B" w:rsidRDefault="00FF790B" w:rsidP="00FF790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 doświadczenie </w:t>
            </w:r>
            <w:r w:rsidR="00D542A7">
              <w:rPr>
                <w:rFonts w:ascii="Arial" w:hAnsi="Arial" w:cs="Arial"/>
                <w:sz w:val="20"/>
                <w:szCs w:val="20"/>
              </w:rPr>
              <w:t xml:space="preserve">instytucjonalne </w:t>
            </w:r>
            <w:r w:rsidR="00EF72CA">
              <w:rPr>
                <w:rFonts w:ascii="Arial" w:hAnsi="Arial" w:cs="Arial"/>
                <w:sz w:val="20"/>
                <w:szCs w:val="20"/>
              </w:rPr>
              <w:t>własne lub partnerów (jeśli dotyczy)</w:t>
            </w:r>
            <w:r w:rsidRPr="00FF790B">
              <w:rPr>
                <w:rFonts w:ascii="Arial" w:hAnsi="Arial" w:cs="Arial"/>
                <w:sz w:val="20"/>
                <w:szCs w:val="20"/>
              </w:rPr>
              <w:t xml:space="preserve"> w zakresie realizacji projektów </w:t>
            </w:r>
            <w:r w:rsidR="00D542A7">
              <w:rPr>
                <w:rFonts w:ascii="Arial" w:hAnsi="Arial" w:cs="Arial"/>
                <w:sz w:val="20"/>
                <w:szCs w:val="20"/>
              </w:rPr>
              <w:t xml:space="preserve">co najmniej jednego projektu </w:t>
            </w:r>
            <w:r w:rsidRPr="00FF790B">
              <w:rPr>
                <w:rFonts w:ascii="Arial" w:hAnsi="Arial" w:cs="Arial"/>
                <w:sz w:val="20"/>
                <w:szCs w:val="20"/>
              </w:rPr>
              <w:t>dotycząc</w:t>
            </w:r>
            <w:r w:rsidR="00D542A7">
              <w:rPr>
                <w:rFonts w:ascii="Arial" w:hAnsi="Arial" w:cs="Arial"/>
                <w:sz w:val="20"/>
                <w:szCs w:val="20"/>
              </w:rPr>
              <w:t>ego</w:t>
            </w:r>
            <w:r w:rsidRPr="00FF790B">
              <w:rPr>
                <w:rFonts w:ascii="Arial" w:hAnsi="Arial" w:cs="Arial"/>
                <w:sz w:val="20"/>
                <w:szCs w:val="20"/>
              </w:rPr>
              <w:t xml:space="preserve"> digitalizacji </w:t>
            </w:r>
            <w:r w:rsidR="00FA55C6">
              <w:rPr>
                <w:rFonts w:ascii="Arial" w:hAnsi="Arial" w:cs="Arial"/>
                <w:sz w:val="20"/>
                <w:szCs w:val="20"/>
              </w:rPr>
              <w:t xml:space="preserve">i cyfrowego udostepnienia </w:t>
            </w:r>
            <w:r w:rsidRPr="00FF790B">
              <w:rPr>
                <w:rFonts w:ascii="Arial" w:hAnsi="Arial" w:cs="Arial"/>
                <w:sz w:val="20"/>
                <w:szCs w:val="20"/>
              </w:rPr>
              <w:t>zasobów kultury – szczególnie w zakresie specyficznych zasobów objętych projektem.</w:t>
            </w:r>
          </w:p>
          <w:p w:rsidR="00FF790B" w:rsidRPr="00FF790B" w:rsidRDefault="00FF790B" w:rsidP="00FF790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FA55C6" w:rsidRDefault="00FF790B" w:rsidP="00FF790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 xml:space="preserve">W ramach kryterium poddane ocenie będzie doświadczenie </w:t>
            </w:r>
            <w:r w:rsidR="00001606">
              <w:rPr>
                <w:rFonts w:ascii="Arial" w:hAnsi="Arial" w:cs="Arial"/>
                <w:sz w:val="20"/>
                <w:szCs w:val="20"/>
              </w:rPr>
              <w:t xml:space="preserve">instytucjonalne </w:t>
            </w:r>
            <w:r w:rsidRPr="00FF790B">
              <w:rPr>
                <w:rFonts w:ascii="Arial" w:hAnsi="Arial" w:cs="Arial"/>
                <w:sz w:val="20"/>
                <w:szCs w:val="20"/>
              </w:rPr>
              <w:t xml:space="preserve">w realizacji </w:t>
            </w:r>
            <w:r w:rsidR="00001606">
              <w:rPr>
                <w:rFonts w:ascii="Arial" w:hAnsi="Arial" w:cs="Arial"/>
                <w:sz w:val="20"/>
                <w:szCs w:val="20"/>
              </w:rPr>
              <w:t xml:space="preserve">co najmniej jednego </w:t>
            </w:r>
            <w:r w:rsidRPr="00FF790B">
              <w:rPr>
                <w:rFonts w:ascii="Arial" w:hAnsi="Arial" w:cs="Arial"/>
                <w:sz w:val="20"/>
                <w:szCs w:val="20"/>
              </w:rPr>
              <w:t>projekt</w:t>
            </w:r>
            <w:r w:rsidR="00001606">
              <w:rPr>
                <w:rFonts w:ascii="Arial" w:hAnsi="Arial" w:cs="Arial"/>
                <w:sz w:val="20"/>
                <w:szCs w:val="20"/>
              </w:rPr>
              <w:t>u</w:t>
            </w:r>
            <w:r w:rsidRPr="00FF7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5C6">
              <w:rPr>
                <w:rFonts w:ascii="Arial" w:hAnsi="Arial" w:cs="Arial"/>
                <w:sz w:val="20"/>
                <w:szCs w:val="20"/>
              </w:rPr>
              <w:t>dotycząc</w:t>
            </w:r>
            <w:r w:rsidR="00001606">
              <w:rPr>
                <w:rFonts w:ascii="Arial" w:hAnsi="Arial" w:cs="Arial"/>
                <w:sz w:val="20"/>
                <w:szCs w:val="20"/>
              </w:rPr>
              <w:t>ego</w:t>
            </w:r>
            <w:r w:rsidR="00FA55C6">
              <w:rPr>
                <w:rFonts w:ascii="Arial" w:hAnsi="Arial" w:cs="Arial"/>
                <w:sz w:val="20"/>
                <w:szCs w:val="20"/>
              </w:rPr>
              <w:t xml:space="preserve"> digitalizacji i cyfrowego udostepnienia zasobów kultury, </w:t>
            </w:r>
            <w:r w:rsidRPr="00FF790B">
              <w:rPr>
                <w:rFonts w:ascii="Arial" w:hAnsi="Arial" w:cs="Arial"/>
                <w:sz w:val="20"/>
                <w:szCs w:val="20"/>
              </w:rPr>
              <w:t xml:space="preserve"> zarówno w oparciu o własne zasoby kadrowe i sprzęt, jak również prowadzenie digitalizacji w ramach outsourcingu. </w:t>
            </w:r>
          </w:p>
          <w:p w:rsidR="00FF790B" w:rsidRPr="00FF790B" w:rsidRDefault="00FF790B" w:rsidP="00FF790B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Sposób punktacji:</w:t>
            </w:r>
          </w:p>
          <w:p w:rsidR="00FF790B" w:rsidRPr="00FF790B" w:rsidRDefault="00FF790B" w:rsidP="00AC2081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0 pkt. – wnioskodawca nie wykazał żadnego doświadczenia w realiz</w:t>
            </w:r>
            <w:r w:rsidR="00FA55C6">
              <w:rPr>
                <w:rFonts w:ascii="Arial" w:hAnsi="Arial" w:cs="Arial"/>
                <w:sz w:val="20"/>
                <w:szCs w:val="20"/>
              </w:rPr>
              <w:t>acji projektów digitalizacji i cyfrowego udostępnienia zasobów kultury</w:t>
            </w:r>
          </w:p>
          <w:p w:rsidR="00FF790B" w:rsidRPr="00820FD4" w:rsidRDefault="00FF790B" w:rsidP="001A4132">
            <w:pPr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 xml:space="preserve">5 pkt. – wnioskodawca wykazał doświadczenie własne i/lub poszczególnych partnerów w realizacji projektów dotyczących digitalizacji </w:t>
            </w:r>
            <w:r w:rsidR="00FA55C6">
              <w:rPr>
                <w:rFonts w:ascii="Arial" w:hAnsi="Arial" w:cs="Arial"/>
                <w:sz w:val="20"/>
                <w:szCs w:val="20"/>
              </w:rPr>
              <w:t>i cyfrowego udostępnienia zasobów kultury</w:t>
            </w:r>
            <w:r w:rsidR="00EF72CA">
              <w:rPr>
                <w:rFonts w:ascii="Arial" w:hAnsi="Arial" w:cs="Arial"/>
                <w:sz w:val="20"/>
                <w:szCs w:val="20"/>
              </w:rPr>
              <w:t>.</w:t>
            </w:r>
            <w:r w:rsidR="00FA55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1" w:type="pct"/>
          </w:tcPr>
          <w:p w:rsidR="00FF790B" w:rsidRPr="00FF790B" w:rsidRDefault="00FF790B" w:rsidP="00FF79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0</w:t>
            </w:r>
            <w:r w:rsidR="00D542A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FF790B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:rsidR="00FF790B" w:rsidRPr="00820FD4" w:rsidRDefault="00FF790B" w:rsidP="00FF79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90B">
              <w:rPr>
                <w:rFonts w:ascii="Arial" w:hAnsi="Arial" w:cs="Arial"/>
                <w:sz w:val="20"/>
                <w:szCs w:val="20"/>
              </w:rPr>
              <w:t>(0 punktów w kryterium nie oznacza odrzucenia wniosku</w:t>
            </w: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226499" w:rsidP="00AC208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1606">
              <w:rPr>
                <w:rFonts w:ascii="Arial" w:hAnsi="Arial" w:cs="Arial"/>
                <w:sz w:val="20"/>
                <w:szCs w:val="20"/>
              </w:rPr>
              <w:t>0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3C57C0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7DF">
              <w:rPr>
                <w:rFonts w:ascii="Arial" w:hAnsi="Arial" w:cs="Arial"/>
                <w:sz w:val="20"/>
                <w:szCs w:val="20"/>
              </w:rPr>
              <w:t>Projekt jest realizowany zgodnie z metodyką zarządzania projektami</w:t>
            </w:r>
          </w:p>
        </w:tc>
        <w:tc>
          <w:tcPr>
            <w:tcW w:w="3318" w:type="pct"/>
          </w:tcPr>
          <w:p w:rsidR="00AF6E2E" w:rsidRPr="00AF6E2E" w:rsidRDefault="00C32E49" w:rsidP="00AF6E2E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 xml:space="preserve">W ramach kryterium będzie oceniane, czy wnioskodawca: wykazał zgodność sposobu realizacji projektu z dobrymi praktykami zarządczymi, w tym właściwie zdefiniował odpowiedzialność za projekt oraz zidentyfikował podmioty, których udział w projekcie jako partnerów jest niezbędny; wskazał metodykę, która zostanie wykorzystana do zarządzania realizacją projektu oraz wykazał, że jest ona zgodna z dobrymi praktykami w tym zakresie i uwzględnia wszystkie konieczne aspekty zarządzania projektem; wykazał, że w ramach wybranej metodyki prowadzony jest regularny monitoring </w:t>
            </w:r>
            <w:proofErr w:type="spellStart"/>
            <w:r w:rsidRPr="00820FD4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Pr="00820FD4">
              <w:rPr>
                <w:rFonts w:ascii="Arial" w:hAnsi="Arial" w:cs="Arial"/>
                <w:sz w:val="20"/>
                <w:szCs w:val="20"/>
              </w:rPr>
              <w:t>, zmian oraz postępu w realizacji projektu; przedstawił dokument opisujący plan działań antykorupcyjnych dla projektu.</w:t>
            </w:r>
          </w:p>
          <w:p w:rsidR="00AF6E2E" w:rsidRPr="00AF6E2E" w:rsidRDefault="00AF6E2E" w:rsidP="00AF6E2E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F6E2E" w:rsidRPr="00AF6E2E" w:rsidRDefault="00AF6E2E" w:rsidP="00AF6E2E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 ramach kryterium oceniane będzie, czy wnioskodawca wykazał zgodność sposobu realizacji projektu z dobrymi praktykami zarządczymi, w tym właściwie zdefiniował odpowiedzialność za projekt oraz zidentyfikował podmioty, których udział w projekcie jest niezbędny. </w:t>
            </w:r>
          </w:p>
          <w:p w:rsidR="00AF6E2E" w:rsidRPr="00AF6E2E" w:rsidRDefault="00AF6E2E" w:rsidP="00AF6E2E">
            <w:pPr>
              <w:numPr>
                <w:ilvl w:val="0"/>
                <w:numId w:val="3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 zakresie wysokopoziomowej odpowiedzialności za projekt Wnioskodawca powinien wskazać:</w:t>
            </w:r>
          </w:p>
          <w:p w:rsidR="00AF6E2E" w:rsidRPr="00AF6E2E" w:rsidRDefault="00AF6E2E" w:rsidP="00AF6E2E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instytucje, których zaangażowanie w projekt jest niezbędne (wymagane wskazanie ich we wniosku aplikacyjnym jako partnerów lub podmioty podporządkowane oraz załączenie do wniosku odpowiednich porozumień lub umów),</w:t>
            </w:r>
          </w:p>
          <w:p w:rsidR="00AF6E2E" w:rsidRPr="00AF6E2E" w:rsidRDefault="00AF6E2E" w:rsidP="00AF6E2E">
            <w:pPr>
              <w:numPr>
                <w:ilvl w:val="0"/>
                <w:numId w:val="27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działy organizacyjne Wnioskodawcy wraz z zakresem odpowiedzialności w obszarze biznesowym (odpowiedzialność za posiadane zasoby) i w obszarze informatycznym (odpowiedzialność za infrastrukturę informatyczną</w:t>
            </w:r>
            <w:r w:rsidR="00961B78">
              <w:rPr>
                <w:rFonts w:ascii="Arial" w:hAnsi="Arial" w:cs="Arial"/>
                <w:sz w:val="20"/>
                <w:szCs w:val="20"/>
              </w:rPr>
              <w:t xml:space="preserve"> i  oprogramowanie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:rsidR="00AF6E2E" w:rsidRPr="006168AB" w:rsidRDefault="00AF6E2E" w:rsidP="006168AB">
            <w:pPr>
              <w:numPr>
                <w:ilvl w:val="0"/>
                <w:numId w:val="3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nioskodawca powinien wykazać, w oparciu o jaki rodzaj metodyki przebiegać będzie realizacja projektu</w:t>
            </w:r>
            <w:r w:rsidRPr="00AF6E2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168AB">
              <w:rPr>
                <w:rFonts w:ascii="Arial" w:hAnsi="Arial" w:cs="Arial"/>
                <w:sz w:val="20"/>
                <w:szCs w:val="20"/>
              </w:rPr>
              <w:t xml:space="preserve"> Obok metodyk sformalizowanych dotyczących zarządzania projektami/portfelami projektów</w:t>
            </w:r>
            <w:r w:rsidR="006168A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6168AB">
              <w:rPr>
                <w:rFonts w:ascii="Arial" w:hAnsi="Arial" w:cs="Arial"/>
                <w:sz w:val="20"/>
                <w:szCs w:val="20"/>
              </w:rPr>
              <w:t>dopuszczalne jest zastosowanie metodyk nie nazwanych, autorskich, specyficznych dla danego wnioskodawcy lub projektu.</w:t>
            </w:r>
          </w:p>
          <w:p w:rsidR="00AF6E2E" w:rsidRDefault="00AF6E2E" w:rsidP="00AF6E2E">
            <w:pPr>
              <w:numPr>
                <w:ilvl w:val="0"/>
                <w:numId w:val="3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Wnioskodawca zobowiązany jest opisać, w jaki sposób metodyka wybrana do realizacji projektu uwzglę</w:t>
            </w:r>
            <w:r>
              <w:rPr>
                <w:rFonts w:ascii="Arial" w:hAnsi="Arial" w:cs="Arial"/>
                <w:sz w:val="20"/>
                <w:szCs w:val="20"/>
              </w:rPr>
              <w:t>dnia i odpowiednio dokumentuje uzasadnienie biznesowe projektu wraz z planem aktualizacji uzasadnienia biznesowego.</w:t>
            </w:r>
          </w:p>
          <w:p w:rsidR="00AF6E2E" w:rsidRPr="00AF6E2E" w:rsidRDefault="00AF6E2E" w:rsidP="00AF6E2E">
            <w:pPr>
              <w:numPr>
                <w:ilvl w:val="0"/>
                <w:numId w:val="3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zasobami ludzkimi:</w:t>
            </w:r>
          </w:p>
          <w:p w:rsidR="00AF6E2E" w:rsidRPr="00AF6E2E" w:rsidRDefault="00AF6E2E" w:rsidP="00AF6E2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opis struktury zespołu projektowego – wnioskodawca powinien wskazać strukturę zarządzania projektem zarówno na poziomie strategicznym jak i operacyjnym</w:t>
            </w:r>
            <w:r w:rsidR="00D61482">
              <w:rPr>
                <w:rFonts w:ascii="Arial" w:hAnsi="Arial" w:cs="Arial"/>
                <w:sz w:val="20"/>
                <w:szCs w:val="20"/>
              </w:rPr>
              <w:t>.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482">
              <w:rPr>
                <w:rFonts w:ascii="Arial" w:hAnsi="Arial" w:cs="Arial"/>
                <w:sz w:val="20"/>
                <w:szCs w:val="20"/>
              </w:rPr>
              <w:t>Jeże</w:t>
            </w:r>
            <w:r w:rsidR="00D61482" w:rsidRPr="00AF6E2E"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Pr="00AF6E2E">
              <w:rPr>
                <w:rFonts w:ascii="Arial" w:hAnsi="Arial" w:cs="Arial"/>
                <w:sz w:val="20"/>
                <w:szCs w:val="20"/>
              </w:rPr>
              <w:t>planowane jest zaangażowanie konsultantów zewnętrznych, wnioskodawca powinien wskazać ich umiejscowienie i role w strukturze zespołu projektowego.</w:t>
            </w:r>
          </w:p>
          <w:p w:rsidR="00AF6E2E" w:rsidRPr="00AF6E2E" w:rsidRDefault="00AF6E2E" w:rsidP="00AF6E2E">
            <w:pPr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przewodniczący komitetu sterującego oraz kierownik projektu powinni być wskazan</w:t>
            </w:r>
            <w:r w:rsidR="00961B78">
              <w:rPr>
                <w:rFonts w:ascii="Arial" w:hAnsi="Arial" w:cs="Arial"/>
                <w:sz w:val="20"/>
                <w:szCs w:val="20"/>
              </w:rPr>
              <w:t>i</w:t>
            </w:r>
            <w:r w:rsidR="007455E5">
              <w:rPr>
                <w:rFonts w:ascii="Arial" w:hAnsi="Arial" w:cs="Arial"/>
                <w:sz w:val="20"/>
                <w:szCs w:val="20"/>
              </w:rPr>
              <w:t xml:space="preserve"> imiennie wraz z podaniem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funkcji pełnionej w organizacji,</w:t>
            </w:r>
          </w:p>
          <w:p w:rsidR="00AF6E2E" w:rsidRPr="00AF6E2E" w:rsidRDefault="00AF6E2E" w:rsidP="00AF6E2E">
            <w:pPr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wnioskodawca powinien wskazać, w jaki sposób w komitecie sterującym reprezentowane są następujące strony: biznes (kierownictwo organizacji), użytkownicy, dostawcy,</w:t>
            </w:r>
          </w:p>
          <w:p w:rsidR="00AF6E2E" w:rsidRPr="00AF6E2E" w:rsidRDefault="00AF6E2E" w:rsidP="00AF6E2E">
            <w:pPr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zakres odpowiedzialności – wnioskodawca powinien wskazać zakres odpowiedzialności kluczowych osób i zespołów wchodzących w skład całej struktury zarządzania projektem,</w:t>
            </w:r>
          </w:p>
          <w:p w:rsidR="00AF6E2E" w:rsidRDefault="00AF6E2E" w:rsidP="00AF6E2E">
            <w:pPr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liczebność zespołu projektowego – wnioskodawca wskaże planowaną liczebność całego zespołu projektowego i poszczególnych ciał na poziomie strategicznym i operacyjnym,</w:t>
            </w:r>
          </w:p>
          <w:p w:rsidR="00AF6E2E" w:rsidRPr="00AF6E2E" w:rsidRDefault="00AF6E2E" w:rsidP="00AF6E2E">
            <w:pPr>
              <w:numPr>
                <w:ilvl w:val="0"/>
                <w:numId w:val="3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komunikacji w projekcie – wnioskodawca powinien wskazać planowane rozwiązania w zakresie komunikacji wewnątrz zespołu projektowego (w tym z konsultantami zewnętrznymi) i komunikacji na linii zamawiający-wykonawcy.</w:t>
            </w:r>
          </w:p>
          <w:p w:rsidR="00AF6E2E" w:rsidRPr="00AF6E2E" w:rsidRDefault="00AF6E2E" w:rsidP="00AF6E2E">
            <w:pPr>
              <w:numPr>
                <w:ilvl w:val="0"/>
                <w:numId w:val="3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działań:</w:t>
            </w:r>
          </w:p>
          <w:p w:rsidR="00AF6E2E" w:rsidRDefault="00AF6E2E" w:rsidP="00AF6E2E">
            <w:pPr>
              <w:pStyle w:val="Akapitzlist"/>
              <w:numPr>
                <w:ilvl w:val="0"/>
                <w:numId w:val="3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harmonogramowanie – wnioskodawca powinien przedstawić harmonogram projektu,</w:t>
            </w:r>
          </w:p>
          <w:p w:rsidR="00AF6E2E" w:rsidRPr="00AF6E2E" w:rsidRDefault="00AF6E2E" w:rsidP="00AF6E2E">
            <w:pPr>
              <w:pStyle w:val="Akapitzlist"/>
              <w:numPr>
                <w:ilvl w:val="0"/>
                <w:numId w:val="35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wskazanie kamieni milowych, tj. kluczowych zadań lub grup działań na poziomie zarządczym lub operacyjnym. Kamienie milowe powinny uwzględniać w szczególności: </w:t>
            </w:r>
          </w:p>
          <w:p w:rsidR="00AF6E2E" w:rsidRPr="00AF6E2E" w:rsidRDefault="00AF6E2E" w:rsidP="00AF6E2E">
            <w:pPr>
              <w:numPr>
                <w:ilvl w:val="1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rozpoczęcie postępowań w celu wyłonienia wykonawców produktów projektu,</w:t>
            </w:r>
          </w:p>
          <w:p w:rsidR="00AF6E2E" w:rsidRPr="00AF6E2E" w:rsidRDefault="00AF6E2E" w:rsidP="00AF6E2E">
            <w:pPr>
              <w:numPr>
                <w:ilvl w:val="1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podpisanie umów z dostawcami, </w:t>
            </w:r>
          </w:p>
          <w:p w:rsidR="00AF6E2E" w:rsidRPr="00AF6E2E" w:rsidRDefault="00AF6E2E" w:rsidP="00AF6E2E">
            <w:pPr>
              <w:numPr>
                <w:ilvl w:val="1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zakończenie ważnych grup zadań prowadzących do wytworzenia produktów projektu np. przygotowanie prototypów, uruchomienie środowiska testowego, rozpoczęcie i zakończenie testów, przeprowadzenie instruktaży stanowiskowych i szkoleń, </w:t>
            </w:r>
          </w:p>
          <w:p w:rsidR="00AF6E2E" w:rsidRPr="00AF6E2E" w:rsidRDefault="00AF6E2E" w:rsidP="00AF6E2E">
            <w:pPr>
              <w:numPr>
                <w:ilvl w:val="1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odbiory głównych produktów projektu np. dokumentacji technicznej, sprzętu, oprogramowania, </w:t>
            </w:r>
          </w:p>
          <w:p w:rsidR="00AF6E2E" w:rsidRPr="00AF6E2E" w:rsidRDefault="00AF6E2E" w:rsidP="00AF6E2E">
            <w:pPr>
              <w:numPr>
                <w:ilvl w:val="1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uruchomienie produkcyjne produktów projektu (rozpoczęcie świadczenia usług),</w:t>
            </w:r>
          </w:p>
          <w:p w:rsidR="00AF6E2E" w:rsidRDefault="00AF6E2E" w:rsidP="00AF6E2E">
            <w:pPr>
              <w:numPr>
                <w:ilvl w:val="1"/>
                <w:numId w:val="30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odbio</w:t>
            </w:r>
            <w:r>
              <w:rPr>
                <w:rFonts w:ascii="Arial" w:hAnsi="Arial" w:cs="Arial"/>
                <w:sz w:val="20"/>
                <w:szCs w:val="20"/>
              </w:rPr>
              <w:t>ry dokumentacji powykonawczej.</w:t>
            </w:r>
          </w:p>
          <w:p w:rsidR="00AF6E2E" w:rsidRPr="00AF6E2E" w:rsidRDefault="00AF6E2E" w:rsidP="00AF6E2E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dla każdego z ww. kamieni milowych należy wskazać:</w:t>
            </w:r>
          </w:p>
          <w:p w:rsidR="00AF6E2E" w:rsidRPr="00AF6E2E" w:rsidRDefault="00AF6E2E" w:rsidP="00AF6E2E">
            <w:pPr>
              <w:numPr>
                <w:ilvl w:val="1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planowane daty rozpoczęcia i zakończenia prac,</w:t>
            </w:r>
          </w:p>
          <w:p w:rsidR="00AF6E2E" w:rsidRPr="00AF6E2E" w:rsidRDefault="00AF6E2E" w:rsidP="00AF6E2E">
            <w:pPr>
              <w:numPr>
                <w:ilvl w:val="1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datę punktu krytycznego (tj. termin, którego przekroczenie stanowi zagrożenie dla terminowej realizacji zadania lub całego projektu,  w którym należy podjąć działania naprawcze),</w:t>
            </w:r>
          </w:p>
          <w:p w:rsidR="00AF6E2E" w:rsidRPr="00AF6E2E" w:rsidRDefault="00AF6E2E" w:rsidP="00AF6E2E">
            <w:pPr>
              <w:numPr>
                <w:ilvl w:val="1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datę punktu ostatecznego (tj. termin, po przekroczeniu którego nie ma możliwości realizacji zadania lub projektu zgodnie z przyjętymi założeniami dotyczącymi czasu, zakresu, kosztu, jakości lub oczekiwanej korzyści). </w:t>
            </w:r>
          </w:p>
          <w:p w:rsidR="00AF6E2E" w:rsidRPr="00AF6E2E" w:rsidRDefault="00AF6E2E" w:rsidP="00AF6E2E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wyznaczanie ścieżki krytycznej - wnioskodawca wyznaczy ścieżkę krytyczną projektu i zaprezentuje ją w formie graficznej,</w:t>
            </w:r>
          </w:p>
          <w:p w:rsidR="00AF6E2E" w:rsidRPr="00AF6E2E" w:rsidRDefault="00AF6E2E" w:rsidP="00AF6E2E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przydział zasobów do zadań,</w:t>
            </w:r>
          </w:p>
          <w:p w:rsidR="00AF6E2E" w:rsidRPr="00AF6E2E" w:rsidRDefault="00AF6E2E" w:rsidP="00AF6E2E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sporządzenie planu produktów - wnioskodawca powinien przedstawić dokument obrazujący strukturę produktów specjalistycznych i zarządczych. Wymaga się sporządzenia dokumentu wskazującego na zależności pomiędzy produktami np. diagram następstwa produktów.</w:t>
            </w:r>
          </w:p>
          <w:p w:rsidR="00AF6E2E" w:rsidRPr="00AF6E2E" w:rsidRDefault="007455E5" w:rsidP="00AF6E2E">
            <w:pPr>
              <w:numPr>
                <w:ilvl w:val="0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monitorowanie</w:t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 xml:space="preserve"> postępu projektu</w:t>
            </w:r>
            <w:r>
              <w:rPr>
                <w:rFonts w:ascii="Arial" w:hAnsi="Arial" w:cs="Arial"/>
                <w:sz w:val="20"/>
                <w:szCs w:val="20"/>
              </w:rPr>
              <w:t>, czyli</w:t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 xml:space="preserve"> stanu produktów w czasie - wnioskodawca powinien przedstawić sposób kontroli postępu prac w projekcie (np. punkty kontrolne), w szczególności w harmonogramie zaprezentuje terminy odbioru produktów projektu.</w:t>
            </w:r>
          </w:p>
          <w:p w:rsidR="00AF6E2E" w:rsidRPr="00AF6E2E" w:rsidRDefault="00AF6E2E" w:rsidP="00AF6E2E">
            <w:pPr>
              <w:numPr>
                <w:ilvl w:val="0"/>
                <w:numId w:val="3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ryzykiem – wnioskodawca dołączy do wniosku strategię zarządzania ryzykiem, która:</w:t>
            </w:r>
          </w:p>
          <w:p w:rsidR="00AF6E2E" w:rsidRPr="00AF6E2E" w:rsidRDefault="00AF6E2E" w:rsidP="00AF6E2E">
            <w:pPr>
              <w:numPr>
                <w:ilvl w:val="1"/>
                <w:numId w:val="3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określa procedury zarządzania ryzykiem w projekcie, od identyfikacji po wdrożenie reakcji,</w:t>
            </w:r>
          </w:p>
          <w:p w:rsidR="00AF6E2E" w:rsidRPr="00AF6E2E" w:rsidRDefault="007455E5" w:rsidP="00AF6E2E">
            <w:pPr>
              <w:numPr>
                <w:ilvl w:val="1"/>
                <w:numId w:val="3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przewiduje narzę</w:t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 xml:space="preserve">dzie kontroli w postaci rejestru </w:t>
            </w:r>
            <w:proofErr w:type="spellStart"/>
            <w:r w:rsidR="00AF6E2E" w:rsidRPr="00AF6E2E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="00AF6E2E" w:rsidRPr="00AF6E2E">
              <w:rPr>
                <w:rFonts w:ascii="Arial" w:hAnsi="Arial" w:cs="Arial"/>
                <w:sz w:val="20"/>
                <w:szCs w:val="20"/>
              </w:rPr>
              <w:t xml:space="preserve">. Do wniosku aplikacyjnego powinna zostać załączona kopia rejestru </w:t>
            </w:r>
            <w:proofErr w:type="spellStart"/>
            <w:r w:rsidR="00AF6E2E" w:rsidRPr="00AF6E2E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="00AF6E2E" w:rsidRPr="00AF6E2E">
              <w:rPr>
                <w:rFonts w:ascii="Arial" w:hAnsi="Arial" w:cs="Arial"/>
                <w:sz w:val="20"/>
                <w:szCs w:val="20"/>
              </w:rPr>
              <w:t xml:space="preserve"> wg stanu na dzień składania wniosku. </w:t>
            </w:r>
          </w:p>
          <w:p w:rsidR="00AF6E2E" w:rsidRPr="00AF6E2E" w:rsidRDefault="00AF6E2E" w:rsidP="00AF6E2E">
            <w:pPr>
              <w:numPr>
                <w:ilvl w:val="0"/>
                <w:numId w:val="34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</w:t>
            </w:r>
            <w:r w:rsidRPr="00AF6E2E">
              <w:rPr>
                <w:rFonts w:ascii="Arial" w:hAnsi="Arial" w:cs="Arial"/>
                <w:sz w:val="20"/>
                <w:szCs w:val="20"/>
              </w:rPr>
              <w:t xml:space="preserve"> jakością - w ramach warunku wnioskodawca wskaże:</w:t>
            </w:r>
          </w:p>
          <w:p w:rsidR="00AF6E2E" w:rsidRPr="00AF6E2E" w:rsidRDefault="00AF6E2E" w:rsidP="00AF6E2E">
            <w:pPr>
              <w:numPr>
                <w:ilvl w:val="1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metody zarządzania jakością wykorzystywane w projekcie,</w:t>
            </w:r>
          </w:p>
          <w:p w:rsidR="00AF6E2E" w:rsidRPr="00AF6E2E" w:rsidRDefault="00AF6E2E" w:rsidP="00AF6E2E">
            <w:pPr>
              <w:numPr>
                <w:ilvl w:val="1"/>
                <w:numId w:val="36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 harmonogramie działania mające na celu zapewnienie jakości produktów projektu,</w:t>
            </w:r>
          </w:p>
          <w:p w:rsidR="00AF6E2E" w:rsidRPr="00AF6E2E" w:rsidRDefault="00AF6E2E" w:rsidP="006946E6">
            <w:pPr>
              <w:numPr>
                <w:ilvl w:val="0"/>
                <w:numId w:val="39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Wnioskodawca powinien wykazać również, że w ramach wybranej metodyki prowadzony jest regularny monitoring w szczególności w zakresie: postępu realizacji projektu, zarządzania ryzykiem, a także odnoszący się do osiągania założonych celów i korzyści, założonych wskaźników realizacji, zgodności z zakresem, harmonogramem i budżetem, zgodności z planem alokacji zasobów. </w:t>
            </w:r>
          </w:p>
          <w:p w:rsidR="00AF6E2E" w:rsidRPr="00AF6E2E" w:rsidRDefault="00AF6E2E" w:rsidP="006946E6">
            <w:pPr>
              <w:numPr>
                <w:ilvl w:val="0"/>
                <w:numId w:val="39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 ramach kryterium oceniane będzie również, czy dla projektu przygotowano dokument opisujący plan działań antykorupcyjnych. Dokument ten powinien wskazywać w szczególności:</w:t>
            </w:r>
          </w:p>
          <w:p w:rsidR="00AF6E2E" w:rsidRPr="00AF6E2E" w:rsidRDefault="00AF6E2E" w:rsidP="00AF6E2E">
            <w:pPr>
              <w:numPr>
                <w:ilvl w:val="0"/>
                <w:numId w:val="32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obszary i procesy zagrożone korupcją,</w:t>
            </w:r>
          </w:p>
          <w:p w:rsidR="00AF6E2E" w:rsidRPr="00AF6E2E" w:rsidRDefault="00AF6E2E" w:rsidP="00AF6E2E">
            <w:pPr>
              <w:numPr>
                <w:ilvl w:val="0"/>
                <w:numId w:val="32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procedury zapobiegania korupcji oraz zasady postępowania w przypadku zaistnienia sytuacji korupcyjnych,</w:t>
            </w:r>
          </w:p>
          <w:p w:rsidR="00C32E49" w:rsidRPr="00AF6E2E" w:rsidRDefault="00AF6E2E" w:rsidP="00AF6E2E">
            <w:pPr>
              <w:numPr>
                <w:ilvl w:val="0"/>
                <w:numId w:val="32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sposób zapewnienia znajomości ww. procedur i zasad przez cały personel projektu.</w:t>
            </w:r>
          </w:p>
        </w:tc>
        <w:tc>
          <w:tcPr>
            <w:tcW w:w="511" w:type="pct"/>
          </w:tcPr>
          <w:p w:rsidR="00C32E49" w:rsidRPr="00820FD4" w:rsidRDefault="00C32E49" w:rsidP="00820FD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820FD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  <w:p w:rsidR="00C32E49" w:rsidRDefault="00C32E49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226499" w:rsidP="004572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1606">
              <w:rPr>
                <w:rFonts w:ascii="Arial" w:hAnsi="Arial" w:cs="Arial"/>
                <w:sz w:val="20"/>
                <w:szCs w:val="20"/>
              </w:rPr>
              <w:t>1</w:t>
            </w:r>
            <w:r w:rsidR="00463E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Default="00463EBA" w:rsidP="00471F2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EBA">
              <w:rPr>
                <w:rFonts w:ascii="Arial" w:hAnsi="Arial" w:cs="Arial"/>
                <w:sz w:val="20"/>
                <w:szCs w:val="20"/>
              </w:rPr>
              <w:t>Systemy teleinformatyczne wdrożone</w:t>
            </w:r>
            <w:r w:rsidR="00F94B75">
              <w:rPr>
                <w:rFonts w:ascii="Arial" w:hAnsi="Arial" w:cs="Arial"/>
                <w:sz w:val="20"/>
                <w:szCs w:val="20"/>
              </w:rPr>
              <w:t xml:space="preserve"> i/</w:t>
            </w:r>
            <w:r w:rsidR="00754AD2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072B72">
              <w:rPr>
                <w:rFonts w:ascii="Arial" w:hAnsi="Arial" w:cs="Arial"/>
                <w:sz w:val="20"/>
                <w:szCs w:val="20"/>
              </w:rPr>
              <w:t xml:space="preserve">wykorzystywane </w:t>
            </w:r>
            <w:r w:rsidRPr="00463EBA">
              <w:rPr>
                <w:rFonts w:ascii="Arial" w:hAnsi="Arial" w:cs="Arial"/>
                <w:sz w:val="20"/>
                <w:szCs w:val="20"/>
              </w:rPr>
              <w:t xml:space="preserve"> w ramach projektu zapewnią bezpieczeństwo przetwarzania danych</w:t>
            </w:r>
          </w:p>
          <w:p w:rsidR="00463EBA" w:rsidRPr="00BF5F34" w:rsidRDefault="00463EBA" w:rsidP="00471F2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pct"/>
          </w:tcPr>
          <w:p w:rsidR="00AF6E2E" w:rsidRPr="00AF6E2E" w:rsidRDefault="00AF6E2E" w:rsidP="00AF6E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wszystkie systemy teleinformatyczne wdrożone </w:t>
            </w:r>
            <w:r w:rsidR="00F94B75">
              <w:rPr>
                <w:rFonts w:ascii="Arial" w:hAnsi="Arial" w:cs="Arial"/>
                <w:sz w:val="20"/>
                <w:szCs w:val="20"/>
              </w:rPr>
              <w:t>i/</w:t>
            </w:r>
            <w:r w:rsidR="00754AD2">
              <w:rPr>
                <w:rFonts w:ascii="Arial" w:hAnsi="Arial" w:cs="Arial"/>
                <w:sz w:val="20"/>
                <w:szCs w:val="20"/>
              </w:rPr>
              <w:t>lub</w:t>
            </w:r>
            <w:r w:rsidR="007455E5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AF6E2E">
              <w:rPr>
                <w:rFonts w:ascii="Arial" w:hAnsi="Arial" w:cs="Arial"/>
                <w:sz w:val="20"/>
                <w:szCs w:val="20"/>
              </w:rPr>
              <w:t>w projekcie będą zapewniały bezpieczeństwo przetwarzania danych.</w:t>
            </w:r>
          </w:p>
          <w:p w:rsidR="00AF6E2E" w:rsidRPr="00AF6E2E" w:rsidRDefault="00AF6E2E" w:rsidP="00AF6E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AF6E2E" w:rsidRPr="00AF6E2E" w:rsidRDefault="00AF6E2E" w:rsidP="00AF6E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 xml:space="preserve">W ramach kryterium wnioskodawca powinien wykazać, że wszystkie systemy teleinformatyczne wdrożone </w:t>
            </w:r>
            <w:r w:rsidR="00F94B75">
              <w:rPr>
                <w:rFonts w:ascii="Arial" w:hAnsi="Arial" w:cs="Arial"/>
                <w:sz w:val="20"/>
                <w:szCs w:val="20"/>
              </w:rPr>
              <w:t>i/</w:t>
            </w:r>
            <w:r w:rsidR="00754AD2">
              <w:rPr>
                <w:rFonts w:ascii="Arial" w:hAnsi="Arial" w:cs="Arial"/>
                <w:sz w:val="20"/>
                <w:szCs w:val="20"/>
              </w:rPr>
              <w:t>lub</w:t>
            </w:r>
            <w:r w:rsidR="007455E5">
              <w:rPr>
                <w:rFonts w:ascii="Arial" w:hAnsi="Arial" w:cs="Arial"/>
                <w:sz w:val="20"/>
                <w:szCs w:val="20"/>
              </w:rPr>
              <w:t xml:space="preserve"> wykorzystywane </w:t>
            </w:r>
            <w:r w:rsidRPr="00AF6E2E">
              <w:rPr>
                <w:rFonts w:ascii="Arial" w:hAnsi="Arial" w:cs="Arial"/>
                <w:sz w:val="20"/>
                <w:szCs w:val="20"/>
              </w:rPr>
              <w:t>w projekcie będą zapewniały bezpieczeństwo przetwarzania danych.</w:t>
            </w:r>
          </w:p>
          <w:p w:rsidR="00AF6E2E" w:rsidRPr="00AF6E2E" w:rsidRDefault="00AF6E2E" w:rsidP="00AF6E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Wnioskodawca wykaże, że wdrożone systemy teleinformatyczne zapewnią bezpieczeństwo zgodnie z zasadami przetwarzania informacji wskazanymi w obowiązujących przepisach. W dokumentacji należy, m.in.:</w:t>
            </w:r>
          </w:p>
          <w:p w:rsidR="00AF6E2E" w:rsidRPr="00AF6E2E" w:rsidRDefault="00754AD2" w:rsidP="00AF6E2E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>ykazać w jaki sposób w realizacji projektu zostanie zapewnione przestrzeganie wymagań, Rozporządzenia Rady Ministrów z dnia 12 kwietnia 2012 r. w sprawie Krajowych Ram Interoperacyjności, minimalnych wymagań dla rejestrów publicznych i wymiany informacji w postaci elektronicznej oraz minimalnych wymagań dla systemów teleinformatycznych, w obszarze zarządzania bezpieczeństwem informacji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F6E2E" w:rsidRPr="00AF6E2E" w:rsidRDefault="00754AD2" w:rsidP="00AF6E2E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>rzedstawić klasyfikację przetwarzanych danych według stopnia wrażliwości: informacja publiczna, zwykłe dane osobowe, wrażliwe dane osobowe</w:t>
            </w:r>
            <w:r w:rsidR="00AF6E2E" w:rsidRPr="00AF6E2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>, informacje niejawne (zastrzeżone, poufne, tajne, ściśle tajne).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F6E2E" w:rsidRPr="00AF6E2E" w:rsidRDefault="00754AD2" w:rsidP="00AF6E2E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 xml:space="preserve">rzedstawić opis mechanizmów służących: zapewnieniu bezpieczeństwa danych na każdym etapie cyklu życia usługi </w:t>
            </w:r>
            <w:r w:rsidR="00AF6E2E">
              <w:rPr>
                <w:rFonts w:ascii="Arial" w:hAnsi="Arial" w:cs="Arial"/>
                <w:sz w:val="20"/>
                <w:szCs w:val="20"/>
              </w:rPr>
              <w:t>udostępniania zasobów kultury</w:t>
            </w:r>
            <w:r w:rsidR="00AF6E2E" w:rsidRPr="00AF6E2E">
              <w:rPr>
                <w:rFonts w:ascii="Arial" w:hAnsi="Arial" w:cs="Arial"/>
                <w:sz w:val="20"/>
                <w:szCs w:val="20"/>
              </w:rPr>
              <w:t>; zapewnieniu ochrony danych osobowych, w tym danych podlegających szczególnej ochronie; zachowaniu tajemnic prawnie chronionych.</w:t>
            </w:r>
          </w:p>
          <w:p w:rsidR="00C32E49" w:rsidRPr="009417DF" w:rsidRDefault="00AF6E2E" w:rsidP="00AF6E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E2E">
              <w:rPr>
                <w:rFonts w:ascii="Arial" w:hAnsi="Arial" w:cs="Arial"/>
                <w:sz w:val="20"/>
                <w:szCs w:val="20"/>
              </w:rPr>
              <w:t>Wykazać, że w ramach wdrożenia zaplanowano przeprowadzenie testów penetracyjnych bezpieczeńs</w:t>
            </w:r>
            <w:r>
              <w:rPr>
                <w:rFonts w:ascii="Arial" w:hAnsi="Arial" w:cs="Arial"/>
                <w:sz w:val="20"/>
                <w:szCs w:val="20"/>
              </w:rPr>
              <w:t>twa systemu teleinformatycznego.</w:t>
            </w:r>
          </w:p>
        </w:tc>
        <w:tc>
          <w:tcPr>
            <w:tcW w:w="511" w:type="pct"/>
          </w:tcPr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9417D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  <w:tr w:rsidR="00C32E49" w:rsidRPr="004A0118" w:rsidTr="000E5720">
        <w:tblPrEx>
          <w:tblLook w:val="00A0" w:firstRow="1" w:lastRow="0" w:firstColumn="1" w:lastColumn="0" w:noHBand="0" w:noVBand="0"/>
        </w:tblPrEx>
        <w:tc>
          <w:tcPr>
            <w:tcW w:w="252" w:type="pct"/>
          </w:tcPr>
          <w:p w:rsidR="00C32E49" w:rsidRDefault="006946E6" w:rsidP="00DF534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1606">
              <w:rPr>
                <w:rFonts w:ascii="Arial" w:hAnsi="Arial" w:cs="Arial"/>
                <w:sz w:val="20"/>
                <w:szCs w:val="20"/>
              </w:rPr>
              <w:t>2</w:t>
            </w:r>
            <w:r w:rsidR="00C32E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0" w:type="pct"/>
          </w:tcPr>
          <w:p w:rsidR="00C32E49" w:rsidRPr="00BF5F34" w:rsidRDefault="00C32E49" w:rsidP="00DF534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Komplementarność projektu z innymi projektami realizowanymi na poziomie centralnym i regionalnym</w:t>
            </w:r>
          </w:p>
        </w:tc>
        <w:tc>
          <w:tcPr>
            <w:tcW w:w="3318" w:type="pct"/>
          </w:tcPr>
          <w:p w:rsidR="007455E5" w:rsidRPr="007455E5" w:rsidRDefault="007455E5" w:rsidP="00745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 xml:space="preserve">W ramach kryterium będzie sprawdzana zasadność realizacji projektu w świetle zależności pomiędzy projektem a innymi przedsięwzięciami, w szczególności – czy produkty projektu nie dublują tych, które są eksploatowane lub tworzone w innych projektach realizowanych lub zrealizowanych przez wnioskodawcę lub inne podmioty. </w:t>
            </w:r>
            <w:r w:rsidR="00754AD2">
              <w:rPr>
                <w:rFonts w:ascii="Arial" w:hAnsi="Arial" w:cs="Arial"/>
                <w:sz w:val="20"/>
                <w:szCs w:val="20"/>
              </w:rPr>
              <w:t xml:space="preserve">Głównym celem kryterium jest 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uniknięci</w:t>
            </w:r>
            <w:r w:rsidR="00754AD2">
              <w:rPr>
                <w:rFonts w:ascii="Arial" w:hAnsi="Arial" w:cs="Arial"/>
                <w:sz w:val="20"/>
                <w:szCs w:val="20"/>
              </w:rPr>
              <w:t>e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sytuacji, w której </w:t>
            </w:r>
            <w:r w:rsidR="00754AD2">
              <w:rPr>
                <w:rFonts w:ascii="Arial" w:hAnsi="Arial" w:cs="Arial"/>
                <w:sz w:val="20"/>
                <w:szCs w:val="20"/>
              </w:rPr>
              <w:t xml:space="preserve">wspierany </w:t>
            </w:r>
            <w:r w:rsidRPr="007455E5">
              <w:rPr>
                <w:rFonts w:ascii="Arial" w:hAnsi="Arial" w:cs="Arial"/>
                <w:sz w:val="20"/>
                <w:szCs w:val="20"/>
              </w:rPr>
              <w:t>projekt zakłada digitalizację i udostepnienie zasobów już obecnie dostępnych w wersji cyfrowej lub planowanych do cyfrowego udostepnienia w ramach innych p</w:t>
            </w:r>
            <w:r w:rsidR="00754AD2">
              <w:rPr>
                <w:rFonts w:ascii="Arial" w:hAnsi="Arial" w:cs="Arial"/>
                <w:sz w:val="20"/>
                <w:szCs w:val="20"/>
              </w:rPr>
              <w:t>rzedsięwzięć</w:t>
            </w:r>
          </w:p>
          <w:p w:rsidR="007455E5" w:rsidRPr="007455E5" w:rsidRDefault="007455E5" w:rsidP="00745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 xml:space="preserve">Wnioskodawca powinien również wykazać, że produkty projektów finansowanych z funduszy europejskich w latach 2007-2013, niezbędne do realizacji produktów planowanych w projekcie zgłaszanym do POPC, są gotowe (tj. dokonano ich odbioru oraz uruchomiono wszystkie związane z nimi usługi i funkcjonalności, niezbędne dla cyfrowego udostępnienia </w:t>
            </w:r>
            <w:r w:rsidR="00072A76">
              <w:rPr>
                <w:rFonts w:ascii="Arial" w:hAnsi="Arial" w:cs="Arial"/>
                <w:sz w:val="20"/>
                <w:szCs w:val="20"/>
              </w:rPr>
              <w:t>zasobów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objętych projektem).</w:t>
            </w:r>
          </w:p>
          <w:p w:rsidR="007455E5" w:rsidRPr="007455E5" w:rsidRDefault="007455E5" w:rsidP="00745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>Instrukcja:</w:t>
            </w:r>
          </w:p>
          <w:p w:rsidR="007455E5" w:rsidRPr="007455E5" w:rsidRDefault="007455E5" w:rsidP="00745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E5">
              <w:rPr>
                <w:rFonts w:ascii="Arial" w:hAnsi="Arial" w:cs="Arial"/>
                <w:sz w:val="20"/>
                <w:szCs w:val="20"/>
              </w:rPr>
              <w:t>Istotą kryterium jest wykazanie, że produkty projektu nie dublują tych, które są eksploatowane lub tworzone w innych projektach realizowanych lub zrealizowanych przez wnioskodawcę lub inne podmioty..</w:t>
            </w:r>
            <w:r w:rsidR="00754AD2" w:rsidRPr="00754AD2">
              <w:rPr>
                <w:rFonts w:ascii="Arial" w:hAnsi="Arial" w:cs="Arial"/>
                <w:sz w:val="20"/>
                <w:szCs w:val="20"/>
              </w:rPr>
              <w:t xml:space="preserve"> Głównym celem kryterium jest uniknięcie sytuacji, w której wspierany projekt zakłada digitalizację i udostepnienie zasobów już obecnie dostępnych w wersji cyfrowej lub planowanych do cyfrowego udostepnienia w ramach innych przedsięwzięć</w:t>
            </w:r>
            <w:r w:rsidR="00754A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455E5">
              <w:rPr>
                <w:rFonts w:ascii="Arial" w:hAnsi="Arial" w:cs="Arial"/>
                <w:sz w:val="20"/>
                <w:szCs w:val="20"/>
              </w:rPr>
              <w:t>W tym celu wnioskodawca powinien wykazać, że rozpoznał relacje projektu z innymi właściwymi projektami, to jest:</w:t>
            </w:r>
          </w:p>
          <w:p w:rsidR="00C32E49" w:rsidRPr="007455E5" w:rsidRDefault="007455E5" w:rsidP="007455E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32E49" w:rsidRPr="00820FD4">
              <w:rPr>
                <w:rFonts w:ascii="Arial" w:hAnsi="Arial" w:cs="Arial"/>
                <w:sz w:val="20"/>
                <w:szCs w:val="20"/>
              </w:rPr>
              <w:t>skazał inne własne projekty zrealizow</w:t>
            </w:r>
            <w:r>
              <w:rPr>
                <w:rFonts w:ascii="Arial" w:hAnsi="Arial" w:cs="Arial"/>
                <w:sz w:val="20"/>
                <w:szCs w:val="20"/>
              </w:rPr>
              <w:t xml:space="preserve">ane lub planowane do realizacji </w:t>
            </w:r>
            <w:r w:rsidRPr="007455E5">
              <w:rPr>
                <w:rFonts w:ascii="Arial" w:hAnsi="Arial" w:cs="Arial"/>
                <w:sz w:val="20"/>
                <w:szCs w:val="20"/>
              </w:rPr>
              <w:t>w zakresie objętym możliwością wsparci</w:t>
            </w:r>
            <w:r w:rsidR="00754AD2">
              <w:rPr>
                <w:rFonts w:ascii="Arial" w:hAnsi="Arial" w:cs="Arial"/>
                <w:sz w:val="20"/>
                <w:szCs w:val="20"/>
              </w:rPr>
              <w:t>a</w:t>
            </w:r>
            <w:r w:rsidRPr="007455E5">
              <w:rPr>
                <w:rFonts w:ascii="Arial" w:hAnsi="Arial" w:cs="Arial"/>
                <w:sz w:val="20"/>
                <w:szCs w:val="20"/>
              </w:rPr>
              <w:t xml:space="preserve"> z POPC,</w:t>
            </w:r>
          </w:p>
          <w:p w:rsidR="00AC2081" w:rsidRPr="00AC2081" w:rsidRDefault="007455E5" w:rsidP="00AC2081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32E49" w:rsidRPr="00820FD4">
              <w:rPr>
                <w:rFonts w:ascii="Arial" w:hAnsi="Arial" w:cs="Arial"/>
                <w:sz w:val="20"/>
                <w:szCs w:val="20"/>
              </w:rPr>
              <w:t xml:space="preserve">dowodnił, że </w:t>
            </w:r>
            <w:r w:rsidR="00FD5BAD">
              <w:rPr>
                <w:rFonts w:ascii="Arial" w:hAnsi="Arial" w:cs="Arial"/>
                <w:sz w:val="20"/>
                <w:szCs w:val="20"/>
              </w:rPr>
              <w:t>d</w:t>
            </w:r>
            <w:r w:rsidR="00116257">
              <w:rPr>
                <w:rFonts w:ascii="Arial" w:hAnsi="Arial" w:cs="Arial"/>
                <w:sz w:val="20"/>
                <w:szCs w:val="20"/>
              </w:rPr>
              <w:t>ołożył należytej staranności, aby</w:t>
            </w:r>
            <w:r w:rsidR="00FD5BAD">
              <w:rPr>
                <w:rFonts w:ascii="Arial" w:hAnsi="Arial" w:cs="Arial"/>
                <w:sz w:val="20"/>
                <w:szCs w:val="20"/>
              </w:rPr>
              <w:t xml:space="preserve"> wykazać, iż </w:t>
            </w:r>
            <w:r w:rsidR="00C32E49" w:rsidRPr="00820FD4">
              <w:rPr>
                <w:rFonts w:ascii="Arial" w:hAnsi="Arial" w:cs="Arial"/>
                <w:sz w:val="20"/>
                <w:szCs w:val="20"/>
              </w:rPr>
              <w:t>produkty projektu nie powielają tych, które są tworzone lub eksploatowane w projektach realizowanych lub zrealizowanych przez wnioskodawcę lub inne</w:t>
            </w:r>
            <w:r w:rsidR="00AF6E2E">
              <w:rPr>
                <w:rFonts w:ascii="Arial" w:hAnsi="Arial" w:cs="Arial"/>
                <w:sz w:val="20"/>
                <w:szCs w:val="20"/>
              </w:rPr>
              <w:t xml:space="preserve"> podmioty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32E49" w:rsidRDefault="007455E5" w:rsidP="00AC2081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32E49" w:rsidRPr="00820FD4">
              <w:rPr>
                <w:rFonts w:ascii="Arial" w:hAnsi="Arial" w:cs="Arial"/>
                <w:sz w:val="20"/>
                <w:szCs w:val="20"/>
              </w:rPr>
              <w:t>skazał, czy i w jakim zakresie powodzenie projektu zależy</w:t>
            </w:r>
            <w:r>
              <w:rPr>
                <w:rFonts w:ascii="Arial" w:hAnsi="Arial" w:cs="Arial"/>
                <w:sz w:val="20"/>
                <w:szCs w:val="20"/>
              </w:rPr>
              <w:t xml:space="preserve"> od realizacji innych projektów,</w:t>
            </w:r>
          </w:p>
          <w:p w:rsidR="00315DB8" w:rsidRPr="00315DB8" w:rsidRDefault="007455E5" w:rsidP="00315DB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15DB8" w:rsidRPr="00315DB8">
              <w:rPr>
                <w:rFonts w:ascii="Arial" w:hAnsi="Arial" w:cs="Arial"/>
                <w:sz w:val="20"/>
                <w:szCs w:val="20"/>
              </w:rPr>
              <w:t>skazał, czy i w jakim zakresie od realizacji projektu zależy powodzenie innych projektów związanych z cyfro</w:t>
            </w:r>
            <w:r w:rsidR="00315DB8">
              <w:rPr>
                <w:rFonts w:ascii="Arial" w:hAnsi="Arial" w:cs="Arial"/>
                <w:sz w:val="20"/>
                <w:szCs w:val="20"/>
              </w:rPr>
              <w:t>wym udostępnianiem zasobów kultury</w:t>
            </w:r>
            <w:r w:rsidR="00315DB8" w:rsidRPr="00315DB8">
              <w:rPr>
                <w:rFonts w:ascii="Arial" w:hAnsi="Arial" w:cs="Arial"/>
                <w:sz w:val="20"/>
                <w:szCs w:val="20"/>
              </w:rPr>
              <w:t xml:space="preserve"> przez</w:t>
            </w:r>
            <w:r w:rsidR="00315DB8">
              <w:rPr>
                <w:rFonts w:ascii="Arial" w:hAnsi="Arial" w:cs="Arial"/>
                <w:sz w:val="20"/>
                <w:szCs w:val="20"/>
              </w:rPr>
              <w:t xml:space="preserve"> wnioskodawcę lub inne podmioty.</w:t>
            </w:r>
            <w:r w:rsidR="00315DB8" w:rsidRPr="00315D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5BAD" w:rsidRPr="00FD5BAD" w:rsidRDefault="007455E5" w:rsidP="00AC2081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32E49" w:rsidRPr="00820FD4">
              <w:rPr>
                <w:rFonts w:ascii="Arial" w:hAnsi="Arial" w:cs="Arial"/>
                <w:sz w:val="20"/>
                <w:szCs w:val="20"/>
              </w:rPr>
              <w:t>rzygotował rozwiązania alternatywne na wypadek opóźnień lub braku realizacji projektów warunkujących powodzenie danego projektu (jeżeli dany projekt jest z</w:t>
            </w:r>
            <w:r>
              <w:rPr>
                <w:rFonts w:ascii="Arial" w:hAnsi="Arial" w:cs="Arial"/>
                <w:sz w:val="20"/>
                <w:szCs w:val="20"/>
              </w:rPr>
              <w:t>ależny od innych przedsięwzięć).</w:t>
            </w:r>
          </w:p>
          <w:p w:rsidR="00C32E49" w:rsidRPr="009417DF" w:rsidRDefault="00C32E49" w:rsidP="0004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D4">
              <w:rPr>
                <w:rFonts w:ascii="Arial" w:hAnsi="Arial" w:cs="Arial"/>
                <w:sz w:val="20"/>
                <w:szCs w:val="20"/>
              </w:rPr>
              <w:t>Ponadto należy wykazać, że produkty projektów finansowanych z funduszy europejskich w latach 2007-2013, niezbędne do realizacji produktów planowanych w projektach zgłaszanych do POPC, są gotowe (tj. dokonano ich odbioru oraz uruchomiono wszystkie związane z nimi usługi i funkcjonalności, niezbędne dla wdrożenia nowych usług).</w:t>
            </w:r>
          </w:p>
        </w:tc>
        <w:tc>
          <w:tcPr>
            <w:tcW w:w="511" w:type="pct"/>
          </w:tcPr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:rsidR="00C32E49" w:rsidRDefault="00C32E49" w:rsidP="006348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829">
              <w:rPr>
                <w:rFonts w:ascii="Arial" w:hAnsi="Arial" w:cs="Arial"/>
                <w:sz w:val="20"/>
                <w:szCs w:val="20"/>
              </w:rPr>
              <w:t>(niespełnienie kryterium oznacza odrzucenie wniosku)</w:t>
            </w:r>
          </w:p>
        </w:tc>
      </w:tr>
    </w:tbl>
    <w:p w:rsidR="00754AD2" w:rsidRDefault="00754AD2" w:rsidP="00754AD2">
      <w:pPr>
        <w:rPr>
          <w:rFonts w:ascii="Arial" w:hAnsi="Arial" w:cs="Arial"/>
          <w:b/>
        </w:rPr>
      </w:pPr>
      <w:r w:rsidRPr="001A4132">
        <w:rPr>
          <w:rFonts w:ascii="Arial" w:hAnsi="Arial" w:cs="Arial"/>
          <w:b/>
        </w:rPr>
        <w:t xml:space="preserve">Razem: </w:t>
      </w:r>
    </w:p>
    <w:p w:rsidR="00754AD2" w:rsidRPr="001A4132" w:rsidRDefault="00754AD2" w:rsidP="001A413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max </w:t>
      </w:r>
      <w:r w:rsidR="008C0453">
        <w:rPr>
          <w:rFonts w:ascii="Arial" w:hAnsi="Arial" w:cs="Arial"/>
          <w:b/>
        </w:rPr>
        <w:t>97</w:t>
      </w:r>
      <w:r w:rsidR="000C7E8A">
        <w:rPr>
          <w:rFonts w:ascii="Arial" w:hAnsi="Arial" w:cs="Arial"/>
          <w:b/>
        </w:rPr>
        <w:t xml:space="preserve"> punkt</w:t>
      </w:r>
      <w:r w:rsidR="008C0453">
        <w:rPr>
          <w:rFonts w:ascii="Arial" w:hAnsi="Arial" w:cs="Arial"/>
          <w:b/>
        </w:rPr>
        <w:t>ów</w:t>
      </w:r>
      <w:r w:rsidR="000C7E8A">
        <w:rPr>
          <w:rFonts w:ascii="Arial" w:hAnsi="Arial" w:cs="Arial"/>
          <w:b/>
        </w:rPr>
        <w:t xml:space="preserve">  </w:t>
      </w:r>
    </w:p>
    <w:sectPr w:rsidR="00754AD2" w:rsidRPr="001A4132" w:rsidSect="00AA3BB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F5" w:rsidRDefault="008236F5" w:rsidP="00AA3BB6">
      <w:pPr>
        <w:spacing w:after="0" w:line="240" w:lineRule="auto"/>
      </w:pPr>
      <w:r>
        <w:separator/>
      </w:r>
    </w:p>
  </w:endnote>
  <w:endnote w:type="continuationSeparator" w:id="0">
    <w:p w:rsidR="008236F5" w:rsidRDefault="008236F5" w:rsidP="00AA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4C" w:rsidRDefault="000A354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666A7">
      <w:rPr>
        <w:noProof/>
      </w:rPr>
      <w:t>21</w:t>
    </w:r>
    <w:r>
      <w:fldChar w:fldCharType="end"/>
    </w:r>
  </w:p>
  <w:p w:rsidR="000A354C" w:rsidRDefault="000A3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F5" w:rsidRDefault="008236F5" w:rsidP="00AA3BB6">
      <w:pPr>
        <w:spacing w:after="0" w:line="240" w:lineRule="auto"/>
      </w:pPr>
      <w:r>
        <w:separator/>
      </w:r>
    </w:p>
  </w:footnote>
  <w:footnote w:type="continuationSeparator" w:id="0">
    <w:p w:rsidR="008236F5" w:rsidRDefault="008236F5" w:rsidP="00AA3BB6">
      <w:pPr>
        <w:spacing w:after="0" w:line="240" w:lineRule="auto"/>
      </w:pPr>
      <w:r>
        <w:continuationSeparator/>
      </w:r>
    </w:p>
  </w:footnote>
  <w:footnote w:id="1">
    <w:p w:rsidR="000A354C" w:rsidRDefault="000A354C" w:rsidP="006C721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Poziom dostępności: </w:t>
      </w:r>
      <w:r w:rsidRPr="00A95202">
        <w:t xml:space="preserve">czas bezawaryjnego działania usługi (np. systemu teleinformatycznego, usługi sieciowej, itp.) w stosunku do całości czasu, w którym usługa powinna być </w:t>
      </w:r>
      <w:r>
        <w:t>świadczona usługobiorcom – wartość mierzona w </w:t>
      </w:r>
      <w:r w:rsidRPr="00A95202">
        <w:t>skali roku</w:t>
      </w:r>
      <w:r>
        <w:t>.</w:t>
      </w:r>
    </w:p>
  </w:footnote>
  <w:footnote w:id="2">
    <w:p w:rsidR="000A354C" w:rsidRDefault="000A354C" w:rsidP="00C03C22">
      <w:pPr>
        <w:pStyle w:val="Tekstprzypisudolnego"/>
      </w:pPr>
      <w:r>
        <w:rPr>
          <w:rStyle w:val="Odwoanieprzypisudolnego"/>
        </w:rPr>
        <w:footnoteRef/>
      </w:r>
      <w:r w:rsidRPr="002C2823">
        <w:t xml:space="preserve"> Przykładowe normy projektowania zorientowanego na użytkownika: ISO 9241-210:2010 „</w:t>
      </w:r>
      <w:proofErr w:type="spellStart"/>
      <w:r w:rsidRPr="002C2823">
        <w:t>Ergonomics</w:t>
      </w:r>
      <w:proofErr w:type="spellEnd"/>
      <w:r w:rsidRPr="002C2823">
        <w:t xml:space="preserve"> of </w:t>
      </w:r>
      <w:proofErr w:type="spellStart"/>
      <w:r w:rsidRPr="002C2823">
        <w:t>human</w:t>
      </w:r>
      <w:proofErr w:type="spellEnd"/>
      <w:r w:rsidRPr="002C2823">
        <w:t xml:space="preserve">-system </w:t>
      </w:r>
      <w:proofErr w:type="spellStart"/>
      <w:r w:rsidRPr="002C2823">
        <w:t>interaction</w:t>
      </w:r>
      <w:proofErr w:type="spellEnd"/>
      <w:r w:rsidRPr="002C2823">
        <w:t xml:space="preserve"> - Part 210: Human-</w:t>
      </w:r>
      <w:proofErr w:type="spellStart"/>
      <w:r w:rsidRPr="002C2823">
        <w:t>centred</w:t>
      </w:r>
      <w:proofErr w:type="spellEnd"/>
      <w:r w:rsidRPr="002C2823">
        <w:t xml:space="preserve"> design for </w:t>
      </w:r>
      <w:proofErr w:type="spellStart"/>
      <w:r w:rsidRPr="002C2823">
        <w:t>interactive</w:t>
      </w:r>
      <w:proofErr w:type="spellEnd"/>
      <w:r w:rsidRPr="002C2823">
        <w:t xml:space="preserve"> </w:t>
      </w:r>
      <w:proofErr w:type="spellStart"/>
      <w:r w:rsidRPr="002C2823">
        <w:t>systems</w:t>
      </w:r>
      <w:proofErr w:type="spellEnd"/>
      <w:r w:rsidRPr="002C2823">
        <w:t>”, ISO/TR 16982:2002 „</w:t>
      </w:r>
      <w:proofErr w:type="spellStart"/>
      <w:r w:rsidRPr="002C2823">
        <w:t>Ergonomics</w:t>
      </w:r>
      <w:proofErr w:type="spellEnd"/>
      <w:r w:rsidRPr="002C2823">
        <w:t xml:space="preserve"> of </w:t>
      </w:r>
      <w:proofErr w:type="spellStart"/>
      <w:r w:rsidRPr="002C2823">
        <w:t>human</w:t>
      </w:r>
      <w:proofErr w:type="spellEnd"/>
      <w:r w:rsidRPr="002C2823">
        <w:t xml:space="preserve">-system </w:t>
      </w:r>
      <w:proofErr w:type="spellStart"/>
      <w:r w:rsidRPr="002C2823">
        <w:t>interaction</w:t>
      </w:r>
      <w:proofErr w:type="spellEnd"/>
      <w:r w:rsidRPr="002C2823">
        <w:t xml:space="preserve"> - </w:t>
      </w:r>
      <w:proofErr w:type="spellStart"/>
      <w:r w:rsidRPr="002C2823">
        <w:t>Usability</w:t>
      </w:r>
      <w:proofErr w:type="spellEnd"/>
      <w:r w:rsidRPr="002C2823">
        <w:t xml:space="preserve"> </w:t>
      </w:r>
      <w:proofErr w:type="spellStart"/>
      <w:r w:rsidRPr="002C2823">
        <w:t>methods</w:t>
      </w:r>
      <w:proofErr w:type="spellEnd"/>
      <w:r w:rsidRPr="002C2823">
        <w:t xml:space="preserve"> </w:t>
      </w:r>
      <w:proofErr w:type="spellStart"/>
      <w:r w:rsidRPr="002C2823">
        <w:t>supporting</w:t>
      </w:r>
      <w:proofErr w:type="spellEnd"/>
      <w:r w:rsidRPr="002C2823">
        <w:t xml:space="preserve"> </w:t>
      </w:r>
      <w:proofErr w:type="spellStart"/>
      <w:r w:rsidRPr="002C2823">
        <w:t>human-centered</w:t>
      </w:r>
      <w:proofErr w:type="spellEnd"/>
      <w:r w:rsidRPr="002C2823">
        <w:t xml:space="preserve"> </w:t>
      </w:r>
      <w:r w:rsidRPr="007D5F4C">
        <w:t>design”, ISO TR 18529:2000 „Human-</w:t>
      </w:r>
      <w:proofErr w:type="spellStart"/>
      <w:r w:rsidRPr="007D5F4C">
        <w:t>centered</w:t>
      </w:r>
      <w:proofErr w:type="spellEnd"/>
      <w:r w:rsidRPr="007D5F4C">
        <w:t xml:space="preserve"> </w:t>
      </w:r>
      <w:proofErr w:type="spellStart"/>
      <w:r w:rsidRPr="007D5F4C">
        <w:t>lifecycle</w:t>
      </w:r>
      <w:proofErr w:type="spellEnd"/>
      <w:r w:rsidRPr="007D5F4C">
        <w:t xml:space="preserve"> </w:t>
      </w:r>
      <w:proofErr w:type="spellStart"/>
      <w:r w:rsidRPr="007D5F4C">
        <w:t>process</w:t>
      </w:r>
      <w:proofErr w:type="spellEnd"/>
      <w:r w:rsidRPr="007D5F4C">
        <w:t xml:space="preserve"> </w:t>
      </w:r>
      <w:proofErr w:type="spellStart"/>
      <w:r w:rsidRPr="007D5F4C">
        <w:t>descriptions</w:t>
      </w:r>
      <w:proofErr w:type="spellEnd"/>
      <w:r w:rsidRPr="007D5F4C">
        <w:t>”,</w:t>
      </w:r>
      <w:r>
        <w:t xml:space="preserve"> </w:t>
      </w:r>
      <w:r w:rsidRPr="00B66FD6">
        <w:t>PN-EN ISO 9241-210:2011 „ Ergonomia interakcji człowieka i systemu - Część 210: Projektowanie ukierunkowane na człowieka w przypadku systemów interaktywnych”</w:t>
      </w:r>
      <w:r>
        <w:t>.</w:t>
      </w:r>
    </w:p>
  </w:footnote>
  <w:footnote w:id="3">
    <w:p w:rsidR="008F6AE3" w:rsidRDefault="008F6AE3" w:rsidP="001A41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F6AE3">
        <w:t>Przez dokument rozumie się jakąkolwiek treść (lub część tej treści) niezależnie od zastosowanego nośnika (zapisaną na papierze lub zapisaną w formie elektronicznej lub zarejestrowaną w formie dźwiękowej, wizualnej albo audiowizualnej). Definicja ta zamieszczona jest w poprawionej dyrektywie 2003/98/WE i powinna być stosowana zgodnie ze specyfika danego zasobu.</w:t>
      </w:r>
    </w:p>
  </w:footnote>
  <w:footnote w:id="4">
    <w:p w:rsidR="000A354C" w:rsidRDefault="000A354C" w:rsidP="00AF6E2E">
      <w:pPr>
        <w:pStyle w:val="Tekstprzypisudolnego"/>
      </w:pPr>
      <w:r>
        <w:rPr>
          <w:rStyle w:val="Odwoanieprzypisudolnego"/>
        </w:rPr>
        <w:footnoteRef/>
      </w:r>
      <w:r>
        <w:t xml:space="preserve"> Przykłady metodyk prowadzenia projektów i metodyk zarządzania portfelem projektów lub programem: PRINCE2, </w:t>
      </w:r>
      <w:proofErr w:type="spellStart"/>
      <w:r w:rsidRPr="00AA39BB">
        <w:t>PMBoK</w:t>
      </w:r>
      <w:proofErr w:type="spellEnd"/>
      <w:r>
        <w:t xml:space="preserve">, </w:t>
      </w:r>
      <w:r w:rsidRPr="00AA39BB">
        <w:t xml:space="preserve">Management of </w:t>
      </w:r>
      <w:proofErr w:type="spellStart"/>
      <w:r w:rsidRPr="00AA39BB">
        <w:t>Portfolios</w:t>
      </w:r>
      <w:proofErr w:type="spellEnd"/>
      <w:r w:rsidRPr="00AA39BB">
        <w:t xml:space="preserve"> (MOP)</w:t>
      </w:r>
      <w:r>
        <w:t xml:space="preserve">,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(MSP).</w:t>
      </w:r>
    </w:p>
  </w:footnote>
  <w:footnote w:id="5">
    <w:p w:rsidR="000A354C" w:rsidRDefault="000A354C" w:rsidP="00AF6E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2116">
        <w:t xml:space="preserve">wrażliwe dane osobowe </w:t>
      </w:r>
      <w:r>
        <w:t>– dane, o których mowa w art. 27. ustawy z dnia 29 sierpnia 1997 r. o ochronie danych osobowych (</w:t>
      </w:r>
      <w:r w:rsidRPr="004E0A48">
        <w:t>Dz.U.2014.1182 j.t.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9DF"/>
    <w:multiLevelType w:val="hybridMultilevel"/>
    <w:tmpl w:val="FAB0EB2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391136"/>
    <w:multiLevelType w:val="hybridMultilevel"/>
    <w:tmpl w:val="F0F450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0A4F6A"/>
    <w:multiLevelType w:val="hybridMultilevel"/>
    <w:tmpl w:val="37AC0F8A"/>
    <w:lvl w:ilvl="0" w:tplc="716478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14417A"/>
    <w:multiLevelType w:val="hybridMultilevel"/>
    <w:tmpl w:val="85B01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B165D"/>
    <w:multiLevelType w:val="hybridMultilevel"/>
    <w:tmpl w:val="41A6CEF8"/>
    <w:lvl w:ilvl="0" w:tplc="6B9CC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546FC"/>
    <w:multiLevelType w:val="hybridMultilevel"/>
    <w:tmpl w:val="FD7E560A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0902A8B"/>
    <w:multiLevelType w:val="hybridMultilevel"/>
    <w:tmpl w:val="A6D85DCE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6907DD"/>
    <w:multiLevelType w:val="hybridMultilevel"/>
    <w:tmpl w:val="A288B6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416465F"/>
    <w:multiLevelType w:val="hybridMultilevel"/>
    <w:tmpl w:val="21CE1C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048FA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B46EBC"/>
    <w:multiLevelType w:val="hybridMultilevel"/>
    <w:tmpl w:val="D864F47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14217B"/>
    <w:multiLevelType w:val="hybridMultilevel"/>
    <w:tmpl w:val="37540A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866423"/>
    <w:multiLevelType w:val="hybridMultilevel"/>
    <w:tmpl w:val="B866B2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235D64"/>
    <w:multiLevelType w:val="hybridMultilevel"/>
    <w:tmpl w:val="1A8242A0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FF1711"/>
    <w:multiLevelType w:val="hybridMultilevel"/>
    <w:tmpl w:val="37342A3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7C1503"/>
    <w:multiLevelType w:val="hybridMultilevel"/>
    <w:tmpl w:val="A6E2BD34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317675"/>
    <w:multiLevelType w:val="hybridMultilevel"/>
    <w:tmpl w:val="5FB624A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50719B"/>
    <w:multiLevelType w:val="hybridMultilevel"/>
    <w:tmpl w:val="2EC483D0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A6055B"/>
    <w:multiLevelType w:val="hybridMultilevel"/>
    <w:tmpl w:val="23060DF2"/>
    <w:lvl w:ilvl="0" w:tplc="1048F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8DE59C9"/>
    <w:multiLevelType w:val="hybridMultilevel"/>
    <w:tmpl w:val="5C0006B0"/>
    <w:lvl w:ilvl="0" w:tplc="9F94734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173FA8"/>
    <w:multiLevelType w:val="hybridMultilevel"/>
    <w:tmpl w:val="8C2603AA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16559B"/>
    <w:multiLevelType w:val="hybridMultilevel"/>
    <w:tmpl w:val="E4041C32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00372D"/>
    <w:multiLevelType w:val="hybridMultilevel"/>
    <w:tmpl w:val="E7A09AB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CC5048"/>
    <w:multiLevelType w:val="hybridMultilevel"/>
    <w:tmpl w:val="DC1EF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B51D9D"/>
    <w:multiLevelType w:val="hybridMultilevel"/>
    <w:tmpl w:val="9A0C66E4"/>
    <w:lvl w:ilvl="0" w:tplc="1048F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72637"/>
    <w:multiLevelType w:val="hybridMultilevel"/>
    <w:tmpl w:val="2154E750"/>
    <w:lvl w:ilvl="0" w:tplc="5E9CDDA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266A4"/>
    <w:multiLevelType w:val="hybridMultilevel"/>
    <w:tmpl w:val="E078DBB6"/>
    <w:lvl w:ilvl="0" w:tplc="8F24B9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E378F"/>
    <w:multiLevelType w:val="hybridMultilevel"/>
    <w:tmpl w:val="546AC9A4"/>
    <w:lvl w:ilvl="0" w:tplc="FD6CE5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F2633"/>
    <w:multiLevelType w:val="hybridMultilevel"/>
    <w:tmpl w:val="D128849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1D62DE"/>
    <w:multiLevelType w:val="hybridMultilevel"/>
    <w:tmpl w:val="D0B8ADF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F15109"/>
    <w:multiLevelType w:val="hybridMultilevel"/>
    <w:tmpl w:val="5450F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B9CC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6A7889"/>
    <w:multiLevelType w:val="hybridMultilevel"/>
    <w:tmpl w:val="DDCC79F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872785"/>
    <w:multiLevelType w:val="hybridMultilevel"/>
    <w:tmpl w:val="B46C2C3C"/>
    <w:lvl w:ilvl="0" w:tplc="BA32AF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7567C"/>
    <w:multiLevelType w:val="hybridMultilevel"/>
    <w:tmpl w:val="236097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F9572E"/>
    <w:multiLevelType w:val="hybridMultilevel"/>
    <w:tmpl w:val="86D64CEE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1816C9A"/>
    <w:multiLevelType w:val="hybridMultilevel"/>
    <w:tmpl w:val="27FE98EC"/>
    <w:lvl w:ilvl="0" w:tplc="6B9CC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0E0B87"/>
    <w:multiLevelType w:val="hybridMultilevel"/>
    <w:tmpl w:val="28A0D2AE"/>
    <w:lvl w:ilvl="0" w:tplc="045EDE82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48F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13782"/>
    <w:multiLevelType w:val="hybridMultilevel"/>
    <w:tmpl w:val="5EA412C8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461FD6"/>
    <w:multiLevelType w:val="hybridMultilevel"/>
    <w:tmpl w:val="8D9AB724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3F55F5"/>
    <w:multiLevelType w:val="hybridMultilevel"/>
    <w:tmpl w:val="D6EA873A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360B33"/>
    <w:multiLevelType w:val="hybridMultilevel"/>
    <w:tmpl w:val="C6A2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747884"/>
    <w:multiLevelType w:val="hybridMultilevel"/>
    <w:tmpl w:val="8764A946"/>
    <w:lvl w:ilvl="0" w:tplc="1048F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FC5101"/>
    <w:multiLevelType w:val="hybridMultilevel"/>
    <w:tmpl w:val="E95069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424DEA"/>
    <w:multiLevelType w:val="hybridMultilevel"/>
    <w:tmpl w:val="B54C98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9"/>
  </w:num>
  <w:num w:numId="5">
    <w:abstractNumId w:val="2"/>
  </w:num>
  <w:num w:numId="6">
    <w:abstractNumId w:val="22"/>
  </w:num>
  <w:num w:numId="7">
    <w:abstractNumId w:val="34"/>
  </w:num>
  <w:num w:numId="8">
    <w:abstractNumId w:val="19"/>
  </w:num>
  <w:num w:numId="9">
    <w:abstractNumId w:val="42"/>
  </w:num>
  <w:num w:numId="10">
    <w:abstractNumId w:val="30"/>
  </w:num>
  <w:num w:numId="11">
    <w:abstractNumId w:val="23"/>
  </w:num>
  <w:num w:numId="12">
    <w:abstractNumId w:val="11"/>
  </w:num>
  <w:num w:numId="13">
    <w:abstractNumId w:val="16"/>
  </w:num>
  <w:num w:numId="14">
    <w:abstractNumId w:val="32"/>
  </w:num>
  <w:num w:numId="15">
    <w:abstractNumId w:val="40"/>
  </w:num>
  <w:num w:numId="16">
    <w:abstractNumId w:val="10"/>
  </w:num>
  <w:num w:numId="17">
    <w:abstractNumId w:val="39"/>
  </w:num>
  <w:num w:numId="18">
    <w:abstractNumId w:val="27"/>
  </w:num>
  <w:num w:numId="19">
    <w:abstractNumId w:val="9"/>
  </w:num>
  <w:num w:numId="20">
    <w:abstractNumId w:val="12"/>
  </w:num>
  <w:num w:numId="21">
    <w:abstractNumId w:val="37"/>
  </w:num>
  <w:num w:numId="22">
    <w:abstractNumId w:val="13"/>
  </w:num>
  <w:num w:numId="23">
    <w:abstractNumId w:val="21"/>
  </w:num>
  <w:num w:numId="24">
    <w:abstractNumId w:val="36"/>
  </w:num>
  <w:num w:numId="25">
    <w:abstractNumId w:val="0"/>
  </w:num>
  <w:num w:numId="26">
    <w:abstractNumId w:val="5"/>
  </w:num>
  <w:num w:numId="27">
    <w:abstractNumId w:val="6"/>
  </w:num>
  <w:num w:numId="28">
    <w:abstractNumId w:val="20"/>
  </w:num>
  <w:num w:numId="29">
    <w:abstractNumId w:val="41"/>
  </w:num>
  <w:num w:numId="30">
    <w:abstractNumId w:val="3"/>
  </w:num>
  <w:num w:numId="31">
    <w:abstractNumId w:val="8"/>
  </w:num>
  <w:num w:numId="32">
    <w:abstractNumId w:val="17"/>
  </w:num>
  <w:num w:numId="33">
    <w:abstractNumId w:val="14"/>
  </w:num>
  <w:num w:numId="34">
    <w:abstractNumId w:val="31"/>
  </w:num>
  <w:num w:numId="35">
    <w:abstractNumId w:val="25"/>
  </w:num>
  <w:num w:numId="36">
    <w:abstractNumId w:val="35"/>
  </w:num>
  <w:num w:numId="37">
    <w:abstractNumId w:val="24"/>
  </w:num>
  <w:num w:numId="38">
    <w:abstractNumId w:val="18"/>
  </w:num>
  <w:num w:numId="39">
    <w:abstractNumId w:val="26"/>
  </w:num>
  <w:num w:numId="40">
    <w:abstractNumId w:val="15"/>
  </w:num>
  <w:num w:numId="41">
    <w:abstractNumId w:val="1"/>
  </w:num>
  <w:num w:numId="42">
    <w:abstractNumId w:val="38"/>
  </w:num>
  <w:num w:numId="43">
    <w:abstractNumId w:val="7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FF"/>
    <w:rsid w:val="00001606"/>
    <w:rsid w:val="000071EF"/>
    <w:rsid w:val="00007C2A"/>
    <w:rsid w:val="00012D02"/>
    <w:rsid w:val="00017909"/>
    <w:rsid w:val="00017EE4"/>
    <w:rsid w:val="00024CA5"/>
    <w:rsid w:val="00030224"/>
    <w:rsid w:val="00042FAD"/>
    <w:rsid w:val="00043A0B"/>
    <w:rsid w:val="00043CA9"/>
    <w:rsid w:val="0004768B"/>
    <w:rsid w:val="000708EF"/>
    <w:rsid w:val="00070EF2"/>
    <w:rsid w:val="00072A76"/>
    <w:rsid w:val="00072B72"/>
    <w:rsid w:val="0007739F"/>
    <w:rsid w:val="00083409"/>
    <w:rsid w:val="000839AB"/>
    <w:rsid w:val="0008495B"/>
    <w:rsid w:val="00084E4E"/>
    <w:rsid w:val="00086796"/>
    <w:rsid w:val="00096AAB"/>
    <w:rsid w:val="000972FC"/>
    <w:rsid w:val="00097CD2"/>
    <w:rsid w:val="000A354C"/>
    <w:rsid w:val="000B1EBC"/>
    <w:rsid w:val="000B4F27"/>
    <w:rsid w:val="000C02A7"/>
    <w:rsid w:val="000C2593"/>
    <w:rsid w:val="000C7E8A"/>
    <w:rsid w:val="000D35EA"/>
    <w:rsid w:val="000D535D"/>
    <w:rsid w:val="000D596B"/>
    <w:rsid w:val="000D6F20"/>
    <w:rsid w:val="000E027B"/>
    <w:rsid w:val="000E2193"/>
    <w:rsid w:val="000E3100"/>
    <w:rsid w:val="000E5720"/>
    <w:rsid w:val="000E59AC"/>
    <w:rsid w:val="000E6506"/>
    <w:rsid w:val="000F6295"/>
    <w:rsid w:val="000F75BB"/>
    <w:rsid w:val="000F7A31"/>
    <w:rsid w:val="00102D03"/>
    <w:rsid w:val="00104C3C"/>
    <w:rsid w:val="00116257"/>
    <w:rsid w:val="001173C7"/>
    <w:rsid w:val="001217EA"/>
    <w:rsid w:val="0013129C"/>
    <w:rsid w:val="00132F72"/>
    <w:rsid w:val="00142588"/>
    <w:rsid w:val="00142D8D"/>
    <w:rsid w:val="00143847"/>
    <w:rsid w:val="00152644"/>
    <w:rsid w:val="00153380"/>
    <w:rsid w:val="00162A03"/>
    <w:rsid w:val="00176DED"/>
    <w:rsid w:val="0017703F"/>
    <w:rsid w:val="00177916"/>
    <w:rsid w:val="00183F35"/>
    <w:rsid w:val="00185307"/>
    <w:rsid w:val="00187DB9"/>
    <w:rsid w:val="001A00C8"/>
    <w:rsid w:val="001A0B60"/>
    <w:rsid w:val="001A2647"/>
    <w:rsid w:val="001A4132"/>
    <w:rsid w:val="001A45CA"/>
    <w:rsid w:val="001C5EDC"/>
    <w:rsid w:val="001D23FE"/>
    <w:rsid w:val="001D7636"/>
    <w:rsid w:val="001F045B"/>
    <w:rsid w:val="001F49B0"/>
    <w:rsid w:val="00202142"/>
    <w:rsid w:val="00204157"/>
    <w:rsid w:val="00211C7D"/>
    <w:rsid w:val="0021418E"/>
    <w:rsid w:val="002257A0"/>
    <w:rsid w:val="00225D29"/>
    <w:rsid w:val="00226499"/>
    <w:rsid w:val="002305A6"/>
    <w:rsid w:val="00233F6B"/>
    <w:rsid w:val="002345A0"/>
    <w:rsid w:val="00235504"/>
    <w:rsid w:val="0023622D"/>
    <w:rsid w:val="00242180"/>
    <w:rsid w:val="00253E9A"/>
    <w:rsid w:val="002548F4"/>
    <w:rsid w:val="002553CA"/>
    <w:rsid w:val="00255705"/>
    <w:rsid w:val="0026635C"/>
    <w:rsid w:val="00266B84"/>
    <w:rsid w:val="002907CF"/>
    <w:rsid w:val="00290916"/>
    <w:rsid w:val="00290E59"/>
    <w:rsid w:val="00291287"/>
    <w:rsid w:val="00294749"/>
    <w:rsid w:val="0029527B"/>
    <w:rsid w:val="0029586B"/>
    <w:rsid w:val="00296A32"/>
    <w:rsid w:val="002A3049"/>
    <w:rsid w:val="002A509D"/>
    <w:rsid w:val="002B064E"/>
    <w:rsid w:val="002B1029"/>
    <w:rsid w:val="002C2823"/>
    <w:rsid w:val="002D7B01"/>
    <w:rsid w:val="002E2D4C"/>
    <w:rsid w:val="002E58AB"/>
    <w:rsid w:val="002E71C8"/>
    <w:rsid w:val="002F2CC1"/>
    <w:rsid w:val="002F4AEC"/>
    <w:rsid w:val="003012CA"/>
    <w:rsid w:val="00313370"/>
    <w:rsid w:val="00315DB8"/>
    <w:rsid w:val="00315FF9"/>
    <w:rsid w:val="0032176B"/>
    <w:rsid w:val="00331069"/>
    <w:rsid w:val="00351B84"/>
    <w:rsid w:val="003522B0"/>
    <w:rsid w:val="00354FE5"/>
    <w:rsid w:val="003572E8"/>
    <w:rsid w:val="00361B78"/>
    <w:rsid w:val="00364103"/>
    <w:rsid w:val="003667B1"/>
    <w:rsid w:val="00367F79"/>
    <w:rsid w:val="00391DE0"/>
    <w:rsid w:val="00392C70"/>
    <w:rsid w:val="003967C6"/>
    <w:rsid w:val="003968A1"/>
    <w:rsid w:val="003979F4"/>
    <w:rsid w:val="003A5640"/>
    <w:rsid w:val="003A579A"/>
    <w:rsid w:val="003A5D7E"/>
    <w:rsid w:val="003B3AD4"/>
    <w:rsid w:val="003B5961"/>
    <w:rsid w:val="003C2BA8"/>
    <w:rsid w:val="003C36C3"/>
    <w:rsid w:val="003C57C0"/>
    <w:rsid w:val="003D0433"/>
    <w:rsid w:val="003D444C"/>
    <w:rsid w:val="003E2548"/>
    <w:rsid w:val="003E530E"/>
    <w:rsid w:val="0040189A"/>
    <w:rsid w:val="004055B2"/>
    <w:rsid w:val="00413180"/>
    <w:rsid w:val="004163F3"/>
    <w:rsid w:val="00416A89"/>
    <w:rsid w:val="00424041"/>
    <w:rsid w:val="0043585C"/>
    <w:rsid w:val="004443F5"/>
    <w:rsid w:val="004572C5"/>
    <w:rsid w:val="00457A55"/>
    <w:rsid w:val="00461971"/>
    <w:rsid w:val="00463EBA"/>
    <w:rsid w:val="00464867"/>
    <w:rsid w:val="004656F1"/>
    <w:rsid w:val="00466FDC"/>
    <w:rsid w:val="004709A7"/>
    <w:rsid w:val="00471F2F"/>
    <w:rsid w:val="00476E76"/>
    <w:rsid w:val="0048238A"/>
    <w:rsid w:val="00486EAB"/>
    <w:rsid w:val="004913AA"/>
    <w:rsid w:val="00492986"/>
    <w:rsid w:val="004A0118"/>
    <w:rsid w:val="004A177D"/>
    <w:rsid w:val="004A2562"/>
    <w:rsid w:val="004B1945"/>
    <w:rsid w:val="004B34D2"/>
    <w:rsid w:val="004B585E"/>
    <w:rsid w:val="004B7E5B"/>
    <w:rsid w:val="004C7EB9"/>
    <w:rsid w:val="004D76AA"/>
    <w:rsid w:val="004D78E1"/>
    <w:rsid w:val="004E01D0"/>
    <w:rsid w:val="004E0A48"/>
    <w:rsid w:val="004E51DD"/>
    <w:rsid w:val="004F1729"/>
    <w:rsid w:val="004F1CA8"/>
    <w:rsid w:val="004F3545"/>
    <w:rsid w:val="0050090A"/>
    <w:rsid w:val="005012A2"/>
    <w:rsid w:val="005060A5"/>
    <w:rsid w:val="00510590"/>
    <w:rsid w:val="00512C99"/>
    <w:rsid w:val="00513D87"/>
    <w:rsid w:val="00516995"/>
    <w:rsid w:val="00521D53"/>
    <w:rsid w:val="00524FF5"/>
    <w:rsid w:val="0052615B"/>
    <w:rsid w:val="00530DAA"/>
    <w:rsid w:val="005318B5"/>
    <w:rsid w:val="00532116"/>
    <w:rsid w:val="0054050D"/>
    <w:rsid w:val="00546FA7"/>
    <w:rsid w:val="0055238E"/>
    <w:rsid w:val="005534A9"/>
    <w:rsid w:val="00556635"/>
    <w:rsid w:val="005664A9"/>
    <w:rsid w:val="005700F1"/>
    <w:rsid w:val="00570A8B"/>
    <w:rsid w:val="0057463A"/>
    <w:rsid w:val="0057504D"/>
    <w:rsid w:val="00587256"/>
    <w:rsid w:val="005902EE"/>
    <w:rsid w:val="005A23B1"/>
    <w:rsid w:val="005B0B9A"/>
    <w:rsid w:val="005B0EE1"/>
    <w:rsid w:val="005B13EB"/>
    <w:rsid w:val="005B2542"/>
    <w:rsid w:val="005B3CD7"/>
    <w:rsid w:val="005B4B24"/>
    <w:rsid w:val="005C32AD"/>
    <w:rsid w:val="005D09E5"/>
    <w:rsid w:val="005D2B62"/>
    <w:rsid w:val="005F3BDE"/>
    <w:rsid w:val="00602AAB"/>
    <w:rsid w:val="006168AB"/>
    <w:rsid w:val="00623134"/>
    <w:rsid w:val="00631D92"/>
    <w:rsid w:val="00634829"/>
    <w:rsid w:val="0064022F"/>
    <w:rsid w:val="00653DA3"/>
    <w:rsid w:val="00656A23"/>
    <w:rsid w:val="00656C43"/>
    <w:rsid w:val="00663086"/>
    <w:rsid w:val="00674CEF"/>
    <w:rsid w:val="00676A5E"/>
    <w:rsid w:val="006946E6"/>
    <w:rsid w:val="006A1FB3"/>
    <w:rsid w:val="006B181A"/>
    <w:rsid w:val="006B25A2"/>
    <w:rsid w:val="006C0CE0"/>
    <w:rsid w:val="006C5622"/>
    <w:rsid w:val="006C5F8F"/>
    <w:rsid w:val="006C7211"/>
    <w:rsid w:val="006D2B29"/>
    <w:rsid w:val="006D3B6A"/>
    <w:rsid w:val="006D79FB"/>
    <w:rsid w:val="006D7E5A"/>
    <w:rsid w:val="006E18C6"/>
    <w:rsid w:val="006E1CD8"/>
    <w:rsid w:val="006E2339"/>
    <w:rsid w:val="006E4B3E"/>
    <w:rsid w:val="006E4F2C"/>
    <w:rsid w:val="006E7FEB"/>
    <w:rsid w:val="006F02AF"/>
    <w:rsid w:val="006F7C68"/>
    <w:rsid w:val="007058A3"/>
    <w:rsid w:val="00706B19"/>
    <w:rsid w:val="00710BE5"/>
    <w:rsid w:val="0071147F"/>
    <w:rsid w:val="00712CDA"/>
    <w:rsid w:val="007202E9"/>
    <w:rsid w:val="007240F3"/>
    <w:rsid w:val="00727177"/>
    <w:rsid w:val="00730D5D"/>
    <w:rsid w:val="007350F0"/>
    <w:rsid w:val="00735E82"/>
    <w:rsid w:val="007455E5"/>
    <w:rsid w:val="00745C18"/>
    <w:rsid w:val="00750C5B"/>
    <w:rsid w:val="00750FA1"/>
    <w:rsid w:val="00754AD2"/>
    <w:rsid w:val="00763DE9"/>
    <w:rsid w:val="00773B32"/>
    <w:rsid w:val="00775F1D"/>
    <w:rsid w:val="007770BC"/>
    <w:rsid w:val="00782BD1"/>
    <w:rsid w:val="00783119"/>
    <w:rsid w:val="00784C63"/>
    <w:rsid w:val="00786C48"/>
    <w:rsid w:val="00795895"/>
    <w:rsid w:val="007965FB"/>
    <w:rsid w:val="007B5DED"/>
    <w:rsid w:val="007C2DA3"/>
    <w:rsid w:val="007D3DF6"/>
    <w:rsid w:val="007D5F4C"/>
    <w:rsid w:val="007E25AB"/>
    <w:rsid w:val="007E6E41"/>
    <w:rsid w:val="007E7CAC"/>
    <w:rsid w:val="007F347A"/>
    <w:rsid w:val="00805F82"/>
    <w:rsid w:val="00820FD4"/>
    <w:rsid w:val="008236F5"/>
    <w:rsid w:val="00827DA1"/>
    <w:rsid w:val="00831883"/>
    <w:rsid w:val="00831D29"/>
    <w:rsid w:val="00842B54"/>
    <w:rsid w:val="00842C60"/>
    <w:rsid w:val="00844148"/>
    <w:rsid w:val="00844AC2"/>
    <w:rsid w:val="00856BFF"/>
    <w:rsid w:val="00857D07"/>
    <w:rsid w:val="008608F9"/>
    <w:rsid w:val="00860F89"/>
    <w:rsid w:val="00860FE8"/>
    <w:rsid w:val="00861F8D"/>
    <w:rsid w:val="00892887"/>
    <w:rsid w:val="00896492"/>
    <w:rsid w:val="008A2800"/>
    <w:rsid w:val="008A586C"/>
    <w:rsid w:val="008B1054"/>
    <w:rsid w:val="008B7865"/>
    <w:rsid w:val="008C0453"/>
    <w:rsid w:val="008C43FC"/>
    <w:rsid w:val="008C5645"/>
    <w:rsid w:val="008D0C73"/>
    <w:rsid w:val="008D2867"/>
    <w:rsid w:val="008D4BA1"/>
    <w:rsid w:val="008F0323"/>
    <w:rsid w:val="008F6AE3"/>
    <w:rsid w:val="00900EDC"/>
    <w:rsid w:val="00904812"/>
    <w:rsid w:val="00907E88"/>
    <w:rsid w:val="00911D75"/>
    <w:rsid w:val="00912AEE"/>
    <w:rsid w:val="00913D2F"/>
    <w:rsid w:val="009227D0"/>
    <w:rsid w:val="00922CB3"/>
    <w:rsid w:val="00923D15"/>
    <w:rsid w:val="00924CA6"/>
    <w:rsid w:val="00930624"/>
    <w:rsid w:val="00936A55"/>
    <w:rsid w:val="00940532"/>
    <w:rsid w:val="009417DF"/>
    <w:rsid w:val="00945EB0"/>
    <w:rsid w:val="009467DC"/>
    <w:rsid w:val="0095079F"/>
    <w:rsid w:val="00951460"/>
    <w:rsid w:val="00961B78"/>
    <w:rsid w:val="009655A2"/>
    <w:rsid w:val="0096699A"/>
    <w:rsid w:val="00971247"/>
    <w:rsid w:val="009778A0"/>
    <w:rsid w:val="00977B67"/>
    <w:rsid w:val="00980A87"/>
    <w:rsid w:val="00984BA9"/>
    <w:rsid w:val="00994605"/>
    <w:rsid w:val="0099690F"/>
    <w:rsid w:val="009A0BFD"/>
    <w:rsid w:val="009A49D3"/>
    <w:rsid w:val="009A5B83"/>
    <w:rsid w:val="009A6A27"/>
    <w:rsid w:val="009A7761"/>
    <w:rsid w:val="009B1FFB"/>
    <w:rsid w:val="009B6912"/>
    <w:rsid w:val="009C2870"/>
    <w:rsid w:val="009D596D"/>
    <w:rsid w:val="009E5AD0"/>
    <w:rsid w:val="009E64BA"/>
    <w:rsid w:val="009E6780"/>
    <w:rsid w:val="009F1AF6"/>
    <w:rsid w:val="009F1E56"/>
    <w:rsid w:val="009F5D47"/>
    <w:rsid w:val="00A05F96"/>
    <w:rsid w:val="00A11055"/>
    <w:rsid w:val="00A137D9"/>
    <w:rsid w:val="00A160CF"/>
    <w:rsid w:val="00A16664"/>
    <w:rsid w:val="00A260DC"/>
    <w:rsid w:val="00A26DF1"/>
    <w:rsid w:val="00A3163A"/>
    <w:rsid w:val="00A32466"/>
    <w:rsid w:val="00A505AF"/>
    <w:rsid w:val="00A62D11"/>
    <w:rsid w:val="00A64959"/>
    <w:rsid w:val="00A64AA0"/>
    <w:rsid w:val="00A6553A"/>
    <w:rsid w:val="00A666A7"/>
    <w:rsid w:val="00A71A67"/>
    <w:rsid w:val="00A7250A"/>
    <w:rsid w:val="00A765EC"/>
    <w:rsid w:val="00A8352B"/>
    <w:rsid w:val="00A85538"/>
    <w:rsid w:val="00A91364"/>
    <w:rsid w:val="00A94181"/>
    <w:rsid w:val="00A95202"/>
    <w:rsid w:val="00A96148"/>
    <w:rsid w:val="00AA0812"/>
    <w:rsid w:val="00AA39BB"/>
    <w:rsid w:val="00AA3BB6"/>
    <w:rsid w:val="00AA5DE7"/>
    <w:rsid w:val="00AB095D"/>
    <w:rsid w:val="00AB291B"/>
    <w:rsid w:val="00AB702D"/>
    <w:rsid w:val="00AC2081"/>
    <w:rsid w:val="00AC4660"/>
    <w:rsid w:val="00AD1CB4"/>
    <w:rsid w:val="00AD3536"/>
    <w:rsid w:val="00AD43BC"/>
    <w:rsid w:val="00AE3EE0"/>
    <w:rsid w:val="00AE6A47"/>
    <w:rsid w:val="00AF6E2E"/>
    <w:rsid w:val="00B02088"/>
    <w:rsid w:val="00B04B46"/>
    <w:rsid w:val="00B10B8C"/>
    <w:rsid w:val="00B120B0"/>
    <w:rsid w:val="00B20190"/>
    <w:rsid w:val="00B24945"/>
    <w:rsid w:val="00B31711"/>
    <w:rsid w:val="00B326FD"/>
    <w:rsid w:val="00B32C51"/>
    <w:rsid w:val="00B36538"/>
    <w:rsid w:val="00B4060B"/>
    <w:rsid w:val="00B45C36"/>
    <w:rsid w:val="00B45D16"/>
    <w:rsid w:val="00B45E0E"/>
    <w:rsid w:val="00B522AD"/>
    <w:rsid w:val="00B52B11"/>
    <w:rsid w:val="00B5309F"/>
    <w:rsid w:val="00B56CD1"/>
    <w:rsid w:val="00B65C11"/>
    <w:rsid w:val="00B66FD6"/>
    <w:rsid w:val="00B72511"/>
    <w:rsid w:val="00B73FFE"/>
    <w:rsid w:val="00B76B3A"/>
    <w:rsid w:val="00B76E0E"/>
    <w:rsid w:val="00B7787B"/>
    <w:rsid w:val="00B84E84"/>
    <w:rsid w:val="00B926E1"/>
    <w:rsid w:val="00B92E97"/>
    <w:rsid w:val="00BA1982"/>
    <w:rsid w:val="00BB0590"/>
    <w:rsid w:val="00BC6E7A"/>
    <w:rsid w:val="00BD17C2"/>
    <w:rsid w:val="00BE1B1F"/>
    <w:rsid w:val="00BE2552"/>
    <w:rsid w:val="00BF018E"/>
    <w:rsid w:val="00BF1443"/>
    <w:rsid w:val="00BF34CB"/>
    <w:rsid w:val="00BF5DE0"/>
    <w:rsid w:val="00BF5F34"/>
    <w:rsid w:val="00C03C22"/>
    <w:rsid w:val="00C041CF"/>
    <w:rsid w:val="00C111EF"/>
    <w:rsid w:val="00C202F6"/>
    <w:rsid w:val="00C20ABB"/>
    <w:rsid w:val="00C248B1"/>
    <w:rsid w:val="00C24FB2"/>
    <w:rsid w:val="00C32E49"/>
    <w:rsid w:val="00C35635"/>
    <w:rsid w:val="00C41461"/>
    <w:rsid w:val="00C45236"/>
    <w:rsid w:val="00C46781"/>
    <w:rsid w:val="00C46B7B"/>
    <w:rsid w:val="00C505D7"/>
    <w:rsid w:val="00C536F7"/>
    <w:rsid w:val="00C62812"/>
    <w:rsid w:val="00C637E1"/>
    <w:rsid w:val="00C665FE"/>
    <w:rsid w:val="00C66B5A"/>
    <w:rsid w:val="00C709C6"/>
    <w:rsid w:val="00C72288"/>
    <w:rsid w:val="00C769CE"/>
    <w:rsid w:val="00C80373"/>
    <w:rsid w:val="00C82D75"/>
    <w:rsid w:val="00C872CE"/>
    <w:rsid w:val="00C933BD"/>
    <w:rsid w:val="00CA28CB"/>
    <w:rsid w:val="00CA483E"/>
    <w:rsid w:val="00CA650F"/>
    <w:rsid w:val="00CB09B3"/>
    <w:rsid w:val="00CB7241"/>
    <w:rsid w:val="00CC1D61"/>
    <w:rsid w:val="00CD1D7C"/>
    <w:rsid w:val="00CD255A"/>
    <w:rsid w:val="00CD25FE"/>
    <w:rsid w:val="00CD297C"/>
    <w:rsid w:val="00CD44C8"/>
    <w:rsid w:val="00CE69A6"/>
    <w:rsid w:val="00CF5AB1"/>
    <w:rsid w:val="00D00669"/>
    <w:rsid w:val="00D112ED"/>
    <w:rsid w:val="00D14469"/>
    <w:rsid w:val="00D161D7"/>
    <w:rsid w:val="00D20E4B"/>
    <w:rsid w:val="00D27F4E"/>
    <w:rsid w:val="00D4662D"/>
    <w:rsid w:val="00D5302F"/>
    <w:rsid w:val="00D542A7"/>
    <w:rsid w:val="00D61482"/>
    <w:rsid w:val="00D71012"/>
    <w:rsid w:val="00D7319B"/>
    <w:rsid w:val="00D752DB"/>
    <w:rsid w:val="00D82240"/>
    <w:rsid w:val="00D85072"/>
    <w:rsid w:val="00DA4FE8"/>
    <w:rsid w:val="00DB280E"/>
    <w:rsid w:val="00DB5CBD"/>
    <w:rsid w:val="00DC2047"/>
    <w:rsid w:val="00DC3852"/>
    <w:rsid w:val="00DD002F"/>
    <w:rsid w:val="00DD3D23"/>
    <w:rsid w:val="00DF2BC8"/>
    <w:rsid w:val="00DF30D7"/>
    <w:rsid w:val="00DF534F"/>
    <w:rsid w:val="00DF56A1"/>
    <w:rsid w:val="00E01D76"/>
    <w:rsid w:val="00E03E46"/>
    <w:rsid w:val="00E05C0F"/>
    <w:rsid w:val="00E0743E"/>
    <w:rsid w:val="00E14D00"/>
    <w:rsid w:val="00E17C64"/>
    <w:rsid w:val="00E17FF5"/>
    <w:rsid w:val="00E22D52"/>
    <w:rsid w:val="00E250EC"/>
    <w:rsid w:val="00E25D65"/>
    <w:rsid w:val="00E32B8D"/>
    <w:rsid w:val="00E428E9"/>
    <w:rsid w:val="00E452EB"/>
    <w:rsid w:val="00E518EF"/>
    <w:rsid w:val="00E51EE5"/>
    <w:rsid w:val="00E535D9"/>
    <w:rsid w:val="00E554A0"/>
    <w:rsid w:val="00E55CE2"/>
    <w:rsid w:val="00E7300A"/>
    <w:rsid w:val="00E74734"/>
    <w:rsid w:val="00E8468C"/>
    <w:rsid w:val="00E85251"/>
    <w:rsid w:val="00E906A7"/>
    <w:rsid w:val="00E9429C"/>
    <w:rsid w:val="00E963AF"/>
    <w:rsid w:val="00EA0B15"/>
    <w:rsid w:val="00EA4896"/>
    <w:rsid w:val="00EA507F"/>
    <w:rsid w:val="00EB37C8"/>
    <w:rsid w:val="00EB5E9C"/>
    <w:rsid w:val="00EC2312"/>
    <w:rsid w:val="00EC4727"/>
    <w:rsid w:val="00EC49AB"/>
    <w:rsid w:val="00ED0EEE"/>
    <w:rsid w:val="00EF1993"/>
    <w:rsid w:val="00EF3B06"/>
    <w:rsid w:val="00EF4541"/>
    <w:rsid w:val="00EF6DF4"/>
    <w:rsid w:val="00EF72CA"/>
    <w:rsid w:val="00F00841"/>
    <w:rsid w:val="00F008A2"/>
    <w:rsid w:val="00F01D0E"/>
    <w:rsid w:val="00F03EE2"/>
    <w:rsid w:val="00F153D4"/>
    <w:rsid w:val="00F203C7"/>
    <w:rsid w:val="00F273C2"/>
    <w:rsid w:val="00F27B33"/>
    <w:rsid w:val="00F30298"/>
    <w:rsid w:val="00F44FC2"/>
    <w:rsid w:val="00F54D7F"/>
    <w:rsid w:val="00F56BD9"/>
    <w:rsid w:val="00F6304B"/>
    <w:rsid w:val="00F70E13"/>
    <w:rsid w:val="00F719FB"/>
    <w:rsid w:val="00F7343B"/>
    <w:rsid w:val="00F748BF"/>
    <w:rsid w:val="00F76558"/>
    <w:rsid w:val="00F82171"/>
    <w:rsid w:val="00F82AB6"/>
    <w:rsid w:val="00F94896"/>
    <w:rsid w:val="00F94B75"/>
    <w:rsid w:val="00F9690B"/>
    <w:rsid w:val="00FA49C0"/>
    <w:rsid w:val="00FA55C6"/>
    <w:rsid w:val="00FA5788"/>
    <w:rsid w:val="00FA6285"/>
    <w:rsid w:val="00FA6CDB"/>
    <w:rsid w:val="00FB2FF1"/>
    <w:rsid w:val="00FB36CF"/>
    <w:rsid w:val="00FB3859"/>
    <w:rsid w:val="00FC000E"/>
    <w:rsid w:val="00FC613A"/>
    <w:rsid w:val="00FC6B5F"/>
    <w:rsid w:val="00FD26C1"/>
    <w:rsid w:val="00FD5505"/>
    <w:rsid w:val="00FD5BAD"/>
    <w:rsid w:val="00FD68D0"/>
    <w:rsid w:val="00FD7F80"/>
    <w:rsid w:val="00FE05F8"/>
    <w:rsid w:val="00FE1163"/>
    <w:rsid w:val="00FE23FF"/>
    <w:rsid w:val="00FE28BE"/>
    <w:rsid w:val="00FE5E6A"/>
    <w:rsid w:val="00FE628B"/>
    <w:rsid w:val="00FE7B7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3B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A3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A3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A3BB6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56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A23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56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2D1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2D1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02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51B8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1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1B84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B6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3B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A3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A3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A3BB6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56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56A23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56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2D1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6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2D1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C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02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51B8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1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1B84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3B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24FF-6E48-4986-B1F1-5F504BD1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5341</Words>
  <Characters>37685</Characters>
  <Application>Microsoft Office Word</Application>
  <DocSecurity>0</DocSecurity>
  <Lines>314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Przybylo</dc:creator>
  <cp:lastModifiedBy>Tomasz Romanski</cp:lastModifiedBy>
  <cp:revision>9</cp:revision>
  <dcterms:created xsi:type="dcterms:W3CDTF">2015-06-17T08:44:00Z</dcterms:created>
  <dcterms:modified xsi:type="dcterms:W3CDTF">2015-08-28T11:39:00Z</dcterms:modified>
</cp:coreProperties>
</file>