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3309741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EA34DF3" w:rsidR="00F432E6" w:rsidRPr="00547894" w:rsidRDefault="00E873C2" w:rsidP="00547894">
      <w:r>
        <w:t>WOOŚ.420.24.2024.AZ.92</w:t>
      </w:r>
    </w:p>
    <w:p w14:paraId="6BD3B45B" w14:textId="186F1F1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873C2">
        <w:t>20</w:t>
      </w:r>
      <w:r w:rsidR="005324A9">
        <w:t xml:space="preserve"> lutego</w:t>
      </w:r>
      <w:r w:rsidR="009F32BF">
        <w:t xml:space="preserve"> 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1FA3CD7F" w:rsidR="004519D5" w:rsidRDefault="00F62CBD" w:rsidP="00155321">
      <w:pPr>
        <w:spacing w:after="100" w:afterAutospacing="1"/>
      </w:pPr>
      <w:r>
        <w:t xml:space="preserve">Zgodnie </w:t>
      </w:r>
      <w:r w:rsidR="00E873C2" w:rsidRPr="00E873C2">
        <w:t xml:space="preserve">z art. 49 ustawy z dnia 14 czerwca 1960 r. Kodeks postępowania administracyjnego (Dz. U. 2025 r. poz. 1691), w związku z art. 74 ust. 3 ustawy z dnia 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="00E873C2" w:rsidRPr="00E873C2">
        <w:t>późn</w:t>
      </w:r>
      <w:proofErr w:type="spellEnd"/>
      <w:r w:rsidR="00E873C2" w:rsidRPr="00E873C2">
        <w:t xml:space="preserve"> zm.),</w:t>
      </w:r>
    </w:p>
    <w:p w14:paraId="32D276D7" w14:textId="1750072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 w:rsidR="00E873C2">
        <w:t xml:space="preserve"> strony postępowania</w:t>
      </w:r>
      <w:r>
        <w:t>,</w:t>
      </w:r>
    </w:p>
    <w:p w14:paraId="391D0E24" w14:textId="77777777" w:rsidR="00E873C2" w:rsidRDefault="0058329B" w:rsidP="00E873C2">
      <w:r>
        <w:t xml:space="preserve">że </w:t>
      </w:r>
      <w:r w:rsidR="00E873C2">
        <w:t xml:space="preserve">postępowanie w sprawie wydania decyzji o środowiskowych uwarunkowaniach dla przedsięwzięcia „Budowa dwutorowej linii elektroenergetycznej 400 </w:t>
      </w:r>
      <w:proofErr w:type="spellStart"/>
      <w:r w:rsidR="00E873C2">
        <w:t>kV</w:t>
      </w:r>
      <w:proofErr w:type="spellEnd"/>
      <w:r w:rsidR="00E873C2">
        <w:t xml:space="preserve"> relacji Gdańsk Błonia – Olsztyn Mątki”, nie mogło być zakończone w wyznaczonym terminie, oraz wskazuje nowy termin załatwienia sprawy na 20 marca 2026 r. Przyczyną zwłoki jest skomplikowany charakter sprawy.</w:t>
      </w:r>
    </w:p>
    <w:p w14:paraId="4F5BE37D" w14:textId="77777777" w:rsidR="00E873C2" w:rsidRDefault="00E873C2" w:rsidP="00E873C2">
      <w:r>
        <w:t>Jednocześnie informuję, że zgodnie z art. 37 ww. ustawy, strona ma prawo do wniesienia ponaglenia w związku z niezałatwieniem sprawy w terminie bądź w przypadku gdy postępowanie prowadzone jest dłużej niż jest to niezbędne do załatwienia sprawy. Ponaglenie wraz z uzasadnieniem składa się do organu wyższego stopnia, tj. Generalnego Dyrektora Ochrony Środowiska za pośrednictwem Regionalnego Dyrektora Ochrony Środowiska w Olsztynie.</w:t>
      </w:r>
    </w:p>
    <w:p w14:paraId="242AC281" w14:textId="224CB59F" w:rsidR="00E873C2" w:rsidRDefault="00E873C2" w:rsidP="00E873C2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358CA92F" w14:textId="77777777" w:rsidR="00E873C2" w:rsidRDefault="0060170D" w:rsidP="0060170D">
      <w:r w:rsidRPr="007D755D">
        <w:t>Regionaln</w:t>
      </w:r>
      <w:r w:rsidR="00E873C2">
        <w:t>y</w:t>
      </w:r>
      <w:r w:rsidRPr="007D755D">
        <w:t xml:space="preserve"> Dyrektor</w:t>
      </w:r>
      <w:r w:rsidR="00660276">
        <w:t xml:space="preserve"> </w:t>
      </w:r>
    </w:p>
    <w:p w14:paraId="6F082D72" w14:textId="704334DB" w:rsidR="0060170D" w:rsidRPr="007D755D" w:rsidRDefault="0060170D" w:rsidP="0060170D">
      <w:r w:rsidRPr="007D755D">
        <w:t>Ochrony Środowiska w Olsztynie</w:t>
      </w:r>
    </w:p>
    <w:p w14:paraId="27C45272" w14:textId="21C52ABE" w:rsidR="0060170D" w:rsidRDefault="00E873C2" w:rsidP="0060170D">
      <w:r>
        <w:t>Agata Moździerz</w:t>
      </w:r>
    </w:p>
    <w:p w14:paraId="3F0DDB9B" w14:textId="0A36152E" w:rsidR="0060170D" w:rsidRDefault="0060170D" w:rsidP="0060170D">
      <w:pPr>
        <w:spacing w:after="100" w:afterAutospacing="1"/>
      </w:pPr>
      <w:r>
        <w:lastRenderedPageBreak/>
        <w:t>/podpis elektroniczny/</w:t>
      </w:r>
    </w:p>
    <w:p w14:paraId="25866378" w14:textId="35D20B60" w:rsidR="00B25D4A" w:rsidRPr="00B25D4A" w:rsidRDefault="00B25D4A" w:rsidP="0060170D">
      <w:pPr>
        <w:rPr>
          <w:bCs/>
        </w:rPr>
      </w:pPr>
      <w:r>
        <w:rPr>
          <w:bCs/>
        </w:rPr>
        <w:t>Upubliczni</w:t>
      </w:r>
      <w:r w:rsidR="00E873C2">
        <w:rPr>
          <w:bCs/>
        </w:rPr>
        <w:t>enie nastąpiło</w:t>
      </w:r>
      <w:r>
        <w:rPr>
          <w:bCs/>
        </w:rPr>
        <w:t xml:space="preserve"> w dniach: od </w:t>
      </w:r>
      <w:r w:rsidR="00E873C2">
        <w:rPr>
          <w:bCs/>
        </w:rPr>
        <w:t>20.02.2026 r. do 06.03.2026</w:t>
      </w:r>
      <w:r>
        <w:rPr>
          <w:bCs/>
        </w:rPr>
        <w:t xml:space="preserve"> r.</w:t>
      </w:r>
    </w:p>
    <w:p w14:paraId="4E579EB0" w14:textId="18DA0A36" w:rsidR="0060170D" w:rsidRDefault="0060170D" w:rsidP="0060170D">
      <w:r>
        <w:t xml:space="preserve">Sprawę prowadzi: Wydział </w:t>
      </w:r>
      <w:r w:rsidR="00E873C2">
        <w:t>Ocen Odziaływania na Środowisko</w:t>
      </w:r>
    </w:p>
    <w:p w14:paraId="7B06525F" w14:textId="2EF18E87" w:rsidR="00E873C2" w:rsidRDefault="00E873C2" w:rsidP="0060170D">
      <w:r>
        <w:t>Telefon kontaktowy: (089) 53 72 106</w:t>
      </w:r>
    </w:p>
    <w:p w14:paraId="20B39211" w14:textId="2125C300" w:rsidR="003C2606" w:rsidRDefault="0060170D" w:rsidP="00E873C2">
      <w:pPr>
        <w:spacing w:after="100" w:afterAutospacing="1"/>
      </w:pPr>
      <w:r>
        <w:t xml:space="preserve">Pieczęć </w:t>
      </w:r>
      <w:r w:rsidR="00E873C2">
        <w:t>urzędu:</w:t>
      </w:r>
    </w:p>
    <w:p w14:paraId="58CD7E64" w14:textId="77777777" w:rsidR="00E873C2" w:rsidRDefault="00E873C2" w:rsidP="00E873C2">
      <w: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E76AF46" w14:textId="77777777" w:rsidR="00E873C2" w:rsidRDefault="00E873C2" w:rsidP="00E873C2">
      <w: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A2EEE52" w14:textId="77777777" w:rsidR="00E873C2" w:rsidRDefault="00E873C2" w:rsidP="00E873C2">
      <w:r>
        <w:t xml:space="preserve">Art. 35 § 3 </w:t>
      </w:r>
      <w:proofErr w:type="spellStart"/>
      <w:r>
        <w:t>k.p.a</w:t>
      </w:r>
      <w:proofErr w:type="spellEnd"/>
      <w:r>
        <w:t xml:space="preserve">  Załatwienie sprawy wymagającej postępowania wyjaśniającego powinno nastąpić nie później niż w ciągu miesiąca, a sprawy szczególnie skomplikowanej - nie później niż w ciągu dwóch miesięcy od dnia wszczęcia postępowania, zaś w postępowaniu odwoławczym - w ciągu miesiąca od dnia otrzymania odwołania.</w:t>
      </w:r>
    </w:p>
    <w:p w14:paraId="457963C1" w14:textId="77777777" w:rsidR="00E873C2" w:rsidRDefault="00E873C2" w:rsidP="00E873C2">
      <w: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CF4C425" w14:textId="77777777" w:rsidR="00E873C2" w:rsidRDefault="00E873C2" w:rsidP="00E873C2">
      <w:r>
        <w:t xml:space="preserve">Art. 10 § 1 k.p.a. „Organy administracji publicznej obowiązane są zapewnić stronom czynny udział w każdym stadium postępowania, a przed wydaniem decyzji umożliwić im wypowiedzenie się co do zebranych dowodów i materiałów oraz zgłoszonych żądań”. </w:t>
      </w:r>
    </w:p>
    <w:p w14:paraId="3515A1E6" w14:textId="77777777" w:rsidR="00E873C2" w:rsidRDefault="00E873C2" w:rsidP="00E873C2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3B465E4E" w14:textId="5E279A8D" w:rsidR="00E873C2" w:rsidRPr="00EC29C3" w:rsidRDefault="00E873C2" w:rsidP="00E873C2">
      <w:pPr>
        <w:spacing w:after="100" w:afterAutospacing="1"/>
      </w:pPr>
      <w:r>
        <w:t xml:space="preserve">Art. 49 § 2 k.p.a. „Dzień, w którym nastąpiło publiczne obwieszczenie, inne publiczne ogłoszenie lub udostępnienie pisma w Biuletynie Informacji Publicznej wskazuje się w treści tego </w:t>
      </w:r>
      <w:r>
        <w:lastRenderedPageBreak/>
        <w:t>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873C2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63E84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324A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57020"/>
    <w:rsid w:val="00887BDC"/>
    <w:rsid w:val="00895944"/>
    <w:rsid w:val="008B19C7"/>
    <w:rsid w:val="008C033D"/>
    <w:rsid w:val="008D30A3"/>
    <w:rsid w:val="008E3B98"/>
    <w:rsid w:val="00921D97"/>
    <w:rsid w:val="00966BB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DF7298"/>
    <w:rsid w:val="00E00AF8"/>
    <w:rsid w:val="00E258B9"/>
    <w:rsid w:val="00E74C48"/>
    <w:rsid w:val="00E84F54"/>
    <w:rsid w:val="00E873C2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WSTE.420.4.2025.BW.14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WOOŚ.420.24.2024.AZ.92</dc:title>
  <dc:subject/>
  <dc:creator>Iwona Bobek</dc:creator>
  <cp:keywords/>
  <dc:description/>
  <cp:lastModifiedBy>Iwona Bobek</cp:lastModifiedBy>
  <cp:revision>3</cp:revision>
  <dcterms:created xsi:type="dcterms:W3CDTF">2026-02-20T11:56:00Z</dcterms:created>
  <dcterms:modified xsi:type="dcterms:W3CDTF">2026-02-20T11:57:00Z</dcterms:modified>
</cp:coreProperties>
</file>