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Default="007E66D9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36.2022.MP1.17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7C695D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7C695D">
        <w:rPr>
          <w:rFonts w:ascii="Arial" w:hAnsi="Arial" w:cs="Arial"/>
          <w:sz w:val="22"/>
          <w:szCs w:val="22"/>
        </w:rPr>
        <w:t>01 lutego 2023</w:t>
      </w:r>
      <w:bookmarkEnd w:id="0"/>
      <w:r w:rsidRPr="007C695D">
        <w:rPr>
          <w:rFonts w:ascii="Arial" w:hAnsi="Arial" w:cs="Arial"/>
          <w:sz w:val="22"/>
          <w:szCs w:val="22"/>
        </w:rPr>
        <w:t xml:space="preserve"> </w:t>
      </w:r>
    </w:p>
    <w:p w:rsidR="00646932" w:rsidRPr="00B56C1E" w:rsidRDefault="007E66D9" w:rsidP="003B27D6">
      <w:pPr>
        <w:pStyle w:val="Nagwek1"/>
        <w:spacing w:before="480" w:line="240" w:lineRule="auto"/>
        <w:jc w:val="left"/>
        <w:rPr>
          <w:rFonts w:ascii="Arial" w:hAnsi="Arial" w:cs="Arial"/>
          <w:sz w:val="22"/>
          <w:szCs w:val="22"/>
        </w:rPr>
      </w:pPr>
      <w:r w:rsidRPr="00B56C1E">
        <w:rPr>
          <w:rFonts w:ascii="Arial" w:hAnsi="Arial" w:cs="Arial"/>
          <w:sz w:val="22"/>
          <w:szCs w:val="22"/>
        </w:rPr>
        <w:t>OBWIESZCZENIE</w:t>
      </w:r>
    </w:p>
    <w:p w:rsidR="00646932" w:rsidRPr="00B56C1E" w:rsidRDefault="007E66D9" w:rsidP="003B27D6">
      <w:pPr>
        <w:spacing w:before="360" w:after="120" w:line="271" w:lineRule="auto"/>
        <w:rPr>
          <w:rFonts w:ascii="Arial" w:hAnsi="Arial" w:cs="Arial"/>
          <w:b/>
          <w:sz w:val="22"/>
          <w:szCs w:val="22"/>
        </w:rPr>
      </w:pPr>
      <w:r w:rsidRPr="00B56C1E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:rsidR="00646932" w:rsidRPr="00B56C1E" w:rsidRDefault="007E66D9" w:rsidP="003B27D6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56C1E">
        <w:rPr>
          <w:rStyle w:val="5yl5"/>
          <w:rFonts w:ascii="Arial" w:hAnsi="Arial" w:cs="Arial"/>
          <w:sz w:val="22"/>
          <w:szCs w:val="22"/>
        </w:rPr>
        <w:t xml:space="preserve">Na podstawie art. 85 ust. 3 i art. 38 ustawy z dnia 3 października 2008 r. o udostępnianiu informacji o środowisku i jego ochronie, </w:t>
      </w:r>
      <w:r w:rsidRPr="00B56C1E">
        <w:rPr>
          <w:rStyle w:val="5yl5"/>
          <w:rFonts w:ascii="Arial" w:hAnsi="Arial" w:cs="Arial"/>
          <w:sz w:val="22"/>
          <w:szCs w:val="22"/>
        </w:rPr>
        <w:t>udziale społeczeństwa w ochronie środowiska oraz o ocena</w:t>
      </w:r>
      <w:r>
        <w:rPr>
          <w:rStyle w:val="5yl5"/>
          <w:rFonts w:ascii="Arial" w:hAnsi="Arial" w:cs="Arial"/>
          <w:sz w:val="22"/>
          <w:szCs w:val="22"/>
        </w:rPr>
        <w:t>ch oddziaływania na środowisko (</w:t>
      </w:r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>2022 r. poz. 1029</w:t>
      </w:r>
      <w:r w:rsidRPr="00B56C1E">
        <w:rPr>
          <w:rStyle w:val="5yl5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późn. zm </w:t>
      </w:r>
      <w:r w:rsidRPr="00B56C1E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B56C1E" w:rsidRDefault="007E66D9" w:rsidP="003B27D6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56C1E">
        <w:rPr>
          <w:rFonts w:ascii="Arial" w:hAnsi="Arial" w:cs="Arial"/>
          <w:sz w:val="22"/>
          <w:szCs w:val="22"/>
        </w:rPr>
        <w:t>podaję do publicznej wiadomości,</w:t>
      </w:r>
    </w:p>
    <w:p w:rsidR="009B614F" w:rsidRPr="00692485" w:rsidRDefault="007E66D9" w:rsidP="003B27D6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1 lutego 2023</w:t>
      </w:r>
      <w:r w:rsidRPr="00E2282C">
        <w:rPr>
          <w:rFonts w:ascii="Arial" w:hAnsi="Arial" w:cs="Arial"/>
          <w:sz w:val="22"/>
          <w:szCs w:val="22"/>
        </w:rPr>
        <w:t xml:space="preserve"> r. wydana została decyzja znak: </w:t>
      </w:r>
      <w:r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MP1.15</w:t>
      </w:r>
      <w:r w:rsidRPr="00E2282C">
        <w:rPr>
          <w:rFonts w:ascii="Arial" w:hAnsi="Arial" w:cs="Arial"/>
          <w:sz w:val="22"/>
          <w:szCs w:val="22"/>
        </w:rPr>
        <w:t xml:space="preserve"> o </w:t>
      </w:r>
      <w:r w:rsidRPr="00E2282C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>
        <w:rPr>
          <w:rFonts w:ascii="Arial" w:hAnsi="Arial" w:cs="Arial"/>
          <w:sz w:val="22"/>
          <w:szCs w:val="22"/>
        </w:rPr>
        <w:t>pn.: „</w:t>
      </w:r>
      <w:r w:rsidRPr="008E7D6D">
        <w:rPr>
          <w:rFonts w:ascii="Arial" w:hAnsi="Arial" w:cs="Arial"/>
          <w:sz w:val="22"/>
          <w:szCs w:val="22"/>
        </w:rPr>
        <w:t>Budowa gazoci</w:t>
      </w:r>
      <w:r>
        <w:rPr>
          <w:rFonts w:ascii="Arial" w:hAnsi="Arial" w:cs="Arial"/>
          <w:sz w:val="22"/>
          <w:szCs w:val="22"/>
        </w:rPr>
        <w:t>ągu Tworzeń - Łagiewniki wraz z </w:t>
      </w:r>
      <w:r w:rsidRPr="008E7D6D">
        <w:rPr>
          <w:rFonts w:ascii="Arial" w:hAnsi="Arial" w:cs="Arial"/>
          <w:sz w:val="22"/>
          <w:szCs w:val="22"/>
        </w:rPr>
        <w:t>infrastrukturą niezbędną do jego obsługi na terenie województwa śląskiego. Odcinek AB</w:t>
      </w:r>
      <w:r w:rsidRPr="0088153F">
        <w:rPr>
          <w:rFonts w:ascii="Arial" w:hAnsi="Arial" w:cs="Arial"/>
          <w:iCs/>
          <w:sz w:val="22"/>
          <w:szCs w:val="22"/>
        </w:rPr>
        <w:t>”</w:t>
      </w:r>
    </w:p>
    <w:p w:rsidR="00646932" w:rsidRPr="000917A9" w:rsidRDefault="007E66D9" w:rsidP="003B27D6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0917A9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Polskiej Spółki </w:t>
      </w:r>
      <w:r>
        <w:rPr>
          <w:rFonts w:ascii="Arial" w:eastAsia="Calibri" w:hAnsi="Arial" w:cs="Arial"/>
          <w:color w:val="000000"/>
          <w:sz w:val="22"/>
          <w:szCs w:val="22"/>
        </w:rPr>
        <w:t>Gazownictwa sp. z o.o.</w:t>
      </w:r>
      <w:r w:rsidRPr="000917A9">
        <w:rPr>
          <w:rStyle w:val="5yl5"/>
          <w:rFonts w:ascii="Arial" w:hAnsi="Arial" w:cs="Arial"/>
          <w:sz w:val="22"/>
          <w:szCs w:val="22"/>
        </w:rPr>
        <w:t xml:space="preserve">, z siedzibą </w:t>
      </w:r>
      <w:r>
        <w:rPr>
          <w:rStyle w:val="5yl5"/>
          <w:rFonts w:ascii="Arial" w:hAnsi="Arial" w:cs="Arial"/>
          <w:sz w:val="22"/>
          <w:szCs w:val="22"/>
        </w:rPr>
        <w:t>w </w:t>
      </w:r>
      <w:r>
        <w:rPr>
          <w:rStyle w:val="5yl5"/>
          <w:rFonts w:ascii="Arial" w:hAnsi="Arial" w:cs="Arial"/>
          <w:sz w:val="22"/>
          <w:szCs w:val="22"/>
        </w:rPr>
        <w:t xml:space="preserve">Tarnowie </w:t>
      </w:r>
      <w:r w:rsidRPr="000917A9">
        <w:rPr>
          <w:rStyle w:val="5yl5"/>
          <w:rFonts w:ascii="Arial" w:hAnsi="Arial" w:cs="Arial"/>
          <w:sz w:val="22"/>
          <w:szCs w:val="22"/>
        </w:rPr>
        <w:t xml:space="preserve">przy </w:t>
      </w:r>
      <w:r>
        <w:rPr>
          <w:rStyle w:val="5yl5"/>
          <w:rFonts w:ascii="Arial" w:hAnsi="Arial" w:cs="Arial"/>
          <w:sz w:val="22"/>
          <w:szCs w:val="22"/>
        </w:rPr>
        <w:t xml:space="preserve">ul. </w:t>
      </w:r>
      <w:r>
        <w:rPr>
          <w:rFonts w:ascii="Arial" w:eastAsia="Calibri" w:hAnsi="Arial" w:cs="Arial"/>
          <w:color w:val="000000"/>
          <w:sz w:val="22"/>
          <w:szCs w:val="22"/>
        </w:rPr>
        <w:t>Wojciecha Bandrowskiego 16</w:t>
      </w:r>
      <w:r w:rsidRPr="00B900C5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>
        <w:rPr>
          <w:rFonts w:ascii="Arial" w:eastAsia="Calibri" w:hAnsi="Arial" w:cs="Arial"/>
          <w:color w:val="000000"/>
          <w:sz w:val="22"/>
          <w:szCs w:val="22"/>
        </w:rPr>
        <w:t>33-100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>Ta</w:t>
      </w:r>
      <w:r>
        <w:rPr>
          <w:rStyle w:val="5yl5"/>
          <w:rFonts w:ascii="Arial" w:hAnsi="Arial" w:cs="Arial"/>
          <w:sz w:val="22"/>
          <w:szCs w:val="22"/>
        </w:rPr>
        <w:t>rnów.</w:t>
      </w:r>
    </w:p>
    <w:p w:rsidR="00646932" w:rsidRPr="00E2282C" w:rsidRDefault="007E66D9" w:rsidP="003B27D6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2282C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</w:t>
      </w:r>
      <w:r w:rsidRPr="00E2282C">
        <w:rPr>
          <w:rStyle w:val="5yl5"/>
          <w:rFonts w:ascii="Arial" w:hAnsi="Arial" w:cs="Arial"/>
          <w:sz w:val="22"/>
          <w:szCs w:val="22"/>
        </w:rPr>
        <w:t>obu z pracownikiem tutejszej Dyrekcji (nr telefonu do kontaktu: 32 42 06 </w:t>
      </w:r>
      <w:r>
        <w:rPr>
          <w:rStyle w:val="5yl5"/>
          <w:rFonts w:ascii="Arial" w:hAnsi="Arial" w:cs="Arial"/>
          <w:sz w:val="22"/>
          <w:szCs w:val="22"/>
        </w:rPr>
        <w:t xml:space="preserve"> 80</w:t>
      </w:r>
      <w:r>
        <w:rPr>
          <w:rStyle w:val="5yl5"/>
          <w:rFonts w:ascii="Arial" w:hAnsi="Arial" w:cs="Arial"/>
          <w:sz w:val="22"/>
          <w:szCs w:val="22"/>
        </w:rPr>
        <w:t>3</w:t>
      </w:r>
      <w:r w:rsidRPr="00E2282C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E2282C" w:rsidRDefault="00C81FE7" w:rsidP="003B27D6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81FE7">
        <w:rPr>
          <w:rStyle w:val="5yl5"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pt;margin-top:30.55pt;width:216.6pt;height:153.9pt;z-index:251658240;mso-width-relative:margin;mso-height-relative:margin" stroked="f" strokecolor="#f2f2f2" strokeweight=".25pt">
            <v:textbox>
              <w:txbxContent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EZDPracownikAtrybut6"/>
                  <w:r w:rsidRPr="007C695D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1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5"/>
                  <w:r w:rsidRPr="007C695D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2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4"/>
                  <w:r w:rsidRPr="007C695D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3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3"/>
                  <w:r w:rsidRPr="007C695D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4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2"/>
                  <w:bookmarkEnd w:id="5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1"/>
                  <w:bookmarkEnd w:id="6"/>
                </w:p>
                <w:p w:rsidR="007C695D" w:rsidRPr="007C695D" w:rsidRDefault="007E66D9" w:rsidP="007C69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E66D9">
        <w:rPr>
          <w:rStyle w:val="5yl5"/>
          <w:rFonts w:ascii="Arial" w:hAnsi="Arial" w:cs="Arial"/>
          <w:sz w:val="22"/>
          <w:szCs w:val="22"/>
        </w:rPr>
        <w:t>T</w:t>
      </w:r>
      <w:r w:rsidR="007E66D9" w:rsidRPr="00E2282C">
        <w:rPr>
          <w:rStyle w:val="5yl5"/>
          <w:rFonts w:ascii="Arial" w:hAnsi="Arial" w:cs="Arial"/>
          <w:sz w:val="22"/>
          <w:szCs w:val="22"/>
        </w:rPr>
        <w:t>reść ww. decyzji została udostępniona</w:t>
      </w:r>
      <w:r w:rsidR="007E66D9">
        <w:rPr>
          <w:rStyle w:val="5yl5"/>
          <w:rFonts w:ascii="Arial" w:hAnsi="Arial" w:cs="Arial"/>
          <w:sz w:val="22"/>
          <w:szCs w:val="22"/>
        </w:rPr>
        <w:t xml:space="preserve"> </w:t>
      </w:r>
      <w:r w:rsidR="00701A67">
        <w:rPr>
          <w:rStyle w:val="5yl5"/>
          <w:rFonts w:ascii="Arial" w:hAnsi="Arial" w:cs="Arial"/>
          <w:sz w:val="22"/>
          <w:szCs w:val="22"/>
        </w:rPr>
        <w:t xml:space="preserve">2.02.2023 r. </w:t>
      </w:r>
      <w:r w:rsidR="007E66D9" w:rsidRPr="00E2282C">
        <w:rPr>
          <w:rStyle w:val="5yl5"/>
          <w:rFonts w:ascii="Arial" w:hAnsi="Arial" w:cs="Arial"/>
          <w:sz w:val="22"/>
          <w:szCs w:val="22"/>
        </w:rPr>
        <w:t xml:space="preserve">na okres 14 </w:t>
      </w:r>
      <w:r w:rsidR="007E66D9" w:rsidRPr="00E2282C">
        <w:rPr>
          <w:rStyle w:val="5yl5"/>
          <w:rFonts w:ascii="Arial" w:hAnsi="Arial" w:cs="Arial"/>
          <w:sz w:val="22"/>
          <w:szCs w:val="22"/>
        </w:rPr>
        <w:t>dni w Biuletynie Informacji Publicznej Regionalnej Dyrekcji Ochrony Środowiska w Katowicach.</w:t>
      </w:r>
    </w:p>
    <w:p w:rsidR="00646932" w:rsidRPr="00E2282C" w:rsidRDefault="007E66D9" w:rsidP="003B27D6">
      <w:pPr>
        <w:tabs>
          <w:tab w:val="left" w:pos="360"/>
        </w:tabs>
        <w:spacing w:before="3960" w:line="276" w:lineRule="auto"/>
        <w:ind w:right="45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Upublicz</w:t>
      </w:r>
      <w:r w:rsidR="003B27D6">
        <w:rPr>
          <w:rFonts w:ascii="Arial" w:hAnsi="Arial" w:cs="Arial"/>
          <w:sz w:val="22"/>
          <w:szCs w:val="22"/>
        </w:rPr>
        <w:t>nienie nastąpiło od dnia: 2.02.2023 r.</w:t>
      </w:r>
      <w:r w:rsidRPr="00E2282C">
        <w:rPr>
          <w:rFonts w:ascii="Arial" w:hAnsi="Arial" w:cs="Arial"/>
          <w:sz w:val="22"/>
          <w:szCs w:val="22"/>
        </w:rPr>
        <w:t xml:space="preserve"> do dnia: </w:t>
      </w:r>
      <w:r w:rsidR="003B27D6">
        <w:rPr>
          <w:rFonts w:ascii="Arial" w:hAnsi="Arial" w:cs="Arial"/>
          <w:sz w:val="22"/>
          <w:szCs w:val="22"/>
        </w:rPr>
        <w:t>16.02.2023 r.</w:t>
      </w:r>
    </w:p>
    <w:p w:rsidR="00646932" w:rsidRPr="00E2282C" w:rsidRDefault="007E66D9" w:rsidP="003B27D6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646932" w:rsidRPr="00E2282C" w:rsidSect="00B96C2D">
      <w:footerReference w:type="even" r:id="rId7"/>
      <w:footerReference w:type="default" r:id="rId8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6D9" w:rsidRDefault="007E66D9" w:rsidP="00C81FE7">
      <w:r>
        <w:separator/>
      </w:r>
    </w:p>
  </w:endnote>
  <w:endnote w:type="continuationSeparator" w:id="0">
    <w:p w:rsidR="007E66D9" w:rsidRDefault="007E66D9" w:rsidP="00C81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C81FE7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7E66D9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E66D9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7E66D9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7E66D9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E66D9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7E66D9" w:rsidP="003B27D6">
    <w:pPr>
      <w:pStyle w:val="Stopka"/>
      <w:rPr>
        <w:rFonts w:ascii="Arial" w:hAnsi="Arial" w:cs="Arial"/>
        <w:b/>
        <w:sz w:val="18"/>
        <w:szCs w:val="18"/>
        <w:lang w:val="en-US"/>
      </w:rPr>
    </w:pPr>
  </w:p>
  <w:p w:rsidR="00646932" w:rsidRPr="007C695D" w:rsidRDefault="007E66D9" w:rsidP="00646932">
    <w:pPr>
      <w:pStyle w:val="Stopka"/>
      <w:rPr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6D9" w:rsidRDefault="007E66D9" w:rsidP="00C81FE7">
      <w:r>
        <w:separator/>
      </w:r>
    </w:p>
  </w:footnote>
  <w:footnote w:type="continuationSeparator" w:id="0">
    <w:p w:rsidR="007E66D9" w:rsidRDefault="007E66D9" w:rsidP="00C81F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F5BE381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77B0067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66C874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E4A3A0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8EE598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938A0C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A80875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A0E8D8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5E8DB7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2B1C564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FE6B972" w:tentative="1">
      <w:start w:val="1"/>
      <w:numFmt w:val="lowerLetter"/>
      <w:lvlText w:val="%2."/>
      <w:lvlJc w:val="left"/>
      <w:pPr>
        <w:ind w:left="5328" w:hanging="360"/>
      </w:pPr>
    </w:lvl>
    <w:lvl w:ilvl="2" w:tplc="E8A21DB8" w:tentative="1">
      <w:start w:val="1"/>
      <w:numFmt w:val="lowerRoman"/>
      <w:lvlText w:val="%3."/>
      <w:lvlJc w:val="right"/>
      <w:pPr>
        <w:ind w:left="6048" w:hanging="180"/>
      </w:pPr>
    </w:lvl>
    <w:lvl w:ilvl="3" w:tplc="70BC7EB2" w:tentative="1">
      <w:start w:val="1"/>
      <w:numFmt w:val="decimal"/>
      <w:lvlText w:val="%4."/>
      <w:lvlJc w:val="left"/>
      <w:pPr>
        <w:ind w:left="6768" w:hanging="360"/>
      </w:pPr>
    </w:lvl>
    <w:lvl w:ilvl="4" w:tplc="E488B044" w:tentative="1">
      <w:start w:val="1"/>
      <w:numFmt w:val="lowerLetter"/>
      <w:lvlText w:val="%5."/>
      <w:lvlJc w:val="left"/>
      <w:pPr>
        <w:ind w:left="7488" w:hanging="360"/>
      </w:pPr>
    </w:lvl>
    <w:lvl w:ilvl="5" w:tplc="8CA6425E" w:tentative="1">
      <w:start w:val="1"/>
      <w:numFmt w:val="lowerRoman"/>
      <w:lvlText w:val="%6."/>
      <w:lvlJc w:val="right"/>
      <w:pPr>
        <w:ind w:left="8208" w:hanging="180"/>
      </w:pPr>
    </w:lvl>
    <w:lvl w:ilvl="6" w:tplc="A678F3A0" w:tentative="1">
      <w:start w:val="1"/>
      <w:numFmt w:val="decimal"/>
      <w:lvlText w:val="%7."/>
      <w:lvlJc w:val="left"/>
      <w:pPr>
        <w:ind w:left="8928" w:hanging="360"/>
      </w:pPr>
    </w:lvl>
    <w:lvl w:ilvl="7" w:tplc="E25C8F26" w:tentative="1">
      <w:start w:val="1"/>
      <w:numFmt w:val="lowerLetter"/>
      <w:lvlText w:val="%8."/>
      <w:lvlJc w:val="left"/>
      <w:pPr>
        <w:ind w:left="9648" w:hanging="360"/>
      </w:pPr>
    </w:lvl>
    <w:lvl w:ilvl="8" w:tplc="1F70671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E8E41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25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48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04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27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005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43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63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5E7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6792E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82B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96F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86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8C2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6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1A4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685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6B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C9A8E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D37CE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F26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7C4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E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E7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04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0F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44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11483B1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2FB0D3E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1256D55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F7A40CD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C65C2B5E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2D36BBD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B804DE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8690D07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7D22E47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45380A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1480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58F5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DA77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A09D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C2DA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4C17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ACB6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9264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251264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BA19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643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526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40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BA3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4E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7A53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04C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95FA05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A5AE2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C326A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C344F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47CEF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23AAD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38869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168E92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F446EA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FFBC6A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1C72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DC36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80C6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742C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86D5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4450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3A16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3897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A6BC0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85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A26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4E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C1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903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E69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AB0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6EE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7D70C68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D34EEA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B6DD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7032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44BA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A47C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88CE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CC09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D0DB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266AFBA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316A2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783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36B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027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B03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E8B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C2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544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9B5A456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258CE42" w:tentative="1">
      <w:start w:val="1"/>
      <w:numFmt w:val="lowerLetter"/>
      <w:lvlText w:val="%2."/>
      <w:lvlJc w:val="left"/>
      <w:pPr>
        <w:ind w:left="1080" w:hanging="360"/>
      </w:pPr>
    </w:lvl>
    <w:lvl w:ilvl="2" w:tplc="4D563630" w:tentative="1">
      <w:start w:val="1"/>
      <w:numFmt w:val="lowerRoman"/>
      <w:lvlText w:val="%3."/>
      <w:lvlJc w:val="right"/>
      <w:pPr>
        <w:ind w:left="1800" w:hanging="180"/>
      </w:pPr>
    </w:lvl>
    <w:lvl w:ilvl="3" w:tplc="339AEAC0" w:tentative="1">
      <w:start w:val="1"/>
      <w:numFmt w:val="decimal"/>
      <w:lvlText w:val="%4."/>
      <w:lvlJc w:val="left"/>
      <w:pPr>
        <w:ind w:left="2520" w:hanging="360"/>
      </w:pPr>
    </w:lvl>
    <w:lvl w:ilvl="4" w:tplc="62D2A3D2" w:tentative="1">
      <w:start w:val="1"/>
      <w:numFmt w:val="lowerLetter"/>
      <w:lvlText w:val="%5."/>
      <w:lvlJc w:val="left"/>
      <w:pPr>
        <w:ind w:left="3240" w:hanging="360"/>
      </w:pPr>
    </w:lvl>
    <w:lvl w:ilvl="5" w:tplc="48929058" w:tentative="1">
      <w:start w:val="1"/>
      <w:numFmt w:val="lowerRoman"/>
      <w:lvlText w:val="%6."/>
      <w:lvlJc w:val="right"/>
      <w:pPr>
        <w:ind w:left="3960" w:hanging="180"/>
      </w:pPr>
    </w:lvl>
    <w:lvl w:ilvl="6" w:tplc="FB26A206" w:tentative="1">
      <w:start w:val="1"/>
      <w:numFmt w:val="decimal"/>
      <w:lvlText w:val="%7."/>
      <w:lvlJc w:val="left"/>
      <w:pPr>
        <w:ind w:left="4680" w:hanging="360"/>
      </w:pPr>
    </w:lvl>
    <w:lvl w:ilvl="7" w:tplc="719E19EE" w:tentative="1">
      <w:start w:val="1"/>
      <w:numFmt w:val="lowerLetter"/>
      <w:lvlText w:val="%8."/>
      <w:lvlJc w:val="left"/>
      <w:pPr>
        <w:ind w:left="5400" w:hanging="360"/>
      </w:pPr>
    </w:lvl>
    <w:lvl w:ilvl="8" w:tplc="13B2F8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BE4E66CA">
      <w:start w:val="1"/>
      <w:numFmt w:val="decimal"/>
      <w:lvlText w:val="%1."/>
      <w:lvlJc w:val="left"/>
      <w:pPr>
        <w:ind w:left="360" w:hanging="360"/>
      </w:pPr>
    </w:lvl>
    <w:lvl w:ilvl="1" w:tplc="F2D0A63E" w:tentative="1">
      <w:start w:val="1"/>
      <w:numFmt w:val="lowerLetter"/>
      <w:lvlText w:val="%2."/>
      <w:lvlJc w:val="left"/>
      <w:pPr>
        <w:ind w:left="1080" w:hanging="360"/>
      </w:pPr>
    </w:lvl>
    <w:lvl w:ilvl="2" w:tplc="2194B1FA" w:tentative="1">
      <w:start w:val="1"/>
      <w:numFmt w:val="lowerRoman"/>
      <w:lvlText w:val="%3."/>
      <w:lvlJc w:val="right"/>
      <w:pPr>
        <w:ind w:left="1800" w:hanging="180"/>
      </w:pPr>
    </w:lvl>
    <w:lvl w:ilvl="3" w:tplc="53AC6B5A" w:tentative="1">
      <w:start w:val="1"/>
      <w:numFmt w:val="decimal"/>
      <w:lvlText w:val="%4."/>
      <w:lvlJc w:val="left"/>
      <w:pPr>
        <w:ind w:left="2520" w:hanging="360"/>
      </w:pPr>
    </w:lvl>
    <w:lvl w:ilvl="4" w:tplc="B93E0A96" w:tentative="1">
      <w:start w:val="1"/>
      <w:numFmt w:val="lowerLetter"/>
      <w:lvlText w:val="%5."/>
      <w:lvlJc w:val="left"/>
      <w:pPr>
        <w:ind w:left="3240" w:hanging="360"/>
      </w:pPr>
    </w:lvl>
    <w:lvl w:ilvl="5" w:tplc="848C9182" w:tentative="1">
      <w:start w:val="1"/>
      <w:numFmt w:val="lowerRoman"/>
      <w:lvlText w:val="%6."/>
      <w:lvlJc w:val="right"/>
      <w:pPr>
        <w:ind w:left="3960" w:hanging="180"/>
      </w:pPr>
    </w:lvl>
    <w:lvl w:ilvl="6" w:tplc="CA42CF00" w:tentative="1">
      <w:start w:val="1"/>
      <w:numFmt w:val="decimal"/>
      <w:lvlText w:val="%7."/>
      <w:lvlJc w:val="left"/>
      <w:pPr>
        <w:ind w:left="4680" w:hanging="360"/>
      </w:pPr>
    </w:lvl>
    <w:lvl w:ilvl="7" w:tplc="BF2EF790" w:tentative="1">
      <w:start w:val="1"/>
      <w:numFmt w:val="lowerLetter"/>
      <w:lvlText w:val="%8."/>
      <w:lvlJc w:val="left"/>
      <w:pPr>
        <w:ind w:left="5400" w:hanging="360"/>
      </w:pPr>
    </w:lvl>
    <w:lvl w:ilvl="8" w:tplc="00BEC65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FE7"/>
    <w:rsid w:val="003B27D6"/>
    <w:rsid w:val="00701A67"/>
    <w:rsid w:val="007E66D9"/>
    <w:rsid w:val="00C8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2019-10-04T07:55:00Z</cp:lastPrinted>
  <dcterms:created xsi:type="dcterms:W3CDTF">2023-02-02T10:22:00Z</dcterms:created>
  <dcterms:modified xsi:type="dcterms:W3CDTF">2023-02-02T10:23:00Z</dcterms:modified>
</cp:coreProperties>
</file>