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2C" w:rsidRDefault="00467A4E" w:rsidP="00467A4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OPIS PRZEDMIOTU ZAMÓWIENIA</w:t>
      </w:r>
    </w:p>
    <w:p w:rsidR="00467A4E" w:rsidRDefault="00467A4E" w:rsidP="00467A4E">
      <w:pPr>
        <w:jc w:val="center"/>
        <w:rPr>
          <w:rFonts w:ascii="Verdana" w:hAnsi="Verdana"/>
          <w:sz w:val="20"/>
        </w:rPr>
      </w:pPr>
    </w:p>
    <w:p w:rsidR="00467A4E" w:rsidRDefault="00467A4E" w:rsidP="00467A4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Przedmiotem zamówienia jest</w:t>
      </w:r>
      <w:r w:rsidRPr="00FC6FE5">
        <w:rPr>
          <w:rFonts w:ascii="Verdana" w:hAnsi="Verdana"/>
          <w:b/>
          <w:bCs/>
          <w:color w:val="000000"/>
          <w:sz w:val="20"/>
          <w:szCs w:val="20"/>
        </w:rPr>
        <w:t>:</w:t>
      </w:r>
    </w:p>
    <w:p w:rsidR="00467A4E" w:rsidRPr="00A77112" w:rsidRDefault="00467A4E" w:rsidP="00467A4E">
      <w:pPr>
        <w:ind w:left="284"/>
        <w:jc w:val="both"/>
        <w:rPr>
          <w:rStyle w:val="Pogrubienie"/>
          <w:rFonts w:ascii="Verdana" w:hAnsi="Verdana"/>
          <w:b w:val="0"/>
          <w:i/>
          <w:iCs/>
          <w:sz w:val="20"/>
          <w:szCs w:val="20"/>
        </w:rPr>
      </w:pPr>
      <w:r w:rsidRPr="00A77112">
        <w:rPr>
          <w:rStyle w:val="Pogrubienie"/>
          <w:rFonts w:ascii="Verdana" w:hAnsi="Verdana"/>
          <w:b w:val="0"/>
          <w:i/>
          <w:iCs/>
          <w:sz w:val="20"/>
          <w:szCs w:val="20"/>
        </w:rPr>
        <w:t xml:space="preserve">„Usługa wzorcowania sprzętu laboratoryjnego użytkowanego w Wydziale Technologii i Jakości Budowy Dróg </w:t>
      </w:r>
      <w:r>
        <w:rPr>
          <w:rStyle w:val="Pogrubienie"/>
          <w:rFonts w:ascii="Verdana" w:hAnsi="Verdana"/>
          <w:b w:val="0"/>
          <w:i/>
          <w:iCs/>
          <w:sz w:val="20"/>
          <w:szCs w:val="20"/>
        </w:rPr>
        <w:t>–</w:t>
      </w:r>
      <w:r w:rsidRPr="00A77112">
        <w:rPr>
          <w:rStyle w:val="Pogrubienie"/>
          <w:rFonts w:ascii="Verdana" w:hAnsi="Verdana"/>
          <w:b w:val="0"/>
          <w:i/>
          <w:iCs/>
          <w:sz w:val="20"/>
          <w:szCs w:val="20"/>
        </w:rPr>
        <w:t xml:space="preserve"> Laboratorium Drogowego Oddziału GDDK</w:t>
      </w:r>
      <w:r>
        <w:rPr>
          <w:rStyle w:val="Pogrubienie"/>
          <w:rFonts w:ascii="Verdana" w:hAnsi="Verdana"/>
          <w:b w:val="0"/>
          <w:i/>
          <w:iCs/>
          <w:sz w:val="20"/>
          <w:szCs w:val="20"/>
        </w:rPr>
        <w:t>i</w:t>
      </w:r>
      <w:r w:rsidRPr="00A77112">
        <w:rPr>
          <w:rStyle w:val="Pogrubienie"/>
          <w:rFonts w:ascii="Verdana" w:hAnsi="Verdana"/>
          <w:b w:val="0"/>
          <w:i/>
          <w:iCs/>
          <w:sz w:val="20"/>
          <w:szCs w:val="20"/>
        </w:rPr>
        <w:t xml:space="preserve">A w Katowicach, przez </w:t>
      </w:r>
      <w:r>
        <w:rPr>
          <w:rStyle w:val="Pogrubienie"/>
          <w:rFonts w:ascii="Verdana" w:hAnsi="Verdana"/>
          <w:b w:val="0"/>
          <w:i/>
          <w:iCs/>
          <w:sz w:val="20"/>
          <w:szCs w:val="20"/>
        </w:rPr>
        <w:t>a</w:t>
      </w:r>
      <w:r w:rsidRPr="00A77112">
        <w:rPr>
          <w:rStyle w:val="Pogrubienie"/>
          <w:rFonts w:ascii="Verdana" w:hAnsi="Verdana"/>
          <w:b w:val="0"/>
          <w:i/>
          <w:iCs/>
          <w:sz w:val="20"/>
          <w:szCs w:val="20"/>
        </w:rPr>
        <w:t>kredytowane laboratoria wzorcujące wraz z wydaniem świadectw wzorcowania opatrzonych symbolem akredytacji.”</w:t>
      </w:r>
    </w:p>
    <w:p w:rsidR="00467A4E" w:rsidRPr="009370E6" w:rsidRDefault="00467A4E" w:rsidP="00467A4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u w:val="single"/>
        </w:rPr>
      </w:pPr>
      <w:r w:rsidRPr="00D76C0A">
        <w:rPr>
          <w:rFonts w:ascii="Verdana" w:hAnsi="Verdana" w:cs="Arial"/>
          <w:sz w:val="20"/>
          <w:szCs w:val="20"/>
          <w:u w:val="single"/>
        </w:rPr>
        <w:t xml:space="preserve">Zakres przedmiotowego zamówienia </w:t>
      </w:r>
      <w:r>
        <w:rPr>
          <w:rFonts w:ascii="Verdana" w:hAnsi="Verdana" w:cs="Arial"/>
          <w:sz w:val="20"/>
          <w:szCs w:val="20"/>
          <w:u w:val="single"/>
        </w:rPr>
        <w:t>został podzielony na następujące części</w:t>
      </w:r>
      <w:r w:rsidRPr="00D76C0A">
        <w:rPr>
          <w:rFonts w:ascii="Verdana" w:hAnsi="Verdana" w:cs="Arial"/>
          <w:sz w:val="20"/>
          <w:szCs w:val="20"/>
          <w:u w:val="single"/>
        </w:rPr>
        <w:t xml:space="preserve">: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1242"/>
        <w:gridCol w:w="8397"/>
      </w:tblGrid>
      <w:tr w:rsidR="00467A4E" w:rsidRPr="0050103B" w:rsidTr="00467A4E">
        <w:tc>
          <w:tcPr>
            <w:tcW w:w="1242" w:type="dxa"/>
            <w:shd w:val="clear" w:color="auto" w:fill="auto"/>
          </w:tcPr>
          <w:p w:rsidR="00467A4E" w:rsidRPr="0050103B" w:rsidRDefault="00467A4E" w:rsidP="005546EF">
            <w:pPr>
              <w:pStyle w:val="Tytu"/>
              <w:jc w:val="both"/>
              <w:rPr>
                <w:rFonts w:ascii="Verdana" w:hAnsi="Verdana" w:cs="Arial"/>
                <w:b w:val="0"/>
                <w:i/>
                <w:iCs/>
                <w:sz w:val="20"/>
                <w:szCs w:val="20"/>
              </w:rPr>
            </w:pPr>
            <w:r w:rsidRPr="0050103B">
              <w:rPr>
                <w:rFonts w:ascii="Verdana" w:hAnsi="Verdana" w:cs="Arial"/>
                <w:b w:val="0"/>
                <w:i/>
                <w:iCs/>
                <w:sz w:val="20"/>
                <w:szCs w:val="20"/>
              </w:rPr>
              <w:t>Część 1 -</w:t>
            </w:r>
          </w:p>
        </w:tc>
        <w:tc>
          <w:tcPr>
            <w:tcW w:w="8397" w:type="dxa"/>
            <w:shd w:val="clear" w:color="auto" w:fill="auto"/>
          </w:tcPr>
          <w:p w:rsidR="00467A4E" w:rsidRPr="0050103B" w:rsidRDefault="00467A4E" w:rsidP="005546EF">
            <w:pPr>
              <w:pStyle w:val="Tytu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50103B">
              <w:rPr>
                <w:rFonts w:ascii="Verdana" w:hAnsi="Verdana" w:cs="Arial"/>
                <w:b w:val="0"/>
                <w:sz w:val="20"/>
                <w:szCs w:val="20"/>
              </w:rPr>
              <w:t>Usługa wzorcowania urządzeń laboratoryjnych ze względu na siłę;</w:t>
            </w:r>
          </w:p>
        </w:tc>
      </w:tr>
      <w:tr w:rsidR="00467A4E" w:rsidRPr="0050103B" w:rsidTr="00467A4E">
        <w:tc>
          <w:tcPr>
            <w:tcW w:w="1242" w:type="dxa"/>
            <w:shd w:val="clear" w:color="auto" w:fill="auto"/>
          </w:tcPr>
          <w:p w:rsidR="00467A4E" w:rsidRPr="0050103B" w:rsidRDefault="00467A4E" w:rsidP="005546EF">
            <w:pPr>
              <w:pStyle w:val="Tytu"/>
              <w:jc w:val="both"/>
              <w:rPr>
                <w:rFonts w:ascii="Verdana" w:hAnsi="Verdana" w:cs="Arial"/>
                <w:b w:val="0"/>
                <w:i/>
                <w:iCs/>
                <w:sz w:val="20"/>
                <w:szCs w:val="20"/>
              </w:rPr>
            </w:pPr>
            <w:r w:rsidRPr="0050103B">
              <w:rPr>
                <w:rFonts w:ascii="Verdana" w:hAnsi="Verdana" w:cs="Arial"/>
                <w:b w:val="0"/>
                <w:i/>
                <w:iCs/>
                <w:sz w:val="20"/>
                <w:szCs w:val="20"/>
              </w:rPr>
              <w:t>Część 2 -</w:t>
            </w:r>
          </w:p>
        </w:tc>
        <w:tc>
          <w:tcPr>
            <w:tcW w:w="8397" w:type="dxa"/>
            <w:shd w:val="clear" w:color="auto" w:fill="auto"/>
          </w:tcPr>
          <w:p w:rsidR="00467A4E" w:rsidRPr="0050103B" w:rsidRDefault="00467A4E" w:rsidP="005546EF">
            <w:pPr>
              <w:pStyle w:val="Tytu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50103B">
              <w:rPr>
                <w:rFonts w:ascii="Verdana" w:hAnsi="Verdana" w:cs="Arial"/>
                <w:b w:val="0"/>
                <w:sz w:val="20"/>
                <w:szCs w:val="20"/>
              </w:rPr>
              <w:t xml:space="preserve">Usługa wzorcowania urządzeń laboratoryjnych ze względu na temperaturę </w:t>
            </w:r>
            <w:r w:rsidRPr="0050103B">
              <w:rPr>
                <w:rFonts w:ascii="Verdana" w:hAnsi="Verdana" w:cs="Arial"/>
                <w:b w:val="0"/>
                <w:sz w:val="20"/>
                <w:szCs w:val="20"/>
              </w:rPr>
              <w:br/>
              <w:t>i wilgotność;</w:t>
            </w:r>
          </w:p>
        </w:tc>
      </w:tr>
      <w:tr w:rsidR="00467A4E" w:rsidRPr="0050103B" w:rsidTr="00467A4E">
        <w:tc>
          <w:tcPr>
            <w:tcW w:w="1242" w:type="dxa"/>
            <w:shd w:val="clear" w:color="auto" w:fill="auto"/>
          </w:tcPr>
          <w:p w:rsidR="00467A4E" w:rsidRPr="0050103B" w:rsidRDefault="00467A4E" w:rsidP="005546EF">
            <w:pPr>
              <w:pStyle w:val="Tytu"/>
              <w:jc w:val="both"/>
              <w:rPr>
                <w:rFonts w:ascii="Verdana" w:hAnsi="Verdana" w:cs="Arial"/>
                <w:b w:val="0"/>
                <w:i/>
                <w:iCs/>
                <w:sz w:val="20"/>
                <w:szCs w:val="20"/>
              </w:rPr>
            </w:pPr>
            <w:r w:rsidRPr="0050103B">
              <w:rPr>
                <w:rFonts w:ascii="Verdana" w:hAnsi="Verdana" w:cs="Arial"/>
                <w:b w:val="0"/>
                <w:i/>
                <w:iCs/>
                <w:sz w:val="20"/>
                <w:szCs w:val="20"/>
              </w:rPr>
              <w:t>Część 3 -</w:t>
            </w:r>
          </w:p>
        </w:tc>
        <w:tc>
          <w:tcPr>
            <w:tcW w:w="8397" w:type="dxa"/>
            <w:shd w:val="clear" w:color="auto" w:fill="auto"/>
          </w:tcPr>
          <w:p w:rsidR="00467A4E" w:rsidRPr="0050103B" w:rsidRDefault="00467A4E" w:rsidP="005546EF">
            <w:pPr>
              <w:pStyle w:val="Tytu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50103B">
              <w:rPr>
                <w:rFonts w:ascii="Verdana" w:hAnsi="Verdana" w:cs="Arial"/>
                <w:b w:val="0"/>
                <w:sz w:val="20"/>
                <w:szCs w:val="20"/>
              </w:rPr>
              <w:t>Usługa wzorcowania sit laboratoryjnych;</w:t>
            </w:r>
          </w:p>
        </w:tc>
      </w:tr>
      <w:tr w:rsidR="00467A4E" w:rsidRPr="0050103B" w:rsidTr="00467A4E">
        <w:tc>
          <w:tcPr>
            <w:tcW w:w="1242" w:type="dxa"/>
            <w:shd w:val="clear" w:color="auto" w:fill="auto"/>
          </w:tcPr>
          <w:p w:rsidR="00467A4E" w:rsidRPr="0050103B" w:rsidRDefault="00467A4E" w:rsidP="005546EF">
            <w:pPr>
              <w:pStyle w:val="Tytu"/>
              <w:jc w:val="both"/>
              <w:rPr>
                <w:rFonts w:ascii="Verdana" w:hAnsi="Verdana" w:cs="Arial"/>
                <w:b w:val="0"/>
                <w:i/>
                <w:iCs/>
                <w:sz w:val="20"/>
                <w:szCs w:val="20"/>
              </w:rPr>
            </w:pPr>
            <w:r w:rsidRPr="0050103B">
              <w:rPr>
                <w:rFonts w:ascii="Verdana" w:hAnsi="Verdana" w:cs="Arial"/>
                <w:b w:val="0"/>
                <w:i/>
                <w:iCs/>
                <w:sz w:val="20"/>
                <w:szCs w:val="20"/>
              </w:rPr>
              <w:t>Część 4 -</w:t>
            </w:r>
          </w:p>
        </w:tc>
        <w:tc>
          <w:tcPr>
            <w:tcW w:w="8397" w:type="dxa"/>
            <w:shd w:val="clear" w:color="auto" w:fill="auto"/>
          </w:tcPr>
          <w:p w:rsidR="00467A4E" w:rsidRPr="0050103B" w:rsidRDefault="00467A4E" w:rsidP="005546EF">
            <w:pPr>
              <w:pStyle w:val="Tytu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50103B">
              <w:rPr>
                <w:rFonts w:ascii="Verdana" w:hAnsi="Verdana" w:cs="Arial"/>
                <w:b w:val="0"/>
                <w:sz w:val="20"/>
                <w:szCs w:val="20"/>
              </w:rPr>
              <w:t>Usługa wzorcowania urządzeń laboratoryjnych ze względu długość, wymiar, czas, masę, przemieszczenie, geometrię powierzchni i kąt;</w:t>
            </w:r>
          </w:p>
        </w:tc>
      </w:tr>
      <w:tr w:rsidR="00467A4E" w:rsidRPr="0050103B" w:rsidTr="00467A4E">
        <w:tc>
          <w:tcPr>
            <w:tcW w:w="1242" w:type="dxa"/>
            <w:shd w:val="clear" w:color="auto" w:fill="auto"/>
          </w:tcPr>
          <w:p w:rsidR="00467A4E" w:rsidRPr="0050103B" w:rsidRDefault="00467A4E" w:rsidP="005546EF">
            <w:pPr>
              <w:pStyle w:val="Tytu"/>
              <w:jc w:val="both"/>
              <w:rPr>
                <w:rFonts w:ascii="Verdana" w:hAnsi="Verdana" w:cs="Arial"/>
                <w:b w:val="0"/>
                <w:i/>
                <w:iCs/>
                <w:sz w:val="20"/>
                <w:szCs w:val="20"/>
              </w:rPr>
            </w:pPr>
            <w:r w:rsidRPr="0050103B">
              <w:rPr>
                <w:rFonts w:ascii="Verdana" w:hAnsi="Verdana" w:cs="Arial"/>
                <w:b w:val="0"/>
                <w:i/>
                <w:iCs/>
                <w:sz w:val="20"/>
                <w:szCs w:val="20"/>
              </w:rPr>
              <w:t>Część 5 -</w:t>
            </w:r>
          </w:p>
        </w:tc>
        <w:tc>
          <w:tcPr>
            <w:tcW w:w="8397" w:type="dxa"/>
            <w:shd w:val="clear" w:color="auto" w:fill="auto"/>
          </w:tcPr>
          <w:p w:rsidR="00467A4E" w:rsidRPr="0050103B" w:rsidRDefault="00467A4E" w:rsidP="005546EF">
            <w:pPr>
              <w:pStyle w:val="Tytu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50103B">
              <w:rPr>
                <w:rFonts w:ascii="Verdana" w:hAnsi="Verdana" w:cs="Arial"/>
                <w:b w:val="0"/>
                <w:sz w:val="20"/>
                <w:szCs w:val="20"/>
              </w:rPr>
              <w:t>Usługa wzorcowania wag laboratoryjnych;</w:t>
            </w:r>
          </w:p>
        </w:tc>
      </w:tr>
      <w:tr w:rsidR="00467A4E" w:rsidRPr="0050103B" w:rsidTr="00467A4E">
        <w:tc>
          <w:tcPr>
            <w:tcW w:w="1242" w:type="dxa"/>
            <w:shd w:val="clear" w:color="auto" w:fill="auto"/>
          </w:tcPr>
          <w:p w:rsidR="00467A4E" w:rsidRPr="0050103B" w:rsidRDefault="00467A4E" w:rsidP="005546EF">
            <w:pPr>
              <w:pStyle w:val="Tytu"/>
              <w:jc w:val="both"/>
              <w:rPr>
                <w:rFonts w:ascii="Verdana" w:hAnsi="Verdana" w:cs="Arial"/>
                <w:b w:val="0"/>
                <w:i/>
                <w:iCs/>
                <w:sz w:val="20"/>
                <w:szCs w:val="20"/>
              </w:rPr>
            </w:pPr>
            <w:r w:rsidRPr="0050103B">
              <w:rPr>
                <w:rFonts w:ascii="Verdana" w:hAnsi="Verdana" w:cs="Arial"/>
                <w:b w:val="0"/>
                <w:i/>
                <w:iCs/>
                <w:sz w:val="20"/>
                <w:szCs w:val="20"/>
              </w:rPr>
              <w:t>Część 6 -</w:t>
            </w:r>
          </w:p>
        </w:tc>
        <w:tc>
          <w:tcPr>
            <w:tcW w:w="8397" w:type="dxa"/>
            <w:shd w:val="clear" w:color="auto" w:fill="auto"/>
          </w:tcPr>
          <w:p w:rsidR="00467A4E" w:rsidRPr="0050103B" w:rsidRDefault="00467A4E" w:rsidP="005546EF">
            <w:pPr>
              <w:pStyle w:val="Tytu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50103B">
              <w:rPr>
                <w:rFonts w:ascii="Verdana" w:hAnsi="Verdana" w:cs="Arial"/>
                <w:b w:val="0"/>
                <w:sz w:val="20"/>
                <w:szCs w:val="20"/>
              </w:rPr>
              <w:t>Usługa wzorcowania urządzeń laboratoryjnych ze względu na ciśnienie.</w:t>
            </w:r>
          </w:p>
        </w:tc>
      </w:tr>
    </w:tbl>
    <w:p w:rsidR="00467A4E" w:rsidRDefault="00467A4E" w:rsidP="00467A4E">
      <w:pPr>
        <w:spacing w:after="0"/>
        <w:jc w:val="both"/>
        <w:rPr>
          <w:rFonts w:ascii="Verdana" w:hAnsi="Verdana"/>
          <w:sz w:val="20"/>
        </w:rPr>
      </w:pPr>
    </w:p>
    <w:p w:rsidR="00467A4E" w:rsidRPr="00467A4E" w:rsidRDefault="00467A4E" w:rsidP="00467A4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12537">
        <w:rPr>
          <w:rFonts w:ascii="Verdana" w:hAnsi="Verdana"/>
          <w:b/>
          <w:sz w:val="20"/>
          <w:szCs w:val="20"/>
        </w:rPr>
        <w:t>Termin realizacji:</w:t>
      </w:r>
    </w:p>
    <w:p w:rsidR="00467A4E" w:rsidRDefault="00467A4E" w:rsidP="00467A4E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E12537">
        <w:rPr>
          <w:rFonts w:ascii="Verdana" w:hAnsi="Verdana"/>
          <w:sz w:val="20"/>
          <w:szCs w:val="20"/>
        </w:rPr>
        <w:t>od dnia podpisania umowy do dnia określonego w Opisie Przedmiotu Zamówienia (</w:t>
      </w:r>
      <w:r w:rsidRPr="00DB0331">
        <w:rPr>
          <w:rFonts w:ascii="Verdana" w:hAnsi="Verdana"/>
          <w:sz w:val="20"/>
          <w:szCs w:val="20"/>
        </w:rPr>
        <w:t>Tabela 1</w:t>
      </w:r>
      <w:r w:rsidR="00DB0331" w:rsidRPr="00DB0331">
        <w:rPr>
          <w:rFonts w:ascii="Verdana" w:hAnsi="Verdana"/>
          <w:sz w:val="20"/>
          <w:szCs w:val="20"/>
        </w:rPr>
        <w:t>-6</w:t>
      </w:r>
      <w:r w:rsidRPr="00DB0331">
        <w:rPr>
          <w:rFonts w:ascii="Verdana" w:hAnsi="Verdana"/>
          <w:sz w:val="20"/>
          <w:szCs w:val="20"/>
        </w:rPr>
        <w:t>, w</w:t>
      </w:r>
      <w:r w:rsidRPr="00E12537">
        <w:rPr>
          <w:rFonts w:ascii="Verdana" w:hAnsi="Verdana"/>
          <w:sz w:val="20"/>
          <w:szCs w:val="20"/>
        </w:rPr>
        <w:t>ykaz sprzętu do wzorcowania), dla poszczególnego sprzętu.</w:t>
      </w:r>
    </w:p>
    <w:p w:rsidR="00467A4E" w:rsidRDefault="00467A4E" w:rsidP="00467A4E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:rsidR="0060007D" w:rsidRDefault="0060007D" w:rsidP="00467A4E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:rsidR="00467A4E" w:rsidRDefault="00467A4E" w:rsidP="00467A4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A045B0">
        <w:rPr>
          <w:rFonts w:ascii="Verdana" w:hAnsi="Verdana"/>
          <w:b/>
          <w:sz w:val="20"/>
          <w:szCs w:val="20"/>
        </w:rPr>
        <w:t xml:space="preserve">Szczegółowy opis </w:t>
      </w:r>
      <w:r>
        <w:rPr>
          <w:rFonts w:ascii="Verdana" w:hAnsi="Verdana"/>
          <w:b/>
          <w:sz w:val="20"/>
          <w:szCs w:val="20"/>
        </w:rPr>
        <w:t>przedmiotu zamówienia.</w:t>
      </w:r>
    </w:p>
    <w:p w:rsidR="0060007D" w:rsidRDefault="0060007D" w:rsidP="0060007D">
      <w:pPr>
        <w:spacing w:after="0" w:line="240" w:lineRule="auto"/>
        <w:ind w:left="426"/>
        <w:jc w:val="both"/>
        <w:rPr>
          <w:rFonts w:ascii="Verdana" w:hAnsi="Verdana"/>
          <w:b/>
          <w:sz w:val="20"/>
          <w:szCs w:val="20"/>
        </w:rPr>
      </w:pPr>
    </w:p>
    <w:p w:rsidR="00533356" w:rsidRDefault="00533356" w:rsidP="0060007D">
      <w:pPr>
        <w:spacing w:after="0" w:line="240" w:lineRule="auto"/>
        <w:ind w:left="426"/>
        <w:jc w:val="both"/>
        <w:rPr>
          <w:rFonts w:ascii="Verdana" w:hAnsi="Verdana"/>
          <w:b/>
          <w:sz w:val="20"/>
          <w:szCs w:val="20"/>
        </w:rPr>
      </w:pPr>
    </w:p>
    <w:p w:rsidR="00467A4E" w:rsidRPr="00467A4E" w:rsidRDefault="00467A4E" w:rsidP="00533356">
      <w:pPr>
        <w:pStyle w:val="Akapitzlist"/>
        <w:ind w:left="142"/>
        <w:jc w:val="both"/>
        <w:rPr>
          <w:rFonts w:ascii="Verdana" w:hAnsi="Verdana"/>
          <w:b/>
          <w:i/>
          <w:sz w:val="20"/>
        </w:rPr>
      </w:pPr>
      <w:r w:rsidRPr="00467A4E">
        <w:rPr>
          <w:rFonts w:ascii="Verdana" w:hAnsi="Verdana"/>
          <w:b/>
          <w:i/>
          <w:sz w:val="20"/>
        </w:rPr>
        <w:t>Część 1 - Usługa wzorcowania urządzeń laboratoryjnych ze względu na siłę;</w:t>
      </w:r>
    </w:p>
    <w:p w:rsidR="00467A4E" w:rsidRDefault="00467A4E" w:rsidP="00533356">
      <w:pPr>
        <w:pStyle w:val="Akapitzlist"/>
        <w:ind w:left="142"/>
        <w:jc w:val="both"/>
        <w:rPr>
          <w:rFonts w:ascii="Verdana" w:hAnsi="Verdana"/>
          <w:sz w:val="20"/>
        </w:rPr>
      </w:pPr>
    </w:p>
    <w:p w:rsidR="00467A4E" w:rsidRPr="00467A4E" w:rsidRDefault="00467A4E" w:rsidP="00533356">
      <w:pPr>
        <w:pStyle w:val="Akapitzlist"/>
        <w:ind w:left="142"/>
        <w:jc w:val="both"/>
        <w:rPr>
          <w:rStyle w:val="Pogrubienie"/>
          <w:rFonts w:ascii="Verdana" w:hAnsi="Verdana"/>
          <w:b w:val="0"/>
          <w:sz w:val="20"/>
          <w:szCs w:val="20"/>
        </w:rPr>
      </w:pPr>
      <w:r w:rsidRPr="00467A4E">
        <w:rPr>
          <w:rStyle w:val="Pogrubienie"/>
          <w:rFonts w:ascii="Verdana" w:hAnsi="Verdana"/>
          <w:b w:val="0"/>
          <w:sz w:val="20"/>
          <w:szCs w:val="20"/>
        </w:rPr>
        <w:t>Przedmiotem zamówienia jest wykonanie usługi wzorcowania urządzeń laboratoryjnych ze względu na siłę. Usługa wzorcowania urządzeń powinna być wykonana w punktach wzorcowania przez Akredytowane Laboratorium Wzorujące.</w:t>
      </w:r>
    </w:p>
    <w:p w:rsidR="00467A4E" w:rsidRDefault="00467A4E" w:rsidP="00533356">
      <w:pPr>
        <w:pStyle w:val="Akapitzlist"/>
        <w:ind w:left="142"/>
        <w:jc w:val="both"/>
        <w:rPr>
          <w:rStyle w:val="Pogrubienie"/>
          <w:rFonts w:ascii="Verdana" w:hAnsi="Verdana"/>
          <w:b w:val="0"/>
          <w:sz w:val="20"/>
          <w:szCs w:val="20"/>
        </w:rPr>
      </w:pPr>
      <w:r w:rsidRPr="00467A4E">
        <w:rPr>
          <w:rStyle w:val="Pogrubienie"/>
          <w:rFonts w:ascii="Verdana" w:hAnsi="Verdana"/>
          <w:b w:val="0"/>
          <w:sz w:val="20"/>
          <w:szCs w:val="20"/>
        </w:rPr>
        <w:t xml:space="preserve">Ponadto płyta dociskowa w urządzeniu o nr QMS T-1.2-I-1405/W musi zostać wywzorcowana zgodnie z podanymi parametrami normy PN-EN 12390-4:2020-03, tj. twardość </w:t>
      </w:r>
      <w:r w:rsidR="00533356">
        <w:rPr>
          <w:rStyle w:val="Pogrubienie"/>
          <w:rFonts w:ascii="Verdana" w:hAnsi="Verdana"/>
          <w:b w:val="0"/>
          <w:sz w:val="20"/>
          <w:szCs w:val="20"/>
        </w:rPr>
        <w:br/>
      </w:r>
      <w:r w:rsidRPr="00467A4E">
        <w:rPr>
          <w:rStyle w:val="Pogrubienie"/>
          <w:rFonts w:ascii="Verdana" w:hAnsi="Verdana"/>
          <w:b w:val="0"/>
          <w:sz w:val="20"/>
          <w:szCs w:val="20"/>
        </w:rPr>
        <w:t>min. 53 HRC, płaskość max 0.03 mm, chropowatość Ra 0.4 µm do 3.2 µm</w:t>
      </w:r>
    </w:p>
    <w:p w:rsidR="00467A4E" w:rsidRDefault="00467A4E" w:rsidP="00533356">
      <w:pPr>
        <w:pStyle w:val="Akapitzlist"/>
        <w:ind w:left="142"/>
        <w:jc w:val="both"/>
        <w:rPr>
          <w:rStyle w:val="Pogrubienie"/>
          <w:rFonts w:ascii="Verdana" w:hAnsi="Verdana"/>
          <w:b w:val="0"/>
          <w:sz w:val="20"/>
          <w:szCs w:val="20"/>
        </w:rPr>
      </w:pPr>
    </w:p>
    <w:p w:rsidR="00467A4E" w:rsidRPr="00467A4E" w:rsidRDefault="00467A4E" w:rsidP="00533356">
      <w:pPr>
        <w:pStyle w:val="Akapitzlist"/>
        <w:ind w:left="142"/>
        <w:jc w:val="both"/>
        <w:rPr>
          <w:rStyle w:val="Pogrubienie"/>
          <w:rFonts w:ascii="Verdana" w:hAnsi="Verdana"/>
          <w:b w:val="0"/>
          <w:sz w:val="20"/>
          <w:szCs w:val="20"/>
        </w:rPr>
      </w:pPr>
      <w:r w:rsidRPr="00467A4E">
        <w:rPr>
          <w:rStyle w:val="Pogrubienie"/>
          <w:rFonts w:ascii="Verdana" w:hAnsi="Verdana"/>
          <w:sz w:val="20"/>
          <w:szCs w:val="20"/>
        </w:rPr>
        <w:t>Uwaga:</w:t>
      </w:r>
      <w:r w:rsidRPr="00467A4E">
        <w:rPr>
          <w:rStyle w:val="Pogrubienie"/>
          <w:rFonts w:ascii="Verdana" w:hAnsi="Verdana"/>
          <w:b w:val="0"/>
          <w:sz w:val="20"/>
          <w:szCs w:val="20"/>
        </w:rPr>
        <w:t xml:space="preserve"> Prasa wytrzymałościowa </w:t>
      </w:r>
      <w:proofErr w:type="spellStart"/>
      <w:r w:rsidRPr="00467A4E">
        <w:rPr>
          <w:rStyle w:val="Pogrubienie"/>
          <w:rFonts w:ascii="Verdana" w:hAnsi="Verdana"/>
          <w:b w:val="0"/>
          <w:sz w:val="20"/>
          <w:szCs w:val="20"/>
        </w:rPr>
        <w:t>Matest</w:t>
      </w:r>
      <w:proofErr w:type="spellEnd"/>
      <w:r w:rsidRPr="00467A4E">
        <w:rPr>
          <w:rStyle w:val="Pogrubienie"/>
          <w:rFonts w:ascii="Verdana" w:hAnsi="Verdana"/>
          <w:b w:val="0"/>
          <w:sz w:val="20"/>
          <w:szCs w:val="20"/>
        </w:rPr>
        <w:t xml:space="preserve"> o nr QMS T-1.2-I-1553/W znajduje się </w:t>
      </w:r>
      <w:r w:rsidR="00533356">
        <w:rPr>
          <w:rStyle w:val="Pogrubienie"/>
          <w:rFonts w:ascii="Verdana" w:hAnsi="Verdana"/>
          <w:b w:val="0"/>
          <w:sz w:val="20"/>
          <w:szCs w:val="20"/>
        </w:rPr>
        <w:br/>
      </w:r>
      <w:r w:rsidRPr="00467A4E">
        <w:rPr>
          <w:rStyle w:val="Pogrubienie"/>
          <w:rFonts w:ascii="Verdana" w:hAnsi="Verdana"/>
          <w:b w:val="0"/>
          <w:sz w:val="20"/>
          <w:szCs w:val="20"/>
        </w:rPr>
        <w:t>w Laboratorium Niestacjonarnym 34-350 Węgierska Górka, ul. Parkowa 5 i tam powinna być wzorcowana.</w:t>
      </w:r>
    </w:p>
    <w:p w:rsidR="00467A4E" w:rsidRPr="00467A4E" w:rsidRDefault="00467A4E" w:rsidP="00533356">
      <w:pPr>
        <w:pStyle w:val="Akapitzlist"/>
        <w:ind w:left="142"/>
        <w:jc w:val="both"/>
        <w:rPr>
          <w:rStyle w:val="Pogrubienie"/>
          <w:rFonts w:ascii="Verdana" w:hAnsi="Verdana"/>
          <w:sz w:val="20"/>
          <w:szCs w:val="20"/>
        </w:rPr>
      </w:pPr>
    </w:p>
    <w:p w:rsidR="00467A4E" w:rsidRDefault="00467A4E" w:rsidP="00533356">
      <w:pPr>
        <w:pStyle w:val="Akapitzlist"/>
        <w:ind w:left="142"/>
        <w:jc w:val="both"/>
        <w:rPr>
          <w:rFonts w:ascii="Verdana" w:hAnsi="Verdana"/>
          <w:sz w:val="20"/>
          <w:szCs w:val="20"/>
        </w:rPr>
      </w:pPr>
      <w:r w:rsidRPr="00467A4E">
        <w:rPr>
          <w:rFonts w:ascii="Verdana" w:hAnsi="Verdana"/>
          <w:sz w:val="20"/>
          <w:szCs w:val="20"/>
        </w:rPr>
        <w:t>Przedmiot umowy obejmuje swym zakresem w szczególności:</w:t>
      </w:r>
    </w:p>
    <w:p w:rsidR="00F41862" w:rsidRPr="00467A4E" w:rsidRDefault="00F41862" w:rsidP="00467A4E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467A4E" w:rsidRPr="00467A4E" w:rsidRDefault="00467A4E" w:rsidP="00F41862">
      <w:pPr>
        <w:pStyle w:val="Akapitzlist"/>
        <w:ind w:left="142"/>
        <w:jc w:val="both"/>
        <w:rPr>
          <w:rFonts w:ascii="Verdana" w:hAnsi="Verdana"/>
          <w:i/>
          <w:sz w:val="20"/>
          <w:szCs w:val="20"/>
        </w:rPr>
      </w:pPr>
      <w:r w:rsidRPr="00467A4E">
        <w:rPr>
          <w:rFonts w:ascii="Verdana" w:hAnsi="Verdana"/>
          <w:i/>
          <w:sz w:val="20"/>
          <w:szCs w:val="20"/>
        </w:rPr>
        <w:t>Tabela 1. wykaz sprzętu do wzorcowania</w:t>
      </w:r>
    </w:p>
    <w:tbl>
      <w:tblPr>
        <w:tblW w:w="102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708"/>
        <w:gridCol w:w="993"/>
        <w:gridCol w:w="3118"/>
        <w:gridCol w:w="3686"/>
        <w:gridCol w:w="1275"/>
      </w:tblGrid>
      <w:tr w:rsidR="00467A4E" w:rsidTr="005546EF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Nr QMS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Nr seryjny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Nazwa urządzenia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Punkty wzorcowania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Termin realizacji do</w:t>
            </w:r>
          </w:p>
        </w:tc>
      </w:tr>
      <w:tr w:rsidR="00467A4E" w:rsidTr="005546EF">
        <w:trPr>
          <w:trHeight w:val="6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T-1.1-I-1560/W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3501302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467A4E" w:rsidRDefault="00467A4E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Maszyna wytrzymałościowa do prób statycznych ściskania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Infratest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Typ 35-5100, zakres 0-50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kN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467A4E" w:rsidRPr="00E12537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2,0 </w:t>
            </w:r>
            <w:proofErr w:type="spellStart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kN</w:t>
            </w:r>
            <w:proofErr w:type="spellEnd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; 5,0 </w:t>
            </w:r>
            <w:proofErr w:type="spellStart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kN</w:t>
            </w:r>
            <w:proofErr w:type="spellEnd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; 10,0 </w:t>
            </w:r>
            <w:proofErr w:type="spellStart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kN</w:t>
            </w:r>
            <w:proofErr w:type="spellEnd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; 15,0 </w:t>
            </w:r>
            <w:proofErr w:type="spellStart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kN</w:t>
            </w:r>
            <w:proofErr w:type="spellEnd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; 20,0 </w:t>
            </w:r>
            <w:proofErr w:type="spellStart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kN</w:t>
            </w:r>
            <w:proofErr w:type="spellEnd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; 25,0 </w:t>
            </w:r>
            <w:proofErr w:type="spellStart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kN</w:t>
            </w:r>
            <w:proofErr w:type="spellEnd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; 30,0 </w:t>
            </w:r>
            <w:proofErr w:type="spellStart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kN</w:t>
            </w:r>
            <w:proofErr w:type="spellEnd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; 35,0 </w:t>
            </w:r>
            <w:proofErr w:type="spellStart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kN</w:t>
            </w:r>
            <w:proofErr w:type="spellEnd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; 40,0 </w:t>
            </w:r>
            <w:proofErr w:type="spellStart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kN</w:t>
            </w:r>
            <w:proofErr w:type="spellEnd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; 50,0 </w:t>
            </w:r>
            <w:proofErr w:type="spellStart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kN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22.04.2022</w:t>
            </w:r>
          </w:p>
        </w:tc>
      </w:tr>
      <w:tr w:rsidR="00467A4E" w:rsidTr="005546EF">
        <w:trPr>
          <w:trHeight w:val="6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T-1.1-I-1719/W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3501114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4E" w:rsidRDefault="00467A4E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Maszyna wytrzymałościowa do prób statycznych ściskania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Infratest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Typ 35-5100, zakres 0-50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kN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4E" w:rsidRPr="00E12537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2,0 </w:t>
            </w:r>
            <w:proofErr w:type="spellStart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kN</w:t>
            </w:r>
            <w:proofErr w:type="spellEnd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; 5,0 </w:t>
            </w:r>
            <w:proofErr w:type="spellStart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kN</w:t>
            </w:r>
            <w:proofErr w:type="spellEnd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; 10,0 </w:t>
            </w:r>
            <w:proofErr w:type="spellStart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kN</w:t>
            </w:r>
            <w:proofErr w:type="spellEnd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; 15,0 </w:t>
            </w:r>
            <w:proofErr w:type="spellStart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kN</w:t>
            </w:r>
            <w:proofErr w:type="spellEnd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; 20,0 </w:t>
            </w:r>
            <w:proofErr w:type="spellStart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kN</w:t>
            </w:r>
            <w:proofErr w:type="spellEnd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; 25,0 </w:t>
            </w:r>
            <w:proofErr w:type="spellStart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kN</w:t>
            </w:r>
            <w:proofErr w:type="spellEnd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; 30,0 </w:t>
            </w:r>
            <w:proofErr w:type="spellStart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kN</w:t>
            </w:r>
            <w:proofErr w:type="spellEnd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; 35,0 </w:t>
            </w:r>
            <w:proofErr w:type="spellStart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kN</w:t>
            </w:r>
            <w:proofErr w:type="spellEnd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; 40,0 </w:t>
            </w:r>
            <w:proofErr w:type="spellStart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kN</w:t>
            </w:r>
            <w:proofErr w:type="spellEnd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; 50,0 </w:t>
            </w:r>
            <w:proofErr w:type="spellStart"/>
            <w:r w:rsidRPr="00E1253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kN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22.04.2022</w:t>
            </w:r>
          </w:p>
        </w:tc>
      </w:tr>
      <w:tr w:rsidR="00467A4E" w:rsidTr="00533356">
        <w:trPr>
          <w:trHeight w:val="4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T-1.1-I-1556/W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2029312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467A4E" w:rsidRDefault="00467A4E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Duktylometr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cyfrowy,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Infratest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Typ 20-2346, zakres wskazań 0-300 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Tor pomiaru siły rozciągającej, zakres pomiaru 0-300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22.04.2022</w:t>
            </w:r>
          </w:p>
        </w:tc>
      </w:tr>
      <w:tr w:rsidR="00467A4E" w:rsidTr="00533356">
        <w:trPr>
          <w:trHeight w:val="4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lastRenderedPageBreak/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T-1.2-I-1405/W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1849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4E" w:rsidRDefault="00467A4E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Prasa wytrzymałościowa FROM+TEST (RAMA I)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150,0; 300,0; 500,0; 750,0; 1000,0; 1500,0; 2000,0; 2500,0; 3000,0 [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]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25.04.2022</w:t>
            </w:r>
          </w:p>
        </w:tc>
      </w:tr>
      <w:tr w:rsidR="00467A4E" w:rsidTr="00A92E02">
        <w:trPr>
          <w:trHeight w:val="4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T-1.2-I-1405/W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1849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467A4E" w:rsidRDefault="00467A4E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Prasa wytrzymałościowa FROM+TEST (RAMA II)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10,0; 20,0; 30,0; 40,0; 50,0; 60,0; 80,0; 100,0 [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]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25.04.2022</w:t>
            </w:r>
          </w:p>
        </w:tc>
      </w:tr>
      <w:tr w:rsidR="00467A4E" w:rsidTr="005546EF">
        <w:trPr>
          <w:trHeight w:val="4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T-1.2-I-1552/W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C091-02*4*02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4E" w:rsidRDefault="00467A4E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Prasa wytrzymałościowa MATEST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5,00; 10,0; 20,0; 40,0; 60,0; 100,00; 120,0; 150,0 [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25.04.2022</w:t>
            </w:r>
          </w:p>
        </w:tc>
      </w:tr>
      <w:tr w:rsidR="00467A4E" w:rsidTr="005546EF">
        <w:trPr>
          <w:trHeight w:val="99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T-1.2-I-1553/W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C070*16*02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467A4E" w:rsidRDefault="00467A4E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Prasa wytrzymałościowa MATEST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100, 200, 300; 600; 900; 1200; 1500; 2000; 2500; 3000 [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25.04.2022</w:t>
            </w:r>
          </w:p>
        </w:tc>
      </w:tr>
      <w:tr w:rsidR="00467A4E" w:rsidTr="005546EF">
        <w:trPr>
          <w:trHeight w:val="4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T-1.3-I-1339/W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P5529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4E" w:rsidRDefault="00467A4E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VSS - trójczujnikowy,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Multiserw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0,02; 0,05; 0,1; 0,15; 0,20; 0,25; 0,30; 0,35; 0,40; 0,45; 0,50; 0,55; 0,60; 0,65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Mpa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22.04.2022</w:t>
            </w:r>
          </w:p>
        </w:tc>
      </w:tr>
      <w:tr w:rsidR="00467A4E" w:rsidTr="005546EF">
        <w:trPr>
          <w:trHeight w:val="4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T-1.3-I-1926/W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160752869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467A4E" w:rsidRDefault="00467A4E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VSS - jednoczujnikowy,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InfraTest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0,02; 0,05; 0,1; 0,15; 0,20; 0,25; 0,30; 0,35; 0,40; 0,45; 0,50; 0,55; 0,60; 0,65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Mpa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22.04.2022</w:t>
            </w:r>
          </w:p>
        </w:tc>
      </w:tr>
      <w:tr w:rsidR="00467A4E" w:rsidTr="005546EF">
        <w:trPr>
          <w:trHeight w:val="6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T-1.3-I-1562/W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1008380 / 333384 00003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4E" w:rsidRDefault="00467A4E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VSS - jednoczujnikowy,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InfraTest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(nr statywu: 1012902)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0,02; 0,05; 0,1; 0,15; 0,20; 0,25; 0,30; 0,35; 0,40; 0,45; 0,50; 0,55; 0,60; 0,65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Mpa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22.04.2022</w:t>
            </w:r>
          </w:p>
        </w:tc>
      </w:tr>
      <w:tr w:rsidR="00467A4E" w:rsidTr="005546EF">
        <w:trPr>
          <w:trHeight w:val="6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T-1.3-I-1564/W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1220041 / 333384 00008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467A4E" w:rsidRDefault="00467A4E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VSS - jednoczujnikowy,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InfraTest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(nr statywu: 1003902)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0,02; 0,05; 0,1; 0,15; 0,20; 0,25; 0,30; 0,35; 0,40; 0,45; 0,50; 0,55; 0,60; 0,65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Mpa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A4E" w:rsidRDefault="00467A4E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22.04.2022</w:t>
            </w:r>
          </w:p>
        </w:tc>
      </w:tr>
    </w:tbl>
    <w:p w:rsidR="00467A4E" w:rsidRDefault="00467A4E" w:rsidP="00533356">
      <w:pPr>
        <w:spacing w:after="0" w:line="240" w:lineRule="auto"/>
        <w:jc w:val="both"/>
        <w:rPr>
          <w:rFonts w:ascii="Verdana" w:hAnsi="Verdana"/>
          <w:sz w:val="20"/>
        </w:rPr>
      </w:pPr>
    </w:p>
    <w:p w:rsidR="00533356" w:rsidRDefault="00533356" w:rsidP="00533356">
      <w:pPr>
        <w:spacing w:after="0" w:line="240" w:lineRule="auto"/>
        <w:jc w:val="both"/>
        <w:rPr>
          <w:rFonts w:ascii="Verdana" w:hAnsi="Verdana"/>
          <w:sz w:val="20"/>
        </w:rPr>
      </w:pPr>
    </w:p>
    <w:p w:rsidR="00A92E02" w:rsidRDefault="00102574" w:rsidP="00533356">
      <w:pPr>
        <w:pStyle w:val="Akapitzlist"/>
        <w:ind w:left="142"/>
        <w:jc w:val="both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sz w:val="20"/>
        </w:rPr>
        <w:t xml:space="preserve">Część 2 - </w:t>
      </w:r>
      <w:r w:rsidR="00A92E02" w:rsidRPr="00A92E02">
        <w:rPr>
          <w:rFonts w:ascii="Verdana" w:hAnsi="Verdana"/>
          <w:b/>
          <w:i/>
          <w:sz w:val="20"/>
        </w:rPr>
        <w:t>Usługa wzorcowania urządzeń laboratoryjnych ze względu na temperaturę i wilgotność;</w:t>
      </w:r>
    </w:p>
    <w:p w:rsidR="00533356" w:rsidRPr="00A92E02" w:rsidRDefault="00533356" w:rsidP="00533356">
      <w:pPr>
        <w:pStyle w:val="Akapitzlist"/>
        <w:ind w:left="142"/>
        <w:jc w:val="both"/>
        <w:rPr>
          <w:rFonts w:ascii="Verdana" w:hAnsi="Verdana"/>
          <w:b/>
          <w:i/>
          <w:sz w:val="20"/>
        </w:rPr>
      </w:pPr>
    </w:p>
    <w:p w:rsidR="00A92E02" w:rsidRPr="00A92E02" w:rsidRDefault="00A92E02" w:rsidP="00533356">
      <w:pPr>
        <w:pStyle w:val="Akapitzlist"/>
        <w:ind w:left="142"/>
        <w:jc w:val="both"/>
        <w:rPr>
          <w:rStyle w:val="Pogrubienie"/>
          <w:rFonts w:ascii="Verdana" w:hAnsi="Verdana"/>
          <w:b w:val="0"/>
          <w:sz w:val="20"/>
          <w:szCs w:val="20"/>
        </w:rPr>
      </w:pPr>
      <w:r w:rsidRPr="00A92E02">
        <w:rPr>
          <w:rStyle w:val="Pogrubienie"/>
          <w:rFonts w:ascii="Verdana" w:hAnsi="Verdana"/>
          <w:b w:val="0"/>
          <w:sz w:val="20"/>
          <w:szCs w:val="20"/>
        </w:rPr>
        <w:t xml:space="preserve">Przedmiotem zamówienia jest wykonanie usługi wzorcowania urządzeń laboratoryjnych ze względu na temperaturę i wilgotność. Usługa wzorcowania urządzeń powinna być wykonana </w:t>
      </w:r>
      <w:r w:rsidR="00533356">
        <w:rPr>
          <w:rStyle w:val="Pogrubienie"/>
          <w:rFonts w:ascii="Verdana" w:hAnsi="Verdana"/>
          <w:b w:val="0"/>
          <w:sz w:val="20"/>
          <w:szCs w:val="20"/>
        </w:rPr>
        <w:br/>
      </w:r>
      <w:r w:rsidRPr="00A92E02">
        <w:rPr>
          <w:rStyle w:val="Pogrubienie"/>
          <w:rFonts w:ascii="Verdana" w:hAnsi="Verdana"/>
          <w:b w:val="0"/>
          <w:sz w:val="20"/>
          <w:szCs w:val="20"/>
        </w:rPr>
        <w:t>w punktach wzorcowania przez Akredytowane Laboratorium Wzorujące.</w:t>
      </w:r>
    </w:p>
    <w:p w:rsidR="00A92E02" w:rsidRPr="00A92E02" w:rsidRDefault="00A92E02" w:rsidP="00533356">
      <w:pPr>
        <w:pStyle w:val="Akapitzlist"/>
        <w:ind w:left="142"/>
        <w:jc w:val="both"/>
        <w:rPr>
          <w:rStyle w:val="Pogrubienie"/>
          <w:rFonts w:ascii="Verdana" w:hAnsi="Verdana"/>
          <w:sz w:val="20"/>
          <w:szCs w:val="20"/>
        </w:rPr>
      </w:pPr>
    </w:p>
    <w:p w:rsidR="00A92E02" w:rsidRPr="00A92E02" w:rsidRDefault="00A92E02" w:rsidP="00533356">
      <w:pPr>
        <w:pStyle w:val="Akapitzlist"/>
        <w:ind w:left="142"/>
        <w:jc w:val="both"/>
        <w:rPr>
          <w:rFonts w:ascii="Verdana" w:hAnsi="Verdana"/>
          <w:sz w:val="20"/>
          <w:szCs w:val="20"/>
        </w:rPr>
      </w:pPr>
      <w:r w:rsidRPr="00A92E02">
        <w:rPr>
          <w:rFonts w:ascii="Verdana" w:hAnsi="Verdana"/>
          <w:sz w:val="20"/>
          <w:szCs w:val="20"/>
        </w:rPr>
        <w:t>Przedmiot umowy obejmuje swym zakresem w szczególności:</w:t>
      </w:r>
    </w:p>
    <w:p w:rsidR="00A92E02" w:rsidRPr="00A92E02" w:rsidRDefault="00A92E02" w:rsidP="00A92E02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A92E02" w:rsidRPr="00A92E02" w:rsidRDefault="00A92E02" w:rsidP="00F41862">
      <w:pPr>
        <w:pStyle w:val="Akapitzlist"/>
        <w:ind w:left="142"/>
        <w:rPr>
          <w:rFonts w:ascii="Verdana" w:hAnsi="Verdana"/>
          <w:i/>
          <w:sz w:val="20"/>
          <w:szCs w:val="20"/>
        </w:rPr>
      </w:pPr>
      <w:r w:rsidRPr="00A92E02">
        <w:rPr>
          <w:rFonts w:ascii="Verdana" w:hAnsi="Verdana"/>
          <w:i/>
          <w:sz w:val="20"/>
          <w:szCs w:val="20"/>
        </w:rPr>
        <w:t xml:space="preserve">Tabela </w:t>
      </w:r>
      <w:r>
        <w:rPr>
          <w:rFonts w:ascii="Verdana" w:hAnsi="Verdana"/>
          <w:i/>
          <w:sz w:val="20"/>
          <w:szCs w:val="20"/>
        </w:rPr>
        <w:t>2</w:t>
      </w:r>
      <w:r w:rsidRPr="00A92E02">
        <w:rPr>
          <w:rFonts w:ascii="Verdana" w:hAnsi="Verdana"/>
          <w:i/>
          <w:sz w:val="20"/>
          <w:szCs w:val="20"/>
        </w:rPr>
        <w:t>. wykaz sprzętu do wzorcowania</w:t>
      </w:r>
    </w:p>
    <w:tbl>
      <w:tblPr>
        <w:tblW w:w="102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1100"/>
        <w:gridCol w:w="900"/>
        <w:gridCol w:w="3062"/>
        <w:gridCol w:w="1754"/>
        <w:gridCol w:w="1931"/>
        <w:gridCol w:w="1134"/>
      </w:tblGrid>
      <w:tr w:rsidR="00A92E02" w:rsidTr="005546EF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Nr QMS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Nr seryjny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Nazwa urządzenia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Zakres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wzorcowań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Punkty wzorcowania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Termin realizacji do</w:t>
            </w:r>
          </w:p>
        </w:tc>
      </w:tr>
      <w:tr w:rsidR="00A92E02" w:rsidTr="00F41862">
        <w:trPr>
          <w:trHeight w:val="67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II-1563/W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15112447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Elektroniczny wskaźnik temperatury EBRO typ EBI 40, wraz z czujnikiem zewnętrznym Typ K o numerze identyfikacyjnym 181/13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temperatura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(-20°C), (-18°C), 10°C, 20°C, 25°C,40°C,60°C,  105 °C, 150 °C, 180 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30.03.2022</w:t>
            </w:r>
          </w:p>
        </w:tc>
      </w:tr>
      <w:tr w:rsidR="00A92E02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II-1563/W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15112447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Elektroniczny wskaźnik temperatury EBRO typ EBI 40, wraz z czujnikiem zewnętrznym Typ K o numerze identyfikacyjnym 11014775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temperatura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800 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30.03.2022</w:t>
            </w:r>
          </w:p>
        </w:tc>
      </w:tr>
      <w:tr w:rsidR="00A92E02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T-1.1-I-1355/W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9239267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Termometr elektroniczny AZ 8851; d: 0,1°C.  długość sondy 53 cm, nr sondy t-1.1/11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temperatura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25.03.2022</w:t>
            </w:r>
          </w:p>
        </w:tc>
      </w:tr>
      <w:tr w:rsidR="00A92E02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T-1.1-I-1356/W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9259969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Termometr elektroniczny AZ 8851;  d: 0,1°C. długość sondy 53 cm, nr sondy t-1.1/12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temperatura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25.03.2022</w:t>
            </w:r>
          </w:p>
        </w:tc>
      </w:tr>
      <w:tr w:rsidR="00A92E02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T-1.1-I-1580/W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2064111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Penetrometr półautomatyczny, cyfrowy do asfaltu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Infratest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Typ 20-20660 (łaźnia wodna oraz naczynie przenośne)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temperatura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25°C (w 5 punktach)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06.04.2022</w:t>
            </w:r>
          </w:p>
        </w:tc>
      </w:tr>
      <w:tr w:rsidR="00A92E02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T-1.1-I-1579/W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225100601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Automatyczny analizator mięknienia bitumów metodą Pierścień i Kula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Petrotest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RKA-5 – czujnik temperatury PT100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temperatura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50°C, 60°C, 80°C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06.04.2022</w:t>
            </w:r>
          </w:p>
        </w:tc>
      </w:tr>
      <w:tr w:rsidR="00A92E02" w:rsidTr="00F41862">
        <w:trPr>
          <w:trHeight w:val="9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lastRenderedPageBreak/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T-1.1-I-1579/W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225100601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Automatyczny analizator mięknienia bitumów metodą Pierścień i Kula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Petrotest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RKA-5 – przyrost temperatury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temperatura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przyrost temperatury (pomiar co 1 min. od 5°C do 80°C w wodzie i od 30°C do 150°C w glicerynie)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07.04.2022</w:t>
            </w:r>
          </w:p>
        </w:tc>
      </w:tr>
      <w:tr w:rsidR="00A92E02" w:rsidTr="00A92E02">
        <w:trPr>
          <w:trHeight w:val="45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T-1.2-I-1850/W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36621160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Termohigrometr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elektroniczny typ 174H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temperatura / wilgotność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20°C / RH 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30.03.2022</w:t>
            </w:r>
          </w:p>
        </w:tc>
      </w:tr>
      <w:tr w:rsidR="00A92E02" w:rsidTr="005546EF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T-1.2-I-1712/W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100814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Termometr elektroniczny TERMIO 25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temperatura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30.03.2022</w:t>
            </w:r>
          </w:p>
        </w:tc>
      </w:tr>
      <w:tr w:rsidR="00A92E02" w:rsidTr="005546EF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T-1.2-I-1713/W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500814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Termometr elektroniczny TERMIO 25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temperatura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30.03.2022</w:t>
            </w:r>
          </w:p>
        </w:tc>
      </w:tr>
      <w:tr w:rsidR="00A92E02" w:rsidTr="005546EF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T-1.2-I-1714/W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280914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Termometr elektroniczny TERMIO 25 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temperatura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20°C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30.03.2022</w:t>
            </w:r>
          </w:p>
        </w:tc>
      </w:tr>
      <w:tr w:rsidR="00A92E02" w:rsidTr="005546EF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T-1.2-I-1414/W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S15041 / T1.2/002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Termometr TH 301 = Sonda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temperatura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20°C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30.03.2022</w:t>
            </w:r>
          </w:p>
        </w:tc>
      </w:tr>
      <w:tr w:rsidR="00A92E02" w:rsidTr="005546EF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T-1.2-I-1955/W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200117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Termometr elektroniczny TERMIO 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temperatura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30.03.2022</w:t>
            </w:r>
          </w:p>
        </w:tc>
      </w:tr>
      <w:tr w:rsidR="00A92E02" w:rsidTr="005546EF">
        <w:trPr>
          <w:trHeight w:val="51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T-1.3-I-1869/W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72040250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Pirometr elektroniczny, Producent Ebro, Model THI 350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Temperatura/wilgotność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5°C;20°C / RH 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08.04.2022</w:t>
            </w:r>
          </w:p>
        </w:tc>
      </w:tr>
    </w:tbl>
    <w:p w:rsidR="00A92E02" w:rsidRDefault="00A92E02" w:rsidP="00533356">
      <w:pPr>
        <w:pStyle w:val="Akapitzlist"/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533356" w:rsidRPr="00A92E02" w:rsidRDefault="00533356" w:rsidP="00533356">
      <w:pPr>
        <w:pStyle w:val="Akapitzlist"/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A92E02" w:rsidRDefault="0060007D" w:rsidP="00533356">
      <w:pPr>
        <w:pStyle w:val="Akapitzlist"/>
        <w:spacing w:after="0"/>
        <w:ind w:left="142"/>
        <w:jc w:val="both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sz w:val="20"/>
        </w:rPr>
        <w:t xml:space="preserve">Część 3 - </w:t>
      </w:r>
      <w:r w:rsidR="00A92E02" w:rsidRPr="00A92E02">
        <w:rPr>
          <w:rFonts w:ascii="Verdana" w:hAnsi="Verdana"/>
          <w:b/>
          <w:i/>
          <w:sz w:val="20"/>
        </w:rPr>
        <w:t>Usługa wzorcowania sit laboratoryjnych;</w:t>
      </w:r>
    </w:p>
    <w:p w:rsidR="00A92E02" w:rsidRPr="00A92E02" w:rsidRDefault="00A92E02" w:rsidP="00533356">
      <w:pPr>
        <w:pStyle w:val="Akapitzlist"/>
        <w:spacing w:after="0"/>
        <w:ind w:left="142"/>
        <w:jc w:val="both"/>
        <w:rPr>
          <w:rFonts w:ascii="Verdana" w:hAnsi="Verdana"/>
          <w:b/>
          <w:i/>
          <w:sz w:val="20"/>
        </w:rPr>
      </w:pPr>
    </w:p>
    <w:p w:rsidR="00A92E02" w:rsidRDefault="00A92E02" w:rsidP="00533356">
      <w:pPr>
        <w:spacing w:after="0"/>
        <w:ind w:left="142"/>
        <w:jc w:val="both"/>
        <w:rPr>
          <w:rStyle w:val="Pogrubienie"/>
          <w:rFonts w:ascii="Verdana" w:hAnsi="Verdana"/>
          <w:b w:val="0"/>
          <w:sz w:val="20"/>
          <w:szCs w:val="20"/>
        </w:rPr>
      </w:pPr>
      <w:r w:rsidRPr="00B1480D">
        <w:rPr>
          <w:rStyle w:val="Pogrubienie"/>
          <w:rFonts w:ascii="Verdana" w:hAnsi="Verdana"/>
          <w:b w:val="0"/>
          <w:sz w:val="20"/>
          <w:szCs w:val="20"/>
        </w:rPr>
        <w:t xml:space="preserve">Przedmiotem zamówienia jest wykonanie usługi wzorcowania </w:t>
      </w:r>
      <w:r w:rsidRPr="007B538C">
        <w:rPr>
          <w:rStyle w:val="Pogrubienie"/>
          <w:rFonts w:ascii="Verdana" w:hAnsi="Verdana"/>
          <w:b w:val="0"/>
          <w:sz w:val="20"/>
          <w:szCs w:val="20"/>
        </w:rPr>
        <w:t>sit laboratoryjnych</w:t>
      </w:r>
      <w:r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A92E02" w:rsidRDefault="00A92E02" w:rsidP="00533356">
      <w:pPr>
        <w:spacing w:after="0"/>
        <w:ind w:left="142"/>
        <w:jc w:val="both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Dla sit wykonanych z tkaniny z drutu należy podać w dwóch przecinających się kierunkach zgodnie z PN-ISO 3310-1: wymiar średni oczka ± Y, wymiar maksymalny oczka + X, ilość oczek w przedziale między wymiarem maksymalnym + X a wymiarem pośrednim + Z, średnicę drutu.</w:t>
      </w:r>
    </w:p>
    <w:p w:rsidR="00A92E02" w:rsidRDefault="00A92E02" w:rsidP="00533356">
      <w:pPr>
        <w:spacing w:after="0"/>
        <w:ind w:left="142"/>
        <w:jc w:val="both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Dla sit wykonanych z blachy perforowanej należy podać zgodnie z PN-ISO 3310-2: wymiar średni, maksymalny, minimalny oczka, podziałkę, zmierzone w dwóch przecinających się kierunkach, oraz grubość blachy.</w:t>
      </w:r>
    </w:p>
    <w:p w:rsidR="00A92E02" w:rsidRDefault="00A92E02" w:rsidP="00533356">
      <w:pPr>
        <w:spacing w:after="0"/>
        <w:ind w:left="142"/>
        <w:jc w:val="both"/>
        <w:rPr>
          <w:rStyle w:val="Pogrubienie"/>
          <w:rFonts w:ascii="Verdana" w:hAnsi="Verdana"/>
          <w:b w:val="0"/>
          <w:sz w:val="20"/>
          <w:szCs w:val="20"/>
        </w:rPr>
      </w:pPr>
      <w:r w:rsidRPr="00B1480D">
        <w:rPr>
          <w:rStyle w:val="Pogrubienie"/>
          <w:rFonts w:ascii="Verdana" w:hAnsi="Verdana"/>
          <w:b w:val="0"/>
          <w:sz w:val="20"/>
          <w:szCs w:val="20"/>
        </w:rPr>
        <w:t xml:space="preserve">Usługa wzorcowania </w:t>
      </w:r>
      <w:r>
        <w:rPr>
          <w:rStyle w:val="Pogrubienie"/>
          <w:rFonts w:ascii="Verdana" w:hAnsi="Verdana"/>
          <w:b w:val="0"/>
          <w:sz w:val="20"/>
          <w:szCs w:val="20"/>
        </w:rPr>
        <w:t>sit</w:t>
      </w:r>
      <w:r w:rsidRPr="00B1480D">
        <w:rPr>
          <w:rStyle w:val="Pogrubienie"/>
          <w:rFonts w:ascii="Verdana" w:hAnsi="Verdana"/>
          <w:b w:val="0"/>
          <w:sz w:val="20"/>
          <w:szCs w:val="20"/>
        </w:rPr>
        <w:t xml:space="preserve"> powinna być wykonana</w:t>
      </w:r>
      <w:r>
        <w:rPr>
          <w:rStyle w:val="Pogrubienie"/>
          <w:rFonts w:ascii="Verdana" w:hAnsi="Verdana"/>
          <w:b w:val="0"/>
          <w:sz w:val="20"/>
          <w:szCs w:val="20"/>
        </w:rPr>
        <w:t xml:space="preserve"> w punkcie wzorcowania</w:t>
      </w:r>
      <w:r w:rsidRPr="00B1480D">
        <w:rPr>
          <w:rStyle w:val="Pogrubienie"/>
          <w:rFonts w:ascii="Verdana" w:hAnsi="Verdana"/>
          <w:b w:val="0"/>
          <w:sz w:val="20"/>
          <w:szCs w:val="20"/>
        </w:rPr>
        <w:t xml:space="preserve"> przez Akredytowane Laboratorium Wzorujące.</w:t>
      </w:r>
    </w:p>
    <w:p w:rsidR="00A92E02" w:rsidRPr="00A92E02" w:rsidRDefault="00A92E02" w:rsidP="00533356">
      <w:pPr>
        <w:spacing w:after="0"/>
        <w:ind w:left="142"/>
        <w:jc w:val="both"/>
        <w:rPr>
          <w:rStyle w:val="Pogrubienie"/>
          <w:rFonts w:ascii="Verdana" w:hAnsi="Verdana"/>
          <w:b w:val="0"/>
          <w:sz w:val="20"/>
          <w:szCs w:val="20"/>
        </w:rPr>
      </w:pPr>
    </w:p>
    <w:p w:rsidR="00A92E02" w:rsidRDefault="00A92E02" w:rsidP="00533356">
      <w:pPr>
        <w:spacing w:after="0"/>
        <w:ind w:left="142"/>
        <w:jc w:val="both"/>
        <w:rPr>
          <w:rFonts w:ascii="Verdana" w:hAnsi="Verdana"/>
          <w:sz w:val="20"/>
          <w:szCs w:val="20"/>
        </w:rPr>
      </w:pPr>
      <w:r w:rsidRPr="00E3204D">
        <w:rPr>
          <w:rFonts w:ascii="Verdana" w:hAnsi="Verdana"/>
          <w:sz w:val="20"/>
          <w:szCs w:val="20"/>
        </w:rPr>
        <w:t>Przedmiot umowy obejmuje swym zakresem w szczególności:</w:t>
      </w:r>
    </w:p>
    <w:p w:rsidR="00A92E02" w:rsidRPr="00E3204D" w:rsidRDefault="00A92E02" w:rsidP="00A92E02">
      <w:pPr>
        <w:spacing w:after="0"/>
        <w:jc w:val="both"/>
        <w:rPr>
          <w:rFonts w:ascii="Verdana" w:hAnsi="Verdana"/>
          <w:sz w:val="20"/>
          <w:szCs w:val="20"/>
        </w:rPr>
      </w:pPr>
    </w:p>
    <w:p w:rsidR="00A92E02" w:rsidRDefault="00A92E02" w:rsidP="00F41862">
      <w:pPr>
        <w:spacing w:after="0"/>
        <w:ind w:firstLine="567"/>
      </w:pPr>
      <w:r>
        <w:rPr>
          <w:rFonts w:ascii="Verdana" w:hAnsi="Verdana"/>
          <w:i/>
          <w:sz w:val="20"/>
          <w:szCs w:val="20"/>
        </w:rPr>
        <w:t>Tabela 3.</w:t>
      </w:r>
      <w:r w:rsidRPr="00717185">
        <w:rPr>
          <w:rFonts w:ascii="Verdana" w:hAnsi="Verdana"/>
          <w:i/>
          <w:sz w:val="20"/>
          <w:szCs w:val="20"/>
        </w:rPr>
        <w:t xml:space="preserve"> wykaz sprzętu do wzorcowania</w:t>
      </w:r>
      <w:r>
        <w:rPr>
          <w:rFonts w:ascii="Verdana" w:hAnsi="Verdana"/>
          <w:i/>
          <w:sz w:val="20"/>
          <w:szCs w:val="20"/>
        </w:rPr>
        <w:t>:</w:t>
      </w:r>
    </w:p>
    <w:tbl>
      <w:tblPr>
        <w:tblW w:w="7740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340"/>
        <w:gridCol w:w="920"/>
        <w:gridCol w:w="2460"/>
        <w:gridCol w:w="960"/>
        <w:gridCol w:w="1660"/>
      </w:tblGrid>
      <w:tr w:rsidR="00A92E02" w:rsidRPr="00FA402D" w:rsidTr="005546EF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Nr QMS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Nr seryjny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Nazwa urządzenia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Wielkość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Termin realizacji do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T-1.1-I-1750/W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68892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2.0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23.04.2022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T-1.1-I-1751/W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68905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1.0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23.04.2022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T-1.1-I-1752/W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68925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23.04.2022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T-1.1-I-1753/W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68773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0.25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23.04.2022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T-1.1-I-1754/W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69010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0.125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23.04.2022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T-1.1-I-1755/W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68871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0.063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23.04.2022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T-1.1-I-1757/W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68228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22.4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10.04.2022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T-1.1-I-1439/W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61068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31.5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15.04.2022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T-1.1-I-1440/W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60515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22.4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15.04.2022</w:t>
            </w:r>
          </w:p>
        </w:tc>
      </w:tr>
      <w:tr w:rsidR="00A92E02" w:rsidRPr="00FA402D" w:rsidTr="0053335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T-1.1-I-1441/W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61092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16.0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15.04.2022</w:t>
            </w:r>
          </w:p>
        </w:tc>
      </w:tr>
      <w:tr w:rsidR="00A92E02" w:rsidRPr="00FA402D" w:rsidTr="00533356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lastRenderedPageBreak/>
              <w:t>11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T-1.1-I-1442/W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61106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perforowane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11.2 mm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15.04.2022</w:t>
            </w:r>
          </w:p>
        </w:tc>
      </w:tr>
      <w:tr w:rsidR="00A92E02" w:rsidRPr="00FA402D" w:rsidTr="00F41862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T-1.1-I-1443/W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61372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perforowane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8.0 mm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15.04.2022</w:t>
            </w:r>
          </w:p>
        </w:tc>
      </w:tr>
      <w:tr w:rsidR="00A92E02" w:rsidRPr="00FA402D" w:rsidTr="00A92E02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T-1.1-I-1444/W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61160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perforowane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4.0 mm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15.04.2022</w:t>
            </w:r>
          </w:p>
        </w:tc>
      </w:tr>
      <w:tr w:rsidR="00A92E02" w:rsidRPr="00FA402D" w:rsidTr="00A92E0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T-1.1-I-1445/W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61028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2.0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A92E02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T-1.1-I-1446/W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61196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tkane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1.0 mm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T-1.1-I-1447/W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61337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T-1.1-I-1448/W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61355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0.25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T-1.1-I-1449/W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61274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0.125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T-1.1-I-1450/W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61305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0.063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T-1.1-I-1451/W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60403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5.6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15.04.2022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T-1.1-I-1725/W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67168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perforowane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45.0 mm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10.04.2022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T-1.1-I-1726/W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68290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31.5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10.04.2022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T-1.1-I-1727/W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68190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16.0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10.04.2022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T-1.1-I-1728/W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68090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11.2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10.04.2022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T-1.1-I-1729/W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68091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11.2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10.04.2022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T-1.1-I-1730/W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68433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8.0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10.04.2022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T-1.1-I-1731/W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68056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5.6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10.04.2022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T-1.1-I-1732/W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68057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5.6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10.04.2022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T-1.1-I-1733/W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68970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4.0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10.04.2022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T-1.1-I-1734/W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68890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2.0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12.04.2022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T-1.1-I-1735/W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68904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1.0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12.04.2022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T-1.1-I-1736/W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68734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12.04.2022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T-1.1-I-1738/W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68774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0.25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12.04.2022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T-1.1-I-1739/W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68741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0.125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12.04.2022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T-1.1-I-1740/W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68870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0.063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12.04.2022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T-1.1-I-1741/W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67173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45.0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28.04.2022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T-1.1-I-1742/W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67172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45.0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28.04.2022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T-1.1-I-1743/W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68291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31.5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28.04.2022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T-1.1-I-1744/W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68229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22.4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28.04.2022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T-1.1-I-1745/W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68192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16.0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28.04.2022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T-1.1-I-1746/W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68092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11.2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28.04.2022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T-1.1-I-1747/W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68434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8.0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28.04.2022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T-1.1-I-1748/W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68058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5.6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28.04.2022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T-1.1-I-1749/W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68972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4.0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28.04.2022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T-1.1-I-1426/W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59979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31.5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28.04.2022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T-1.1-I-1427/W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58999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22.4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28.04.2022</w:t>
            </w:r>
          </w:p>
        </w:tc>
      </w:tr>
      <w:tr w:rsidR="00A92E02" w:rsidRPr="00FA402D" w:rsidTr="0053335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T-1.1-I-1428/W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59955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16.0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28.04.2022</w:t>
            </w:r>
          </w:p>
        </w:tc>
      </w:tr>
      <w:tr w:rsidR="00A92E02" w:rsidRPr="00FA402D" w:rsidTr="00533356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lastRenderedPageBreak/>
              <w:t>48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T-1.1-I-1429/W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59594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perforowane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11.2 mm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28.04.2022</w:t>
            </w:r>
          </w:p>
        </w:tc>
      </w:tr>
      <w:tr w:rsidR="00A92E02" w:rsidRPr="00FA402D" w:rsidTr="00F41862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49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T-1.1-I-1430/W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59581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perforowane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8.0 mm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28.04.2022</w:t>
            </w:r>
          </w:p>
        </w:tc>
      </w:tr>
      <w:tr w:rsidR="00A92E02" w:rsidRPr="00FA402D" w:rsidTr="00A92E02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T-1.1-I-1431/W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60379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perforowane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5.6 mm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28.04.2022</w:t>
            </w:r>
          </w:p>
        </w:tc>
      </w:tr>
      <w:tr w:rsidR="00A92E02" w:rsidRPr="00FA402D" w:rsidTr="00A92E0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T-1.1-I-1432/W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60350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4.0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28.04.2022</w:t>
            </w:r>
          </w:p>
        </w:tc>
      </w:tr>
      <w:tr w:rsidR="00A92E02" w:rsidRPr="00FA402D" w:rsidTr="00A92E02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52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T-1.1-I-1433/W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51625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2.0 mm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12.04.2022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T-1.1-I-1434/W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51824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1.0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12.04.2022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T-1.1-I-1816/W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56829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12.04.2022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T-1.1-I-1436/W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52255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0.25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12.04.2022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T-1.1-I-1437/W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59869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0.125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12.04.2022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T-1.1-I-1438/W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57559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0.063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12.04.2022</w:t>
            </w:r>
          </w:p>
        </w:tc>
      </w:tr>
      <w:tr w:rsidR="00A92E02" w:rsidRPr="00FA402D" w:rsidTr="005546EF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T-1.1-III-1509/W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Kosz do ekstraktora ultradźwiękowego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0.063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</w:tr>
      <w:tr w:rsidR="00A92E02" w:rsidRPr="00FA402D" w:rsidTr="005546EF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T-1.1-III-1511/W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Kosz do ekstraktora ultradźwiękowego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0.063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5546EF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T-1.1-III-1512/W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Kosz do ekstraktora ultradźwiękowego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0.063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</w:tr>
      <w:tr w:rsidR="00A92E02" w:rsidRPr="00FA402D" w:rsidTr="005546EF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T-1.1-III-1513/W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Kosz do ekstraktora ultradźwiękowego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0.063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21.05.2022</w:t>
            </w:r>
          </w:p>
        </w:tc>
      </w:tr>
      <w:tr w:rsidR="00A92E02" w:rsidRPr="00FA402D" w:rsidTr="005546EF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T-1.1-III-1953/W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Kosz do ekstraktora ultradźwiękowego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0.063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5546EF">
        <w:trPr>
          <w:trHeight w:val="4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T-1.1-III-1954/W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Kosz do ekstraktora ultradźwiękowego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0.063 mm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23.04.2022</w:t>
            </w:r>
          </w:p>
        </w:tc>
      </w:tr>
      <w:tr w:rsidR="00A92E02" w:rsidRPr="00FA402D" w:rsidTr="005546EF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T-1.1-III-1973/W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Kosz do ekstraktora ultradźwiękowego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0.063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23.04.2022</w:t>
            </w:r>
          </w:p>
        </w:tc>
      </w:tr>
      <w:tr w:rsidR="00A92E02" w:rsidRPr="00FA402D" w:rsidTr="005546EF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T-1.1-III-1974/W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Kosz do ekstraktora ultradźwiękowego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0.063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23.04.2022</w:t>
            </w:r>
          </w:p>
        </w:tc>
      </w:tr>
      <w:tr w:rsidR="00A92E02" w:rsidRPr="00FA402D" w:rsidTr="005546EF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T-1.1-III-1975/W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Kosz do ekstraktora ultradźwiękowego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0.063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23.04.2022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T-1.4-I-1811/W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57561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0,063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15.04.2022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T-1.4-I-1812/W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52114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Sito  ø 200 mm, </w:t>
            </w:r>
            <w:proofErr w:type="spellStart"/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takne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0,075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15.04.2022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T-1.4-I-1813/W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57233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0,1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15.04.2022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T-1.4-I-1814/W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68742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0,125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15.04.2022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T-1.4-I-1815/W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57317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0,25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15.04.2022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T-1.4-I-1817/W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57572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1.0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15.04.2022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T-1.4-I-1818/W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57008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2.0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15.04.2022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T-1.4-I-1819/W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68971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4.0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15.04.2022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T-1.4-I-1822/W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56956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10.0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15.04.2022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T-1.4-I-1831/W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57558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0.063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26.04.2022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T-1.4-I-1832/W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52113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0.075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26.04.2022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T-1.4-I-1833/W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57232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0.1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26.04.2022</w:t>
            </w:r>
          </w:p>
        </w:tc>
      </w:tr>
      <w:tr w:rsidR="00A92E02" w:rsidRPr="00FA402D" w:rsidTr="0053335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T-1.4-I-1834/W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51733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0.125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26.04.2022</w:t>
            </w:r>
          </w:p>
        </w:tc>
      </w:tr>
      <w:tr w:rsidR="00A92E02" w:rsidRPr="00FA402D" w:rsidTr="00533356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lastRenderedPageBreak/>
              <w:t>80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T-1.4-I-1835/W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57318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0.250 mm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26.04.2022</w:t>
            </w:r>
          </w:p>
        </w:tc>
      </w:tr>
      <w:tr w:rsidR="00A92E02" w:rsidRPr="00FA402D" w:rsidTr="00F41862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81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T-1.4-I-1836/W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59758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0.500 mm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26.04.2022</w:t>
            </w:r>
          </w:p>
        </w:tc>
      </w:tr>
      <w:tr w:rsidR="00A92E02" w:rsidRPr="00FA402D" w:rsidTr="00A92E02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82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T-1.4-I-1837/W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57569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1.0 mm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26.04.2022</w:t>
            </w:r>
          </w:p>
        </w:tc>
      </w:tr>
      <w:tr w:rsidR="00A92E02" w:rsidRPr="00FA402D" w:rsidTr="0060007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T-1.4-I-1838/W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80348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2.0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26.04.2022</w:t>
            </w:r>
          </w:p>
        </w:tc>
      </w:tr>
      <w:tr w:rsidR="00A92E02" w:rsidRPr="00FA402D" w:rsidTr="0060007D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84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T-1.4-I-1839/W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60349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perforowane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4.0 mm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26.04.2022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T-1.4-I-1543/W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56957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10.0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26.04.2022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T-1.4-I-1542/W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63161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6.0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26.04.2022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T-1.4-I-1544/W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63162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6.0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26.04.2022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T-1.5-I-1769/W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68873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0,063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T-1.5-I-1767/W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68872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0,063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T-1.5-I-1459/W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62680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0,063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T-1.5-I-1460/W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62443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0,125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T-1.5-I-1461/W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63330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0,25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T-1.5-I-1462/W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62866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0,5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T-1.5-I-1463/W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62334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1,0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T-1.5-I-1766/W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66529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1,6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T-1.5-I-1897/W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66528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1,6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T-1.5-I-1464/W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63251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2,0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T-1.5-I-1898/W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68833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10,0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15.04.2022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T-1.5-I-1899/W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68106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12,5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15.04.2022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T-1.5-I-1900/W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68147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14,0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15.04.2022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T-1.5-I-1901/W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67170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45,0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15.04.2022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T-1.5-I-1902/W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68339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300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63,0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15.04.2022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T-1.5-I-1765/W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68869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0,063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T-1.5-I-1764/W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68868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0,063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T-1.5-I-1686/W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62685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0,063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T-1.5-I-1964/W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89013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tkane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0,063 mm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T-1.5-I-1791/W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59926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0,125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23.04.2022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T-1.5-I-1685/W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62444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0,125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T-1.5-I-1792/W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59646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0,25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23.04.2022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T-1.5-I-1684/W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61788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0,25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T-1.5-I-1793/W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59755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0,5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23.04.2022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T-1.5-I-1683/W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62868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0,5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T-1.5-I-1794/W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60046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1,0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23.04.2022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T-1.5-I-1682/W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62337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1,0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T-1.5-I-1457/W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60259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1,6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53335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T-1.5-I-1795/W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60140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2,0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23.04.2022</w:t>
            </w:r>
          </w:p>
        </w:tc>
      </w:tr>
      <w:tr w:rsidR="00A92E02" w:rsidRPr="00FA402D" w:rsidTr="00533356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lastRenderedPageBreak/>
              <w:t>117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T-1.5-I-1681/W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63255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tkane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2,0 mm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A92E02" w:rsidRPr="00FA402D" w:rsidTr="00F41862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T-1.5-I-1680/W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63116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perforowane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4,0 mm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15.04.2022</w:t>
            </w:r>
          </w:p>
        </w:tc>
      </w:tr>
      <w:tr w:rsidR="00A92E02" w:rsidRPr="00FA402D" w:rsidTr="00A92E02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T-1.5-I-1679/W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63002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perforowane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5,0 mm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15.04.2022</w:t>
            </w:r>
          </w:p>
        </w:tc>
      </w:tr>
      <w:tr w:rsidR="00A92E02" w:rsidRPr="00FA402D" w:rsidTr="0060007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T-1.5-I-1678/W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61853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5,6 mm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29.04.2022</w:t>
            </w:r>
          </w:p>
        </w:tc>
      </w:tr>
      <w:tr w:rsidR="00A92E02" w:rsidRPr="00FA402D" w:rsidTr="0060007D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T-1.5-I-1677/W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60674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perforowane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6,3 mm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29.04.2022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T-1.5-I-1676/W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62626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8,0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29.04.2022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T-1.5-I-1657/W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61822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10,0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29.04.2022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T-1.5-I-1658/W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63207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11,2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29.04.2022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T-1.5-I-1659/W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60103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12,5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29.04.2022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T-1.5-I-1660/W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59347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14,0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29.04.2022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T-1.5-I-1675/W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61872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16,0 mm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29.04.2022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T-1.5-I-1802/W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58594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20,0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29.04.2022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T-1.5-I-1673/W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61916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22,4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29.04.2022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T-1.5-I-1672/W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60950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25,0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29.04.2022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T-1.5-I-1671/W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62911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31,5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29.04.2022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T-1.5-I-1670/W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61956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40,0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29.04.2022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T-1.5-I-1669/W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61058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50,0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29.04.2022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T-1.5-I-1668/W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61529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400 mm, perforowane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63,0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29.04.2022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T-1.5-I-1648/W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46121178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0,20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12.04.2022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T-1.5-I-1649/W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46121177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0,125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12.04.2022</w:t>
            </w:r>
          </w:p>
        </w:tc>
      </w:tr>
      <w:tr w:rsidR="00A92E02" w:rsidRPr="00FA402D" w:rsidTr="005546E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T-1.5-I-1650/W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46121176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Sito  ø 200 mm, tkane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0,063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A92E02" w:rsidRPr="00FA402D" w:rsidRDefault="00A92E02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402D">
              <w:rPr>
                <w:rFonts w:ascii="Calibri" w:hAnsi="Calibri" w:cs="Calibri"/>
                <w:color w:val="000000"/>
                <w:sz w:val="16"/>
                <w:szCs w:val="16"/>
              </w:rPr>
              <w:t>12.04.2022</w:t>
            </w:r>
          </w:p>
        </w:tc>
      </w:tr>
    </w:tbl>
    <w:p w:rsidR="00A92E02" w:rsidRDefault="00A92E02" w:rsidP="00533356">
      <w:pPr>
        <w:spacing w:after="0"/>
        <w:jc w:val="both"/>
        <w:rPr>
          <w:rFonts w:ascii="Verdana" w:hAnsi="Verdana"/>
          <w:sz w:val="20"/>
        </w:rPr>
      </w:pPr>
    </w:p>
    <w:p w:rsidR="00533356" w:rsidRDefault="00533356" w:rsidP="00533356">
      <w:pPr>
        <w:spacing w:after="0"/>
        <w:jc w:val="both"/>
        <w:rPr>
          <w:rFonts w:ascii="Verdana" w:hAnsi="Verdana"/>
          <w:sz w:val="20"/>
        </w:rPr>
      </w:pPr>
    </w:p>
    <w:p w:rsidR="00A92E02" w:rsidRDefault="00102574" w:rsidP="00533356">
      <w:pPr>
        <w:pStyle w:val="Akapitzlist"/>
        <w:ind w:left="284"/>
        <w:jc w:val="both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sz w:val="20"/>
        </w:rPr>
        <w:t xml:space="preserve">Część 4 - </w:t>
      </w:r>
      <w:r w:rsidR="00BB77C0" w:rsidRPr="00BB77C0">
        <w:rPr>
          <w:rFonts w:ascii="Verdana" w:hAnsi="Verdana"/>
          <w:b/>
          <w:i/>
          <w:sz w:val="20"/>
        </w:rPr>
        <w:t>Usługa wzorcowania urządzeń laboratoryjnych ze względu długość, wymiar, czas, masę, przemieszczenie, geometrię powierzchni i kąt;</w:t>
      </w:r>
    </w:p>
    <w:p w:rsidR="00533356" w:rsidRPr="00BB77C0" w:rsidRDefault="00533356" w:rsidP="00533356">
      <w:pPr>
        <w:pStyle w:val="Akapitzlist"/>
        <w:ind w:left="284"/>
        <w:jc w:val="both"/>
        <w:rPr>
          <w:rFonts w:ascii="Verdana" w:hAnsi="Verdana"/>
          <w:b/>
          <w:i/>
          <w:sz w:val="20"/>
        </w:rPr>
      </w:pPr>
    </w:p>
    <w:p w:rsidR="00BB77C0" w:rsidRDefault="00BB77C0" w:rsidP="00533356">
      <w:pPr>
        <w:pStyle w:val="Akapitzlist"/>
        <w:ind w:left="284"/>
        <w:jc w:val="both"/>
        <w:rPr>
          <w:rStyle w:val="Pogrubienie"/>
          <w:rFonts w:ascii="Verdana" w:hAnsi="Verdana"/>
          <w:b w:val="0"/>
          <w:sz w:val="20"/>
          <w:szCs w:val="20"/>
        </w:rPr>
      </w:pPr>
      <w:r w:rsidRPr="00BB77C0">
        <w:rPr>
          <w:rStyle w:val="Pogrubienie"/>
          <w:rFonts w:ascii="Verdana" w:hAnsi="Verdana"/>
          <w:b w:val="0"/>
          <w:sz w:val="20"/>
          <w:szCs w:val="20"/>
        </w:rPr>
        <w:t xml:space="preserve">Przedmiotem zamówienia jest wykonanie usługi wzorcowania urządzeń laboratoryjnych ze względu na </w:t>
      </w:r>
      <w:r w:rsidRPr="00BB77C0">
        <w:rPr>
          <w:rFonts w:ascii="Verdana" w:hAnsi="Verdana" w:cs="Arial"/>
          <w:sz w:val="20"/>
          <w:szCs w:val="20"/>
        </w:rPr>
        <w:t>długość, wymiar, czas, masę, geometrię powierzchni i kąt</w:t>
      </w:r>
      <w:r w:rsidRPr="00BB77C0">
        <w:rPr>
          <w:rStyle w:val="Pogrubienie"/>
          <w:rFonts w:ascii="Verdana" w:hAnsi="Verdana"/>
          <w:b w:val="0"/>
          <w:sz w:val="20"/>
          <w:szCs w:val="20"/>
        </w:rPr>
        <w:t>. Usługa wzorcowania urządzeń powinna być wykonana w punktach wzorcowania przez Akredytowane Laboratorium Wzorujące.</w:t>
      </w:r>
    </w:p>
    <w:p w:rsidR="00F41862" w:rsidRDefault="00F41862" w:rsidP="00533356">
      <w:pPr>
        <w:pStyle w:val="Akapitzlist"/>
        <w:ind w:left="284"/>
        <w:jc w:val="both"/>
        <w:rPr>
          <w:rStyle w:val="Pogrubienie"/>
          <w:rFonts w:ascii="Verdana" w:hAnsi="Verdana"/>
          <w:b w:val="0"/>
          <w:sz w:val="20"/>
          <w:szCs w:val="20"/>
        </w:rPr>
      </w:pPr>
    </w:p>
    <w:p w:rsidR="00BB77C0" w:rsidRDefault="00BB77C0" w:rsidP="00533356">
      <w:pPr>
        <w:pStyle w:val="Akapitzlist"/>
        <w:ind w:left="284"/>
        <w:jc w:val="both"/>
        <w:rPr>
          <w:rFonts w:ascii="Verdana" w:hAnsi="Verdana"/>
          <w:sz w:val="20"/>
          <w:szCs w:val="20"/>
        </w:rPr>
      </w:pPr>
      <w:r w:rsidRPr="00BB77C0">
        <w:rPr>
          <w:rFonts w:ascii="Verdana" w:hAnsi="Verdana"/>
          <w:sz w:val="20"/>
          <w:szCs w:val="20"/>
        </w:rPr>
        <w:t>Przedmiot umowy obejmuje swym zakresem w szczególności:</w:t>
      </w:r>
    </w:p>
    <w:p w:rsidR="00BB77C0" w:rsidRPr="00BB77C0" w:rsidRDefault="00BB77C0" w:rsidP="00BB77C0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BB77C0" w:rsidRPr="00BB77C0" w:rsidRDefault="00BB77C0" w:rsidP="0060007D">
      <w:pPr>
        <w:pStyle w:val="Akapitzlist"/>
        <w:ind w:left="142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Tabela 4</w:t>
      </w:r>
      <w:r w:rsidRPr="00BB77C0">
        <w:rPr>
          <w:rFonts w:ascii="Verdana" w:hAnsi="Verdana"/>
          <w:i/>
          <w:sz w:val="20"/>
          <w:szCs w:val="20"/>
        </w:rPr>
        <w:t>. wykaz sprzętu do wzorcowania</w:t>
      </w:r>
    </w:p>
    <w:tbl>
      <w:tblPr>
        <w:tblW w:w="1003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1100"/>
        <w:gridCol w:w="1127"/>
        <w:gridCol w:w="3553"/>
        <w:gridCol w:w="1204"/>
        <w:gridCol w:w="1827"/>
        <w:gridCol w:w="899"/>
      </w:tblGrid>
      <w:tr w:rsidR="00BB77C0" w:rsidTr="005546EF">
        <w:trPr>
          <w:trHeight w:val="36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Nr QMS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Nr seryjny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Nazwa urządzenia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Zakres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wzorcowań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Punkty wzorcowania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Termin realizacji do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II-1350/W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6D 1376 01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Glowica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mikrometryczna elektroniczna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długość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 5 punktach, zakres od 0 do 150 mm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20.04.2022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II-1701/W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1811144020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Suwmiarka dwustronna z głębokościomierzem elektroniczna, Helios-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Preisser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długość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 5 punktach, zakres od 0 do 200 mm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19.04.2022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II-1703/W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120636451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Mikrometr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zewnetrzny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, Producent HP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długość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 całym zakresie 0-25 mm, d= 0.001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19.04.2022</w:t>
            </w:r>
          </w:p>
        </w:tc>
      </w:tr>
      <w:tr w:rsidR="00BB77C0" w:rsidTr="00533356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II-1717/W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121.0418-00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sekundomierz mechaniczny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czas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15/0,1s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11.05.2022</w:t>
            </w:r>
          </w:p>
        </w:tc>
      </w:tr>
      <w:tr w:rsidR="00BB77C0" w:rsidTr="00533356">
        <w:trPr>
          <w:trHeight w:val="67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lastRenderedPageBreak/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Pr="0060007D" w:rsidRDefault="0060007D" w:rsidP="005546E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0007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T-1.4-I-1969/W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1401161511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Suwmiarka cyfrowa, typ 1108-300, 300mm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długość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0-300 mm, pomiar zewnętrzy i wewnętrzny w 4 punktach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19.04.2022</w:t>
            </w:r>
          </w:p>
        </w:tc>
      </w:tr>
      <w:tr w:rsidR="00BB77C0" w:rsidTr="00F41862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Pr="0060007D" w:rsidRDefault="0060007D" w:rsidP="006000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T-1.4-I-1970/W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ZE-6071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F41862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Przymiar  stalowy, typ 600 mm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długość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600 mm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13.05.2022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T-1.1-I-1344/W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C1112150084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Suwmiarka dwustronna z głębokościomierzem, cyfrowa ORION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długość 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30; 41,3; 131,4 mm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19.04.2022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T-1.1-I-1861/W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C1109086691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Suwmiarka dwustronna z głębokościomierzem, elektroniczna Vogel; 0÷300/0,01 mm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długość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30.0; 41.3; 131.4; 243.5 mm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19.04.2022</w:t>
            </w:r>
          </w:p>
        </w:tc>
      </w:tr>
      <w:tr w:rsidR="00BB77C0" w:rsidTr="00F41862">
        <w:trPr>
          <w:trHeight w:val="67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T-1.1-I-1949/W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8204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Sekundomierz mechaniczny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Hanhart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Typ 1882, zakres podziałki minutowej 15 min., działka elementarna 0,1 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czas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 s, 600 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10.05.2022</w:t>
            </w:r>
          </w:p>
        </w:tc>
      </w:tr>
      <w:tr w:rsidR="00BB77C0" w:rsidTr="00F41862">
        <w:trPr>
          <w:trHeight w:val="67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T-1.1-I-1953/W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464/20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Sekundomierz mechaniczny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Hanhart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, zakres podziałki minutowej 15 min., działka elementarna 0,1 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czas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 s, 600 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10.05.2022</w:t>
            </w:r>
          </w:p>
        </w:tc>
      </w:tr>
      <w:tr w:rsidR="00BB77C0" w:rsidTr="00F41862">
        <w:trPr>
          <w:trHeight w:val="9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T-1.1-I-1560/W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3501302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Maszyna wytrzymałościowa do prób statycznych ściskania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Infratest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Typ 35-5100, zakres wskazań 0-50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, elektroniczny czujnik przemieszczenia, zakres 0-50 mm, rozdzielczość 0,01 mm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długość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0-50 mm (cały zakres)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07.04.2022</w:t>
            </w:r>
          </w:p>
        </w:tc>
      </w:tr>
      <w:tr w:rsidR="00BB77C0" w:rsidTr="00F41862">
        <w:trPr>
          <w:trHeight w:val="9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T-1.1-I-1719/W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3501114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Maszyna wytrzymałościowa do prób statycznych ściskania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Infratest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Typ 35-5100, zakres wskazań 0-50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, elektroniczny czujnik przemieszczenia, zakres 0-50 mm, rozdzielczość 0,01 mm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długość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0-50 mm (cały zakres)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07.04.2022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T-1.1-I-1558/W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11079081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Czujnik cyfrowy SYLVAC, zakres 0-25 mm, rozdzielczość 0,1 mm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długość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0-25 (cały zakres)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11.04.2022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T-1.1-I-1559/W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11079087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Czujnik cyfrowy SYLVAC, zakres 0-25 mm, rozdzielczość 0,1 mm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długość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0-25 (cały zakres)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13.04.2022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T-1.1-I-1567/W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12026-005 88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Kątomierz uniwersalny ORION; 0° - 180° / 1°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kąt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0° - 180° (cały zakres)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13.05.2022</w:t>
            </w:r>
          </w:p>
        </w:tc>
      </w:tr>
      <w:tr w:rsidR="00BB77C0" w:rsidTr="00F41862">
        <w:trPr>
          <w:trHeight w:val="11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T-1.1-III-1871/W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SX11300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Igła penetracyjna z uchwytem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wymiary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Wymiary zgodnie z pkt. 5.2.1 normy PN-EN 1426:2015-08 Asfalty i lepiszcza asfaltowe. Oznaczanie penetracji igłą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21.04.2022</w:t>
            </w:r>
          </w:p>
        </w:tc>
      </w:tr>
      <w:tr w:rsidR="00BB77C0" w:rsidTr="00F41862">
        <w:trPr>
          <w:trHeight w:val="11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T-1.1-III-1872/W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SX11298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Igła penetracyjna z uchwytem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wymiary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Wymiary zgodnie z pkt. 5.2.1 normy PN-EN 1426:2015-08 Asfalty i lepiszcza asfaltowe. Oznaczanie penetracji igłą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21.04.2022</w:t>
            </w:r>
          </w:p>
        </w:tc>
      </w:tr>
      <w:tr w:rsidR="00BB77C0" w:rsidTr="00F41862">
        <w:trPr>
          <w:trHeight w:val="11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T-1.1-III-1873/W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SX11283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Igła penetracyjna z uchwytem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wymiary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Wymiary zgodnie z pkt. 5.2.1 normy PN-EN 1426:2015-08 Asfalty i lepiszcza asfaltowe. Oznaczanie penetracji igłą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21.04.2022</w:t>
            </w:r>
          </w:p>
        </w:tc>
      </w:tr>
      <w:tr w:rsidR="00BB77C0" w:rsidTr="00533356">
        <w:trPr>
          <w:trHeight w:val="11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T-1.1-III-1874/W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SX11284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Igła penetracyjna z uchwytem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wymiary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Wymiary zgodnie z pkt. 5.2.1 normy PN-EN 1426:2015-08 Asfalty i lepiszcza asfaltowe. Oznaczanie penetracji igłą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21.04.2022</w:t>
            </w:r>
          </w:p>
        </w:tc>
      </w:tr>
      <w:tr w:rsidR="00BB77C0" w:rsidTr="00533356">
        <w:trPr>
          <w:trHeight w:val="112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lastRenderedPageBreak/>
              <w:t>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T-1.1-III-1870/W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SX11290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Igła penetracyjna z uchwytem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wymiary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3B29">
              <w:rPr>
                <w:rFonts w:ascii="Calibri" w:hAnsi="Calibri" w:cs="Calibri"/>
                <w:color w:val="000000"/>
                <w:sz w:val="14"/>
                <w:szCs w:val="16"/>
              </w:rPr>
              <w:t>Wymiary zgodnie z pkt. 5.2.1 normy PN-EN 1426:2015-08 Asfalty i lepiszcza asfaltowe. Oznaczanie penetracji igłą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21.04.2022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T-1.2-I-1707/W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111201191J0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Suwmiarka Helios - PREISSER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długość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100mm, 150mm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19.04.2022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T-1.3-I-1337/W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10404371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Czujnik zegarowy mechaniczny, MDAA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długość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 całym zakresie 0-30 mm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16.04.2022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T-1.3-I-1561/W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AA675050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Czujnik zegarowy mechaniczny,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Kafer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długość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 całym zakresie 0-30 mm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09.04.2022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T-1.3-I-1340/W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11057454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Czujnik przemieszczenia cyfrowy,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Mitutoyo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długość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 całym zakresie 0-25 mm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20.04.2022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T-1.3-I-1341/W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11126176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Czujnik przemieszczenia cyfrowy,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Mitutoyo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długość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 całym zakresie 0-25 mm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16.04.2022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T-1.3-I-1342/W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11126243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Czujnik przemieszczenia cyfrowy,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Mitutoyo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długość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 całym zakresie 0-25 mm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21.04.2022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T-1.3-I-1921/W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16089055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Czujnik przemieszczenia cyfrowy,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Sylvac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długość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 całym zakresie 0-25 mm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13.04.2022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T-1.3-I-1922/W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16089066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Czujnik przemieszczenia cyfrowy,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Sylvac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długość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 całym zakresie 0-25 mm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11.04.2022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T-1.3-I-1923/W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15419183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Czujnik przemieszczenia cyfrowy,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Sylvac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długość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 całym zakresie 0-25 mm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13.04.2022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T-1.3-I-1924/W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15419199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Czujnik przemieszczenia cyfrowy,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Sylvac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długość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 całym zakresie 0-25 mm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11.04.2022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T-1.3-I-1925/W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15419177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Czujnik przemieszczenia cyfrowy,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Sylvac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długość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 całym zakresie 0-25 mm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13.04.2022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T-1.3-I-1917/W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6682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Sekundomierz mechaniczny,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Hanhart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czas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 s, 300 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10.05.2022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T-1.3-I-1918/W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6683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Sekundomierz mechaniczny,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Hanhart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czas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 s, 300 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10.05.2022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T-1.3-I-1920/W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6684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Sekundomierz mechaniczny,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Hanhart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czas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 s, 300 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10.05.2022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T-1.3-I-1716/W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484415000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Cyfrowy miernik grubości suchych warstw. Producent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Zehntner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, Model ZMM5000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długość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 punktach 0.5; 1; 2; 3; 4; 5; 10 mm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20.04.2022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T-1.4-I-1911/W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 1504243448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Suwmiarka Vogel 0-200 mm (0,02 mm)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długość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 5 punktach, zakres od 0 do 200 mm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19.04.2022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T-1.4-I-1551/W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3-210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Suwmiarka Controls 0-200 mm (0,02 mm)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długość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 5 punktach, zakres od 0 do 200 mm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19.04.2022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T-1.4-I-1948/W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8198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Sekundomierz mechaniczny 0,1 s 60 min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czas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 s, 600 s, 1200 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11.05.2022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T-1.4-I-1401/W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T-1.4/02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Sekundomierz mechaniczny 0,2s, 60min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czas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 s, 600 s, 1200 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11.05.2022</w:t>
            </w:r>
          </w:p>
        </w:tc>
      </w:tr>
      <w:tr w:rsidR="00BB77C0" w:rsidTr="00F41862">
        <w:trPr>
          <w:trHeight w:val="9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T-1.4-I-1904/W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1005/1006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Penetrometr stożkowy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Infratest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masa/wymiary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Stożki - nominalny kąt wierzchołkowy 60 °,nominalna masa (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łacznie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z trzonkiem)60 g/30 °, 80 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wymiary 20.05.2022</w:t>
            </w:r>
          </w:p>
        </w:tc>
      </w:tr>
      <w:tr w:rsidR="00BB77C0" w:rsidTr="00533356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T-1.4-I-1904/W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2035414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Penetrometr stożkowy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Infratest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przemieszczenie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 całym zakresie 0 - 50 mm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07.04.2022</w:t>
            </w:r>
          </w:p>
        </w:tc>
      </w:tr>
      <w:tr w:rsidR="00BB77C0" w:rsidTr="00533356">
        <w:trPr>
          <w:trHeight w:val="67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lastRenderedPageBreak/>
              <w:t>42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T-1.5-I-1386/W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N/S 009/09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Sekundomierz mechaniczny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Hanhart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, zakres podziałki sekundowej 60 s, minutowej 15 min., działka elementarna 0,1 s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czas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 s, 120 s, 600 s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11.05.2022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43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T-1.5-I-1697/W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10183/09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Suwmiarka Schultza 0 - 200/0,05 mm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długość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 punkty w zakresie od 0 do 200mm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19.04.2022</w:t>
            </w:r>
          </w:p>
        </w:tc>
      </w:tr>
      <w:tr w:rsidR="00BB77C0" w:rsidTr="00F41862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44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T-1.5-I-1911/W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18299891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Czujnik przemieszczenia cyfrowy,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Mitutoyo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długość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 całym zakresie 0-12,7 mm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04.05.2022</w:t>
            </w:r>
          </w:p>
        </w:tc>
      </w:tr>
      <w:tr w:rsidR="00BB77C0" w:rsidTr="00F41862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T-1.5-I-1910/W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IPPT/19/003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BB77C0" w:rsidRDefault="00BB77C0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Wzorzec nastawczy do wymiarów zewnętrznych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długość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długość nominalna 295 mm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77C0" w:rsidRDefault="00BB77C0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04.05.2022</w:t>
            </w:r>
          </w:p>
        </w:tc>
      </w:tr>
    </w:tbl>
    <w:p w:rsidR="00A92E02" w:rsidRDefault="00A92E02" w:rsidP="00DB0331">
      <w:pPr>
        <w:spacing w:after="0"/>
        <w:jc w:val="both"/>
        <w:rPr>
          <w:rFonts w:ascii="Verdana" w:hAnsi="Verdana"/>
          <w:sz w:val="20"/>
        </w:rPr>
      </w:pPr>
    </w:p>
    <w:p w:rsidR="00533356" w:rsidRDefault="00533356" w:rsidP="00DB0331">
      <w:pPr>
        <w:spacing w:after="0"/>
        <w:jc w:val="both"/>
        <w:rPr>
          <w:rFonts w:ascii="Verdana" w:hAnsi="Verdana"/>
          <w:sz w:val="20"/>
        </w:rPr>
      </w:pPr>
    </w:p>
    <w:p w:rsidR="00A92E02" w:rsidRDefault="00102574" w:rsidP="00533356">
      <w:pPr>
        <w:pStyle w:val="Akapitzlist"/>
        <w:spacing w:after="0"/>
        <w:ind w:left="0"/>
        <w:jc w:val="both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sz w:val="20"/>
        </w:rPr>
        <w:t xml:space="preserve">Część 5 - </w:t>
      </w:r>
      <w:r w:rsidR="00DB0331" w:rsidRPr="00DB0331">
        <w:rPr>
          <w:rFonts w:ascii="Verdana" w:hAnsi="Verdana"/>
          <w:b/>
          <w:i/>
          <w:sz w:val="20"/>
        </w:rPr>
        <w:t>Usługa wzorcowania wag laboratoryjnych;</w:t>
      </w:r>
    </w:p>
    <w:p w:rsidR="00F41862" w:rsidRPr="00DB0331" w:rsidRDefault="00F41862" w:rsidP="00533356">
      <w:pPr>
        <w:pStyle w:val="Akapitzlist"/>
        <w:spacing w:after="0"/>
        <w:ind w:left="0"/>
        <w:jc w:val="both"/>
        <w:rPr>
          <w:rFonts w:ascii="Verdana" w:hAnsi="Verdana"/>
          <w:b/>
          <w:i/>
          <w:sz w:val="20"/>
        </w:rPr>
      </w:pPr>
    </w:p>
    <w:p w:rsidR="00DB0331" w:rsidRDefault="00DB0331" w:rsidP="00533356">
      <w:pPr>
        <w:pStyle w:val="Akapitzlist"/>
        <w:ind w:left="0"/>
        <w:jc w:val="both"/>
        <w:rPr>
          <w:rStyle w:val="Pogrubienie"/>
          <w:rFonts w:ascii="Verdana" w:hAnsi="Verdana"/>
          <w:b w:val="0"/>
          <w:sz w:val="20"/>
          <w:szCs w:val="20"/>
        </w:rPr>
      </w:pPr>
      <w:r w:rsidRPr="00DB0331">
        <w:rPr>
          <w:rStyle w:val="Pogrubienie"/>
          <w:rFonts w:ascii="Verdana" w:hAnsi="Verdana"/>
          <w:b w:val="0"/>
          <w:sz w:val="20"/>
          <w:szCs w:val="20"/>
        </w:rPr>
        <w:t>Przedmiotem zamówienia jest wykonanie usługi wzorcowania wag laboratoryjnych. Usługa wzorcowania urządzeń powinna być wykonana w punktach wzorcowania przez Akredytowane Laboratorium Wzorujące.</w:t>
      </w:r>
    </w:p>
    <w:p w:rsidR="00DB0331" w:rsidRPr="00DB0331" w:rsidRDefault="00DB0331" w:rsidP="00533356">
      <w:pPr>
        <w:pStyle w:val="Akapitzlist"/>
        <w:ind w:left="0"/>
        <w:jc w:val="both"/>
        <w:rPr>
          <w:rStyle w:val="Pogrubienie"/>
          <w:rFonts w:ascii="Verdana" w:hAnsi="Verdana"/>
          <w:bCs w:val="0"/>
          <w:sz w:val="20"/>
          <w:szCs w:val="20"/>
        </w:rPr>
      </w:pPr>
    </w:p>
    <w:p w:rsidR="00DB0331" w:rsidRDefault="00DB0331" w:rsidP="00533356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DB0331">
        <w:rPr>
          <w:rFonts w:ascii="Verdana" w:hAnsi="Verdana"/>
          <w:sz w:val="20"/>
          <w:szCs w:val="20"/>
        </w:rPr>
        <w:t>Przedmiot umowy obejmuje swym zakresem w szczególności:</w:t>
      </w:r>
    </w:p>
    <w:p w:rsidR="00F41862" w:rsidRPr="00DB0331" w:rsidRDefault="00F41862" w:rsidP="00DB0331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DB0331" w:rsidRPr="00DB0331" w:rsidRDefault="00DB0331" w:rsidP="00F41862">
      <w:pPr>
        <w:pStyle w:val="Akapitzlist"/>
        <w:ind w:left="142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Tabela 5</w:t>
      </w:r>
      <w:r w:rsidRPr="00DB0331">
        <w:rPr>
          <w:rFonts w:ascii="Verdana" w:hAnsi="Verdana"/>
          <w:i/>
          <w:sz w:val="20"/>
          <w:szCs w:val="20"/>
        </w:rPr>
        <w:t>. wykaz sprzętu do wzorcowania</w:t>
      </w:r>
    </w:p>
    <w:tbl>
      <w:tblPr>
        <w:tblW w:w="90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988"/>
        <w:gridCol w:w="954"/>
        <w:gridCol w:w="4154"/>
        <w:gridCol w:w="2007"/>
        <w:gridCol w:w="870"/>
      </w:tblGrid>
      <w:tr w:rsidR="00DB0331" w:rsidTr="005546EF">
        <w:trPr>
          <w:trHeight w:val="36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Nr QMS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Nr seryjny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Nazwa urządzenia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Punkty wzorcowania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Termin realizacji do</w:t>
            </w:r>
          </w:p>
        </w:tc>
      </w:tr>
      <w:tr w:rsidR="00DB0331" w:rsidTr="00D03B29">
        <w:trPr>
          <w:trHeight w:val="3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T-1.1-I-1365/W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10406082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Waga nieautomatyczna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Sartorius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L2200S  e = 0,1g, d=0,01g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g, 200 g, 1000 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09.04.2022</w:t>
            </w:r>
          </w:p>
        </w:tc>
      </w:tr>
      <w:tr w:rsidR="00DB0331" w:rsidTr="00D03B29">
        <w:trPr>
          <w:trHeight w:val="45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T-1.1-I-1367/W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344458/11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Waga elektroniczna, WLC 20/A2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Radwag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, d= 0,1 g, e = 1 g, Max 20000 g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2000 g, 5000 g, 8000 g, 10000 g, 12000 g, 15000 g, 17000 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09.04.2022</w:t>
            </w:r>
          </w:p>
        </w:tc>
      </w:tr>
      <w:tr w:rsidR="00DB0331" w:rsidTr="00D03B29">
        <w:trPr>
          <w:trHeight w:val="45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T-1.1-I-1642/W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32110340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Waga nieautomatyczna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Sartorius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MSE 10202S-OCE-DO; Max 10200 g; d = 0,01 g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g, 200 g, 500 g, 1000 g, 2000 g, 5000 g, 7000 g, 10000 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09.04.2022</w:t>
            </w:r>
          </w:p>
        </w:tc>
      </w:tr>
      <w:tr w:rsidR="00DB0331" w:rsidTr="00D03B29">
        <w:trPr>
          <w:trHeight w:val="45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T-1.1-I-1643/W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32110342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Waga nieautomatyczna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Sartorius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MSE 10202S-OCE-DO; Max 10200 g; d = 0,01 g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g, 200 g, 500 g, 1000 g, 2000 g, 5000 g, 7000 g, 10000 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09.04.2022</w:t>
            </w:r>
          </w:p>
        </w:tc>
      </w:tr>
      <w:tr w:rsidR="00DB0331" w:rsidTr="00D03B29">
        <w:trPr>
          <w:trHeight w:val="45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T-1.1-I-1663/W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32110343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Waga nieautomatyczna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Sartorius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MSE 324S-1CE-DU; Max 320 g; d = 0,0001 g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 g, 100 g, 200 g, 300 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09.04.2022</w:t>
            </w:r>
          </w:p>
        </w:tc>
      </w:tr>
      <w:tr w:rsidR="00DB0331" w:rsidTr="00D03B29">
        <w:trPr>
          <w:trHeight w:val="45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T-1.1-I-1332/W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1121261222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Waga nieautomatyczna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Mettler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Toledo PG12001-S; Max 12100g;  d=0,1g; e=1g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g, 200 g, 1000 g, 2000 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09.04.2022</w:t>
            </w:r>
          </w:p>
        </w:tc>
      </w:tr>
      <w:tr w:rsidR="00DB0331" w:rsidTr="00D03B29">
        <w:trPr>
          <w:trHeight w:val="3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T-1.1-I-1896/W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100121/02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Waga nieautomatyczna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Radwag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WPT 60S4;   e=20g, d=20g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10000 g, 20000 g, 30000 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09.04.2022</w:t>
            </w:r>
          </w:p>
        </w:tc>
      </w:tr>
      <w:tr w:rsidR="00DB0331" w:rsidTr="00D03B29">
        <w:trPr>
          <w:trHeight w:val="45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T-1.2-I-1416/W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99.06.3830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Waga nieautomatyczna KERN  e=0,01g, d=0,001g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5g, 50g, 100g, 200g, 300g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09.04.2022</w:t>
            </w:r>
          </w:p>
        </w:tc>
      </w:tr>
      <w:tr w:rsidR="00DB0331" w:rsidTr="00D03B29">
        <w:trPr>
          <w:trHeight w:val="45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T-1.2-I-1415/W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Waga nieautomatyczna AXIS e=0,1g, d=0,01g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50g, 500g, 1000g, 2000g, 3000g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09.04.2022</w:t>
            </w:r>
          </w:p>
        </w:tc>
      </w:tr>
      <w:tr w:rsidR="00DB0331" w:rsidTr="00D03B29">
        <w:trPr>
          <w:trHeight w:val="45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T-1.2-I-1644/W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Waga nieautomatyczna SANTORIUS MSE 10202S-OCE-DO e=0,1g, d=0,01g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100g, 200g, 500g, 1000g, 2000g, 5000g, 7000g, 10000g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09.04.2022</w:t>
            </w:r>
          </w:p>
        </w:tc>
      </w:tr>
      <w:tr w:rsidR="00DB0331" w:rsidTr="00D03B29">
        <w:trPr>
          <w:trHeight w:val="3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T-1.2-I-1417/W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1121360113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Waga nieautomatyczna PG 12001-S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Metler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Toledo  e=1g, d=0,1g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1000g, 2000g, 5000g, 7000g, 10000g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09.04.2022</w:t>
            </w:r>
          </w:p>
        </w:tc>
      </w:tr>
      <w:tr w:rsidR="00DB0331" w:rsidTr="00533356">
        <w:trPr>
          <w:trHeight w:val="3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T-1.4-I-1394/W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342034/11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Waga nieautomatyczna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Radwag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APP 35/1Y Max. 35 kg, d=0,1g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1000 g, 5000 g, 10 000 g,15 000 g, 30 000 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DB0331" w:rsidTr="00533356">
        <w:trPr>
          <w:trHeight w:val="45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lastRenderedPageBreak/>
              <w:t>13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T-1.4-I-1855/W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32303855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Waga nieautomatyczna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Sartorius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MSE 10202S-0CE-DO; Max 10200 g; d = 0,01 g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g, 200 g, 500 g, 1000 g, 2000 g, 5000 g, 7000 g, 10000 g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DB0331" w:rsidTr="00533356">
        <w:trPr>
          <w:trHeight w:val="3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T-1.4-I-1397/W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40110029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Waga nieautomatyczna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Sartorius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U 6100 D  e=0,5g, d=0,01/0,1g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g, 1000g, 2000 g, 4000 g, 5000 g, 6000g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14.04.2022</w:t>
            </w:r>
          </w:p>
        </w:tc>
      </w:tr>
      <w:tr w:rsidR="00DB0331" w:rsidTr="00D03B29">
        <w:trPr>
          <w:trHeight w:val="675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T-1.4-I-1957/W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676660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Waga nieautomatyczna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Radwag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PS 6100.R2.M e=0,1g d=0,01g Min 0,5g; Max 6100g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g, 200 g, 500 g, 1000 g, 2000 g, 5000 g 6000g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28.10.2022</w:t>
            </w:r>
          </w:p>
        </w:tc>
      </w:tr>
      <w:tr w:rsidR="00DB0331" w:rsidTr="00D03B29">
        <w:trPr>
          <w:trHeight w:val="45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T-1.5-I-1382/W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90706275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Waga nieautomatyczna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Sartorius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BP 16000S, Max = 16000 g, d = 0,1 g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 g, 2000 g, 5000 g, 10000 g, 14000 g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09.04.2022</w:t>
            </w:r>
          </w:p>
        </w:tc>
      </w:tr>
      <w:tr w:rsidR="00DB0331" w:rsidTr="00D03B29">
        <w:trPr>
          <w:trHeight w:val="45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T-1.5-I-1646/W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32110341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Waga nieautomatyczna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Sartorius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MSU10202S-OCE-DO; Max = 10200 g; d = 0,01 g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g, 200 g, 500 g, 1000 g, 2000 g, 5000 g, 7000 g, 10000 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09.04.2022</w:t>
            </w:r>
          </w:p>
        </w:tc>
      </w:tr>
      <w:tr w:rsidR="00DB0331" w:rsidTr="00D03B29">
        <w:trPr>
          <w:trHeight w:val="45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T-1.5-I-1645/W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32110338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Waga nieautomatyczna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Sartorius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MSU10202S-OCE-DO; Max = 10200 g; d = 0,01 g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g, 200 g, 500 g, 1000 g, 2000 g, 5000 g, 7000 g, 10000 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09.04.2022</w:t>
            </w:r>
          </w:p>
        </w:tc>
      </w:tr>
      <w:tr w:rsidR="00DB0331" w:rsidTr="00D03B29">
        <w:trPr>
          <w:trHeight w:val="45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T-1.5-I-1380/W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1121280427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DB0331" w:rsidRPr="0019057F" w:rsidRDefault="00DB0331" w:rsidP="005546EF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19057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Waga</w:t>
            </w:r>
            <w:proofErr w:type="spellEnd"/>
            <w:r w:rsidRPr="0019057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9057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nieautomatyczna</w:t>
            </w:r>
            <w:proofErr w:type="spellEnd"/>
            <w:r w:rsidRPr="0019057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9057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Ohaus</w:t>
            </w:r>
            <w:proofErr w:type="spellEnd"/>
            <w:r w:rsidRPr="0019057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Explorer E 11140, Max=110 g, d = 0,0001 g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 g, 50 g, 100 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09.04.2022</w:t>
            </w:r>
          </w:p>
        </w:tc>
      </w:tr>
      <w:tr w:rsidR="00DB0331" w:rsidTr="00D03B29">
        <w:trPr>
          <w:trHeight w:val="45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T-1.5-I-1379/W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2534499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Waga nieautomatyczna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Mettler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Toledo KB60S.2, Max=60 kg, e=10g, d=1g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10,0 kg, 30,0 kg, 50 ,0kg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09.04.2022</w:t>
            </w:r>
          </w:p>
        </w:tc>
      </w:tr>
      <w:tr w:rsidR="00DB0331" w:rsidTr="00D03B29">
        <w:trPr>
          <w:trHeight w:val="45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T-1.5-I-1965/W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506095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DB0331" w:rsidRDefault="00DB0331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Waga nieautomatyczna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Radwag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, Max =10 kg, d=0,01g, e=0,1g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g, 200 g, 500 g, 1000 g, 2000 g, 5000 g, 7000 g, 10000 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09.04.2022</w:t>
            </w:r>
          </w:p>
        </w:tc>
      </w:tr>
    </w:tbl>
    <w:p w:rsidR="00BB77C0" w:rsidRDefault="00BB77C0" w:rsidP="00DB0331">
      <w:pPr>
        <w:spacing w:after="0"/>
        <w:jc w:val="both"/>
        <w:rPr>
          <w:rFonts w:ascii="Verdana" w:hAnsi="Verdana"/>
          <w:sz w:val="20"/>
        </w:rPr>
      </w:pPr>
    </w:p>
    <w:p w:rsidR="00533356" w:rsidRDefault="00533356" w:rsidP="00DB0331">
      <w:pPr>
        <w:spacing w:after="0"/>
        <w:jc w:val="both"/>
        <w:rPr>
          <w:rFonts w:ascii="Verdana" w:hAnsi="Verdana"/>
          <w:sz w:val="20"/>
        </w:rPr>
      </w:pPr>
    </w:p>
    <w:p w:rsidR="00BB77C0" w:rsidRPr="00533356" w:rsidRDefault="00102574" w:rsidP="00533356">
      <w:pPr>
        <w:spacing w:after="0"/>
        <w:jc w:val="both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sz w:val="20"/>
        </w:rPr>
        <w:t xml:space="preserve">Część 6 - </w:t>
      </w:r>
      <w:r w:rsidR="00DB0331" w:rsidRPr="00533356">
        <w:rPr>
          <w:rFonts w:ascii="Verdana" w:hAnsi="Verdana"/>
          <w:b/>
          <w:i/>
          <w:sz w:val="20"/>
        </w:rPr>
        <w:t>Usługa wzorcowania urządzeń laboratoryjnych ze względu na ciśnienie;</w:t>
      </w:r>
    </w:p>
    <w:p w:rsidR="00BB77C0" w:rsidRDefault="00BB77C0" w:rsidP="00533356">
      <w:pPr>
        <w:spacing w:after="0"/>
        <w:jc w:val="both"/>
        <w:rPr>
          <w:rFonts w:ascii="Verdana" w:hAnsi="Verdana"/>
          <w:sz w:val="20"/>
        </w:rPr>
      </w:pPr>
    </w:p>
    <w:p w:rsidR="00DB0331" w:rsidRPr="00905850" w:rsidRDefault="00DB0331" w:rsidP="00533356">
      <w:pPr>
        <w:jc w:val="both"/>
        <w:rPr>
          <w:rStyle w:val="Pogrubienie"/>
          <w:rFonts w:ascii="Verdana" w:hAnsi="Verdana"/>
          <w:bCs w:val="0"/>
          <w:sz w:val="20"/>
          <w:szCs w:val="20"/>
        </w:rPr>
      </w:pPr>
      <w:r w:rsidRPr="00B1480D">
        <w:rPr>
          <w:rStyle w:val="Pogrubienie"/>
          <w:rFonts w:ascii="Verdana" w:hAnsi="Verdana"/>
          <w:b w:val="0"/>
          <w:sz w:val="20"/>
          <w:szCs w:val="20"/>
        </w:rPr>
        <w:t>Przedmiotem zamówienia jest wykonanie usługi wzorcowania urządzeń laboratoryjnych ze względu na</w:t>
      </w:r>
      <w:r>
        <w:rPr>
          <w:rStyle w:val="Pogrubienie"/>
          <w:rFonts w:ascii="Verdana" w:hAnsi="Verdana"/>
          <w:b w:val="0"/>
          <w:sz w:val="20"/>
          <w:szCs w:val="20"/>
        </w:rPr>
        <w:t xml:space="preserve"> ciśnienie. </w:t>
      </w:r>
      <w:r w:rsidRPr="00B1480D">
        <w:rPr>
          <w:rStyle w:val="Pogrubienie"/>
          <w:rFonts w:ascii="Verdana" w:hAnsi="Verdana"/>
          <w:b w:val="0"/>
          <w:sz w:val="20"/>
          <w:szCs w:val="20"/>
        </w:rPr>
        <w:t>Usługa wzorcowania urządzeń powinna być wykonana</w:t>
      </w:r>
      <w:r>
        <w:rPr>
          <w:rStyle w:val="Pogrubienie"/>
          <w:rFonts w:ascii="Verdana" w:hAnsi="Verdana"/>
          <w:b w:val="0"/>
          <w:sz w:val="20"/>
          <w:szCs w:val="20"/>
        </w:rPr>
        <w:t xml:space="preserve"> w punktach wzorcowania</w:t>
      </w:r>
      <w:r w:rsidRPr="00B1480D">
        <w:rPr>
          <w:rStyle w:val="Pogrubienie"/>
          <w:rFonts w:ascii="Verdana" w:hAnsi="Verdana"/>
          <w:b w:val="0"/>
          <w:sz w:val="20"/>
          <w:szCs w:val="20"/>
        </w:rPr>
        <w:t xml:space="preserve"> przez Akredytowane Laboratorium Wzorujące.</w:t>
      </w:r>
    </w:p>
    <w:p w:rsidR="00DB0331" w:rsidRDefault="00DB0331" w:rsidP="00533356">
      <w:pPr>
        <w:spacing w:after="0"/>
        <w:jc w:val="both"/>
        <w:rPr>
          <w:rFonts w:ascii="Verdana" w:hAnsi="Verdana"/>
          <w:sz w:val="20"/>
          <w:szCs w:val="20"/>
        </w:rPr>
      </w:pPr>
      <w:r w:rsidRPr="00E3204D">
        <w:rPr>
          <w:rFonts w:ascii="Verdana" w:hAnsi="Verdana"/>
          <w:sz w:val="20"/>
          <w:szCs w:val="20"/>
        </w:rPr>
        <w:t>Przedmiot umowy obejmuje swym zakresem w szczególności:</w:t>
      </w:r>
    </w:p>
    <w:p w:rsidR="00DB0331" w:rsidRDefault="00DB0331" w:rsidP="00F41862">
      <w:pPr>
        <w:spacing w:after="0"/>
        <w:jc w:val="both"/>
        <w:rPr>
          <w:rFonts w:ascii="Verdana" w:hAnsi="Verdana"/>
          <w:sz w:val="20"/>
          <w:szCs w:val="20"/>
        </w:rPr>
      </w:pPr>
    </w:p>
    <w:p w:rsidR="00DB0331" w:rsidRDefault="00DB0331" w:rsidP="00DB0331">
      <w:pPr>
        <w:rPr>
          <w:rFonts w:ascii="Verdana" w:hAnsi="Verdana"/>
          <w:i/>
          <w:sz w:val="20"/>
          <w:szCs w:val="20"/>
        </w:rPr>
      </w:pPr>
      <w:r w:rsidRPr="00717185">
        <w:rPr>
          <w:rFonts w:ascii="Verdana" w:hAnsi="Verdana"/>
          <w:i/>
          <w:sz w:val="20"/>
          <w:szCs w:val="20"/>
        </w:rPr>
        <w:t xml:space="preserve">Tabela </w:t>
      </w:r>
      <w:r>
        <w:rPr>
          <w:rFonts w:ascii="Verdana" w:hAnsi="Verdana"/>
          <w:i/>
          <w:sz w:val="20"/>
          <w:szCs w:val="20"/>
        </w:rPr>
        <w:t>6.</w:t>
      </w:r>
      <w:r w:rsidRPr="00717185">
        <w:rPr>
          <w:rFonts w:ascii="Verdana" w:hAnsi="Verdana"/>
          <w:i/>
          <w:sz w:val="20"/>
          <w:szCs w:val="20"/>
        </w:rPr>
        <w:t xml:space="preserve"> wykaz sprzętu do wzorcowania</w:t>
      </w: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296"/>
        <w:gridCol w:w="844"/>
        <w:gridCol w:w="2060"/>
        <w:gridCol w:w="1200"/>
        <w:gridCol w:w="3126"/>
        <w:gridCol w:w="992"/>
      </w:tblGrid>
      <w:tr w:rsidR="00DB0331" w:rsidTr="005546EF">
        <w:trPr>
          <w:trHeight w:val="36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Nr QMS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Nr seryjny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Nazwa urządzenia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Zakres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wzorcowań</w:t>
            </w:r>
            <w:proofErr w:type="spellEnd"/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Punkty wzorcowania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Termin realizacji do</w:t>
            </w:r>
          </w:p>
        </w:tc>
      </w:tr>
      <w:tr w:rsidR="00DB0331" w:rsidTr="005546EF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T-1.1-I-1968/W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D161406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Komora próżniowa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Vacucell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ciśnienie absolutne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1) 900; 500; 200; 90; 66,7; 40; 20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mbar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2) Utrzymanie podciśnienia poniżej 4,0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kPaw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ciągu 15 min. ± 1 minuta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3) Uzyskanie podciśnienia 6,7  ±  0,3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kPa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 sposób płynny w czasie 10 min.  ± 1 min. oraz utrzymanie tego podciśnienia w ciągu 30 min ± 5 min.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noWrap/>
            <w:vAlign w:val="bottom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07.05.2022</w:t>
            </w:r>
          </w:p>
        </w:tc>
      </w:tr>
      <w:tr w:rsidR="00DB0331" w:rsidTr="005546EF">
        <w:trPr>
          <w:trHeight w:val="15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T-1.1-I-1368/W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Komora próżniowa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Vacucell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ciśnienie absolutne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331" w:rsidRDefault="00DB0331" w:rsidP="005546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1) 900; 500; 200; 90; 66,7; 40; 20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mbar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2) Utrzymanie podciśnienia poniżej 4,0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kPaw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ciągu 15 min. ± 1 minuta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3) Uzyskanie podciśnienia 6,7  ±  0,3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kPa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 sposób płynny w czasie 10 min.  ± 1 min. oraz utrzymanie tego podciśnienia w ciągu 30 min ± 5 min.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31" w:rsidRDefault="00DB0331" w:rsidP="005546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07.05.2022</w:t>
            </w:r>
          </w:p>
        </w:tc>
      </w:tr>
    </w:tbl>
    <w:p w:rsidR="00DB0331" w:rsidRDefault="00DB0331" w:rsidP="00DB0331">
      <w:pPr>
        <w:spacing w:after="0"/>
        <w:jc w:val="both"/>
        <w:rPr>
          <w:rFonts w:ascii="Verdana" w:hAnsi="Verdana"/>
          <w:sz w:val="20"/>
        </w:rPr>
      </w:pPr>
    </w:p>
    <w:p w:rsidR="00DB0331" w:rsidRDefault="00DB0331" w:rsidP="00DB0331">
      <w:pPr>
        <w:spacing w:after="0"/>
        <w:jc w:val="both"/>
        <w:rPr>
          <w:rFonts w:ascii="Verdana" w:hAnsi="Verdana"/>
          <w:sz w:val="20"/>
        </w:rPr>
      </w:pPr>
    </w:p>
    <w:p w:rsidR="00DB0331" w:rsidRDefault="00DB0331" w:rsidP="00DB0331">
      <w:pPr>
        <w:spacing w:after="0"/>
        <w:jc w:val="both"/>
        <w:rPr>
          <w:rFonts w:ascii="Verdana" w:hAnsi="Verdana"/>
          <w:sz w:val="20"/>
        </w:rPr>
      </w:pPr>
    </w:p>
    <w:p w:rsidR="00533356" w:rsidRDefault="00533356" w:rsidP="00DB0331">
      <w:pPr>
        <w:spacing w:after="0"/>
        <w:jc w:val="both"/>
        <w:rPr>
          <w:rFonts w:ascii="Verdana" w:hAnsi="Verdana"/>
          <w:sz w:val="20"/>
        </w:rPr>
      </w:pPr>
    </w:p>
    <w:p w:rsidR="00A92E02" w:rsidRPr="00E34B90" w:rsidRDefault="00A92E02" w:rsidP="00A92E0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34B90">
        <w:rPr>
          <w:rFonts w:ascii="Verdana" w:hAnsi="Verdana"/>
          <w:b/>
          <w:sz w:val="20"/>
          <w:szCs w:val="20"/>
        </w:rPr>
        <w:lastRenderedPageBreak/>
        <w:t>Warunki dotyczące zamówienia</w:t>
      </w:r>
    </w:p>
    <w:p w:rsidR="00A92E02" w:rsidRPr="00533356" w:rsidRDefault="00533356" w:rsidP="00533356">
      <w:pPr>
        <w:pStyle w:val="Akapitzlist"/>
        <w:numPr>
          <w:ilvl w:val="0"/>
          <w:numId w:val="6"/>
        </w:numPr>
        <w:spacing w:after="0" w:line="240" w:lineRule="auto"/>
        <w:ind w:left="993"/>
        <w:jc w:val="both"/>
        <w:rPr>
          <w:rStyle w:val="Pogrubienie"/>
          <w:rFonts w:ascii="Verdana" w:hAnsi="Verdana"/>
          <w:b w:val="0"/>
          <w:sz w:val="20"/>
          <w:szCs w:val="20"/>
        </w:rPr>
      </w:pPr>
      <w:r w:rsidRPr="00533356">
        <w:rPr>
          <w:rStyle w:val="Pogrubienie"/>
          <w:rFonts w:ascii="Verdana" w:hAnsi="Verdana"/>
          <w:b w:val="0"/>
          <w:sz w:val="20"/>
          <w:szCs w:val="20"/>
        </w:rPr>
        <w:t>Wykonawca po zrealizowaniu</w:t>
      </w:r>
      <w:r w:rsidR="00A92E02" w:rsidRPr="00533356">
        <w:rPr>
          <w:rStyle w:val="Pogrubienie"/>
          <w:rFonts w:ascii="Verdana" w:hAnsi="Verdana"/>
          <w:b w:val="0"/>
          <w:sz w:val="20"/>
          <w:szCs w:val="20"/>
        </w:rPr>
        <w:t xml:space="preserve"> usługi ma obowiązek udokumentować jej wykonanie wystawiając do każdego z urządzeń świadectwo wzorcowania opatrzone symbolem akredytacji, z podaniem błędów wskazań i oszacowaniem niepewności.</w:t>
      </w:r>
    </w:p>
    <w:p w:rsidR="00A92E02" w:rsidRPr="00B1480D" w:rsidRDefault="00A92E02" w:rsidP="00533356">
      <w:pPr>
        <w:ind w:left="993"/>
        <w:jc w:val="both"/>
        <w:rPr>
          <w:rStyle w:val="Pogrubienie"/>
          <w:rFonts w:ascii="Verdana" w:hAnsi="Verdana"/>
          <w:b w:val="0"/>
          <w:sz w:val="20"/>
          <w:szCs w:val="20"/>
        </w:rPr>
      </w:pPr>
    </w:p>
    <w:p w:rsidR="00A92E02" w:rsidRPr="00533356" w:rsidRDefault="00A92E02" w:rsidP="00533356">
      <w:pPr>
        <w:pStyle w:val="Akapitzlist"/>
        <w:numPr>
          <w:ilvl w:val="0"/>
          <w:numId w:val="6"/>
        </w:numPr>
        <w:spacing w:after="0" w:line="240" w:lineRule="auto"/>
        <w:ind w:left="993"/>
        <w:jc w:val="both"/>
        <w:rPr>
          <w:rStyle w:val="Pogrubienie"/>
          <w:rFonts w:ascii="Verdana" w:hAnsi="Verdana"/>
          <w:b w:val="0"/>
          <w:sz w:val="20"/>
          <w:szCs w:val="20"/>
        </w:rPr>
      </w:pPr>
      <w:r w:rsidRPr="00533356">
        <w:rPr>
          <w:rStyle w:val="Pogrubienie"/>
          <w:rFonts w:ascii="Verdana" w:hAnsi="Verdana"/>
          <w:b w:val="0"/>
          <w:sz w:val="20"/>
          <w:szCs w:val="20"/>
        </w:rPr>
        <w:t xml:space="preserve">Wszystkie koszty dojazdu do siedziby Zamawiającego (ul Drogowców 6, 43-600 Jaworzno) muszą być wliczone w usługę wzorcowania. Wszystkie koszty przesyłek muszą być wliczone w usługę wzorcowania. </w:t>
      </w:r>
    </w:p>
    <w:p w:rsidR="00A92E02" w:rsidRDefault="00A92E02" w:rsidP="00533356">
      <w:pPr>
        <w:ind w:left="993"/>
        <w:jc w:val="both"/>
        <w:rPr>
          <w:rStyle w:val="Pogrubienie"/>
          <w:rFonts w:ascii="Verdana" w:hAnsi="Verdana"/>
          <w:b w:val="0"/>
          <w:sz w:val="20"/>
          <w:szCs w:val="20"/>
        </w:rPr>
      </w:pPr>
    </w:p>
    <w:p w:rsidR="00A92E02" w:rsidRPr="00533356" w:rsidRDefault="00A92E02" w:rsidP="00533356">
      <w:pPr>
        <w:pStyle w:val="Akapitzlist"/>
        <w:numPr>
          <w:ilvl w:val="0"/>
          <w:numId w:val="6"/>
        </w:numPr>
        <w:spacing w:after="0" w:line="240" w:lineRule="auto"/>
        <w:ind w:left="993"/>
        <w:jc w:val="both"/>
        <w:rPr>
          <w:rStyle w:val="Pogrubienie"/>
          <w:rFonts w:ascii="Verdana" w:hAnsi="Verdana"/>
          <w:b w:val="0"/>
          <w:sz w:val="20"/>
          <w:szCs w:val="20"/>
        </w:rPr>
      </w:pPr>
      <w:r w:rsidRPr="00533356">
        <w:rPr>
          <w:rStyle w:val="Pogrubienie"/>
          <w:rFonts w:ascii="Verdana" w:hAnsi="Verdana"/>
          <w:b w:val="0"/>
          <w:sz w:val="20"/>
          <w:szCs w:val="20"/>
        </w:rPr>
        <w:t>Dodatkowo Świadectwo wzorcowania musi zawierać:</w:t>
      </w:r>
    </w:p>
    <w:p w:rsidR="00A92E02" w:rsidRDefault="00A92E02" w:rsidP="00533356">
      <w:pPr>
        <w:numPr>
          <w:ilvl w:val="0"/>
          <w:numId w:val="3"/>
        </w:numPr>
        <w:spacing w:after="0" w:line="240" w:lineRule="auto"/>
        <w:ind w:left="1418"/>
        <w:jc w:val="both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Numer wewnętrzny urządzenia (Nr. QMS)</w:t>
      </w:r>
    </w:p>
    <w:p w:rsidR="00A92E02" w:rsidRDefault="00A92E02" w:rsidP="00533356">
      <w:pPr>
        <w:numPr>
          <w:ilvl w:val="0"/>
          <w:numId w:val="3"/>
        </w:numPr>
        <w:spacing w:after="0" w:line="240" w:lineRule="auto"/>
        <w:ind w:left="1418"/>
        <w:jc w:val="both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Nazwę użytkownika urządzenia:</w:t>
      </w:r>
    </w:p>
    <w:p w:rsidR="00A92E02" w:rsidRDefault="00A92E02" w:rsidP="00A92E02">
      <w:pPr>
        <w:spacing w:after="0" w:line="240" w:lineRule="auto"/>
        <w:ind w:left="1418"/>
        <w:jc w:val="both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Generalna Dyrekcja Dróg Krajowych i Autostrad</w:t>
      </w:r>
    </w:p>
    <w:p w:rsidR="00A92E02" w:rsidRDefault="00A92E02" w:rsidP="00A92E02">
      <w:pPr>
        <w:spacing w:after="0" w:line="240" w:lineRule="auto"/>
        <w:ind w:left="1418"/>
        <w:jc w:val="both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Oddział w Katowicach</w:t>
      </w:r>
    </w:p>
    <w:p w:rsidR="00A92E02" w:rsidRDefault="00A92E02" w:rsidP="00A92E02">
      <w:pPr>
        <w:spacing w:after="0" w:line="240" w:lineRule="auto"/>
        <w:ind w:left="1418"/>
        <w:jc w:val="both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Wydział Technologii i Jakości Budowy Dróg – Laboratorium Drogowe</w:t>
      </w:r>
    </w:p>
    <w:p w:rsidR="00A92E02" w:rsidRDefault="00A92E02" w:rsidP="00A92E02">
      <w:pPr>
        <w:spacing w:after="0" w:line="240" w:lineRule="auto"/>
        <w:ind w:left="1418"/>
        <w:jc w:val="both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43-600 Jaworzno, ul. Drogowców 6</w:t>
      </w:r>
    </w:p>
    <w:p w:rsidR="00A92E02" w:rsidRDefault="00A92E02" w:rsidP="00A92E02">
      <w:pPr>
        <w:spacing w:after="0" w:line="240" w:lineRule="auto"/>
        <w:ind w:left="1418"/>
        <w:jc w:val="both"/>
        <w:rPr>
          <w:rStyle w:val="Pogrubienie"/>
          <w:rFonts w:ascii="Verdana" w:hAnsi="Verdana"/>
          <w:b w:val="0"/>
          <w:sz w:val="20"/>
          <w:szCs w:val="20"/>
        </w:rPr>
      </w:pPr>
    </w:p>
    <w:p w:rsidR="00A92E02" w:rsidRDefault="00A92E02" w:rsidP="00A92E0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A045B0">
        <w:rPr>
          <w:rFonts w:ascii="Verdana" w:hAnsi="Verdana"/>
          <w:b/>
          <w:sz w:val="20"/>
          <w:szCs w:val="20"/>
        </w:rPr>
        <w:t xml:space="preserve">Warunki płatności </w:t>
      </w:r>
    </w:p>
    <w:p w:rsidR="00A92E02" w:rsidRDefault="00A92E02" w:rsidP="00533356">
      <w:pPr>
        <w:spacing w:after="0"/>
        <w:ind w:firstLine="426"/>
        <w:jc w:val="both"/>
        <w:rPr>
          <w:rFonts w:ascii="Verdana" w:hAnsi="Verdana"/>
          <w:bCs/>
          <w:sz w:val="20"/>
          <w:szCs w:val="20"/>
        </w:rPr>
      </w:pPr>
      <w:r w:rsidRPr="006472B5">
        <w:rPr>
          <w:rFonts w:ascii="Verdana" w:hAnsi="Verdana"/>
          <w:bCs/>
          <w:sz w:val="20"/>
          <w:szCs w:val="20"/>
        </w:rPr>
        <w:t>Płatność wynagrodzenia na rachunek bankowy wskazany przez Wykonawcę w fakturze nastąpi w terminie do 30 dni od dnia otrzymania przez Zamawiającego prawidłowo wystawionej faktury VAT. Za datę real</w:t>
      </w:r>
      <w:r>
        <w:rPr>
          <w:rFonts w:ascii="Verdana" w:hAnsi="Verdana"/>
          <w:bCs/>
          <w:sz w:val="20"/>
          <w:szCs w:val="20"/>
        </w:rPr>
        <w:t>izacji płatności uważa się datę</w:t>
      </w:r>
      <w:r w:rsidRPr="006472B5">
        <w:rPr>
          <w:rFonts w:ascii="Verdana" w:hAnsi="Verdana"/>
          <w:bCs/>
          <w:sz w:val="20"/>
          <w:szCs w:val="20"/>
        </w:rPr>
        <w:t xml:space="preserve"> obciążenia rachunku bankowego Zamawiającego.</w:t>
      </w:r>
    </w:p>
    <w:p w:rsidR="00A92E02" w:rsidRDefault="00A92E02" w:rsidP="00533356">
      <w:pPr>
        <w:spacing w:after="0"/>
        <w:ind w:firstLine="426"/>
        <w:jc w:val="both"/>
        <w:rPr>
          <w:rFonts w:ascii="Verdana" w:hAnsi="Verdana"/>
          <w:bCs/>
          <w:sz w:val="20"/>
          <w:szCs w:val="20"/>
        </w:rPr>
      </w:pPr>
    </w:p>
    <w:p w:rsidR="00A92E02" w:rsidRDefault="00A92E02" w:rsidP="00533356">
      <w:pPr>
        <w:spacing w:after="0"/>
        <w:ind w:firstLine="426"/>
        <w:jc w:val="both"/>
        <w:rPr>
          <w:rFonts w:ascii="Verdana" w:hAnsi="Verdana"/>
          <w:bCs/>
          <w:sz w:val="20"/>
          <w:szCs w:val="20"/>
        </w:rPr>
      </w:pPr>
    </w:p>
    <w:p w:rsidR="00BB77C0" w:rsidRDefault="00BB77C0" w:rsidP="00533356">
      <w:pPr>
        <w:spacing w:after="0"/>
        <w:ind w:firstLine="426"/>
        <w:jc w:val="both"/>
        <w:rPr>
          <w:rFonts w:ascii="Verdana" w:hAnsi="Verdana"/>
          <w:bCs/>
          <w:sz w:val="20"/>
          <w:szCs w:val="20"/>
        </w:rPr>
      </w:pPr>
    </w:p>
    <w:p w:rsidR="00533356" w:rsidRDefault="00533356" w:rsidP="00533356">
      <w:pPr>
        <w:spacing w:after="0"/>
        <w:ind w:firstLine="426"/>
        <w:jc w:val="both"/>
        <w:rPr>
          <w:rFonts w:ascii="Verdana" w:hAnsi="Verdana"/>
          <w:bCs/>
          <w:sz w:val="20"/>
          <w:szCs w:val="20"/>
        </w:rPr>
      </w:pPr>
    </w:p>
    <w:p w:rsidR="00BB77C0" w:rsidRDefault="00BB77C0" w:rsidP="00533356">
      <w:pPr>
        <w:spacing w:after="0"/>
        <w:ind w:firstLine="426"/>
        <w:jc w:val="both"/>
        <w:rPr>
          <w:rFonts w:ascii="Verdana" w:hAnsi="Verdana"/>
          <w:bCs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24"/>
      </w:tblGrid>
      <w:tr w:rsidR="00A92E02" w:rsidRPr="00E35345" w:rsidTr="00BB77C0">
        <w:trPr>
          <w:trHeight w:val="458"/>
          <w:jc w:val="center"/>
        </w:trPr>
        <w:tc>
          <w:tcPr>
            <w:tcW w:w="4943" w:type="dxa"/>
            <w:shd w:val="clear" w:color="auto" w:fill="auto"/>
          </w:tcPr>
          <w:p w:rsidR="00A92E02" w:rsidRPr="00E35345" w:rsidRDefault="00A92E02" w:rsidP="00BB77C0">
            <w:pPr>
              <w:spacing w:after="0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Paweł Polak</w:t>
            </w:r>
          </w:p>
          <w:p w:rsidR="00A92E02" w:rsidRPr="00E35345" w:rsidRDefault="00A92E02" w:rsidP="005546EF">
            <w:pPr>
              <w:jc w:val="center"/>
              <w:rPr>
                <w:rFonts w:ascii="Verdana" w:eastAsia="Calibri" w:hAnsi="Verdana"/>
                <w:bCs/>
                <w:sz w:val="20"/>
                <w:szCs w:val="20"/>
                <w:vertAlign w:val="superscript"/>
              </w:rPr>
            </w:pPr>
            <w:r w:rsidRPr="00E35345">
              <w:rPr>
                <w:rFonts w:ascii="Verdana" w:eastAsia="Calibri" w:hAnsi="Verdana"/>
                <w:bCs/>
                <w:sz w:val="20"/>
                <w:szCs w:val="20"/>
                <w:vertAlign w:val="superscript"/>
              </w:rPr>
              <w:t>Przygotował</w:t>
            </w:r>
          </w:p>
        </w:tc>
        <w:tc>
          <w:tcPr>
            <w:tcW w:w="4943" w:type="dxa"/>
            <w:shd w:val="clear" w:color="auto" w:fill="auto"/>
          </w:tcPr>
          <w:p w:rsidR="00A92E02" w:rsidRPr="00E35345" w:rsidRDefault="00BB77C0" w:rsidP="00BB77C0">
            <w:pPr>
              <w:spacing w:after="0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Monika Tarnowska</w:t>
            </w:r>
          </w:p>
          <w:p w:rsidR="00A92E02" w:rsidRPr="00E35345" w:rsidRDefault="00A92E02" w:rsidP="005546EF">
            <w:pPr>
              <w:jc w:val="center"/>
              <w:rPr>
                <w:rFonts w:ascii="Verdana" w:eastAsia="Calibri" w:hAnsi="Verdana"/>
                <w:bCs/>
                <w:sz w:val="20"/>
                <w:szCs w:val="20"/>
                <w:vertAlign w:val="superscript"/>
              </w:rPr>
            </w:pPr>
            <w:r w:rsidRPr="00E35345">
              <w:rPr>
                <w:rFonts w:ascii="Verdana" w:eastAsia="Calibri" w:hAnsi="Verdana"/>
                <w:bCs/>
                <w:sz w:val="20"/>
                <w:szCs w:val="20"/>
                <w:vertAlign w:val="superscript"/>
              </w:rPr>
              <w:t>Zatwierdził</w:t>
            </w:r>
          </w:p>
        </w:tc>
      </w:tr>
    </w:tbl>
    <w:p w:rsidR="00F36BA4" w:rsidRDefault="00F36BA4" w:rsidP="00467A4E">
      <w:pPr>
        <w:jc w:val="both"/>
        <w:rPr>
          <w:rFonts w:ascii="Verdana" w:hAnsi="Verdana"/>
          <w:sz w:val="20"/>
        </w:rPr>
      </w:pPr>
    </w:p>
    <w:p w:rsidR="00F36BA4" w:rsidRDefault="00F36BA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:rsidR="00F36BA4" w:rsidRDefault="00F36BA4" w:rsidP="00F36BA4">
      <w:pPr>
        <w:spacing w:before="120" w:after="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WARUNKI ZAMÓWIENIA</w:t>
      </w:r>
    </w:p>
    <w:p w:rsidR="00F36BA4" w:rsidRPr="00B762D7" w:rsidRDefault="00F36BA4" w:rsidP="00F36BA4">
      <w:pPr>
        <w:pStyle w:val="Akapitzlist"/>
        <w:numPr>
          <w:ilvl w:val="0"/>
          <w:numId w:val="9"/>
        </w:numPr>
        <w:spacing w:before="120" w:after="0" w:line="360" w:lineRule="auto"/>
        <w:ind w:left="426" w:hanging="437"/>
        <w:rPr>
          <w:rFonts w:ascii="Verdana" w:hAnsi="Verdana"/>
          <w:b/>
          <w:sz w:val="20"/>
          <w:szCs w:val="20"/>
        </w:rPr>
      </w:pPr>
      <w:r w:rsidRPr="00B762D7">
        <w:rPr>
          <w:rFonts w:ascii="Verdana" w:hAnsi="Verdana"/>
          <w:b/>
          <w:sz w:val="20"/>
          <w:szCs w:val="20"/>
        </w:rPr>
        <w:t>Opis sposobu obliczenia ceny:</w:t>
      </w:r>
    </w:p>
    <w:p w:rsidR="00F36BA4" w:rsidRPr="0053706E" w:rsidRDefault="00F36BA4" w:rsidP="00F36BA4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53706E">
        <w:rPr>
          <w:rFonts w:ascii="Verdana" w:hAnsi="Verdana"/>
          <w:sz w:val="20"/>
          <w:szCs w:val="20"/>
        </w:rPr>
        <w:t xml:space="preserve">Cena oferty zostanie wyliczona przez Wykonawcę w oparciu o Formularz </w:t>
      </w:r>
      <w:r>
        <w:rPr>
          <w:rFonts w:ascii="Verdana" w:hAnsi="Verdana"/>
          <w:sz w:val="20"/>
          <w:szCs w:val="20"/>
        </w:rPr>
        <w:t>ofert</w:t>
      </w:r>
      <w:r w:rsidRPr="0053706E">
        <w:rPr>
          <w:rFonts w:ascii="Verdana" w:hAnsi="Verdana"/>
          <w:sz w:val="20"/>
          <w:szCs w:val="20"/>
        </w:rPr>
        <w:t>owy, wyliczając poszczególne ceny jednostkowe netto</w:t>
      </w:r>
      <w:r w:rsidRPr="0053706E">
        <w:t xml:space="preserve"> </w:t>
      </w:r>
      <w:r w:rsidRPr="0053706E">
        <w:rPr>
          <w:rFonts w:ascii="Verdana" w:hAnsi="Verdana"/>
          <w:sz w:val="20"/>
          <w:szCs w:val="20"/>
        </w:rPr>
        <w:t>według kolejności. Wykonawca powinien określić ceny jednostkowe netto</w:t>
      </w:r>
      <w:r>
        <w:rPr>
          <w:rFonts w:ascii="Verdana" w:hAnsi="Verdana"/>
          <w:sz w:val="20"/>
          <w:szCs w:val="20"/>
        </w:rPr>
        <w:t xml:space="preserve"> </w:t>
      </w:r>
      <w:r w:rsidRPr="0053706E">
        <w:rPr>
          <w:rFonts w:ascii="Verdana" w:hAnsi="Verdana"/>
          <w:sz w:val="20"/>
          <w:szCs w:val="20"/>
        </w:rPr>
        <w:t>oraz wartości netto</w:t>
      </w:r>
      <w:r>
        <w:rPr>
          <w:rFonts w:ascii="Verdana" w:hAnsi="Verdana"/>
          <w:sz w:val="20"/>
          <w:szCs w:val="20"/>
        </w:rPr>
        <w:t>,</w:t>
      </w:r>
      <w:r w:rsidRPr="0053706E">
        <w:rPr>
          <w:rFonts w:ascii="Verdana" w:hAnsi="Verdana"/>
          <w:sz w:val="20"/>
          <w:szCs w:val="20"/>
        </w:rPr>
        <w:t xml:space="preserve"> dla wszystkich pozycji wymienionych w tym formularzu, a następnie wyliczyć cenę netto łącznie.</w:t>
      </w:r>
    </w:p>
    <w:p w:rsidR="00F36BA4" w:rsidRPr="0053706E" w:rsidRDefault="00F36BA4" w:rsidP="00F36BA4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53706E">
        <w:rPr>
          <w:rFonts w:ascii="Verdana" w:hAnsi="Verdana"/>
          <w:sz w:val="20"/>
          <w:szCs w:val="20"/>
        </w:rPr>
        <w:t>Wszystkie skalkulowane koszty Wykonawca zsumuje i wstawi do pozycji „Cena netto łącznie”. Obliczoną w ten sposób „Cenę netto łącznie” należy powiększyć o VAT w wysokości 23%.</w:t>
      </w:r>
    </w:p>
    <w:p w:rsidR="00F36BA4" w:rsidRPr="00B762D7" w:rsidRDefault="00F36BA4" w:rsidP="00F36BA4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53706E">
        <w:rPr>
          <w:rFonts w:ascii="Verdana" w:hAnsi="Verdana"/>
          <w:sz w:val="20"/>
          <w:szCs w:val="20"/>
        </w:rPr>
        <w:t>Wartości w poszczególnych pozycjach Formularza cenowego oraz cena Oferty powinna być wyrażona w złotych polskich (PLN) z dokładnością do dwóch miejsc po przecinku.</w:t>
      </w:r>
    </w:p>
    <w:p w:rsidR="00F36BA4" w:rsidRPr="00B762D7" w:rsidRDefault="00F36BA4" w:rsidP="00F36BA4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>Cena za realizację zamówienia musi zawierać wszystkie elementy kosztów wykonania przedmiotu zamówienia.</w:t>
      </w:r>
    </w:p>
    <w:p w:rsidR="00F36BA4" w:rsidRPr="00B762D7" w:rsidRDefault="00F36BA4" w:rsidP="00F36BA4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>Skutki finansowe błędnego obliczenia ceny oferty wynikające z nieuwzględnienia wszystkich okoliczności, które mogą wpływać na cenę, ponosi Wykonawca.</w:t>
      </w:r>
    </w:p>
    <w:p w:rsidR="00F36BA4" w:rsidRPr="00B762D7" w:rsidRDefault="00F36BA4" w:rsidP="00F36BA4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>Zamawiający zastrzega sobie prawo wezwania do wyjaśnienia ceny złożonej oferty, jeżeli będzie ona wzbudzała wątpliwość (w szczególności w przypadku, gdy będzie wzbudzało wątpliwość, czy Wykonawca ujął w oferowanej cenie wszystkie wymagane przez Zamawiającego elementy przedmiotu zamówienia).</w:t>
      </w:r>
    </w:p>
    <w:p w:rsidR="00F36BA4" w:rsidRDefault="00F36BA4" w:rsidP="00F36BA4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 xml:space="preserve">Zamawiający zastrzega sobie prawo dalszego nierozpatrywania oferty </w:t>
      </w:r>
      <w:r>
        <w:rPr>
          <w:rFonts w:ascii="Verdana" w:hAnsi="Verdana"/>
          <w:sz w:val="20"/>
          <w:szCs w:val="20"/>
        </w:rPr>
        <w:br/>
      </w:r>
      <w:r w:rsidRPr="00B762D7">
        <w:rPr>
          <w:rFonts w:ascii="Verdana" w:hAnsi="Verdana"/>
          <w:sz w:val="20"/>
          <w:szCs w:val="20"/>
        </w:rPr>
        <w:t xml:space="preserve">w szczególności w przypadku, gdy Wykonawca nie odpowie na wezwanie Zamawiającego lub nie przedstawi wyjaśnień pozwalających uznać zaproponowaną cenę </w:t>
      </w:r>
      <w:r>
        <w:rPr>
          <w:rFonts w:ascii="Verdana" w:hAnsi="Verdana"/>
          <w:sz w:val="20"/>
          <w:szCs w:val="20"/>
        </w:rPr>
        <w:t>za rzetelną, za którą</w:t>
      </w:r>
      <w:r w:rsidRPr="00C355F5">
        <w:rPr>
          <w:rFonts w:ascii="Verdana" w:hAnsi="Verdana"/>
          <w:sz w:val="20"/>
          <w:szCs w:val="20"/>
        </w:rPr>
        <w:t xml:space="preserve"> Wykonawca będzie w stanie zrealizować zamówienie</w:t>
      </w:r>
      <w:r w:rsidRPr="00B762D7">
        <w:rPr>
          <w:rFonts w:ascii="Verdana" w:hAnsi="Verdana"/>
          <w:sz w:val="20"/>
          <w:szCs w:val="20"/>
        </w:rPr>
        <w:t>.</w:t>
      </w:r>
    </w:p>
    <w:p w:rsidR="00F36BA4" w:rsidRDefault="00F36BA4" w:rsidP="00F36BA4">
      <w:pPr>
        <w:pStyle w:val="Akapitzlist"/>
        <w:numPr>
          <w:ilvl w:val="0"/>
          <w:numId w:val="9"/>
        </w:numPr>
        <w:spacing w:before="120" w:after="0" w:line="360" w:lineRule="auto"/>
        <w:ind w:left="426" w:hanging="437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Wyjaśnienia treści Ogłoszenia:</w:t>
      </w:r>
    </w:p>
    <w:p w:rsidR="00F36BA4" w:rsidRDefault="00F36BA4" w:rsidP="00F36BA4">
      <w:pPr>
        <w:pStyle w:val="Akapitzlist"/>
        <w:numPr>
          <w:ilvl w:val="0"/>
          <w:numId w:val="10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 xml:space="preserve">Wykonawca może zwrócić się do Zamawiającego o wyjaśnienie treści ogłoszenia, kierując wniosek na adres: </w:t>
      </w:r>
      <w:r>
        <w:rPr>
          <w:rFonts w:ascii="Verdana" w:hAnsi="Verdana"/>
          <w:sz w:val="20"/>
          <w:szCs w:val="20"/>
        </w:rPr>
        <w:t xml:space="preserve">GDDKiA Oddział w Katowicach, Wydział Technologii </w:t>
      </w:r>
      <w:r>
        <w:rPr>
          <w:rFonts w:ascii="Verdana" w:hAnsi="Verdana"/>
          <w:sz w:val="20"/>
          <w:szCs w:val="20"/>
        </w:rPr>
        <w:br/>
        <w:t xml:space="preserve">i Jakości Budowy Dróg – Laboratorium Drogowe, ul. Drogowców 6, 43-600 Jaworzno lub email: </w:t>
      </w:r>
      <w:hyperlink r:id="rId7" w:history="1">
        <w:r w:rsidRPr="00BB5D80">
          <w:rPr>
            <w:rStyle w:val="Hipercze"/>
            <w:rFonts w:ascii="Verdana" w:hAnsi="Verdana"/>
            <w:sz w:val="20"/>
            <w:szCs w:val="20"/>
          </w:rPr>
          <w:t>jtomsia@gddkia.gov.pl</w:t>
        </w:r>
      </w:hyperlink>
      <w:r>
        <w:rPr>
          <w:rFonts w:ascii="Verdana" w:hAnsi="Verdana"/>
          <w:sz w:val="20"/>
          <w:szCs w:val="20"/>
        </w:rPr>
        <w:t>.</w:t>
      </w:r>
    </w:p>
    <w:p w:rsidR="00F36BA4" w:rsidRDefault="00F36BA4" w:rsidP="00F36BA4">
      <w:pPr>
        <w:pStyle w:val="Akapitzlist"/>
        <w:numPr>
          <w:ilvl w:val="0"/>
          <w:numId w:val="10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>Zamawiający udzieli wyjaśnień niezwłocznie, jednak nie później niż na 2 dni przed upływem terminu składania ofert – pod warunkiem, że wniosek o wyjaśnienie treści ogłoszenia wpłynął do Zamawiającego nie później niż na 4 dni przed upływem terminu składania ofert.</w:t>
      </w:r>
    </w:p>
    <w:p w:rsidR="00F36BA4" w:rsidRDefault="00F36BA4" w:rsidP="00F36BA4">
      <w:pPr>
        <w:pStyle w:val="Akapitzlist"/>
        <w:numPr>
          <w:ilvl w:val="0"/>
          <w:numId w:val="10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>Jeżeli wniosek zawierający zapytania do treści Ogłoszenia wpłynął po upływi</w:t>
      </w:r>
      <w:r>
        <w:rPr>
          <w:rFonts w:ascii="Verdana" w:hAnsi="Verdana"/>
          <w:sz w:val="20"/>
          <w:szCs w:val="20"/>
        </w:rPr>
        <w:t>e terminu o którym mowa w pkt II.2</w:t>
      </w:r>
      <w:r w:rsidRPr="00B762D7">
        <w:rPr>
          <w:rFonts w:ascii="Verdana" w:hAnsi="Verdana"/>
          <w:sz w:val="20"/>
          <w:szCs w:val="20"/>
        </w:rPr>
        <w:t xml:space="preserve"> Ogłoszenia lub dotyczy już udzielonych wyjaśnień, Zamawiający może pozostawić wniosek bez rozpoznania.</w:t>
      </w:r>
    </w:p>
    <w:p w:rsidR="00F36BA4" w:rsidRDefault="00F36BA4" w:rsidP="00F36BA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F36BA4" w:rsidRPr="00835F55" w:rsidRDefault="00F36BA4" w:rsidP="00F36BA4">
      <w:pPr>
        <w:pStyle w:val="Akapitzlist"/>
        <w:numPr>
          <w:ilvl w:val="0"/>
          <w:numId w:val="9"/>
        </w:numPr>
        <w:spacing w:before="120" w:after="0" w:line="360" w:lineRule="auto"/>
        <w:ind w:left="426" w:hanging="437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Pozostałe zasady postępowania</w:t>
      </w:r>
      <w:r w:rsidRPr="00835F55">
        <w:rPr>
          <w:rFonts w:ascii="Verdana" w:hAnsi="Verdana"/>
          <w:b/>
          <w:sz w:val="20"/>
          <w:szCs w:val="20"/>
        </w:rPr>
        <w:t>:</w:t>
      </w:r>
    </w:p>
    <w:p w:rsidR="00F36BA4" w:rsidRPr="005A01AE" w:rsidRDefault="00F36BA4" w:rsidP="00F36BA4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F75D7F">
        <w:rPr>
          <w:rFonts w:ascii="Verdana" w:hAnsi="Verdana"/>
          <w:sz w:val="20"/>
          <w:szCs w:val="20"/>
        </w:rPr>
        <w:t xml:space="preserve">Zamawiający </w:t>
      </w:r>
      <w:r>
        <w:rPr>
          <w:rFonts w:ascii="Verdana" w:hAnsi="Verdana"/>
          <w:sz w:val="20"/>
          <w:szCs w:val="20"/>
        </w:rPr>
        <w:t>dopuszcza składania</w:t>
      </w:r>
      <w:r w:rsidRPr="00F75D7F">
        <w:rPr>
          <w:rFonts w:ascii="Verdana" w:hAnsi="Verdana"/>
          <w:sz w:val="20"/>
          <w:szCs w:val="20"/>
        </w:rPr>
        <w:t xml:space="preserve"> ofert częściowych.</w:t>
      </w:r>
      <w:r>
        <w:rPr>
          <w:rFonts w:ascii="Verdana" w:hAnsi="Verdana"/>
          <w:sz w:val="20"/>
          <w:szCs w:val="20"/>
        </w:rPr>
        <w:t xml:space="preserve"> </w:t>
      </w:r>
      <w:r w:rsidRPr="005A01AE">
        <w:rPr>
          <w:rFonts w:ascii="Verdana" w:eastAsia="Times New Roman" w:hAnsi="Verdana" w:cstheme="minorHAnsi"/>
          <w:sz w:val="20"/>
          <w:szCs w:val="20"/>
          <w:lang w:eastAsia="pl-PL"/>
        </w:rPr>
        <w:t>Wykonawca może złożyć ofertę na je</w:t>
      </w:r>
      <w:r>
        <w:rPr>
          <w:rFonts w:ascii="Verdana" w:eastAsia="Times New Roman" w:hAnsi="Verdana" w:cstheme="minorHAnsi"/>
          <w:sz w:val="20"/>
          <w:szCs w:val="20"/>
          <w:lang w:eastAsia="pl-PL"/>
        </w:rPr>
        <w:t>dną lub kilka</w:t>
      </w:r>
      <w:r w:rsidRPr="005A01AE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części zamówienia, o których mowa powyżej. Na każdą część zostanie podpisana oddzielna umowa.</w:t>
      </w:r>
    </w:p>
    <w:p w:rsidR="00F36BA4" w:rsidRPr="00DE00BF" w:rsidRDefault="00F36BA4" w:rsidP="00F36BA4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DE00BF">
        <w:rPr>
          <w:rFonts w:ascii="Verdana" w:hAnsi="Verdana"/>
          <w:sz w:val="20"/>
          <w:szCs w:val="20"/>
        </w:rPr>
        <w:t>Zamawiający odrzuci ofertę Wykonawcy jeżeli:</w:t>
      </w:r>
    </w:p>
    <w:p w:rsidR="00F36BA4" w:rsidRDefault="00F36BA4" w:rsidP="00F36BA4">
      <w:pPr>
        <w:pStyle w:val="Akapitzlist"/>
        <w:numPr>
          <w:ilvl w:val="0"/>
          <w:numId w:val="12"/>
        </w:numPr>
        <w:spacing w:before="120" w:after="0" w:line="360" w:lineRule="auto"/>
        <w:ind w:hanging="447"/>
        <w:jc w:val="both"/>
        <w:rPr>
          <w:rFonts w:ascii="Verdana" w:hAnsi="Verdana"/>
          <w:sz w:val="20"/>
          <w:szCs w:val="20"/>
        </w:rPr>
      </w:pPr>
      <w:r w:rsidRPr="00DE00BF">
        <w:rPr>
          <w:rFonts w:ascii="Verdana" w:hAnsi="Verdana"/>
          <w:sz w:val="20"/>
          <w:szCs w:val="20"/>
        </w:rPr>
        <w:t>Wykonawca złożył więcej niż jedną ofertę</w:t>
      </w:r>
      <w:r w:rsidR="00D02865">
        <w:rPr>
          <w:rFonts w:ascii="Verdana" w:hAnsi="Verdana"/>
          <w:sz w:val="20"/>
          <w:szCs w:val="20"/>
        </w:rPr>
        <w:t xml:space="preserve"> na daną część zamówienia</w:t>
      </w:r>
      <w:bookmarkStart w:id="0" w:name="_GoBack"/>
      <w:bookmarkEnd w:id="0"/>
      <w:r w:rsidRPr="00DE00BF">
        <w:rPr>
          <w:rFonts w:ascii="Verdana" w:hAnsi="Verdana"/>
          <w:sz w:val="20"/>
          <w:szCs w:val="20"/>
        </w:rPr>
        <w:t>,</w:t>
      </w:r>
    </w:p>
    <w:p w:rsidR="00F36BA4" w:rsidRDefault="00F36BA4" w:rsidP="00F36BA4">
      <w:pPr>
        <w:pStyle w:val="Akapitzlist"/>
        <w:numPr>
          <w:ilvl w:val="0"/>
          <w:numId w:val="12"/>
        </w:numPr>
        <w:spacing w:before="120" w:after="0" w:line="360" w:lineRule="auto"/>
        <w:ind w:hanging="447"/>
        <w:jc w:val="both"/>
        <w:rPr>
          <w:rFonts w:ascii="Verdana" w:hAnsi="Verdana"/>
          <w:sz w:val="20"/>
          <w:szCs w:val="20"/>
        </w:rPr>
      </w:pPr>
      <w:r w:rsidRPr="00DE00BF">
        <w:rPr>
          <w:rFonts w:ascii="Verdana" w:hAnsi="Verdana"/>
          <w:sz w:val="20"/>
          <w:szCs w:val="20"/>
        </w:rPr>
        <w:t>Wykonawca n</w:t>
      </w:r>
      <w:r>
        <w:rPr>
          <w:rFonts w:ascii="Verdana" w:hAnsi="Verdana"/>
          <w:sz w:val="20"/>
          <w:szCs w:val="20"/>
        </w:rPr>
        <w:t xml:space="preserve">ie złożył Formularza ofertowego </w:t>
      </w:r>
      <w:r>
        <w:t>i/</w:t>
      </w:r>
      <w:r w:rsidRPr="00141D17">
        <w:rPr>
          <w:rFonts w:ascii="Verdana" w:hAnsi="Verdana"/>
          <w:sz w:val="20"/>
          <w:szCs w:val="20"/>
        </w:rPr>
        <w:t>lub</w:t>
      </w:r>
      <w:r>
        <w:rPr>
          <w:rFonts w:ascii="Verdana" w:hAnsi="Verdana"/>
          <w:sz w:val="20"/>
          <w:szCs w:val="20"/>
        </w:rPr>
        <w:t xml:space="preserve"> </w:t>
      </w:r>
      <w:r w:rsidRPr="00141D17">
        <w:rPr>
          <w:rFonts w:ascii="Verdana" w:hAnsi="Verdana"/>
          <w:sz w:val="20"/>
          <w:szCs w:val="20"/>
        </w:rPr>
        <w:t xml:space="preserve">nie uzupełnił </w:t>
      </w:r>
      <w:r>
        <w:rPr>
          <w:rFonts w:ascii="Verdana" w:hAnsi="Verdana"/>
          <w:sz w:val="20"/>
          <w:szCs w:val="20"/>
        </w:rPr>
        <w:t>dokumentów</w:t>
      </w:r>
      <w:r w:rsidRPr="00141D17">
        <w:rPr>
          <w:rFonts w:ascii="Verdana" w:hAnsi="Verdana"/>
          <w:sz w:val="20"/>
          <w:szCs w:val="20"/>
        </w:rPr>
        <w:t xml:space="preserve"> i/lub nie złożył wyjaśnień lub uchyla się od zawarcia umowy</w:t>
      </w:r>
      <w:r>
        <w:rPr>
          <w:rFonts w:ascii="Verdana" w:hAnsi="Verdana"/>
          <w:sz w:val="20"/>
          <w:szCs w:val="20"/>
        </w:rPr>
        <w:t>,</w:t>
      </w:r>
    </w:p>
    <w:p w:rsidR="00F36BA4" w:rsidRDefault="00F36BA4" w:rsidP="00F36BA4">
      <w:pPr>
        <w:pStyle w:val="Akapitzlist"/>
        <w:numPr>
          <w:ilvl w:val="0"/>
          <w:numId w:val="12"/>
        </w:numPr>
        <w:spacing w:before="120" w:after="0" w:line="360" w:lineRule="auto"/>
        <w:ind w:hanging="447"/>
        <w:jc w:val="both"/>
        <w:rPr>
          <w:rFonts w:ascii="Verdana" w:hAnsi="Verdana"/>
          <w:sz w:val="20"/>
          <w:szCs w:val="20"/>
        </w:rPr>
      </w:pPr>
      <w:r w:rsidRPr="00DE00BF">
        <w:rPr>
          <w:rFonts w:ascii="Verdana" w:hAnsi="Verdana"/>
          <w:sz w:val="20"/>
          <w:szCs w:val="20"/>
        </w:rPr>
        <w:t>Ofe</w:t>
      </w:r>
      <w:r>
        <w:rPr>
          <w:rFonts w:ascii="Verdana" w:hAnsi="Verdana"/>
          <w:sz w:val="20"/>
          <w:szCs w:val="20"/>
        </w:rPr>
        <w:t>rta została złożona po terminie,</w:t>
      </w:r>
    </w:p>
    <w:p w:rsidR="00F36BA4" w:rsidRDefault="00F36BA4" w:rsidP="00F36BA4">
      <w:pPr>
        <w:pStyle w:val="Akapitzlist"/>
        <w:numPr>
          <w:ilvl w:val="0"/>
          <w:numId w:val="12"/>
        </w:numPr>
        <w:spacing w:before="120" w:after="0" w:line="360" w:lineRule="auto"/>
        <w:ind w:hanging="447"/>
        <w:jc w:val="both"/>
        <w:rPr>
          <w:rFonts w:ascii="Verdana" w:hAnsi="Verdana"/>
          <w:sz w:val="20"/>
          <w:szCs w:val="20"/>
        </w:rPr>
      </w:pPr>
      <w:r w:rsidRPr="00DE00BF">
        <w:rPr>
          <w:rFonts w:ascii="Verdana" w:hAnsi="Verdana"/>
          <w:sz w:val="20"/>
          <w:szCs w:val="20"/>
        </w:rPr>
        <w:t xml:space="preserve">Zaoferowany przedmiot jest sprzeczny z opisem przedmiotu zamówienia, </w:t>
      </w:r>
    </w:p>
    <w:p w:rsidR="00F36BA4" w:rsidRPr="00DE00BF" w:rsidRDefault="00F36BA4" w:rsidP="00F36BA4">
      <w:pPr>
        <w:pStyle w:val="Akapitzlist"/>
        <w:numPr>
          <w:ilvl w:val="0"/>
          <w:numId w:val="12"/>
        </w:numPr>
        <w:spacing w:before="120" w:after="0" w:line="360" w:lineRule="auto"/>
        <w:ind w:hanging="44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nie spełnia wymagań w zakresie niezbędnego wykształcenia, kwalifikacji zawodowych, doświadczenia lub potencjału technicznego (jeśli zamawiający określił takie wymaganie)</w:t>
      </w:r>
      <w:r w:rsidRPr="00DE00BF">
        <w:rPr>
          <w:rFonts w:ascii="Verdana" w:hAnsi="Verdana"/>
          <w:sz w:val="20"/>
          <w:szCs w:val="20"/>
        </w:rPr>
        <w:t xml:space="preserve">. </w:t>
      </w:r>
    </w:p>
    <w:p w:rsidR="00F36BA4" w:rsidRDefault="00F36BA4" w:rsidP="00F36BA4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Ponadto </w:t>
      </w:r>
      <w:r w:rsidRPr="00C2112C">
        <w:rPr>
          <w:rFonts w:ascii="Verdana" w:hAnsi="Verdana"/>
          <w:sz w:val="20"/>
          <w:szCs w:val="20"/>
        </w:rPr>
        <w:t>Zamawiający zastrzega sobie prawo</w:t>
      </w:r>
      <w:r>
        <w:rPr>
          <w:rFonts w:ascii="Verdana" w:hAnsi="Verdana"/>
          <w:sz w:val="20"/>
          <w:szCs w:val="20"/>
        </w:rPr>
        <w:t>:</w:t>
      </w:r>
      <w:r w:rsidRPr="00C2112C">
        <w:rPr>
          <w:rFonts w:ascii="Verdana" w:hAnsi="Verdana"/>
          <w:sz w:val="20"/>
          <w:szCs w:val="20"/>
        </w:rPr>
        <w:t xml:space="preserve"> </w:t>
      </w:r>
    </w:p>
    <w:p w:rsidR="00F36BA4" w:rsidRDefault="00F36BA4" w:rsidP="00F36BA4">
      <w:pPr>
        <w:pStyle w:val="Akapitzlist"/>
        <w:numPr>
          <w:ilvl w:val="1"/>
          <w:numId w:val="9"/>
        </w:numPr>
        <w:spacing w:before="120" w:after="0" w:line="360" w:lineRule="auto"/>
        <w:ind w:left="1560" w:hanging="567"/>
        <w:jc w:val="both"/>
        <w:rPr>
          <w:rFonts w:ascii="Verdana" w:hAnsi="Verdana"/>
          <w:sz w:val="20"/>
          <w:szCs w:val="20"/>
        </w:rPr>
      </w:pPr>
      <w:r w:rsidRPr="00AF4243">
        <w:rPr>
          <w:rFonts w:ascii="Verdana" w:hAnsi="Verdana"/>
          <w:sz w:val="20"/>
          <w:szCs w:val="20"/>
        </w:rPr>
        <w:t xml:space="preserve">wezwania do uzupełnienia dokumentów i/lub wyjaśnień treści złożonej oferty, tylko Wykonawcę, którego oferta zostanie najwyżej oceniona. </w:t>
      </w:r>
    </w:p>
    <w:p w:rsidR="00F36BA4" w:rsidRDefault="00F36BA4" w:rsidP="00F36BA4">
      <w:pPr>
        <w:pStyle w:val="Akapitzlist"/>
        <w:spacing w:before="120" w:after="0" w:line="360" w:lineRule="auto"/>
        <w:ind w:left="1560"/>
        <w:jc w:val="both"/>
        <w:rPr>
          <w:rFonts w:ascii="Verdana" w:hAnsi="Verdana"/>
          <w:sz w:val="20"/>
          <w:szCs w:val="20"/>
        </w:rPr>
      </w:pPr>
      <w:r w:rsidRPr="00AF4243">
        <w:rPr>
          <w:rFonts w:ascii="Verdana" w:hAnsi="Verdana"/>
          <w:sz w:val="20"/>
          <w:szCs w:val="20"/>
        </w:rPr>
        <w:t>W przypadku gdy Wykonawca, którego oferta zostanie najwyżej oceniona, nie uzupełnił i/lub nie złożył wyjaśnień lub uchyla się od zawarcia umowy, Zamawiający może wezwać do uzupełnienia dokumentów i/lub wyjaśnień Wykonawcę, który złożył ofertę najwyżej oceniona spośród pozostałych ofert.</w:t>
      </w:r>
    </w:p>
    <w:p w:rsidR="00F36BA4" w:rsidRDefault="00F36BA4" w:rsidP="00F36BA4">
      <w:pPr>
        <w:pStyle w:val="Akapitzlist"/>
        <w:numPr>
          <w:ilvl w:val="1"/>
          <w:numId w:val="9"/>
        </w:numPr>
        <w:spacing w:before="120" w:after="0" w:line="360" w:lineRule="auto"/>
        <w:ind w:left="1560" w:hanging="567"/>
        <w:jc w:val="both"/>
        <w:rPr>
          <w:rFonts w:ascii="Verdana" w:hAnsi="Verdana"/>
          <w:sz w:val="20"/>
          <w:szCs w:val="20"/>
        </w:rPr>
      </w:pPr>
      <w:r w:rsidRPr="00AF4243">
        <w:rPr>
          <w:rFonts w:ascii="Verdana" w:hAnsi="Verdana"/>
          <w:sz w:val="20"/>
          <w:szCs w:val="20"/>
        </w:rPr>
        <w:t>jeżeli nie można wybrać najkorzystniejszej oferty z uwagi na to, że dwie lub więcej ofert przedstawia taki sam bilans ceny i innych kryteriów oceny ofert</w:t>
      </w:r>
      <w:r>
        <w:rPr>
          <w:rFonts w:ascii="Verdana" w:hAnsi="Verdana"/>
          <w:sz w:val="20"/>
          <w:szCs w:val="20"/>
        </w:rPr>
        <w:t xml:space="preserve"> (jeśli są inne kryteria)</w:t>
      </w:r>
      <w:r w:rsidRPr="00AF4243">
        <w:rPr>
          <w:rFonts w:ascii="Verdana" w:hAnsi="Verdana"/>
          <w:sz w:val="20"/>
          <w:szCs w:val="20"/>
        </w:rPr>
        <w:t>, zamawiający spośród tych ofert wybiera ofertę z najniższą ceną, a jeżeli zostały złożone oferty o takiej samej cenie, zamawiający wzywa wykonawców, którzy złożyli te oferty, do złożenia w terminie określonym przez zamawiającego ofert dodatkowych. Wykonawcy, składając oferty dodatkowe, nie mogą zaoferować cen wyższych niż zaoferowane w złożonych ofertach.</w:t>
      </w:r>
    </w:p>
    <w:p w:rsidR="00F36BA4" w:rsidRPr="00AF4243" w:rsidRDefault="00F36BA4" w:rsidP="00F36BA4">
      <w:pPr>
        <w:pStyle w:val="Akapitzlist"/>
        <w:numPr>
          <w:ilvl w:val="1"/>
          <w:numId w:val="9"/>
        </w:numPr>
        <w:spacing w:before="120" w:after="0" w:line="360" w:lineRule="auto"/>
        <w:ind w:left="1560" w:hanging="567"/>
        <w:jc w:val="both"/>
        <w:rPr>
          <w:rFonts w:ascii="Verdana" w:hAnsi="Verdana"/>
          <w:sz w:val="20"/>
          <w:szCs w:val="20"/>
        </w:rPr>
      </w:pPr>
      <w:r w:rsidRPr="00AF4243">
        <w:rPr>
          <w:rFonts w:ascii="Verdana" w:hAnsi="Verdana"/>
          <w:sz w:val="20"/>
          <w:szCs w:val="20"/>
        </w:rPr>
        <w:t>unieważnienia postępowania, w szczególności gdy:</w:t>
      </w:r>
    </w:p>
    <w:p w:rsidR="00F36BA4" w:rsidRPr="00A359D5" w:rsidRDefault="00F36BA4" w:rsidP="00F36BA4">
      <w:pPr>
        <w:pStyle w:val="Akapitzlist"/>
        <w:numPr>
          <w:ilvl w:val="0"/>
          <w:numId w:val="11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A359D5">
        <w:rPr>
          <w:rFonts w:ascii="Verdana" w:hAnsi="Verdana"/>
          <w:sz w:val="20"/>
          <w:szCs w:val="20"/>
        </w:rPr>
        <w:t>nie złożono żadnej oferty;</w:t>
      </w:r>
    </w:p>
    <w:p w:rsidR="00F36BA4" w:rsidRPr="00A359D5" w:rsidRDefault="00F36BA4" w:rsidP="00F36BA4">
      <w:pPr>
        <w:pStyle w:val="Akapitzlist"/>
        <w:numPr>
          <w:ilvl w:val="0"/>
          <w:numId w:val="11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A359D5">
        <w:rPr>
          <w:rFonts w:ascii="Verdana" w:hAnsi="Verdana"/>
          <w:sz w:val="20"/>
          <w:szCs w:val="20"/>
        </w:rPr>
        <w:t>wystąpiła istotna zmiana okoliczności powodująca, że prowadzenie postępowania lub wykonanie zamówienia nie leży w interesie publicznym;</w:t>
      </w:r>
    </w:p>
    <w:p w:rsidR="00F36BA4" w:rsidRPr="00A359D5" w:rsidRDefault="00F36BA4" w:rsidP="00F36BA4">
      <w:pPr>
        <w:pStyle w:val="Akapitzlist"/>
        <w:numPr>
          <w:ilvl w:val="0"/>
          <w:numId w:val="11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A359D5">
        <w:rPr>
          <w:rFonts w:ascii="Verdana" w:hAnsi="Verdana"/>
          <w:sz w:val="20"/>
          <w:szCs w:val="20"/>
        </w:rPr>
        <w:t>postępowanie obarczone jest niemożliwą do usunięcia wadą uniemożliwiającą zawarcie niepodlegającej unieważnieniu umowy w sprawie zamówienia publicznego;</w:t>
      </w:r>
    </w:p>
    <w:p w:rsidR="00F36BA4" w:rsidRPr="00EA35B0" w:rsidRDefault="00F36BA4" w:rsidP="00F36BA4">
      <w:pPr>
        <w:pStyle w:val="Akapitzlist"/>
        <w:numPr>
          <w:ilvl w:val="0"/>
          <w:numId w:val="11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gdy</w:t>
      </w:r>
      <w:r w:rsidRPr="00A359D5">
        <w:rPr>
          <w:rFonts w:ascii="Verdana" w:hAnsi="Verdana"/>
          <w:sz w:val="20"/>
          <w:szCs w:val="20"/>
        </w:rPr>
        <w:t xml:space="preserve"> zostały złożone oferty</w:t>
      </w:r>
      <w:r>
        <w:rPr>
          <w:rFonts w:ascii="Verdana" w:hAnsi="Verdana"/>
          <w:sz w:val="20"/>
          <w:szCs w:val="20"/>
        </w:rPr>
        <w:t xml:space="preserve"> dodatkowe o takiej samej cenie.</w:t>
      </w:r>
    </w:p>
    <w:p w:rsidR="00F36BA4" w:rsidRDefault="00F36BA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:rsidR="00F36BA4" w:rsidRPr="00995762" w:rsidRDefault="00F36BA4" w:rsidP="00F36BA4">
      <w:pPr>
        <w:spacing w:after="240" w:line="240" w:lineRule="exact"/>
        <w:jc w:val="center"/>
        <w:rPr>
          <w:rFonts w:ascii="Verdana" w:hAnsi="Verdana" w:cstheme="minorHAnsi"/>
          <w:b/>
          <w:sz w:val="16"/>
        </w:rPr>
      </w:pPr>
      <w:r w:rsidRPr="00995762">
        <w:rPr>
          <w:rFonts w:ascii="Verdana" w:hAnsi="Verdana" w:cstheme="minorHAnsi"/>
          <w:b/>
          <w:sz w:val="16"/>
        </w:rPr>
        <w:lastRenderedPageBreak/>
        <w:t xml:space="preserve">Zasady przetwarzania danych osobowych przez Generalnego Dyrektora Dróg Krajowych i Autostrad </w:t>
      </w:r>
      <w:r w:rsidRPr="00995762">
        <w:rPr>
          <w:rFonts w:ascii="Verdana" w:hAnsi="Verdana" w:cstheme="minorHAnsi"/>
          <w:b/>
          <w:sz w:val="16"/>
        </w:rPr>
        <w:br/>
      </w:r>
      <w:r w:rsidRPr="00995762">
        <w:rPr>
          <w:rFonts w:ascii="Verdana" w:eastAsia="Times New Roman" w:hAnsi="Verdana"/>
          <w:b/>
          <w:sz w:val="16"/>
          <w:lang w:eastAsia="pl-PL"/>
        </w:rPr>
        <w:t xml:space="preserve">w związku z realizacją zamówień publicznych o wartości mniejszej niż 130.000,00 PLN (netto) oraz wyłączonych spod stosowania przepisów ustawy z dnia 11 września 2019 </w:t>
      </w:r>
      <w:r>
        <w:rPr>
          <w:rFonts w:ascii="Verdana" w:eastAsia="Times New Roman" w:hAnsi="Verdana"/>
          <w:b/>
          <w:sz w:val="16"/>
          <w:lang w:eastAsia="pl-PL"/>
        </w:rPr>
        <w:t>r. – Prawo zamówień publicznych</w:t>
      </w:r>
      <w:r w:rsidRPr="00995762">
        <w:rPr>
          <w:rFonts w:ascii="Verdana" w:eastAsia="Times New Roman" w:hAnsi="Verdana"/>
          <w:b/>
          <w:sz w:val="16"/>
          <w:lang w:eastAsia="pl-PL"/>
        </w:rPr>
        <w:t xml:space="preserve"> przez Generalną Dyrekcję Dróg Krajowych i Autostrad</w:t>
      </w:r>
    </w:p>
    <w:p w:rsidR="00F36BA4" w:rsidRPr="007A6958" w:rsidRDefault="00F36BA4" w:rsidP="00F36BA4">
      <w:pPr>
        <w:pStyle w:val="Akapitzlist"/>
        <w:numPr>
          <w:ilvl w:val="0"/>
          <w:numId w:val="13"/>
        </w:numPr>
        <w:spacing w:after="0" w:line="240" w:lineRule="exact"/>
        <w:ind w:left="567" w:hanging="567"/>
        <w:rPr>
          <w:rFonts w:ascii="Verdana" w:hAnsi="Verdana" w:cstheme="minorHAnsi"/>
          <w:b/>
          <w:sz w:val="16"/>
          <w:szCs w:val="18"/>
        </w:rPr>
      </w:pPr>
      <w:r w:rsidRPr="007A6958">
        <w:rPr>
          <w:rFonts w:ascii="Verdana" w:hAnsi="Verdana" w:cstheme="minorHAnsi"/>
          <w:b/>
          <w:sz w:val="16"/>
          <w:szCs w:val="18"/>
        </w:rPr>
        <w:t>Administrator</w:t>
      </w:r>
    </w:p>
    <w:p w:rsidR="00F36BA4" w:rsidRPr="007A6958" w:rsidRDefault="00F36BA4" w:rsidP="00F36BA4">
      <w:pPr>
        <w:spacing w:after="120" w:line="240" w:lineRule="exact"/>
        <w:ind w:left="72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 xml:space="preserve">Administratorem Państwa danych osobowych jest Generalny Dyrektor Dróg Krajowych i Autostrad, ul. Wronia 53, </w:t>
      </w:r>
      <w:r w:rsidRPr="007A6958">
        <w:rPr>
          <w:rFonts w:ascii="Verdana" w:hAnsi="Verdana"/>
          <w:sz w:val="16"/>
          <w:szCs w:val="18"/>
        </w:rPr>
        <w:br/>
        <w:t>00-874 Warszawa, tel. (022) 375 8888, e-mail: kancelaria@gddkia.gov.pl.</w:t>
      </w:r>
    </w:p>
    <w:p w:rsidR="00F36BA4" w:rsidRPr="007A6958" w:rsidRDefault="00F36BA4" w:rsidP="00F36BA4">
      <w:pPr>
        <w:pStyle w:val="Akapitzlist"/>
        <w:numPr>
          <w:ilvl w:val="0"/>
          <w:numId w:val="13"/>
        </w:numPr>
        <w:spacing w:after="0" w:line="240" w:lineRule="exact"/>
        <w:ind w:left="567" w:hanging="567"/>
        <w:rPr>
          <w:rFonts w:ascii="Verdana" w:hAnsi="Verdana" w:cstheme="minorHAnsi"/>
          <w:b/>
          <w:sz w:val="16"/>
          <w:szCs w:val="18"/>
        </w:rPr>
      </w:pPr>
      <w:r w:rsidRPr="007A6958">
        <w:rPr>
          <w:rFonts w:ascii="Verdana" w:hAnsi="Verdana" w:cstheme="minorHAnsi"/>
          <w:b/>
          <w:sz w:val="16"/>
          <w:szCs w:val="18"/>
        </w:rPr>
        <w:t>Inspektor Ochrony Danych</w:t>
      </w:r>
    </w:p>
    <w:p w:rsidR="00F36BA4" w:rsidRPr="007A6958" w:rsidRDefault="00F36BA4" w:rsidP="00F36BA4">
      <w:pPr>
        <w:spacing w:after="120" w:line="240" w:lineRule="exact"/>
        <w:ind w:left="72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color w:val="000000" w:themeColor="text1"/>
          <w:sz w:val="16"/>
          <w:szCs w:val="18"/>
        </w:rPr>
        <w:t xml:space="preserve">W sprawach związanych z przetwarzaniem danych osobowych, można </w:t>
      </w:r>
      <w:r w:rsidRPr="007A6958">
        <w:rPr>
          <w:rFonts w:ascii="Verdana" w:hAnsi="Verdana"/>
          <w:sz w:val="16"/>
          <w:szCs w:val="18"/>
        </w:rPr>
        <w:t>kontaktować się z</w:t>
      </w:r>
      <w:r w:rsidRPr="007A6958">
        <w:rPr>
          <w:rFonts w:ascii="Verdana" w:hAnsi="Verdana"/>
          <w:color w:val="000000" w:themeColor="text1"/>
          <w:sz w:val="16"/>
          <w:szCs w:val="18"/>
        </w:rPr>
        <w:t xml:space="preserve"> </w:t>
      </w:r>
      <w:r w:rsidRPr="007A6958">
        <w:rPr>
          <w:rFonts w:ascii="Verdana" w:hAnsi="Verdana"/>
          <w:sz w:val="16"/>
          <w:szCs w:val="18"/>
        </w:rPr>
        <w:t>Inspektorem Ochrony Danych w GDDKIA, za pośrednictwem adresu e-mail: iod@gddkia.gov.pl</w:t>
      </w:r>
    </w:p>
    <w:p w:rsidR="00F36BA4" w:rsidRPr="007A6958" w:rsidRDefault="00F36BA4" w:rsidP="00F36BA4">
      <w:pPr>
        <w:pStyle w:val="Akapitzlist"/>
        <w:numPr>
          <w:ilvl w:val="0"/>
          <w:numId w:val="13"/>
        </w:numPr>
        <w:spacing w:after="0" w:line="240" w:lineRule="exact"/>
        <w:ind w:left="567" w:hanging="567"/>
        <w:rPr>
          <w:rFonts w:ascii="Verdana" w:hAnsi="Verdana" w:cstheme="minorHAnsi"/>
          <w:b/>
          <w:sz w:val="16"/>
          <w:szCs w:val="18"/>
        </w:rPr>
      </w:pPr>
      <w:r w:rsidRPr="007A6958">
        <w:rPr>
          <w:rFonts w:ascii="Verdana" w:hAnsi="Verdana" w:cstheme="minorHAnsi"/>
          <w:b/>
          <w:sz w:val="16"/>
          <w:szCs w:val="18"/>
        </w:rPr>
        <w:t>Cel przetwarzania danych</w:t>
      </w:r>
    </w:p>
    <w:p w:rsidR="00F36BA4" w:rsidRPr="007A6958" w:rsidRDefault="00F36BA4" w:rsidP="00F36BA4">
      <w:pPr>
        <w:spacing w:after="0" w:line="240" w:lineRule="exact"/>
        <w:ind w:firstLine="567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 xml:space="preserve">Administrator przetwarza Państwa dane osobowe w celu </w:t>
      </w:r>
      <w:r w:rsidRPr="007A6958">
        <w:rPr>
          <w:rFonts w:ascii="Verdana" w:hAnsi="Verdana"/>
          <w:b/>
          <w:sz w:val="16"/>
          <w:szCs w:val="18"/>
        </w:rPr>
        <w:t>wyłonienia Wykonawcy</w:t>
      </w:r>
      <w:r w:rsidRPr="007A6958">
        <w:rPr>
          <w:rFonts w:ascii="Verdana" w:hAnsi="Verdana"/>
          <w:sz w:val="16"/>
          <w:szCs w:val="18"/>
        </w:rPr>
        <w:t xml:space="preserve"> </w:t>
      </w:r>
      <w:r w:rsidRPr="007A6958">
        <w:rPr>
          <w:rFonts w:ascii="Verdana" w:eastAsia="Times New Roman" w:hAnsi="Verdana" w:cs="Helvetica"/>
          <w:sz w:val="16"/>
          <w:szCs w:val="18"/>
          <w:lang w:eastAsia="pl-PL"/>
        </w:rPr>
        <w:t xml:space="preserve">oferującego najkorzystniejsze warunki oraz </w:t>
      </w:r>
      <w:r w:rsidRPr="007A6958">
        <w:rPr>
          <w:rFonts w:ascii="Verdana" w:eastAsia="Times New Roman" w:hAnsi="Verdana" w:cs="Helvetica"/>
          <w:b/>
          <w:sz w:val="16"/>
          <w:szCs w:val="18"/>
          <w:lang w:eastAsia="pl-PL"/>
        </w:rPr>
        <w:t>zawarcia z nim, realizacji i rozliczenia zamówienia</w:t>
      </w:r>
      <w:r w:rsidRPr="007A6958">
        <w:rPr>
          <w:rFonts w:ascii="Verdana" w:eastAsia="Times New Roman" w:hAnsi="Verdana" w:cs="Helvetica"/>
          <w:sz w:val="16"/>
          <w:szCs w:val="18"/>
          <w:lang w:eastAsia="pl-PL"/>
        </w:rPr>
        <w:t xml:space="preserve"> wyłączonego spod stosowania przepisów ustawy - Prawo zamówień publicznych oraz w celu </w:t>
      </w:r>
      <w:r w:rsidRPr="007A6958">
        <w:rPr>
          <w:rFonts w:ascii="Verdana" w:eastAsia="Times New Roman" w:hAnsi="Verdana" w:cs="Helvetica"/>
          <w:b/>
          <w:sz w:val="16"/>
          <w:szCs w:val="18"/>
          <w:lang w:eastAsia="pl-PL"/>
        </w:rPr>
        <w:t>archiwizacji</w:t>
      </w:r>
      <w:r w:rsidRPr="007A6958">
        <w:rPr>
          <w:rFonts w:ascii="Verdana" w:eastAsia="Times New Roman" w:hAnsi="Verdana" w:cs="Helvetica"/>
          <w:sz w:val="16"/>
          <w:szCs w:val="18"/>
          <w:lang w:eastAsia="pl-PL"/>
        </w:rPr>
        <w:t>.</w:t>
      </w:r>
    </w:p>
    <w:p w:rsidR="00F36BA4" w:rsidRPr="007A6958" w:rsidRDefault="00F36BA4" w:rsidP="00F36BA4">
      <w:pPr>
        <w:spacing w:after="120" w:line="240" w:lineRule="exact"/>
        <w:ind w:firstLine="567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>Państwa dane osobowe mogą być przetwarzane przez Administratora także w celu ustalenia, dochodzenia lub obrony roszczeń.</w:t>
      </w:r>
    </w:p>
    <w:p w:rsidR="00F36BA4" w:rsidRPr="007A6958" w:rsidRDefault="00F36BA4" w:rsidP="00F36BA4">
      <w:pPr>
        <w:pStyle w:val="Akapitzlist"/>
        <w:numPr>
          <w:ilvl w:val="0"/>
          <w:numId w:val="13"/>
        </w:numPr>
        <w:spacing w:after="0" w:line="240" w:lineRule="exact"/>
        <w:ind w:left="567" w:hanging="567"/>
        <w:rPr>
          <w:rFonts w:ascii="Verdana" w:hAnsi="Verdana" w:cstheme="minorHAnsi"/>
          <w:b/>
          <w:sz w:val="16"/>
          <w:szCs w:val="18"/>
        </w:rPr>
      </w:pPr>
      <w:r w:rsidRPr="007A6958">
        <w:rPr>
          <w:rFonts w:ascii="Verdana" w:hAnsi="Verdana" w:cstheme="minorHAnsi"/>
          <w:b/>
          <w:sz w:val="16"/>
          <w:szCs w:val="18"/>
        </w:rPr>
        <w:t>Podstawa prawna przetwarzania</w:t>
      </w:r>
    </w:p>
    <w:p w:rsidR="00F36BA4" w:rsidRPr="007A6958" w:rsidRDefault="00F36BA4" w:rsidP="00F36BA4">
      <w:pPr>
        <w:spacing w:after="0" w:line="240" w:lineRule="exact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>Administrator przetwarza Państwa dane osobowe:</w:t>
      </w:r>
    </w:p>
    <w:p w:rsidR="00F36BA4" w:rsidRPr="007A6958" w:rsidRDefault="00F36BA4" w:rsidP="00F36BA4">
      <w:pPr>
        <w:pStyle w:val="Akapitzlist"/>
        <w:numPr>
          <w:ilvl w:val="0"/>
          <w:numId w:val="15"/>
        </w:numPr>
        <w:spacing w:after="120" w:line="240" w:lineRule="exact"/>
        <w:ind w:left="426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 xml:space="preserve">w celu realizacji prawnie uzasadnionych interesów Administratora, polegających na  wyłonieniu Wykonawcy </w:t>
      </w:r>
      <w:r w:rsidRPr="007A6958">
        <w:rPr>
          <w:rFonts w:ascii="Verdana" w:eastAsia="Times New Roman" w:hAnsi="Verdana" w:cs="Helvetica"/>
          <w:sz w:val="16"/>
          <w:szCs w:val="18"/>
          <w:lang w:eastAsia="pl-PL"/>
        </w:rPr>
        <w:t xml:space="preserve">oferującego najkorzystniejsze warunki oraz zawarciu z nim i realizacji zamówienia </w:t>
      </w:r>
      <w:r w:rsidRPr="007A6958">
        <w:rPr>
          <w:sz w:val="16"/>
          <w:szCs w:val="18"/>
        </w:rPr>
        <w:t xml:space="preserve"> oraz </w:t>
      </w:r>
      <w:r w:rsidRPr="007A6958">
        <w:rPr>
          <w:rFonts w:ascii="Verdana" w:eastAsia="Times New Roman" w:hAnsi="Verdana" w:cs="Helvetica"/>
          <w:sz w:val="16"/>
          <w:szCs w:val="18"/>
          <w:lang w:eastAsia="pl-PL"/>
        </w:rPr>
        <w:t xml:space="preserve">obrony przed roszczeniami </w:t>
      </w:r>
      <w:r w:rsidRPr="007A6958">
        <w:rPr>
          <w:sz w:val="16"/>
          <w:szCs w:val="18"/>
        </w:rPr>
        <w:t xml:space="preserve">- </w:t>
      </w:r>
      <w:r w:rsidRPr="007A6958">
        <w:rPr>
          <w:rFonts w:ascii="Verdana" w:hAnsi="Verdana"/>
          <w:sz w:val="16"/>
          <w:szCs w:val="18"/>
        </w:rPr>
        <w:t>art. 6 ust. 1 lit f RODO</w:t>
      </w:r>
      <w:r w:rsidRPr="007A6958">
        <w:rPr>
          <w:rStyle w:val="Odwoanieprzypisudolnego"/>
          <w:rFonts w:ascii="Verdana" w:hAnsi="Verdana"/>
          <w:sz w:val="16"/>
          <w:szCs w:val="18"/>
        </w:rPr>
        <w:footnoteReference w:id="1"/>
      </w:r>
    </w:p>
    <w:p w:rsidR="00F36BA4" w:rsidRPr="007A6958" w:rsidRDefault="00F36BA4" w:rsidP="00F36BA4">
      <w:pPr>
        <w:pStyle w:val="Akapitzlist"/>
        <w:numPr>
          <w:ilvl w:val="0"/>
          <w:numId w:val="15"/>
        </w:numPr>
        <w:spacing w:after="120" w:line="240" w:lineRule="exact"/>
        <w:ind w:left="426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:rsidR="00F36BA4" w:rsidRPr="007A6958" w:rsidRDefault="00F36BA4" w:rsidP="00F36BA4">
      <w:pPr>
        <w:pStyle w:val="Akapitzlist"/>
        <w:numPr>
          <w:ilvl w:val="0"/>
          <w:numId w:val="15"/>
        </w:numPr>
        <w:spacing w:after="120" w:line="240" w:lineRule="exact"/>
        <w:ind w:left="426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 xml:space="preserve">w celu realizacji obowiązku prawnego nałożonego na Administratora na podstawie ustawy o rachunkowości (rozliczenie zamówienia), ustawy o finansach publicznych (ustalenie i dochodzenie roszczeń) oraz ustawy </w:t>
      </w:r>
      <w:r w:rsidRPr="007A6958">
        <w:rPr>
          <w:rFonts w:ascii="Verdana" w:hAnsi="Verdana"/>
          <w:sz w:val="16"/>
          <w:szCs w:val="18"/>
        </w:rPr>
        <w:br/>
        <w:t>o archiwizacji i archiwach państwowych - art. 6 ust. 1 lit c RODO</w:t>
      </w:r>
    </w:p>
    <w:p w:rsidR="00F36BA4" w:rsidRPr="007A6958" w:rsidRDefault="00F36BA4" w:rsidP="00F36BA4">
      <w:pPr>
        <w:pStyle w:val="Akapitzlist"/>
        <w:numPr>
          <w:ilvl w:val="0"/>
          <w:numId w:val="15"/>
        </w:numPr>
        <w:spacing w:after="120" w:line="240" w:lineRule="exact"/>
        <w:ind w:left="426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 xml:space="preserve">w celu realizacji prawnie uzasadnionych interesów Administratora, polegających na prowadzeniu analiz związanych z realizowanymi zamówieniami publicznymi </w:t>
      </w:r>
      <w:r w:rsidRPr="007A6958">
        <w:rPr>
          <w:sz w:val="16"/>
          <w:szCs w:val="18"/>
        </w:rPr>
        <w:t xml:space="preserve">- </w:t>
      </w:r>
      <w:r w:rsidRPr="007A6958">
        <w:rPr>
          <w:rFonts w:ascii="Verdana" w:hAnsi="Verdana"/>
          <w:sz w:val="16"/>
          <w:szCs w:val="18"/>
        </w:rPr>
        <w:t>art. 6 ust. 1 lit f RODO</w:t>
      </w:r>
    </w:p>
    <w:p w:rsidR="00F36BA4" w:rsidRPr="007A6958" w:rsidRDefault="00F36BA4" w:rsidP="00F36BA4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16"/>
          <w:szCs w:val="18"/>
        </w:rPr>
      </w:pPr>
    </w:p>
    <w:p w:rsidR="00F36BA4" w:rsidRPr="007A6958" w:rsidRDefault="00F36BA4" w:rsidP="00F36BA4">
      <w:pPr>
        <w:pStyle w:val="Akapitzlist"/>
        <w:numPr>
          <w:ilvl w:val="0"/>
          <w:numId w:val="13"/>
        </w:numPr>
        <w:spacing w:after="0" w:line="240" w:lineRule="exact"/>
        <w:ind w:left="567" w:hanging="567"/>
        <w:rPr>
          <w:rFonts w:ascii="Verdana" w:hAnsi="Verdana" w:cstheme="minorHAnsi"/>
          <w:b/>
          <w:sz w:val="16"/>
          <w:szCs w:val="18"/>
        </w:rPr>
      </w:pPr>
      <w:r w:rsidRPr="007A6958">
        <w:rPr>
          <w:rFonts w:ascii="Verdana" w:hAnsi="Verdana" w:cstheme="minorHAnsi"/>
          <w:b/>
          <w:sz w:val="16"/>
          <w:szCs w:val="18"/>
        </w:rPr>
        <w:t>Rodzaje przetwarzanych danych</w:t>
      </w:r>
    </w:p>
    <w:p w:rsidR="00F36BA4" w:rsidRPr="007A6958" w:rsidRDefault="00F36BA4" w:rsidP="00F36BA4">
      <w:pPr>
        <w:spacing w:after="0" w:line="240" w:lineRule="exact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>Administrator zbiera i przetwarza następujące dane osobowe:</w:t>
      </w:r>
    </w:p>
    <w:p w:rsidR="00F36BA4" w:rsidRPr="007A6958" w:rsidRDefault="00F36BA4" w:rsidP="00F36BA4">
      <w:pPr>
        <w:pStyle w:val="Akapitzlist"/>
        <w:numPr>
          <w:ilvl w:val="0"/>
          <w:numId w:val="17"/>
        </w:numPr>
        <w:spacing w:after="120" w:line="240" w:lineRule="exact"/>
        <w:ind w:left="567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>Imię i nazwisko</w:t>
      </w:r>
    </w:p>
    <w:p w:rsidR="00F36BA4" w:rsidRPr="007A6958" w:rsidRDefault="00F36BA4" w:rsidP="00F36BA4">
      <w:pPr>
        <w:pStyle w:val="Akapitzlist"/>
        <w:numPr>
          <w:ilvl w:val="0"/>
          <w:numId w:val="17"/>
        </w:numPr>
        <w:spacing w:after="120" w:line="240" w:lineRule="exact"/>
        <w:ind w:left="567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 xml:space="preserve">Adres e-mail, nr telefonu </w:t>
      </w:r>
    </w:p>
    <w:p w:rsidR="00F36BA4" w:rsidRPr="007A6958" w:rsidRDefault="00F36BA4" w:rsidP="00F36BA4">
      <w:pPr>
        <w:pStyle w:val="Akapitzlist"/>
        <w:numPr>
          <w:ilvl w:val="0"/>
          <w:numId w:val="17"/>
        </w:numPr>
        <w:spacing w:after="120" w:line="240" w:lineRule="exact"/>
        <w:ind w:left="567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>Stanowisko służbowe, nazwa firmy, nazwa podmiotu, nazwa pracodawcy</w:t>
      </w:r>
    </w:p>
    <w:p w:rsidR="00F36BA4" w:rsidRPr="007A6958" w:rsidRDefault="00F36BA4" w:rsidP="00F36BA4">
      <w:pPr>
        <w:pStyle w:val="Akapitzlist"/>
        <w:numPr>
          <w:ilvl w:val="0"/>
          <w:numId w:val="17"/>
        </w:numPr>
        <w:spacing w:after="120" w:line="240" w:lineRule="exact"/>
        <w:ind w:left="567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>Nr PESEL, nr NIP</w:t>
      </w:r>
    </w:p>
    <w:p w:rsidR="00F36BA4" w:rsidRPr="007A6958" w:rsidRDefault="00F36BA4" w:rsidP="00F36BA4">
      <w:pPr>
        <w:pStyle w:val="Akapitzlist"/>
        <w:numPr>
          <w:ilvl w:val="0"/>
          <w:numId w:val="17"/>
        </w:numPr>
        <w:spacing w:after="120" w:line="240" w:lineRule="exact"/>
        <w:ind w:left="567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>Adres zamieszkania, Adres do korespondencji, adres wykonywanej działalności</w:t>
      </w:r>
    </w:p>
    <w:p w:rsidR="00F36BA4" w:rsidRPr="007A6958" w:rsidRDefault="00F36BA4" w:rsidP="00F36BA4">
      <w:pPr>
        <w:pStyle w:val="Akapitzlist"/>
        <w:numPr>
          <w:ilvl w:val="0"/>
          <w:numId w:val="17"/>
        </w:numPr>
        <w:spacing w:after="120" w:line="240" w:lineRule="exact"/>
        <w:ind w:left="567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 xml:space="preserve">Informacje o Państwa aktywności w ramach strony internetowej (m.in. logi i pliki </w:t>
      </w:r>
      <w:proofErr w:type="spellStart"/>
      <w:r w:rsidRPr="007A6958">
        <w:rPr>
          <w:rFonts w:ascii="Verdana" w:hAnsi="Verdana"/>
          <w:sz w:val="16"/>
          <w:szCs w:val="18"/>
        </w:rPr>
        <w:t>cookies</w:t>
      </w:r>
      <w:proofErr w:type="spellEnd"/>
      <w:r w:rsidRPr="007A6958">
        <w:rPr>
          <w:rFonts w:ascii="Verdana" w:hAnsi="Verdana"/>
          <w:sz w:val="16"/>
          <w:szCs w:val="18"/>
        </w:rPr>
        <w:t>),</w:t>
      </w:r>
    </w:p>
    <w:p w:rsidR="00F36BA4" w:rsidRPr="007A6958" w:rsidRDefault="00F36BA4" w:rsidP="00F36BA4">
      <w:pPr>
        <w:pStyle w:val="Akapitzlist"/>
        <w:numPr>
          <w:ilvl w:val="0"/>
          <w:numId w:val="17"/>
        </w:numPr>
        <w:spacing w:after="120" w:line="240" w:lineRule="exact"/>
        <w:ind w:left="567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>Dane zawarte w Krajowym Rejestrze Sądowym (KRS) lub w Centralnej Ewidencji i Informacji o Działalności Gospodarczej (</w:t>
      </w:r>
      <w:proofErr w:type="spellStart"/>
      <w:r w:rsidRPr="007A6958">
        <w:rPr>
          <w:rFonts w:ascii="Verdana" w:hAnsi="Verdana"/>
          <w:sz w:val="16"/>
          <w:szCs w:val="18"/>
        </w:rPr>
        <w:t>CEiDG</w:t>
      </w:r>
      <w:proofErr w:type="spellEnd"/>
      <w:r w:rsidRPr="007A6958">
        <w:rPr>
          <w:rFonts w:ascii="Verdana" w:hAnsi="Verdana"/>
          <w:sz w:val="16"/>
          <w:szCs w:val="18"/>
        </w:rPr>
        <w:t>),</w:t>
      </w:r>
    </w:p>
    <w:p w:rsidR="00F36BA4" w:rsidRPr="007A6958" w:rsidRDefault="00F36BA4" w:rsidP="00F36BA4">
      <w:pPr>
        <w:pStyle w:val="Akapitzlist"/>
        <w:numPr>
          <w:ilvl w:val="0"/>
          <w:numId w:val="17"/>
        </w:numPr>
        <w:spacing w:after="120" w:line="240" w:lineRule="exact"/>
        <w:ind w:left="567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>doświadczenie zawodowe,</w:t>
      </w:r>
    </w:p>
    <w:p w:rsidR="00F36BA4" w:rsidRPr="007A6958" w:rsidRDefault="00F36BA4" w:rsidP="00F36BA4">
      <w:pPr>
        <w:pStyle w:val="Akapitzlist"/>
        <w:numPr>
          <w:ilvl w:val="0"/>
          <w:numId w:val="17"/>
        </w:numPr>
        <w:spacing w:after="120" w:line="240" w:lineRule="exact"/>
        <w:ind w:left="567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>wykształcenie, zawód, rodzaj i nr uprawnień zawodowych,</w:t>
      </w:r>
    </w:p>
    <w:p w:rsidR="00F36BA4" w:rsidRPr="007A6958" w:rsidRDefault="00F36BA4" w:rsidP="00F36BA4">
      <w:pPr>
        <w:pStyle w:val="Akapitzlist"/>
        <w:numPr>
          <w:ilvl w:val="0"/>
          <w:numId w:val="17"/>
        </w:numPr>
        <w:spacing w:after="120" w:line="240" w:lineRule="exact"/>
        <w:ind w:left="567"/>
        <w:contextualSpacing w:val="0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>nr rachunku bankowego</w:t>
      </w:r>
    </w:p>
    <w:p w:rsidR="00F36BA4" w:rsidRPr="007A6958" w:rsidRDefault="00F36BA4" w:rsidP="00F36BA4">
      <w:pPr>
        <w:pStyle w:val="Akapitzlist"/>
        <w:numPr>
          <w:ilvl w:val="0"/>
          <w:numId w:val="13"/>
        </w:numPr>
        <w:spacing w:after="0" w:line="240" w:lineRule="exact"/>
        <w:ind w:left="567" w:hanging="567"/>
        <w:jc w:val="both"/>
        <w:rPr>
          <w:rFonts w:ascii="Verdana" w:hAnsi="Verdana"/>
          <w:b/>
          <w:sz w:val="16"/>
          <w:szCs w:val="18"/>
        </w:rPr>
      </w:pPr>
      <w:r w:rsidRPr="007A6958">
        <w:rPr>
          <w:rFonts w:ascii="Verdana" w:hAnsi="Verdana"/>
          <w:b/>
          <w:sz w:val="16"/>
          <w:szCs w:val="18"/>
        </w:rPr>
        <w:t>Źródło pochodzenia danych</w:t>
      </w:r>
    </w:p>
    <w:p w:rsidR="00F36BA4" w:rsidRPr="007A6958" w:rsidRDefault="00F36BA4" w:rsidP="00F36BA4">
      <w:pPr>
        <w:spacing w:after="120" w:line="240" w:lineRule="exact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>Administrator otrzymuje Państwa dane osobowe od Wykonawców składających oferty, w tym od Wykonawcy, z którym zawarto umowę na realizację zamówienia.</w:t>
      </w:r>
    </w:p>
    <w:p w:rsidR="00F36BA4" w:rsidRPr="007A6958" w:rsidRDefault="00F36BA4" w:rsidP="00F36BA4">
      <w:pPr>
        <w:pStyle w:val="Akapitzlist"/>
        <w:numPr>
          <w:ilvl w:val="0"/>
          <w:numId w:val="13"/>
        </w:numPr>
        <w:spacing w:after="0" w:line="240" w:lineRule="exact"/>
        <w:ind w:left="567" w:hanging="578"/>
        <w:contextualSpacing w:val="0"/>
        <w:jc w:val="both"/>
        <w:rPr>
          <w:rFonts w:ascii="Verdana" w:hAnsi="Verdana"/>
          <w:b/>
          <w:sz w:val="16"/>
          <w:szCs w:val="18"/>
        </w:rPr>
      </w:pPr>
      <w:r w:rsidRPr="007A6958">
        <w:rPr>
          <w:rFonts w:ascii="Verdana" w:hAnsi="Verdana"/>
          <w:b/>
          <w:sz w:val="16"/>
          <w:szCs w:val="18"/>
        </w:rPr>
        <w:t>Obowiązek podania danych</w:t>
      </w:r>
    </w:p>
    <w:p w:rsidR="00F36BA4" w:rsidRPr="007A6958" w:rsidRDefault="00F36BA4" w:rsidP="00F36BA4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>Podanie danych osobowych przez osoby reprezentujące Wykonawców jest warunkiem przyjęcia i rozpatrzenia oferty. Skutkiem niepodania tych danych może być wykluczenie  wykonawcy z postępowania i odrzucenie oferty złożonej przez Wykonawcę.</w:t>
      </w:r>
    </w:p>
    <w:p w:rsidR="00F36BA4" w:rsidRPr="007A6958" w:rsidRDefault="00F36BA4" w:rsidP="00F36BA4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16"/>
          <w:szCs w:val="18"/>
        </w:rPr>
      </w:pPr>
    </w:p>
    <w:p w:rsidR="00F36BA4" w:rsidRPr="007A6958" w:rsidRDefault="00F36BA4" w:rsidP="00F36BA4">
      <w:pPr>
        <w:pStyle w:val="Akapitzlist"/>
        <w:numPr>
          <w:ilvl w:val="0"/>
          <w:numId w:val="13"/>
        </w:numPr>
        <w:spacing w:after="0" w:line="240" w:lineRule="exact"/>
        <w:ind w:left="567" w:hanging="567"/>
        <w:jc w:val="both"/>
        <w:rPr>
          <w:rFonts w:ascii="Verdana" w:hAnsi="Verdana"/>
          <w:b/>
          <w:sz w:val="16"/>
          <w:szCs w:val="18"/>
        </w:rPr>
      </w:pPr>
      <w:r w:rsidRPr="007A6958">
        <w:rPr>
          <w:rFonts w:ascii="Verdana" w:hAnsi="Verdana"/>
          <w:b/>
          <w:sz w:val="16"/>
          <w:szCs w:val="18"/>
        </w:rPr>
        <w:lastRenderedPageBreak/>
        <w:t>Okres przechowywania danych</w:t>
      </w:r>
    </w:p>
    <w:p w:rsidR="00F36BA4" w:rsidRPr="007A6958" w:rsidRDefault="00F36BA4" w:rsidP="00F36BA4">
      <w:pPr>
        <w:spacing w:after="0" w:line="240" w:lineRule="exact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>Administrator będzie przechowywał Państwa dane osobowe:</w:t>
      </w:r>
    </w:p>
    <w:p w:rsidR="00F36BA4" w:rsidRPr="007A6958" w:rsidRDefault="00F36BA4" w:rsidP="00F36BA4">
      <w:pPr>
        <w:pStyle w:val="Akapitzlist"/>
        <w:numPr>
          <w:ilvl w:val="0"/>
          <w:numId w:val="16"/>
        </w:numPr>
        <w:spacing w:after="120" w:line="240" w:lineRule="exact"/>
        <w:ind w:left="426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>pozyskane od Wykonawców, których oferty nie zostały uznane za najkorzystniejsze – przez okres 5 lat</w:t>
      </w:r>
    </w:p>
    <w:p w:rsidR="00F36BA4" w:rsidRPr="007A6958" w:rsidRDefault="00F36BA4" w:rsidP="00F36BA4">
      <w:pPr>
        <w:pStyle w:val="Akapitzlist"/>
        <w:numPr>
          <w:ilvl w:val="0"/>
          <w:numId w:val="16"/>
        </w:numPr>
        <w:spacing w:after="120" w:line="240" w:lineRule="exact"/>
        <w:ind w:left="426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>pozyskane od Wykonawców, z którymi zawarto umowę lub podjęto współpracę bez zawierania umowy na realizację zamówienia – przez okres realizacji i rozliczenia umowy lub współpracy, a następnie przez okres 5 lat</w:t>
      </w:r>
    </w:p>
    <w:p w:rsidR="00F36BA4" w:rsidRPr="007A6958" w:rsidRDefault="00F36BA4" w:rsidP="00F36BA4">
      <w:pPr>
        <w:pStyle w:val="Akapitzlist"/>
        <w:numPr>
          <w:ilvl w:val="0"/>
          <w:numId w:val="16"/>
        </w:numPr>
        <w:spacing w:after="120" w:line="240" w:lineRule="exact"/>
        <w:ind w:left="426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>przetwarzane w wyniku realizacji obowiązków wynikających z przepisów prawa – przez okres określony w tych przepisach.</w:t>
      </w:r>
    </w:p>
    <w:p w:rsidR="00F36BA4" w:rsidRPr="007A6958" w:rsidRDefault="00F36BA4" w:rsidP="00F36BA4">
      <w:pPr>
        <w:spacing w:after="120" w:line="240" w:lineRule="exact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 xml:space="preserve">Po zakończeniu ww. okresów dane osobowe podlegają weryfikacji i brakowaniu, a następne w zakresie w jakim wymagają tego przepisy o archiwizacji są przekazywane do archiwum. </w:t>
      </w:r>
    </w:p>
    <w:p w:rsidR="00F36BA4" w:rsidRPr="007A6958" w:rsidRDefault="00F36BA4" w:rsidP="00F36BA4">
      <w:pPr>
        <w:pStyle w:val="Akapitzlist"/>
        <w:numPr>
          <w:ilvl w:val="0"/>
          <w:numId w:val="13"/>
        </w:numPr>
        <w:spacing w:after="0" w:line="240" w:lineRule="exact"/>
        <w:ind w:left="567" w:hanging="567"/>
        <w:jc w:val="both"/>
        <w:rPr>
          <w:rFonts w:ascii="Verdana" w:hAnsi="Verdana"/>
          <w:b/>
          <w:sz w:val="16"/>
          <w:szCs w:val="18"/>
        </w:rPr>
      </w:pPr>
      <w:r w:rsidRPr="007A6958">
        <w:rPr>
          <w:rFonts w:ascii="Verdana" w:hAnsi="Verdana"/>
          <w:b/>
          <w:sz w:val="16"/>
          <w:szCs w:val="18"/>
        </w:rPr>
        <w:t>Dostęp do danych osobowych</w:t>
      </w:r>
    </w:p>
    <w:p w:rsidR="00F36BA4" w:rsidRPr="007A6958" w:rsidRDefault="00F36BA4" w:rsidP="00F36BA4">
      <w:pPr>
        <w:spacing w:after="0" w:line="240" w:lineRule="exact"/>
        <w:ind w:left="72" w:firstLine="495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 xml:space="preserve">Dostęp do Państwa danych osobowych mają pracownicy i współpracownicy Generalnej Dyrekcji Dróg Krajowych </w:t>
      </w:r>
      <w:r w:rsidRPr="007A6958">
        <w:rPr>
          <w:rFonts w:ascii="Verdana" w:hAnsi="Verdana"/>
          <w:sz w:val="16"/>
          <w:szCs w:val="18"/>
        </w:rPr>
        <w:br/>
        <w:t>i Autostrad. Ponadto Państwa dane osobowe są powierzane podmiotom świadczącym na rzecz Administratora usługi związane z obsługą i rozwojem systemów IT, i udostępniane instytucjom kontrolującym Zamawiającego na mocy obowiązujących przepisów (np.: NIK, CUPT, CBA) oraz innym podmiotom uczestniczącym w postępowaniu o zamówienie publiczne lub występującym do Zamawiającego o wgląd do dokumentów na podstawie ustawy o dostępie do informacji publicznej.</w:t>
      </w:r>
    </w:p>
    <w:p w:rsidR="00F36BA4" w:rsidRPr="007A6958" w:rsidRDefault="00F36BA4" w:rsidP="00F36BA4">
      <w:pPr>
        <w:spacing w:after="120" w:line="240" w:lineRule="exact"/>
        <w:ind w:left="72" w:firstLine="495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 xml:space="preserve">W ramach funkcjonowania systemów teleinformatycznych Administratora dane osobowe mogą zostać przekazane do państwa trzeciego. Podstawą takiego przekazania są standardowe klauzule umowne (art. 46 ust. 2 lit c RODO). Szczegółowe informacje na temat warunków przekazania Państwa danych osobowych do państw trzecich możne udzielić Inspektor Ochrony Danych – kontakt </w:t>
      </w:r>
      <w:hyperlink r:id="rId8" w:history="1">
        <w:r w:rsidRPr="007A6958">
          <w:rPr>
            <w:rStyle w:val="Hipercze"/>
            <w:rFonts w:ascii="Verdana" w:hAnsi="Verdana"/>
            <w:sz w:val="16"/>
            <w:szCs w:val="18"/>
          </w:rPr>
          <w:t>iod@gddkia.gov.pl</w:t>
        </w:r>
      </w:hyperlink>
    </w:p>
    <w:p w:rsidR="00F36BA4" w:rsidRPr="007A6958" w:rsidRDefault="00F36BA4" w:rsidP="00F36BA4">
      <w:pPr>
        <w:pStyle w:val="Akapitzlist"/>
        <w:numPr>
          <w:ilvl w:val="0"/>
          <w:numId w:val="13"/>
        </w:numPr>
        <w:spacing w:after="0" w:line="240" w:lineRule="exact"/>
        <w:ind w:left="567" w:hanging="567"/>
        <w:jc w:val="both"/>
        <w:rPr>
          <w:rFonts w:ascii="Verdana" w:hAnsi="Verdana"/>
          <w:b/>
          <w:sz w:val="16"/>
          <w:szCs w:val="18"/>
        </w:rPr>
      </w:pPr>
      <w:r w:rsidRPr="007A6958">
        <w:rPr>
          <w:rFonts w:ascii="Verdana" w:hAnsi="Verdana"/>
          <w:color w:val="00B050"/>
          <w:sz w:val="16"/>
          <w:szCs w:val="18"/>
        </w:rPr>
        <w:t xml:space="preserve"> </w:t>
      </w:r>
      <w:r w:rsidRPr="007A6958">
        <w:rPr>
          <w:rFonts w:ascii="Verdana" w:hAnsi="Verdana"/>
          <w:b/>
          <w:sz w:val="16"/>
          <w:szCs w:val="18"/>
        </w:rPr>
        <w:t>Prawa osób, których dane dotyczą</w:t>
      </w:r>
    </w:p>
    <w:p w:rsidR="00F36BA4" w:rsidRPr="007A6958" w:rsidRDefault="00F36BA4" w:rsidP="00F36BA4">
      <w:pPr>
        <w:spacing w:after="0" w:line="240" w:lineRule="exact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>Przysługują Państwu następujące prawa:</w:t>
      </w:r>
    </w:p>
    <w:p w:rsidR="00F36BA4" w:rsidRPr="007A6958" w:rsidRDefault="00F36BA4" w:rsidP="00F36BA4">
      <w:pPr>
        <w:pStyle w:val="Akapitzlist"/>
        <w:numPr>
          <w:ilvl w:val="0"/>
          <w:numId w:val="14"/>
        </w:numPr>
        <w:spacing w:after="0" w:line="240" w:lineRule="exact"/>
        <w:ind w:left="426"/>
        <w:contextualSpacing w:val="0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 xml:space="preserve">prawo </w:t>
      </w:r>
      <w:r w:rsidRPr="007A6958">
        <w:rPr>
          <w:rFonts w:ascii="Verdana" w:hAnsi="Verdana"/>
          <w:b/>
          <w:sz w:val="16"/>
          <w:szCs w:val="18"/>
        </w:rPr>
        <w:t>dostępu do danych osobowych i ich sprostowania</w:t>
      </w:r>
    </w:p>
    <w:p w:rsidR="00F36BA4" w:rsidRPr="007A6958" w:rsidRDefault="00F36BA4" w:rsidP="00F36BA4">
      <w:pPr>
        <w:pStyle w:val="Akapitzlist"/>
        <w:spacing w:after="0" w:line="240" w:lineRule="exact"/>
        <w:ind w:left="426" w:firstLine="282"/>
        <w:contextualSpacing w:val="0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>Realizując to prawo, możecie Państwo zwrócić się do Administratora z pytaniem m.in. o to czy przetwarza on Państwa dane osobowe, jakie dane osobowe przetwarza i skąd je pozyskał, a także jaki jest cel przetwarzania, jego podstawa prawna oraz jak długo dane te będą przetwarzane.</w:t>
      </w:r>
    </w:p>
    <w:p w:rsidR="00F36BA4" w:rsidRPr="007A6958" w:rsidRDefault="00F36BA4" w:rsidP="00F36BA4">
      <w:pPr>
        <w:pStyle w:val="Akapitzlist"/>
        <w:spacing w:after="120" w:line="240" w:lineRule="exact"/>
        <w:ind w:left="426" w:firstLine="282"/>
        <w:contextualSpacing w:val="0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 xml:space="preserve">W przypadku, gdy przetwarzane dane okażą się nieaktualne, możecie Państwo zwrócić się do Administratora </w:t>
      </w:r>
      <w:r w:rsidRPr="007A6958">
        <w:rPr>
          <w:rFonts w:ascii="Verdana" w:hAnsi="Verdana"/>
          <w:sz w:val="16"/>
          <w:szCs w:val="18"/>
        </w:rPr>
        <w:br/>
        <w:t>z wnioskiem o ich aktualizację.</w:t>
      </w:r>
    </w:p>
    <w:p w:rsidR="00F36BA4" w:rsidRPr="007A6958" w:rsidRDefault="00F36BA4" w:rsidP="00F36BA4">
      <w:pPr>
        <w:pStyle w:val="Akapitzlist"/>
        <w:numPr>
          <w:ilvl w:val="0"/>
          <w:numId w:val="14"/>
        </w:numPr>
        <w:spacing w:after="0" w:line="240" w:lineRule="exact"/>
        <w:ind w:left="426"/>
        <w:contextualSpacing w:val="0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 xml:space="preserve">prawo żądania </w:t>
      </w:r>
      <w:r w:rsidRPr="007A6958">
        <w:rPr>
          <w:rFonts w:ascii="Verdana" w:hAnsi="Verdana"/>
          <w:b/>
          <w:sz w:val="16"/>
          <w:szCs w:val="18"/>
        </w:rPr>
        <w:t>ograniczenia przetwarzania</w:t>
      </w:r>
      <w:r w:rsidRPr="007A6958">
        <w:rPr>
          <w:rFonts w:ascii="Verdana" w:hAnsi="Verdana"/>
          <w:sz w:val="16"/>
          <w:szCs w:val="18"/>
        </w:rPr>
        <w:t xml:space="preserve"> - jeżeli spełnione są przesłanki określone w art. 18 RODO</w:t>
      </w:r>
    </w:p>
    <w:p w:rsidR="00F36BA4" w:rsidRPr="007A6958" w:rsidRDefault="00F36BA4" w:rsidP="00F36BA4">
      <w:pPr>
        <w:pStyle w:val="Akapitzlist"/>
        <w:spacing w:after="0" w:line="240" w:lineRule="exact"/>
        <w:ind w:left="426"/>
        <w:contextualSpacing w:val="0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>Ograniczenie przetwarzania danych osobowych powoduje, że Administrator może jedynie przechowywać dane osobowe. Nie może on przekazywać tych danych innym podmiotom, modyfikować ich ani usuwać.</w:t>
      </w:r>
    </w:p>
    <w:p w:rsidR="00F36BA4" w:rsidRPr="007A6958" w:rsidRDefault="00F36BA4" w:rsidP="00F36BA4">
      <w:pPr>
        <w:pStyle w:val="Akapitzlist"/>
        <w:spacing w:after="0" w:line="240" w:lineRule="exact"/>
        <w:ind w:left="426"/>
        <w:contextualSpacing w:val="0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>Ograniczanie przetwarzania danych osobowych ma charakter czasowy i trwa do momentu dokonania przez Administratora oceny, czy dane osobowe są prawidłowe, przetwarzane zgodnie z prawem oraz niezbędne do realizacji celu przetwarzania.</w:t>
      </w:r>
    </w:p>
    <w:p w:rsidR="00F36BA4" w:rsidRPr="007A6958" w:rsidRDefault="00F36BA4" w:rsidP="00F36BA4">
      <w:pPr>
        <w:pStyle w:val="Akapitzlist"/>
        <w:spacing w:after="120" w:line="240" w:lineRule="exact"/>
        <w:ind w:left="426"/>
        <w:contextualSpacing w:val="0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 xml:space="preserve">Ograniczenie przetwarzania danych osobowych następuje także w przypadku wniesienia sprzeciwu wobec przetwarzania danych – do czasu rozpatrzenia przez Administratora tego sprzeciwu. </w:t>
      </w:r>
    </w:p>
    <w:p w:rsidR="00F36BA4" w:rsidRPr="007A6958" w:rsidRDefault="00F36BA4" w:rsidP="00F36BA4">
      <w:pPr>
        <w:pStyle w:val="Akapitzlist"/>
        <w:numPr>
          <w:ilvl w:val="0"/>
          <w:numId w:val="14"/>
        </w:numPr>
        <w:spacing w:after="0" w:line="240" w:lineRule="exact"/>
        <w:ind w:left="426"/>
        <w:contextualSpacing w:val="0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 xml:space="preserve">prawo żądania </w:t>
      </w:r>
      <w:r w:rsidRPr="007A6958">
        <w:rPr>
          <w:rFonts w:ascii="Verdana" w:hAnsi="Verdana"/>
          <w:b/>
          <w:sz w:val="16"/>
          <w:szCs w:val="18"/>
        </w:rPr>
        <w:t>usunięcia danych osobowych</w:t>
      </w:r>
      <w:r w:rsidRPr="007A6958">
        <w:rPr>
          <w:rFonts w:ascii="Verdana" w:hAnsi="Verdana"/>
          <w:sz w:val="16"/>
          <w:szCs w:val="18"/>
        </w:rPr>
        <w:t xml:space="preserve"> - jeżeli spełnione są przesłanki określone w art.  17 RODO</w:t>
      </w:r>
    </w:p>
    <w:p w:rsidR="00F36BA4" w:rsidRPr="007A6958" w:rsidRDefault="00F36BA4" w:rsidP="00F36BA4">
      <w:pPr>
        <w:pStyle w:val="Akapitzlist"/>
        <w:spacing w:after="120" w:line="240" w:lineRule="exact"/>
        <w:ind w:left="426"/>
        <w:contextualSpacing w:val="0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>Żądanie usunięcia danych osobowych realizowane jest m.in. gdy dalsze przetwarzanie danych nie jest już niezbędne do realizacji celu w jakim zostały zebrane lub dane osobowe były przetwarzane niezgodnie z prawem. Szczegółowe warunki korzystania z tego prawa określa art. 17 RODO.</w:t>
      </w:r>
    </w:p>
    <w:p w:rsidR="00F36BA4" w:rsidRPr="007A6958" w:rsidRDefault="00F36BA4" w:rsidP="00F36BA4">
      <w:pPr>
        <w:pStyle w:val="Akapitzlist"/>
        <w:numPr>
          <w:ilvl w:val="0"/>
          <w:numId w:val="14"/>
        </w:numPr>
        <w:spacing w:after="120" w:line="240" w:lineRule="exact"/>
        <w:ind w:left="426"/>
        <w:contextualSpacing w:val="0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 xml:space="preserve">prawo </w:t>
      </w:r>
      <w:r w:rsidRPr="007A6958">
        <w:rPr>
          <w:rFonts w:ascii="Verdana" w:hAnsi="Verdana"/>
          <w:b/>
          <w:sz w:val="16"/>
          <w:szCs w:val="18"/>
        </w:rPr>
        <w:t>otrzymania danych osobowych w ustrukturyzowanym powszechnie używanym formacie</w:t>
      </w:r>
      <w:r w:rsidRPr="007A6958">
        <w:rPr>
          <w:rFonts w:ascii="Verdana" w:hAnsi="Verdana"/>
          <w:sz w:val="16"/>
          <w:szCs w:val="18"/>
        </w:rPr>
        <w:t xml:space="preserve">, przenoszenia tych danych do innych administratorów lub żądania, o ile jest to technicznie możliwe, przesłania ich przez administratora innemu administratorowi - w przypadku, gdy podstawą przetwarzania danych jest realizacja umowy z osobą, której dane dotyczą (art. 6 ust. 1 lit b RODO) </w:t>
      </w:r>
    </w:p>
    <w:p w:rsidR="00F36BA4" w:rsidRPr="007A6958" w:rsidRDefault="00F36BA4" w:rsidP="00F36BA4">
      <w:pPr>
        <w:pStyle w:val="Akapitzlist"/>
        <w:numPr>
          <w:ilvl w:val="0"/>
          <w:numId w:val="14"/>
        </w:numPr>
        <w:spacing w:after="0" w:line="240" w:lineRule="exact"/>
        <w:ind w:left="426"/>
        <w:contextualSpacing w:val="0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 xml:space="preserve">prawo </w:t>
      </w:r>
      <w:r w:rsidRPr="007A6958">
        <w:rPr>
          <w:rFonts w:ascii="Verdana" w:hAnsi="Verdana"/>
          <w:b/>
          <w:sz w:val="16"/>
          <w:szCs w:val="18"/>
        </w:rPr>
        <w:t>wniesienia sprzeciwu wobec przetwarzania danych osobowych</w:t>
      </w:r>
      <w:r w:rsidRPr="007A6958">
        <w:rPr>
          <w:rFonts w:ascii="Verdana" w:hAnsi="Verdana"/>
          <w:sz w:val="16"/>
          <w:szCs w:val="18"/>
        </w:rPr>
        <w:t xml:space="preserve"> - w przypadku, gdy podstawą przetwarzania danych jest realizacja prawnie uzasadnionych interesów administratora (art. 6 ust. 1 lit f RODO).</w:t>
      </w:r>
    </w:p>
    <w:p w:rsidR="00F36BA4" w:rsidRPr="007A6958" w:rsidRDefault="00F36BA4" w:rsidP="00F36BA4">
      <w:pPr>
        <w:pStyle w:val="Akapitzlist"/>
        <w:spacing w:after="120" w:line="240" w:lineRule="exact"/>
        <w:ind w:left="426"/>
        <w:contextualSpacing w:val="0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 xml:space="preserve">Wniesienie sprzeciwu powoduje zaprzestanie przetwarzania danych osobowych przez Administratora, chyba że wykaże on istnienie ważnych, prawnie uzasadnionych podstaw do przetwarzania, nadrzędnych wobec interesów, praw i wolności osoby, której dane dotyczą, lub podstaw do ustalenia, dochodzenia lub obrony roszczeń. </w:t>
      </w:r>
    </w:p>
    <w:p w:rsidR="00F36BA4" w:rsidRPr="007A6958" w:rsidRDefault="00F36BA4" w:rsidP="00F36BA4">
      <w:pPr>
        <w:pStyle w:val="Akapitzlist"/>
        <w:numPr>
          <w:ilvl w:val="0"/>
          <w:numId w:val="14"/>
        </w:numPr>
        <w:spacing w:after="120" w:line="240" w:lineRule="exact"/>
        <w:ind w:left="426"/>
        <w:contextualSpacing w:val="0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 xml:space="preserve">prawo </w:t>
      </w:r>
      <w:r w:rsidRPr="007A6958">
        <w:rPr>
          <w:rFonts w:ascii="Verdana" w:hAnsi="Verdana"/>
          <w:b/>
          <w:sz w:val="16"/>
          <w:szCs w:val="18"/>
        </w:rPr>
        <w:t>wniesienia skargi do Prezesa Urzędu Ochrony Danych Osobowych</w:t>
      </w:r>
      <w:r w:rsidRPr="007A6958">
        <w:rPr>
          <w:rFonts w:ascii="Verdana" w:hAnsi="Verdana"/>
          <w:sz w:val="16"/>
          <w:szCs w:val="18"/>
        </w:rPr>
        <w:t>,</w:t>
      </w:r>
    </w:p>
    <w:p w:rsidR="00F36BA4" w:rsidRPr="007A6958" w:rsidRDefault="00F36BA4" w:rsidP="00F36BA4">
      <w:pPr>
        <w:pStyle w:val="Akapitzlist"/>
        <w:numPr>
          <w:ilvl w:val="0"/>
          <w:numId w:val="13"/>
        </w:numPr>
        <w:spacing w:after="0" w:line="240" w:lineRule="exact"/>
        <w:jc w:val="both"/>
        <w:rPr>
          <w:rFonts w:ascii="Verdana" w:hAnsi="Verdana"/>
          <w:b/>
          <w:sz w:val="16"/>
          <w:szCs w:val="18"/>
        </w:rPr>
      </w:pPr>
      <w:r w:rsidRPr="007A6958">
        <w:rPr>
          <w:rFonts w:ascii="Verdana" w:hAnsi="Verdana"/>
          <w:b/>
          <w:sz w:val="16"/>
          <w:szCs w:val="18"/>
        </w:rPr>
        <w:t>Zautomatyzowane podejmowanie decyzji</w:t>
      </w:r>
    </w:p>
    <w:p w:rsidR="00F36BA4" w:rsidRPr="007A6958" w:rsidRDefault="00F36BA4" w:rsidP="00F36BA4">
      <w:pPr>
        <w:spacing w:after="120" w:line="240" w:lineRule="exact"/>
        <w:jc w:val="both"/>
        <w:rPr>
          <w:rFonts w:ascii="Verdana" w:hAnsi="Verdana"/>
          <w:sz w:val="16"/>
          <w:szCs w:val="18"/>
        </w:rPr>
      </w:pPr>
      <w:r w:rsidRPr="007A6958">
        <w:rPr>
          <w:rFonts w:ascii="Verdana" w:hAnsi="Verdana"/>
          <w:sz w:val="16"/>
          <w:szCs w:val="18"/>
        </w:rPr>
        <w:t>Państwa dane osobowe nie będą podlegały zautomatyzowanemu podejmowaniu decyzji, w tym profilowaniu.</w:t>
      </w:r>
    </w:p>
    <w:p w:rsidR="00A92E02" w:rsidRPr="00467A4E" w:rsidRDefault="00A92E02" w:rsidP="00467A4E">
      <w:pPr>
        <w:jc w:val="both"/>
        <w:rPr>
          <w:rFonts w:ascii="Verdana" w:hAnsi="Verdana"/>
          <w:sz w:val="20"/>
        </w:rPr>
      </w:pPr>
    </w:p>
    <w:sectPr w:rsidR="00A92E02" w:rsidRPr="00467A4E" w:rsidSect="00467A4E">
      <w:headerReference w:type="default" r:id="rId9"/>
      <w:pgSz w:w="11906" w:h="16838"/>
      <w:pgMar w:top="1247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B94" w:rsidRDefault="00970B94" w:rsidP="00467A4E">
      <w:pPr>
        <w:spacing w:after="0" w:line="240" w:lineRule="auto"/>
      </w:pPr>
      <w:r>
        <w:separator/>
      </w:r>
    </w:p>
  </w:endnote>
  <w:endnote w:type="continuationSeparator" w:id="0">
    <w:p w:rsidR="00970B94" w:rsidRDefault="00970B94" w:rsidP="00467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B94" w:rsidRDefault="00970B94" w:rsidP="00467A4E">
      <w:pPr>
        <w:spacing w:after="0" w:line="240" w:lineRule="auto"/>
      </w:pPr>
      <w:r>
        <w:separator/>
      </w:r>
    </w:p>
  </w:footnote>
  <w:footnote w:type="continuationSeparator" w:id="0">
    <w:p w:rsidR="00970B94" w:rsidRDefault="00970B94" w:rsidP="00467A4E">
      <w:pPr>
        <w:spacing w:after="0" w:line="240" w:lineRule="auto"/>
      </w:pPr>
      <w:r>
        <w:continuationSeparator/>
      </w:r>
    </w:p>
  </w:footnote>
  <w:footnote w:id="1">
    <w:p w:rsidR="00F36BA4" w:rsidRDefault="00F36BA4" w:rsidP="00F36B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A4E" w:rsidRPr="00467A4E" w:rsidRDefault="00467A4E" w:rsidP="00467A4E">
    <w:pPr>
      <w:pStyle w:val="Nagwek"/>
      <w:jc w:val="right"/>
      <w:rPr>
        <w:rFonts w:ascii="Verdana" w:hAnsi="Verdana"/>
        <w:b/>
        <w:i/>
        <w:sz w:val="20"/>
      </w:rPr>
    </w:pPr>
    <w:r>
      <w:rPr>
        <w:rFonts w:ascii="Verdana" w:hAnsi="Verdana"/>
        <w:b/>
        <w:i/>
        <w:sz w:val="20"/>
      </w:rPr>
      <w:t>Załącznik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5645"/>
    <w:multiLevelType w:val="hybridMultilevel"/>
    <w:tmpl w:val="A192CD1A"/>
    <w:lvl w:ilvl="0" w:tplc="76DAECC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2DBC"/>
    <w:multiLevelType w:val="hybridMultilevel"/>
    <w:tmpl w:val="1972A864"/>
    <w:lvl w:ilvl="0" w:tplc="499676D8">
      <w:start w:val="1"/>
      <w:numFmt w:val="bullet"/>
      <w:lvlText w:val=""/>
      <w:lvlJc w:val="righ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0560B"/>
    <w:multiLevelType w:val="hybridMultilevel"/>
    <w:tmpl w:val="75548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F1AA0"/>
    <w:multiLevelType w:val="hybridMultilevel"/>
    <w:tmpl w:val="C52CDA8C"/>
    <w:lvl w:ilvl="0" w:tplc="FABCA162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EE36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662260A1"/>
    <w:multiLevelType w:val="multilevel"/>
    <w:tmpl w:val="17A8D29C"/>
    <w:lvl w:ilvl="0">
      <w:start w:val="1"/>
      <w:numFmt w:val="decimal"/>
      <w:lvlText w:val="%1."/>
      <w:lvlJc w:val="left"/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75BA224B"/>
    <w:multiLevelType w:val="hybridMultilevel"/>
    <w:tmpl w:val="87F08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4484A"/>
    <w:multiLevelType w:val="hybridMultilevel"/>
    <w:tmpl w:val="3C2A7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E49A8"/>
    <w:multiLevelType w:val="hybridMultilevel"/>
    <w:tmpl w:val="DAF6C76E"/>
    <w:lvl w:ilvl="0" w:tplc="BEB4796E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344486"/>
    <w:multiLevelType w:val="multilevel"/>
    <w:tmpl w:val="CF8A9B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E403352"/>
    <w:multiLevelType w:val="hybridMultilevel"/>
    <w:tmpl w:val="1570C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6"/>
  </w:num>
  <w:num w:numId="5">
    <w:abstractNumId w:val="11"/>
  </w:num>
  <w:num w:numId="6">
    <w:abstractNumId w:val="2"/>
  </w:num>
  <w:num w:numId="7">
    <w:abstractNumId w:val="12"/>
  </w:num>
  <w:num w:numId="8">
    <w:abstractNumId w:val="5"/>
  </w:num>
  <w:num w:numId="9">
    <w:abstractNumId w:val="14"/>
  </w:num>
  <w:num w:numId="10">
    <w:abstractNumId w:val="15"/>
  </w:num>
  <w:num w:numId="11">
    <w:abstractNumId w:val="0"/>
  </w:num>
  <w:num w:numId="12">
    <w:abstractNumId w:val="13"/>
  </w:num>
  <w:num w:numId="13">
    <w:abstractNumId w:val="9"/>
  </w:num>
  <w:num w:numId="14">
    <w:abstractNumId w:val="1"/>
  </w:num>
  <w:num w:numId="15">
    <w:abstractNumId w:val="3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4E"/>
    <w:rsid w:val="00102574"/>
    <w:rsid w:val="00214F9C"/>
    <w:rsid w:val="0045162C"/>
    <w:rsid w:val="00467A4E"/>
    <w:rsid w:val="004D0E46"/>
    <w:rsid w:val="00533356"/>
    <w:rsid w:val="0060007D"/>
    <w:rsid w:val="00970B94"/>
    <w:rsid w:val="00A92E02"/>
    <w:rsid w:val="00BB77C0"/>
    <w:rsid w:val="00D02865"/>
    <w:rsid w:val="00D03B29"/>
    <w:rsid w:val="00DB0331"/>
    <w:rsid w:val="00F36BA4"/>
    <w:rsid w:val="00F4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8F0F"/>
  <w15:chartTrackingRefBased/>
  <w15:docId w15:val="{3B19358C-6423-40F5-BC1F-92A95AC4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A4E"/>
  </w:style>
  <w:style w:type="paragraph" w:styleId="Stopka">
    <w:name w:val="footer"/>
    <w:basedOn w:val="Normalny"/>
    <w:link w:val="StopkaZnak"/>
    <w:uiPriority w:val="99"/>
    <w:unhideWhenUsed/>
    <w:rsid w:val="0046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A4E"/>
  </w:style>
  <w:style w:type="character" w:styleId="Pogrubienie">
    <w:name w:val="Strong"/>
    <w:uiPriority w:val="22"/>
    <w:qFormat/>
    <w:rsid w:val="00467A4E"/>
    <w:rPr>
      <w:b/>
      <w:bCs/>
    </w:rPr>
  </w:style>
  <w:style w:type="paragraph" w:styleId="Tytu">
    <w:name w:val="Title"/>
    <w:basedOn w:val="Normalny"/>
    <w:link w:val="TytuZnak"/>
    <w:qFormat/>
    <w:rsid w:val="00467A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67A4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467A4E"/>
    <w:pPr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rsid w:val="00F36BA4"/>
  </w:style>
  <w:style w:type="character" w:styleId="Hipercze">
    <w:name w:val="Hyperlink"/>
    <w:basedOn w:val="Domylnaczcionkaakapitu"/>
    <w:uiPriority w:val="99"/>
    <w:unhideWhenUsed/>
    <w:rsid w:val="00F36BA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6B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6BA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6B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ddk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tomsia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16</Pages>
  <Words>5889</Words>
  <Characters>35338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Tomsia Justyna</dc:creator>
  <cp:keywords/>
  <dc:description/>
  <cp:lastModifiedBy>Tomsia Justyna</cp:lastModifiedBy>
  <cp:revision>3</cp:revision>
  <dcterms:created xsi:type="dcterms:W3CDTF">2022-02-28T10:01:00Z</dcterms:created>
  <dcterms:modified xsi:type="dcterms:W3CDTF">2022-03-01T06:51:00Z</dcterms:modified>
</cp:coreProperties>
</file>