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F3709" w:rsidP="006F3709">
      <w:pPr>
        <w:jc w:val="right"/>
      </w:pPr>
      <w:r>
        <w:t xml:space="preserve">Warszawa,  </w:t>
      </w:r>
      <w:bookmarkStart w:id="0" w:name="ezdDataPodpisu"/>
      <w:r>
        <w:t>28 marca 2019</w:t>
      </w:r>
      <w:bookmarkEnd w:id="0"/>
      <w:r>
        <w:t xml:space="preserve"> r.</w:t>
      </w:r>
    </w:p>
    <w:p w:rsidR="006F3709" w:rsidP="006F3709">
      <w:pPr>
        <w:pStyle w:val="menfont"/>
      </w:pPr>
      <w:bookmarkStart w:id="1" w:name="ezdSprawaZnak"/>
      <w:r>
        <w:t>BK-WKI.035.1.2018</w:t>
      </w:r>
      <w:bookmarkEnd w:id="1"/>
      <w:r>
        <w:t>.</w:t>
      </w:r>
      <w:bookmarkStart w:id="2" w:name="ezdAutorInicjaly"/>
      <w:r>
        <w:t>AJK</w:t>
      </w:r>
      <w:bookmarkEnd w:id="2"/>
    </w:p>
    <w:p w:rsidR="00312C81">
      <w:pPr>
        <w:pStyle w:val="menfont"/>
      </w:pPr>
    </w:p>
    <w:p w:rsidR="00312C81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1905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Sławomir Adamiec</w:t>
                            </w:r>
                            <w:bookmarkEnd w:id="3"/>
                          </w:p>
                          <w:p w:rsidR="0042499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 Generalny</w:t>
                            </w:r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  <w:p w:rsidR="0042499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5" type="#_x0000_t202" style="height:111pt;margin-left:246.45pt;margin-top:0.15pt;mso-height-percent:0;mso-height-relative:margin;mso-width-percent:0;mso-width-relative:margin;mso-wrap-distance-bottom:0;mso-wrap-distance-left:9pt;mso-wrap-distance-right:9pt;mso-wrap-distance-top:0;position:absolute;width:207pt;z-index:251658240" fillcolor="white" stroked="f">
                <v:textbox>
                  <w:txbxContent>
                    <w:p w:rsidR="0042499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3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Sławomir Adamiec</w:t>
                      </w:r>
                      <w:bookmarkEnd w:id="3"/>
                    </w:p>
                    <w:p w:rsidR="0042499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Dyrektor Generalny</w:t>
                      </w:r>
                      <w:bookmarkEnd w:id="4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  <w:p w:rsidR="0042499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E59">
      <w:pPr>
        <w:pStyle w:val="menfont"/>
      </w:pPr>
    </w:p>
    <w:p w:rsidR="00FA6E59">
      <w:pPr>
        <w:pStyle w:val="menfont"/>
      </w:pPr>
    </w:p>
    <w:p w:rsidR="0040577C" w:rsidP="0040577C">
      <w:pPr>
        <w:pStyle w:val="menfont"/>
      </w:pPr>
    </w:p>
    <w:p w:rsidR="004A7C9E" w:rsidP="0040577C">
      <w:pPr>
        <w:pStyle w:val="menfont"/>
      </w:pPr>
    </w:p>
    <w:p w:rsidR="004A7C9E" w:rsidP="0040577C">
      <w:pPr>
        <w:pStyle w:val="menfont"/>
      </w:pPr>
    </w:p>
    <w:p w:rsidR="004A7C9E" w:rsidP="0040577C">
      <w:pPr>
        <w:pStyle w:val="menfont"/>
      </w:pPr>
    </w:p>
    <w:p w:rsidR="004A7C9E" w:rsidP="0040577C">
      <w:pPr>
        <w:pStyle w:val="menfont"/>
      </w:pPr>
    </w:p>
    <w:p w:rsidR="0040577C" w:rsidRPr="00023E4C" w:rsidP="0040577C">
      <w:pPr>
        <w:jc w:val="center"/>
        <w:rPr>
          <w:b/>
          <w:bCs/>
          <w:caps/>
          <w:spacing w:val="-4"/>
        </w:rPr>
      </w:pPr>
      <w:r w:rsidRPr="00023E4C">
        <w:rPr>
          <w:b/>
          <w:bCs/>
          <w:spacing w:val="-4"/>
        </w:rPr>
        <w:t xml:space="preserve">Ocena przyjmowania i załatwiania skarg i wniosków w </w:t>
      </w:r>
      <w:r>
        <w:rPr>
          <w:b/>
          <w:bCs/>
          <w:spacing w:val="-4"/>
        </w:rPr>
        <w:t>roku</w:t>
      </w:r>
      <w:r w:rsidRPr="00023E4C">
        <w:rPr>
          <w:b/>
          <w:bCs/>
          <w:spacing w:val="-4"/>
        </w:rPr>
        <w:t xml:space="preserve"> 201</w:t>
      </w:r>
      <w:r>
        <w:rPr>
          <w:b/>
          <w:bCs/>
          <w:spacing w:val="-4"/>
        </w:rPr>
        <w:t xml:space="preserve">8 </w:t>
      </w:r>
      <w:r w:rsidRPr="00023E4C">
        <w:rPr>
          <w:b/>
          <w:bCs/>
          <w:spacing w:val="-4"/>
        </w:rPr>
        <w:t xml:space="preserve">przez Ministerstwo Edukacji Narodowej, kuratoria oświaty oraz jednostki organizacyjne podległe Ministrowi Edukacji Narodowej </w:t>
      </w:r>
    </w:p>
    <w:p w:rsidR="0040577C" w:rsidP="0040577C">
      <w:pPr>
        <w:autoSpaceDE w:val="0"/>
        <w:autoSpaceDN w:val="0"/>
        <w:adjustRightInd w:val="0"/>
        <w:rPr>
          <w:color w:val="000000"/>
        </w:rPr>
      </w:pPr>
    </w:p>
    <w:p w:rsidR="0040577C" w:rsidP="0040577C">
      <w:pPr>
        <w:jc w:val="both"/>
        <w:rPr>
          <w:color w:val="000000"/>
        </w:rPr>
      </w:pPr>
    </w:p>
    <w:p w:rsidR="0040577C" w:rsidRPr="00023E4C" w:rsidP="0040577C">
      <w:pPr>
        <w:jc w:val="both"/>
      </w:pPr>
      <w:r w:rsidRPr="00023E4C">
        <w:rPr>
          <w:color w:val="000000"/>
        </w:rPr>
        <w:t>Ocena została dokonana na podstawie przepisu art. 259 § 1 ustawy z dnia 14 czerwca 1960 r. Kodeks postępowania administracyjnego (Dz. U. z 201</w:t>
      </w:r>
      <w:r>
        <w:rPr>
          <w:color w:val="000000"/>
        </w:rPr>
        <w:t>8</w:t>
      </w:r>
      <w:r w:rsidRPr="00023E4C">
        <w:rPr>
          <w:color w:val="000000"/>
        </w:rPr>
        <w:t xml:space="preserve"> r. poz. </w:t>
      </w:r>
      <w:r>
        <w:rPr>
          <w:color w:val="000000"/>
        </w:rPr>
        <w:t xml:space="preserve">2096, z </w:t>
      </w:r>
      <w:r>
        <w:rPr>
          <w:color w:val="000000"/>
        </w:rPr>
        <w:t>późn</w:t>
      </w:r>
      <w:r>
        <w:rPr>
          <w:color w:val="000000"/>
        </w:rPr>
        <w:t>. zm.</w:t>
      </w:r>
      <w:r w:rsidRPr="00023E4C">
        <w:rPr>
          <w:color w:val="000000"/>
        </w:rPr>
        <w:t>). Ocena obejmuje skargi i wnioski prz</w:t>
      </w:r>
      <w:r>
        <w:rPr>
          <w:color w:val="000000"/>
        </w:rPr>
        <w:t xml:space="preserve">yjmowane i załatwiane zgodnie z </w:t>
      </w:r>
      <w:r w:rsidRPr="00023E4C">
        <w:rPr>
          <w:color w:val="000000"/>
        </w:rPr>
        <w:t>przepisami Działu VIII Kodeksu postępowania administracyjnego oraz rozporządzenia Rady Ministrów z dnia 8 stycznia 2002 r. w sprawie organizacji przyjmowania i rozpatr</w:t>
      </w:r>
      <w:r>
        <w:rPr>
          <w:color w:val="000000"/>
        </w:rPr>
        <w:t>ywania skarg i wniosków (Dz. U.</w:t>
      </w:r>
      <w:r w:rsidRPr="00023E4C">
        <w:rPr>
          <w:color w:val="000000"/>
        </w:rPr>
        <w:t xml:space="preserve"> </w:t>
      </w:r>
      <w:r w:rsidR="00735D1A">
        <w:rPr>
          <w:color w:val="000000"/>
        </w:rPr>
        <w:t xml:space="preserve">nr 5, </w:t>
      </w:r>
      <w:r w:rsidRPr="00023E4C">
        <w:rPr>
          <w:color w:val="000000"/>
        </w:rPr>
        <w:t>poz. 46), zwanymi dalej odpowiednio „Kpa” i „rozporządzeniem”.</w:t>
      </w:r>
    </w:p>
    <w:p w:rsidR="0040577C" w:rsidRPr="00023E4C" w:rsidP="0040577C">
      <w:pPr>
        <w:jc w:val="both"/>
      </w:pPr>
      <w:r w:rsidRPr="00023E4C">
        <w:t>Poniższy dokument zawiera ocenę przyjmowania i załatwiania skarg i wniosków w</w:t>
      </w:r>
      <w:r>
        <w:t xml:space="preserve"> roku 2018</w:t>
      </w:r>
      <w:r w:rsidRPr="00023E4C">
        <w:t xml:space="preserve"> przez:</w:t>
      </w:r>
    </w:p>
    <w:p w:rsidR="0040577C" w:rsidRPr="00023E4C" w:rsidP="0040577C">
      <w:pPr>
        <w:numPr>
          <w:ilvl w:val="0"/>
          <w:numId w:val="4"/>
        </w:numPr>
        <w:spacing w:before="120"/>
        <w:ind w:left="714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Ministerstwo Edukacji Narodowej,</w:t>
      </w:r>
    </w:p>
    <w:p w:rsidR="0040577C" w:rsidRPr="00023E4C" w:rsidP="0040577C">
      <w:pPr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E4C">
        <w:rPr>
          <w:rFonts w:eastAsiaTheme="minorHAnsi"/>
          <w:color w:val="000000"/>
          <w:lang w:eastAsia="en-US"/>
        </w:rPr>
        <w:t>kuratoria oświaty,</w:t>
      </w:r>
    </w:p>
    <w:p w:rsidR="0040577C" w:rsidRPr="00023E4C" w:rsidP="0040577C">
      <w:pPr>
        <w:numPr>
          <w:ilvl w:val="0"/>
          <w:numId w:val="4"/>
        </w:numPr>
        <w:tabs>
          <w:tab w:val="left" w:pos="6855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23E4C">
        <w:rPr>
          <w:rFonts w:eastAsiaTheme="minorHAnsi"/>
          <w:color w:val="000000"/>
          <w:lang w:eastAsia="en-US"/>
        </w:rPr>
        <w:t xml:space="preserve">Centralną Komisję Egzaminacyjną i okręgowe komisje egzaminacyjne, Ośrodek Rozwoju Edukacji, Centrum Informatyczne Edukacji, Ośrodek Rozwoju Polskiej </w:t>
      </w:r>
      <w:r w:rsidRPr="00023E4C">
        <w:rPr>
          <w:rFonts w:eastAsiaTheme="minorHAnsi"/>
          <w:color w:val="000000"/>
          <w:spacing w:val="-4"/>
          <w:lang w:eastAsia="en-US"/>
        </w:rPr>
        <w:t>Edukacji za Granicą, zwane dalej „jednostkami podległymi”.</w:t>
      </w:r>
    </w:p>
    <w:p w:rsidR="0040577C" w:rsidRPr="00023E4C" w:rsidP="0040577C">
      <w:pPr>
        <w:tabs>
          <w:tab w:val="left" w:pos="6855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577C" w:rsidRPr="00023E4C" w:rsidP="0040577C">
      <w:pPr>
        <w:tabs>
          <w:tab w:val="left" w:pos="6855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23E4C">
        <w:rPr>
          <w:rFonts w:eastAsiaTheme="minorHAnsi"/>
          <w:color w:val="000000"/>
          <w:lang w:eastAsia="en-US"/>
        </w:rPr>
        <w:t xml:space="preserve">Na podstawie analizy informacji przedstawionych przez wyżej wskazane jednostki ustalono, że w </w:t>
      </w:r>
      <w:r>
        <w:rPr>
          <w:rFonts w:eastAsiaTheme="minorHAnsi"/>
          <w:color w:val="000000"/>
          <w:lang w:eastAsia="en-US"/>
        </w:rPr>
        <w:t>roku 2018:</w:t>
      </w:r>
    </w:p>
    <w:p w:rsidR="0040577C" w:rsidRPr="00F15B73" w:rsidP="0040577C">
      <w:pPr>
        <w:numPr>
          <w:ilvl w:val="0"/>
          <w:numId w:val="5"/>
        </w:numPr>
        <w:tabs>
          <w:tab w:val="left" w:pos="6855"/>
        </w:tabs>
        <w:spacing w:before="120"/>
        <w:ind w:left="714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we wszystkich jednostkach przyjmowanie i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 xml:space="preserve">koordynowanie rozpatrywania skarg i wniosków powierzone zostało wyodrębnionym komórkom organizacyjnym lub imiennie wyznaczonym pracownikom, zgodnie z § 3 ust. 1 rozporządzenia, co zostało uregulowane w procedurach (dokumentach) dotyczących funkcjonowania tych jednostek (zmian </w:t>
      </w:r>
      <w:r>
        <w:rPr>
          <w:rFonts w:eastAsiaTheme="minorHAnsi"/>
          <w:lang w:eastAsia="en-US"/>
        </w:rPr>
        <w:t xml:space="preserve">organizacyjnych </w:t>
      </w:r>
      <w:r w:rsidRPr="00023E4C">
        <w:rPr>
          <w:rFonts w:eastAsiaTheme="minorHAnsi"/>
          <w:lang w:eastAsia="en-US"/>
        </w:rPr>
        <w:t>dokona</w:t>
      </w:r>
      <w:r>
        <w:rPr>
          <w:rFonts w:eastAsiaTheme="minorHAnsi"/>
          <w:lang w:eastAsia="en-US"/>
        </w:rPr>
        <w:t>no w dwóch kuratoriach oświaty);</w:t>
      </w:r>
    </w:p>
    <w:p w:rsidR="0040577C" w:rsidRPr="00023E4C" w:rsidP="0040577C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we wszystkich jednostkach zostały ustalone dni i godziny przyjmowania interesantów w sprawach skarg i wniosków, w tym również po godzinach prac</w:t>
      </w:r>
      <w:r>
        <w:rPr>
          <w:rFonts w:eastAsiaTheme="minorHAnsi"/>
          <w:lang w:eastAsia="en-US"/>
        </w:rPr>
        <w:t>y, zgodnie z art. 253 § 1-3 Kpa;</w:t>
      </w:r>
    </w:p>
    <w:p w:rsidR="0040577C" w:rsidRPr="00023E4C" w:rsidP="0040577C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wszystkie jednostki umieściły w widocznym miejscu informacje wskazujące komórkę organizacyjną lub wyznaczonych pracowników przyjmujących oraz rozpatrujących skargi i wnioski, a także informacje </w:t>
      </w:r>
      <w:r>
        <w:rPr>
          <w:rFonts w:eastAsiaTheme="minorHAnsi"/>
          <w:lang w:eastAsia="en-US"/>
        </w:rPr>
        <w:br/>
      </w:r>
      <w:r w:rsidRPr="00023E4C"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 xml:space="preserve">dniach i godzinach przyjęć, zgodnie z art. 253 § 4 Kpa oraz § 3 </w:t>
      </w:r>
      <w:r>
        <w:rPr>
          <w:rFonts w:eastAsiaTheme="minorHAnsi"/>
          <w:lang w:eastAsia="en-US"/>
        </w:rPr>
        <w:t>ust. 2 rozporządzenia;</w:t>
      </w:r>
    </w:p>
    <w:p w:rsidR="0040577C" w:rsidRPr="00023E4C" w:rsidP="0040577C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we wszystkich jednostkach istnieje możliwość przyjmowania skarg </w:t>
      </w:r>
      <w:r>
        <w:rPr>
          <w:rFonts w:eastAsiaTheme="minorHAnsi"/>
          <w:lang w:eastAsia="en-US"/>
        </w:rPr>
        <w:br/>
      </w:r>
      <w:r w:rsidRPr="00023E4C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wniosków nie tylko pisemnie, ale również za pomocą poczty elektronicznej i ustnie do protokoł</w:t>
      </w:r>
      <w:r>
        <w:rPr>
          <w:rFonts w:eastAsiaTheme="minorHAnsi"/>
          <w:lang w:eastAsia="en-US"/>
        </w:rPr>
        <w:t>u, zgodnie z § 5 rozporządzenia;</w:t>
      </w:r>
    </w:p>
    <w:p w:rsidR="0040577C" w:rsidRPr="00023E4C" w:rsidP="0040577C">
      <w:pPr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color w:val="000000"/>
          <w:lang w:eastAsia="en-US"/>
        </w:rPr>
        <w:t>we wszystkich jednostkach skargi i wnios</w:t>
      </w:r>
      <w:r>
        <w:rPr>
          <w:rFonts w:eastAsiaTheme="minorHAnsi"/>
          <w:color w:val="000000"/>
          <w:lang w:eastAsia="en-US"/>
        </w:rPr>
        <w:t xml:space="preserve">ki oraz związane z nimi pisma </w:t>
      </w:r>
      <w:r>
        <w:rPr>
          <w:rFonts w:eastAsiaTheme="minorHAnsi"/>
          <w:color w:val="000000"/>
          <w:lang w:eastAsia="en-US"/>
        </w:rPr>
        <w:br/>
        <w:t xml:space="preserve">i </w:t>
      </w:r>
      <w:r w:rsidRPr="00023E4C">
        <w:rPr>
          <w:rFonts w:eastAsiaTheme="minorHAnsi"/>
          <w:color w:val="000000"/>
          <w:lang w:eastAsia="en-US"/>
        </w:rPr>
        <w:t xml:space="preserve">inne dokumenty rejestruje się i przechowuje w sposób ułatwiający kontrolę przebiegu i terminów załatwiania poszczególnych skarg </w:t>
      </w:r>
      <w:r>
        <w:rPr>
          <w:rFonts w:eastAsiaTheme="minorHAnsi"/>
          <w:color w:val="000000"/>
          <w:lang w:eastAsia="en-US"/>
        </w:rPr>
        <w:br/>
      </w:r>
      <w:r w:rsidRPr="00023E4C">
        <w:rPr>
          <w:rFonts w:eastAsiaTheme="minorHAnsi"/>
          <w:color w:val="000000"/>
          <w:lang w:eastAsia="en-US"/>
        </w:rPr>
        <w:t>i</w:t>
      </w:r>
      <w:r>
        <w:rPr>
          <w:rFonts w:eastAsiaTheme="minorHAnsi"/>
          <w:color w:val="000000"/>
          <w:lang w:eastAsia="en-US"/>
        </w:rPr>
        <w:t xml:space="preserve"> </w:t>
      </w:r>
      <w:r w:rsidRPr="00023E4C">
        <w:rPr>
          <w:rFonts w:eastAsiaTheme="minorHAnsi"/>
          <w:color w:val="000000"/>
          <w:lang w:eastAsia="en-US"/>
        </w:rPr>
        <w:t>wn</w:t>
      </w:r>
      <w:r>
        <w:rPr>
          <w:rFonts w:eastAsiaTheme="minorHAnsi"/>
          <w:color w:val="000000"/>
          <w:lang w:eastAsia="en-US"/>
        </w:rPr>
        <w:t>iosków, zgodnie z art. 254 Kpa.</w:t>
      </w:r>
    </w:p>
    <w:p w:rsidR="0040577C" w:rsidP="0040577C">
      <w:pPr>
        <w:autoSpaceDE w:val="0"/>
        <w:autoSpaceDN w:val="0"/>
        <w:adjustRightInd w:val="0"/>
        <w:jc w:val="both"/>
      </w:pPr>
    </w:p>
    <w:p w:rsidR="0040577C" w:rsidP="0040577C">
      <w:pPr>
        <w:autoSpaceDE w:val="0"/>
        <w:autoSpaceDN w:val="0"/>
        <w:adjustRightInd w:val="0"/>
        <w:jc w:val="both"/>
      </w:pPr>
      <w:r>
        <w:t xml:space="preserve">Łączna liczba wniesionych skarg </w:t>
      </w:r>
      <w:r w:rsidRPr="00023E4C">
        <w:t>do</w:t>
      </w:r>
      <w:r>
        <w:t xml:space="preserve"> Ministerstwa Edukacji Narodowej</w:t>
      </w:r>
      <w:r w:rsidRPr="00023E4C">
        <w:t>, kuratoriów oświaty i</w:t>
      </w:r>
      <w:r>
        <w:t xml:space="preserve"> </w:t>
      </w:r>
      <w:r w:rsidRPr="00023E4C">
        <w:t xml:space="preserve">jednostek podległych w </w:t>
      </w:r>
      <w:r>
        <w:t>roku</w:t>
      </w:r>
      <w:r w:rsidRPr="00023E4C">
        <w:t xml:space="preserve"> 201</w:t>
      </w:r>
      <w:r>
        <w:t>8</w:t>
      </w:r>
      <w:r w:rsidRPr="009A095E">
        <w:t xml:space="preserve"> </w:t>
      </w:r>
      <w:r>
        <w:t xml:space="preserve">wyniosła 1921 </w:t>
      </w:r>
      <w:r>
        <w:br/>
        <w:t>i z</w:t>
      </w:r>
      <w:r w:rsidRPr="00023E4C">
        <w:t>mniejszyła się w poró</w:t>
      </w:r>
      <w:r>
        <w:t>wnaniu do roku 2017 o 11,92% (w roku 2017</w:t>
      </w:r>
      <w:r w:rsidRPr="00023E4C">
        <w:t xml:space="preserve"> wniesiono łącznie </w:t>
      </w:r>
      <w:r>
        <w:t xml:space="preserve">2181 </w:t>
      </w:r>
      <w:r w:rsidRPr="00023E4C">
        <w:t>skarg</w:t>
      </w:r>
      <w:r>
        <w:t>).</w:t>
      </w:r>
    </w:p>
    <w:p w:rsidR="0040577C" w:rsidP="0040577C">
      <w:pPr>
        <w:autoSpaceDE w:val="0"/>
        <w:autoSpaceDN w:val="0"/>
        <w:adjustRightInd w:val="0"/>
        <w:jc w:val="both"/>
      </w:pPr>
    </w:p>
    <w:p w:rsidR="0040577C" w:rsidRPr="00023E4C" w:rsidP="0040577C">
      <w:pPr>
        <w:autoSpaceDE w:val="0"/>
        <w:autoSpaceDN w:val="0"/>
        <w:adjustRightInd w:val="0"/>
        <w:spacing w:after="120"/>
        <w:jc w:val="both"/>
      </w:pPr>
      <w:r>
        <w:t>L</w:t>
      </w:r>
      <w:r w:rsidRPr="00023E4C">
        <w:t xml:space="preserve">iczba skarg uznanych za zasadne kształtowała się następująco: 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7 roku</w:t>
      </w:r>
      <w:r w:rsidRPr="00023E4C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>589</w:t>
      </w:r>
      <w:r w:rsidRPr="00023E4C">
        <w:rPr>
          <w:rFonts w:eastAsiaTheme="minorHAnsi"/>
          <w:lang w:eastAsia="en-US"/>
        </w:rPr>
        <w:t xml:space="preserve"> skarg (2</w:t>
      </w:r>
      <w:r>
        <w:rPr>
          <w:rFonts w:eastAsiaTheme="minorHAnsi"/>
          <w:lang w:eastAsia="en-US"/>
        </w:rPr>
        <w:t>7,01</w:t>
      </w:r>
      <w:r w:rsidRPr="00023E4C">
        <w:rPr>
          <w:rFonts w:eastAsiaTheme="minorHAnsi"/>
          <w:lang w:eastAsia="en-US"/>
        </w:rPr>
        <w:t>% wszystkich skarg w tym roku)</w:t>
      </w:r>
      <w:r w:rsidR="00CC4CD6">
        <w:rPr>
          <w:rFonts w:eastAsiaTheme="minorHAnsi"/>
          <w:lang w:eastAsia="en-US"/>
        </w:rPr>
        <w:t>,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8</w:t>
      </w:r>
      <w:r w:rsidRPr="00023E4C">
        <w:rPr>
          <w:rFonts w:eastAsiaTheme="minorHAnsi"/>
          <w:lang w:eastAsia="en-US"/>
        </w:rPr>
        <w:t xml:space="preserve"> roku – 6</w:t>
      </w:r>
      <w:r>
        <w:rPr>
          <w:rFonts w:eastAsiaTheme="minorHAnsi"/>
          <w:lang w:eastAsia="en-US"/>
        </w:rPr>
        <w:t>23</w:t>
      </w:r>
      <w:r w:rsidRPr="00537B86"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skarg (</w:t>
      </w:r>
      <w:r>
        <w:rPr>
          <w:rFonts w:eastAsiaTheme="minorHAnsi"/>
          <w:lang w:eastAsia="en-US"/>
        </w:rPr>
        <w:t>32,43</w:t>
      </w:r>
      <w:r w:rsidRPr="00023E4C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wszystkich skarg w tym roku)</w:t>
      </w:r>
      <w:r w:rsidR="00CC4CD6">
        <w:rPr>
          <w:rFonts w:eastAsiaTheme="minorHAnsi"/>
          <w:lang w:eastAsia="en-US"/>
        </w:rPr>
        <w:t>.</w:t>
      </w:r>
    </w:p>
    <w:p w:rsidR="0040577C" w:rsidRPr="00EF7AD2" w:rsidP="0040577C">
      <w:pPr>
        <w:pStyle w:val="ListParagraph"/>
        <w:tabs>
          <w:tab w:val="left" w:pos="5565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0577C" w:rsidRPr="00023E4C" w:rsidP="0040577C">
      <w:pPr>
        <w:spacing w:after="120"/>
        <w:jc w:val="both"/>
      </w:pPr>
      <w:r>
        <w:t xml:space="preserve">W 2018 </w:t>
      </w:r>
      <w:r w:rsidRPr="00023E4C">
        <w:t>roku liczba skarg</w:t>
      </w:r>
      <w:r>
        <w:t>,</w:t>
      </w:r>
      <w:r w:rsidRPr="00023E4C">
        <w:t xml:space="preserve"> które przekazano do rozpatrzenia właściwym organom</w:t>
      </w:r>
      <w:r>
        <w:t xml:space="preserve"> w </w:t>
      </w:r>
      <w:r w:rsidR="00CC4CD6">
        <w:t>odniesieniu</w:t>
      </w:r>
      <w:r>
        <w:t xml:space="preserve"> do roku 2017 </w:t>
      </w:r>
      <w:r w:rsidRPr="00023E4C">
        <w:t>zmniejsz</w:t>
      </w:r>
      <w:r>
        <w:t xml:space="preserve">yła się </w:t>
      </w:r>
      <w:r w:rsidRPr="00023E4C">
        <w:t xml:space="preserve">o </w:t>
      </w:r>
      <w:r>
        <w:t>9,57</w:t>
      </w:r>
      <w:r w:rsidRPr="00023E4C">
        <w:t>%</w:t>
      </w:r>
      <w:r>
        <w:t xml:space="preserve"> i kształtowała się następująco: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7 roku</w:t>
      </w:r>
      <w:r w:rsidRPr="00023E4C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>418</w:t>
      </w:r>
      <w:r w:rsidRPr="00023E4C">
        <w:rPr>
          <w:rFonts w:eastAsiaTheme="minorHAnsi"/>
          <w:lang w:eastAsia="en-US"/>
        </w:rPr>
        <w:t xml:space="preserve"> skarg (</w:t>
      </w:r>
      <w:r>
        <w:rPr>
          <w:rFonts w:eastAsiaTheme="minorHAnsi"/>
          <w:lang w:eastAsia="en-US"/>
        </w:rPr>
        <w:t>19,17</w:t>
      </w:r>
      <w:r w:rsidRPr="00023E4C">
        <w:rPr>
          <w:rFonts w:eastAsiaTheme="minorHAnsi"/>
          <w:lang w:eastAsia="en-US"/>
        </w:rPr>
        <w:t>% wszystkich skarg w tym roku)</w:t>
      </w:r>
      <w:r w:rsidR="00CC4CD6">
        <w:rPr>
          <w:rFonts w:eastAsiaTheme="minorHAnsi"/>
          <w:lang w:eastAsia="en-US"/>
        </w:rPr>
        <w:t>,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8 roku – 378</w:t>
      </w:r>
      <w:r w:rsidRPr="00537B86"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skarg (</w:t>
      </w:r>
      <w:r>
        <w:rPr>
          <w:rFonts w:eastAsiaTheme="minorHAnsi"/>
          <w:lang w:eastAsia="en-US"/>
        </w:rPr>
        <w:t>19,68</w:t>
      </w:r>
      <w:r w:rsidRPr="00023E4C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wszystkich skarg w tym roku)</w:t>
      </w:r>
      <w:r w:rsidR="00CC4CD6">
        <w:rPr>
          <w:rFonts w:eastAsiaTheme="minorHAnsi"/>
          <w:lang w:eastAsia="en-US"/>
        </w:rPr>
        <w:t>.</w:t>
      </w:r>
    </w:p>
    <w:p w:rsidR="00CC4CD6" w:rsidP="00CC4CD6">
      <w:pPr>
        <w:tabs>
          <w:tab w:val="left" w:pos="5565"/>
        </w:tabs>
        <w:autoSpaceDE w:val="0"/>
        <w:autoSpaceDN w:val="0"/>
        <w:adjustRightInd w:val="0"/>
        <w:jc w:val="both"/>
      </w:pPr>
    </w:p>
    <w:p w:rsidR="0040577C" w:rsidRPr="009A095E" w:rsidP="0040577C">
      <w:pPr>
        <w:tabs>
          <w:tab w:val="left" w:pos="5565"/>
        </w:tabs>
        <w:autoSpaceDE w:val="0"/>
        <w:autoSpaceDN w:val="0"/>
        <w:adjustRightInd w:val="0"/>
        <w:spacing w:after="120"/>
        <w:jc w:val="both"/>
      </w:pPr>
      <w:r w:rsidRPr="009A095E">
        <w:t xml:space="preserve">Do Ministerstwa Edukacji Narodowej, kuratoriów oświaty oraz jednostek podległych wpływały również skargi niezawierające imienia i nazwiska (nazwy) oraz adresu wnoszącego. W 2018 roku liczba skarg pozostawionych bez rozpatrzenia w </w:t>
      </w:r>
      <w:r w:rsidR="00CC4CD6">
        <w:t>odniesieniu</w:t>
      </w:r>
      <w:r w:rsidRPr="009A095E">
        <w:t xml:space="preserve"> do roku 2017 zmniejszyła się o 40,65%.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7 roku</w:t>
      </w:r>
      <w:r w:rsidRPr="00023E4C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>465</w:t>
      </w:r>
      <w:r w:rsidRPr="00023E4C">
        <w:rPr>
          <w:rFonts w:eastAsiaTheme="minorHAnsi"/>
          <w:lang w:eastAsia="en-US"/>
        </w:rPr>
        <w:t xml:space="preserve"> skarg (2</w:t>
      </w:r>
      <w:r>
        <w:rPr>
          <w:rFonts w:eastAsiaTheme="minorHAnsi"/>
          <w:lang w:eastAsia="en-US"/>
        </w:rPr>
        <w:t>1,32</w:t>
      </w:r>
      <w:r w:rsidRPr="00023E4C">
        <w:rPr>
          <w:rFonts w:eastAsiaTheme="minorHAnsi"/>
          <w:lang w:eastAsia="en-US"/>
        </w:rPr>
        <w:t>% wszystkich skarg w tym roku)</w:t>
      </w:r>
      <w:r w:rsidR="00CC4CD6">
        <w:rPr>
          <w:rFonts w:eastAsiaTheme="minorHAnsi"/>
          <w:lang w:eastAsia="en-US"/>
        </w:rPr>
        <w:t>,</w:t>
      </w:r>
    </w:p>
    <w:p w:rsidR="0040577C" w:rsidP="0040577C">
      <w:pPr>
        <w:numPr>
          <w:ilvl w:val="0"/>
          <w:numId w:val="7"/>
        </w:numPr>
        <w:tabs>
          <w:tab w:val="left" w:pos="5565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201</w:t>
      </w:r>
      <w:r>
        <w:rPr>
          <w:rFonts w:eastAsiaTheme="minorHAnsi"/>
          <w:lang w:eastAsia="en-US"/>
        </w:rPr>
        <w:t>8</w:t>
      </w:r>
      <w:r w:rsidRPr="00023E4C">
        <w:rPr>
          <w:rFonts w:eastAsiaTheme="minorHAnsi"/>
          <w:lang w:eastAsia="en-US"/>
        </w:rPr>
        <w:t xml:space="preserve"> roku – </w:t>
      </w:r>
      <w:r>
        <w:rPr>
          <w:rFonts w:eastAsiaTheme="minorHAnsi"/>
          <w:lang w:eastAsia="en-US"/>
        </w:rPr>
        <w:t>276</w:t>
      </w:r>
      <w:r w:rsidRPr="00537B86"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skarg (</w:t>
      </w:r>
      <w:r>
        <w:rPr>
          <w:rFonts w:eastAsiaTheme="minorHAnsi"/>
          <w:lang w:eastAsia="en-US"/>
        </w:rPr>
        <w:t>14,37</w:t>
      </w:r>
      <w:r w:rsidRPr="00023E4C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wszystkich skarg w tym roku)</w:t>
      </w:r>
      <w:r w:rsidR="00CC4CD6">
        <w:rPr>
          <w:rFonts w:eastAsiaTheme="minorHAnsi"/>
          <w:lang w:eastAsia="en-US"/>
        </w:rPr>
        <w:t>.</w:t>
      </w:r>
    </w:p>
    <w:p w:rsidR="0040577C" w:rsidRPr="00023E4C" w:rsidP="0040577C">
      <w:pPr>
        <w:autoSpaceDE w:val="0"/>
        <w:autoSpaceDN w:val="0"/>
        <w:adjustRightInd w:val="0"/>
        <w:jc w:val="both"/>
      </w:pPr>
    </w:p>
    <w:p w:rsidR="0040577C" w:rsidP="0040577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C65BB9">
        <w:rPr>
          <w:rFonts w:eastAsiaTheme="minorHAnsi"/>
          <w:color w:val="000000"/>
          <w:spacing w:val="-4"/>
          <w:lang w:eastAsia="en-US"/>
        </w:rPr>
        <w:t>Dominując</w:t>
      </w:r>
      <w:r>
        <w:rPr>
          <w:rFonts w:eastAsiaTheme="minorHAnsi"/>
          <w:color w:val="000000"/>
          <w:spacing w:val="-4"/>
          <w:lang w:eastAsia="en-US"/>
        </w:rPr>
        <w:t xml:space="preserve">a problematyka skarg </w:t>
      </w:r>
      <w:r w:rsidRPr="00C65BB9">
        <w:rPr>
          <w:rFonts w:eastAsiaTheme="minorHAnsi"/>
          <w:color w:val="000000"/>
          <w:lang w:eastAsia="en-US"/>
        </w:rPr>
        <w:t>składanych do Ministerst</w:t>
      </w:r>
      <w:r>
        <w:rPr>
          <w:rFonts w:eastAsiaTheme="minorHAnsi"/>
          <w:color w:val="000000"/>
          <w:lang w:eastAsia="en-US"/>
        </w:rPr>
        <w:t>wa Edukacji Narodowej, dotyczyła</w:t>
      </w:r>
      <w:r w:rsidRPr="00C65BB9">
        <w:rPr>
          <w:rFonts w:eastAsiaTheme="minorHAnsi"/>
          <w:color w:val="000000"/>
          <w:lang w:eastAsia="en-US"/>
        </w:rPr>
        <w:t>:</w:t>
      </w:r>
    </w:p>
    <w:p w:rsidR="0040577C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oceniania, klasyfikowania i promowania uczniów;</w:t>
      </w:r>
    </w:p>
    <w:p w:rsidR="0040577C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ucznia niepełnosprawnego, pomocy psychologicznej i nauczania indywidualnego;</w:t>
      </w:r>
    </w:p>
    <w:p w:rsidR="0040577C" w:rsidRPr="00467A97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93E36">
        <w:rPr>
          <w:rFonts w:ascii="Arial" w:hAnsi="Arial" w:cs="Arial"/>
          <w:color w:val="000000"/>
          <w:sz w:val="24"/>
          <w:szCs w:val="24"/>
        </w:rPr>
        <w:t>postawy</w:t>
      </w:r>
      <w:r>
        <w:rPr>
          <w:rFonts w:ascii="Arial" w:hAnsi="Arial" w:cs="Arial"/>
          <w:color w:val="000000"/>
          <w:sz w:val="24"/>
          <w:szCs w:val="24"/>
        </w:rPr>
        <w:t xml:space="preserve"> etycznej nauczycieli i dyrektorów szkół;</w:t>
      </w:r>
    </w:p>
    <w:p w:rsidR="0040577C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bezpiecznych i higienicznych warunków nauki i opieki w szkole;</w:t>
      </w:r>
    </w:p>
    <w:p w:rsidR="0040577C" w:rsidRPr="006337CD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337CD">
        <w:rPr>
          <w:rFonts w:ascii="Arial" w:hAnsi="Arial" w:cs="Arial"/>
          <w:spacing w:val="-4"/>
          <w:sz w:val="24"/>
          <w:szCs w:val="24"/>
          <w:lang w:bidi="pl-PL"/>
        </w:rPr>
        <w:t>organizacji i sposobu przeprowadzenia wojewódzkich konkursów przedmiotowych przeprowadzanych przez kuratorów oświaty oraz ogólnopolskich olimpiad przedmiotowych i interdyscyplinarnych</w:t>
      </w:r>
      <w:r>
        <w:rPr>
          <w:rFonts w:ascii="Arial" w:hAnsi="Arial" w:cs="Arial"/>
          <w:spacing w:val="-4"/>
          <w:sz w:val="24"/>
          <w:szCs w:val="24"/>
          <w:lang w:bidi="pl-PL"/>
        </w:rPr>
        <w:t>;</w:t>
      </w:r>
    </w:p>
    <w:p w:rsidR="0040577C" w:rsidRPr="006F11D0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6337CD">
        <w:rPr>
          <w:rFonts w:ascii="Arial" w:hAnsi="Arial" w:cs="Arial"/>
          <w:color w:val="000000"/>
          <w:sz w:val="24"/>
          <w:szCs w:val="24"/>
        </w:rPr>
        <w:t>sprawowania nadzoru pedagogicznego przez kuratoria</w:t>
      </w:r>
      <w:r>
        <w:rPr>
          <w:rFonts w:ascii="Arial" w:hAnsi="Arial" w:cs="Arial"/>
          <w:color w:val="000000"/>
          <w:sz w:val="24"/>
          <w:szCs w:val="24"/>
        </w:rPr>
        <w:t xml:space="preserve"> oświaty, w tym sposobu przeprowadzenia kontroli w szkole;</w:t>
      </w:r>
    </w:p>
    <w:p w:rsidR="0040577C" w:rsidP="004057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funkcji wychowawczej szkoły w zakresie współpracy nauczycieli </w:t>
      </w:r>
      <w:r>
        <w:rPr>
          <w:rFonts w:ascii="Arial" w:hAnsi="Arial" w:cs="Arial"/>
          <w:color w:val="000000"/>
          <w:sz w:val="24"/>
          <w:szCs w:val="24"/>
        </w:rPr>
        <w:br/>
        <w:t>z rodzicami uczniów.</w:t>
      </w:r>
    </w:p>
    <w:p w:rsidR="0040577C" w:rsidP="0040577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577C" w:rsidRPr="00C65BB9" w:rsidP="0040577C">
      <w:pPr>
        <w:tabs>
          <w:tab w:val="right" w:pos="9072"/>
        </w:tabs>
        <w:jc w:val="both"/>
      </w:pPr>
      <w:r w:rsidRPr="00C65BB9">
        <w:t xml:space="preserve">Analiza informacji zgromadzonych na potrzeby niniejszej oceny wykazała, </w:t>
      </w:r>
      <w:r>
        <w:br/>
      </w:r>
      <w:r w:rsidRPr="00C65BB9">
        <w:t xml:space="preserve">że dominujące zagadnienia stanowiące przedmiot skarg kierowanych </w:t>
      </w:r>
      <w:r>
        <w:br/>
      </w:r>
      <w:r w:rsidRPr="00C65BB9">
        <w:t xml:space="preserve">do Ministerstwa Edukacji Narodowej w znacznej części są tożsame </w:t>
      </w:r>
      <w:r>
        <w:br/>
      </w:r>
      <w:r w:rsidRPr="00C65BB9">
        <w:t>z przedmiotem skarg, które wpłynęły do kuratoriów oświaty.</w:t>
      </w:r>
    </w:p>
    <w:p w:rsidR="0040577C" w:rsidRPr="00C65BB9" w:rsidP="0040577C">
      <w:pPr>
        <w:rPr>
          <w:spacing w:val="-4"/>
        </w:rPr>
      </w:pPr>
    </w:p>
    <w:p w:rsidR="0040577C" w:rsidRPr="00E36F55" w:rsidP="0040577C">
      <w:pPr>
        <w:jc w:val="both"/>
        <w:rPr>
          <w:spacing w:val="-4"/>
        </w:rPr>
      </w:pPr>
      <w:r w:rsidRPr="00E36F55">
        <w:rPr>
          <w:spacing w:val="-4"/>
        </w:rPr>
        <w:t xml:space="preserve">W roku 2018 do Ministerstwa Edukacji Narodowej skierowano 12 wniosków </w:t>
      </w:r>
      <w:r>
        <w:rPr>
          <w:spacing w:val="-4"/>
        </w:rPr>
        <w:br/>
      </w:r>
      <w:r w:rsidRPr="00E36F55">
        <w:rPr>
          <w:spacing w:val="-4"/>
        </w:rPr>
        <w:t>o różn</w:t>
      </w:r>
      <w:r>
        <w:rPr>
          <w:spacing w:val="-4"/>
        </w:rPr>
        <w:t>orodnej</w:t>
      </w:r>
      <w:r w:rsidRPr="00E36F55">
        <w:rPr>
          <w:spacing w:val="-4"/>
        </w:rPr>
        <w:t xml:space="preserve"> tematyce, w tym</w:t>
      </w:r>
      <w:r>
        <w:rPr>
          <w:spacing w:val="-4"/>
        </w:rPr>
        <w:t xml:space="preserve"> zasadny wniosek </w:t>
      </w:r>
      <w:r w:rsidRPr="00E36F55">
        <w:t>dotycz</w:t>
      </w:r>
      <w:r>
        <w:t xml:space="preserve">ący </w:t>
      </w:r>
      <w:r w:rsidRPr="00E36F55">
        <w:t>obowiązków szkoleniowych wynikających z tytułu wykonywania funkcji egzaminatora</w:t>
      </w:r>
      <w:r>
        <w:t>.</w:t>
      </w:r>
    </w:p>
    <w:p w:rsidR="0040577C" w:rsidP="0040577C">
      <w:pPr>
        <w:tabs>
          <w:tab w:val="left" w:pos="1350"/>
        </w:tabs>
        <w:jc w:val="both"/>
      </w:pPr>
    </w:p>
    <w:p w:rsidR="0040577C" w:rsidP="0040577C">
      <w:pPr>
        <w:tabs>
          <w:tab w:val="left" w:pos="1350"/>
        </w:tabs>
        <w:jc w:val="both"/>
      </w:pPr>
    </w:p>
    <w:p w:rsidR="0040577C" w:rsidRPr="00023E4C" w:rsidP="0040577C">
      <w:pPr>
        <w:autoSpaceDE w:val="0"/>
        <w:autoSpaceDN w:val="0"/>
        <w:adjustRightInd w:val="0"/>
        <w:spacing w:after="120"/>
        <w:jc w:val="both"/>
      </w:pPr>
      <w:r w:rsidRPr="00023E4C">
        <w:t>W kuratoriach oświaty dominujące zagadnienia</w:t>
      </w:r>
      <w:r>
        <w:t>,</w:t>
      </w:r>
      <w:r w:rsidRPr="00023E4C">
        <w:t xml:space="preserve"> stanowiące przedmiot skarg</w:t>
      </w:r>
      <w:r>
        <w:t>,</w:t>
      </w:r>
      <w:r w:rsidRPr="00023E4C">
        <w:t xml:space="preserve"> dotyczyły następujących spraw: </w:t>
      </w:r>
    </w:p>
    <w:p w:rsidR="0040577C" w:rsidRPr="00625DA8" w:rsidP="0040577C">
      <w:pPr>
        <w:pStyle w:val="ListParagraph"/>
        <w:numPr>
          <w:ilvl w:val="0"/>
          <w:numId w:val="11"/>
        </w:numPr>
        <w:ind w:left="709"/>
        <w:jc w:val="both"/>
      </w:pPr>
      <w:r w:rsidRPr="00625DA8">
        <w:rPr>
          <w:rFonts w:ascii="Arial" w:hAnsi="Arial" w:cs="Arial"/>
          <w:sz w:val="24"/>
          <w:szCs w:val="24"/>
        </w:rPr>
        <w:t xml:space="preserve">bezpiecznych warunków nauki, wychowania i opieki </w:t>
      </w:r>
      <w:r>
        <w:rPr>
          <w:rFonts w:ascii="Arial" w:hAnsi="Arial" w:cs="Arial"/>
          <w:sz w:val="24"/>
          <w:szCs w:val="24"/>
        </w:rPr>
        <w:t>uczniom;</w:t>
      </w:r>
    </w:p>
    <w:p w:rsidR="0040577C" w:rsidRPr="00625DA8" w:rsidP="0040577C">
      <w:pPr>
        <w:pStyle w:val="ListParagraph"/>
        <w:numPr>
          <w:ilvl w:val="0"/>
          <w:numId w:val="1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pomocy psychologiczno-pedagogicznej, w tym </w:t>
      </w:r>
      <w:r w:rsidRPr="00625DA8">
        <w:rPr>
          <w:rFonts w:ascii="Arial" w:hAnsi="Arial" w:cs="Arial"/>
          <w:spacing w:val="-4"/>
          <w:sz w:val="24"/>
          <w:szCs w:val="24"/>
        </w:rPr>
        <w:t>realizacji zaleceń do pracy z uczniami, wydawanych przez poradnie psychologiczno-pedagogiczne</w:t>
      </w:r>
      <w:r>
        <w:rPr>
          <w:rFonts w:ascii="Arial" w:hAnsi="Arial" w:cs="Arial"/>
          <w:spacing w:val="-4"/>
          <w:sz w:val="24"/>
          <w:szCs w:val="24"/>
        </w:rPr>
        <w:t>;</w:t>
      </w:r>
    </w:p>
    <w:p w:rsidR="0040577C" w:rsidRPr="00AF7A87" w:rsidP="0040577C">
      <w:pPr>
        <w:pStyle w:val="ListParagraph"/>
        <w:numPr>
          <w:ilvl w:val="0"/>
          <w:numId w:val="11"/>
        </w:numPr>
        <w:ind w:left="709"/>
        <w:jc w:val="both"/>
      </w:pPr>
      <w:r w:rsidRPr="00AF7A87">
        <w:rPr>
          <w:rFonts w:ascii="Arial" w:hAnsi="Arial" w:cs="Arial"/>
          <w:sz w:val="24"/>
          <w:szCs w:val="24"/>
        </w:rPr>
        <w:t>oceniania, k</w:t>
      </w:r>
      <w:r w:rsidR="009C56BF">
        <w:rPr>
          <w:rFonts w:ascii="Arial" w:hAnsi="Arial" w:cs="Arial"/>
          <w:sz w:val="24"/>
          <w:szCs w:val="24"/>
        </w:rPr>
        <w:t>lasyfikacji</w:t>
      </w:r>
      <w:r w:rsidRPr="00AF7A87">
        <w:rPr>
          <w:rFonts w:ascii="Arial" w:hAnsi="Arial" w:cs="Arial"/>
          <w:sz w:val="24"/>
          <w:szCs w:val="24"/>
        </w:rPr>
        <w:t xml:space="preserve"> oraz promowania uczniów</w:t>
      </w:r>
      <w:r>
        <w:rPr>
          <w:rFonts w:ascii="Arial" w:hAnsi="Arial" w:cs="Arial"/>
          <w:sz w:val="24"/>
          <w:szCs w:val="24"/>
        </w:rPr>
        <w:t>;</w:t>
      </w:r>
    </w:p>
    <w:p w:rsidR="0040577C" w:rsidRPr="00AF7A87" w:rsidP="0040577C">
      <w:pPr>
        <w:pStyle w:val="ListParagraph"/>
        <w:numPr>
          <w:ilvl w:val="0"/>
          <w:numId w:val="11"/>
        </w:numPr>
        <w:ind w:left="709"/>
        <w:jc w:val="both"/>
      </w:pPr>
      <w:r w:rsidRPr="00AF7A87">
        <w:rPr>
          <w:rFonts w:ascii="Arial" w:hAnsi="Arial" w:cs="Arial"/>
          <w:sz w:val="24"/>
          <w:szCs w:val="24"/>
        </w:rPr>
        <w:t>postawy etycznej n</w:t>
      </w:r>
      <w:r w:rsidR="009C56BF">
        <w:rPr>
          <w:rFonts w:ascii="Arial" w:hAnsi="Arial" w:cs="Arial"/>
          <w:sz w:val="24"/>
          <w:szCs w:val="24"/>
        </w:rPr>
        <w:t>auczycieli</w:t>
      </w:r>
      <w:r>
        <w:rPr>
          <w:rFonts w:ascii="Arial" w:hAnsi="Arial" w:cs="Arial"/>
          <w:spacing w:val="-4"/>
          <w:sz w:val="24"/>
          <w:szCs w:val="24"/>
        </w:rPr>
        <w:t>;</w:t>
      </w:r>
    </w:p>
    <w:p w:rsidR="0040577C" w:rsidP="0040577C">
      <w:pPr>
        <w:pStyle w:val="ListParagraph"/>
        <w:numPr>
          <w:ilvl w:val="0"/>
          <w:numId w:val="11"/>
        </w:numPr>
        <w:ind w:left="709"/>
        <w:jc w:val="both"/>
        <w:rPr>
          <w:rFonts w:ascii="Arial" w:hAnsi="Arial" w:cs="Arial"/>
          <w:spacing w:val="-4"/>
          <w:sz w:val="24"/>
          <w:szCs w:val="24"/>
        </w:rPr>
      </w:pPr>
      <w:r w:rsidRPr="00930007">
        <w:rPr>
          <w:rFonts w:ascii="Arial" w:hAnsi="Arial" w:cs="Arial"/>
          <w:sz w:val="24"/>
          <w:szCs w:val="24"/>
        </w:rPr>
        <w:t xml:space="preserve">sprawowanego nadzoru pedagogicznego </w:t>
      </w:r>
      <w:r w:rsidR="009C56BF">
        <w:rPr>
          <w:rFonts w:ascii="Arial" w:hAnsi="Arial" w:cs="Arial"/>
          <w:sz w:val="24"/>
          <w:szCs w:val="24"/>
        </w:rPr>
        <w:t xml:space="preserve">przez </w:t>
      </w:r>
      <w:r w:rsidRPr="00930007">
        <w:rPr>
          <w:rFonts w:ascii="Arial" w:hAnsi="Arial" w:cs="Arial"/>
          <w:sz w:val="24"/>
          <w:szCs w:val="24"/>
        </w:rPr>
        <w:t>dyrektora szkoły wobec nauczycieli</w:t>
      </w:r>
      <w:r>
        <w:rPr>
          <w:rFonts w:ascii="Arial" w:hAnsi="Arial" w:cs="Arial"/>
          <w:spacing w:val="-4"/>
          <w:sz w:val="24"/>
          <w:szCs w:val="24"/>
        </w:rPr>
        <w:t>;</w:t>
      </w:r>
    </w:p>
    <w:p w:rsidR="0040577C" w:rsidRPr="00AF7A87" w:rsidP="0040577C">
      <w:pPr>
        <w:pStyle w:val="ListParagraph"/>
        <w:numPr>
          <w:ilvl w:val="0"/>
          <w:numId w:val="11"/>
        </w:numPr>
        <w:spacing w:after="0" w:line="240" w:lineRule="auto"/>
        <w:ind w:left="709" w:hanging="357"/>
        <w:jc w:val="both"/>
      </w:pPr>
      <w:r w:rsidRPr="00930007">
        <w:rPr>
          <w:rFonts w:ascii="Arial" w:hAnsi="Arial" w:cs="Arial"/>
          <w:spacing w:val="-4"/>
          <w:sz w:val="24"/>
          <w:szCs w:val="24"/>
        </w:rPr>
        <w:t xml:space="preserve">współpracy </w:t>
      </w:r>
      <w:r>
        <w:rPr>
          <w:rFonts w:ascii="Arial" w:hAnsi="Arial" w:cs="Arial"/>
          <w:spacing w:val="-4"/>
          <w:sz w:val="24"/>
          <w:szCs w:val="24"/>
        </w:rPr>
        <w:t xml:space="preserve">dyrektora szkoły </w:t>
      </w:r>
      <w:r w:rsidRPr="00930007">
        <w:rPr>
          <w:rFonts w:ascii="Arial" w:hAnsi="Arial" w:cs="Arial"/>
          <w:spacing w:val="-4"/>
          <w:sz w:val="24"/>
          <w:szCs w:val="24"/>
        </w:rPr>
        <w:t>z rodzicami i z innymi organami szkoły – radą pedagogiczną i radą rodziców</w:t>
      </w:r>
      <w:r>
        <w:rPr>
          <w:rFonts w:ascii="Arial" w:hAnsi="Arial" w:cs="Arial"/>
          <w:spacing w:val="-4"/>
          <w:sz w:val="24"/>
          <w:szCs w:val="24"/>
        </w:rPr>
        <w:t>.</w:t>
      </w:r>
    </w:p>
    <w:p w:rsidR="0040577C" w:rsidRPr="00023E4C" w:rsidP="0040577C">
      <w:pPr>
        <w:jc w:val="both"/>
      </w:pPr>
    </w:p>
    <w:p w:rsidR="0040577C" w:rsidRPr="00023E4C" w:rsidP="0040577C">
      <w:pPr>
        <w:autoSpaceDE w:val="0"/>
        <w:autoSpaceDN w:val="0"/>
        <w:adjustRightInd w:val="0"/>
        <w:spacing w:after="120"/>
        <w:jc w:val="both"/>
      </w:pPr>
      <w:r w:rsidRPr="00023E4C">
        <w:t xml:space="preserve">We wnoszonych do kuratoriów oświaty skargach wskazywano także </w:t>
      </w:r>
      <w:r>
        <w:br/>
      </w:r>
      <w:r w:rsidRPr="00023E4C">
        <w:t>na problemy dotyczące:</w:t>
      </w:r>
    </w:p>
    <w:p w:rsidR="0040577C" w:rsidP="0040577C">
      <w:pPr>
        <w:numPr>
          <w:ilvl w:val="0"/>
          <w:numId w:val="6"/>
        </w:numPr>
        <w:tabs>
          <w:tab w:val="left" w:pos="6225"/>
        </w:tabs>
        <w:contextualSpacing/>
        <w:jc w:val="both"/>
        <w:rPr>
          <w:rFonts w:eastAsiaTheme="minorHAnsi"/>
          <w:lang w:eastAsia="en-US"/>
        </w:rPr>
      </w:pPr>
      <w:r w:rsidRPr="00050300">
        <w:rPr>
          <w:spacing w:val="-4"/>
        </w:rPr>
        <w:t>braku reakcji dyrektora szkoły na zaistniałe sytuacje konfliktowe</w:t>
      </w:r>
      <w:r>
        <w:rPr>
          <w:spacing w:val="-4"/>
        </w:rPr>
        <w:t>;</w:t>
      </w:r>
    </w:p>
    <w:p w:rsidR="0040577C" w:rsidRPr="00050300" w:rsidP="0040577C">
      <w:pPr>
        <w:numPr>
          <w:ilvl w:val="0"/>
          <w:numId w:val="6"/>
        </w:numPr>
        <w:tabs>
          <w:tab w:val="left" w:pos="6225"/>
        </w:tabs>
        <w:contextualSpacing/>
        <w:jc w:val="both"/>
        <w:rPr>
          <w:rFonts w:eastAsiaTheme="minorHAnsi"/>
          <w:lang w:eastAsia="en-US"/>
        </w:rPr>
      </w:pPr>
      <w:r w:rsidRPr="00050300">
        <w:rPr>
          <w:rFonts w:eastAsiaTheme="minorHAnsi"/>
          <w:spacing w:val="-4"/>
          <w:lang w:eastAsia="en-US"/>
        </w:rPr>
        <w:t>nieprzestrzegania praw dz</w:t>
      </w:r>
      <w:r>
        <w:rPr>
          <w:rFonts w:eastAsiaTheme="minorHAnsi"/>
          <w:spacing w:val="-4"/>
          <w:lang w:eastAsia="en-US"/>
        </w:rPr>
        <w:t>iecka oraz łamania praw ucznia.</w:t>
      </w:r>
    </w:p>
    <w:p w:rsidR="0040577C" w:rsidP="0040577C">
      <w:pPr>
        <w:jc w:val="both"/>
      </w:pPr>
    </w:p>
    <w:p w:rsidR="0040577C" w:rsidRPr="00023E4C" w:rsidP="0040577C">
      <w:pPr>
        <w:autoSpaceDE w:val="0"/>
        <w:autoSpaceDN w:val="0"/>
        <w:adjustRightInd w:val="0"/>
        <w:jc w:val="both"/>
      </w:pPr>
      <w:r w:rsidRPr="00023E4C">
        <w:t>Najczęstszymi powodami składania skarg według kuratoriów oświaty</w:t>
      </w:r>
      <w:r>
        <w:t>,</w:t>
      </w:r>
      <w:r w:rsidRPr="00023E4C">
        <w:t xml:space="preserve"> były:</w:t>
      </w:r>
    </w:p>
    <w:p w:rsidR="0040577C" w:rsidRPr="009B1081" w:rsidP="0040577C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spacing w:val="-4"/>
          <w:lang w:eastAsia="en-US"/>
        </w:rPr>
        <w:t xml:space="preserve">niewystarczająca współpraca i przepływ informacji </w:t>
      </w:r>
      <w:r>
        <w:rPr>
          <w:rFonts w:eastAsiaTheme="minorHAnsi"/>
          <w:spacing w:val="-4"/>
          <w:lang w:eastAsia="en-US"/>
        </w:rPr>
        <w:t>w relacji</w:t>
      </w:r>
      <w:r w:rsidRPr="00023E4C">
        <w:rPr>
          <w:rFonts w:eastAsiaTheme="minorHAnsi"/>
          <w:spacing w:val="-4"/>
          <w:lang w:eastAsia="en-US"/>
        </w:rPr>
        <w:t xml:space="preserve"> szkoła</w:t>
      </w:r>
      <w:r>
        <w:rPr>
          <w:rFonts w:eastAsiaTheme="minorHAnsi"/>
          <w:spacing w:val="-4"/>
          <w:lang w:eastAsia="en-US"/>
        </w:rPr>
        <w:t xml:space="preserve"> - </w:t>
      </w:r>
      <w:r w:rsidRPr="00023E4C">
        <w:rPr>
          <w:rFonts w:eastAsiaTheme="minorHAnsi"/>
          <w:spacing w:val="-4"/>
          <w:lang w:eastAsia="en-US"/>
        </w:rPr>
        <w:t>rodzice</w:t>
      </w:r>
      <w:r>
        <w:rPr>
          <w:rFonts w:eastAsiaTheme="minorHAnsi"/>
          <w:spacing w:val="-4"/>
          <w:lang w:eastAsia="en-US"/>
        </w:rPr>
        <w:t>;</w:t>
      </w:r>
    </w:p>
    <w:p w:rsidR="0040577C" w:rsidRPr="005F5000" w:rsidP="0040577C">
      <w:pPr>
        <w:numPr>
          <w:ilvl w:val="0"/>
          <w:numId w:val="1"/>
        </w:numPr>
        <w:ind w:left="714" w:hanging="357"/>
        <w:contextualSpacing/>
        <w:jc w:val="both"/>
        <w:rPr>
          <w:rFonts w:eastAsiaTheme="minorHAnsi"/>
          <w:spacing w:val="-4"/>
          <w:lang w:eastAsia="en-US"/>
        </w:rPr>
      </w:pPr>
      <w:r>
        <w:rPr>
          <w:rFonts w:eastAsiaTheme="minorHAnsi"/>
          <w:lang w:eastAsia="en-US"/>
        </w:rPr>
        <w:t>nieudziela</w:t>
      </w:r>
      <w:r w:rsidRPr="00023E4C">
        <w:rPr>
          <w:rFonts w:eastAsiaTheme="minorHAnsi"/>
          <w:lang w:eastAsia="en-US"/>
        </w:rPr>
        <w:t>nie dzieciom właściwej pomoc</w:t>
      </w:r>
      <w:r>
        <w:rPr>
          <w:rFonts w:eastAsiaTheme="minorHAnsi"/>
          <w:lang w:eastAsia="en-US"/>
        </w:rPr>
        <w:t>y psychologiczno-pedagogicznej,</w:t>
      </w:r>
      <w:r>
        <w:rPr>
          <w:rFonts w:eastAsiaTheme="minorHAnsi"/>
          <w:spacing w:val="-4"/>
          <w:lang w:eastAsia="en-US"/>
        </w:rPr>
        <w:t xml:space="preserve"> </w:t>
      </w:r>
      <w:r w:rsidRPr="005F5000">
        <w:rPr>
          <w:spacing w:val="-4"/>
        </w:rPr>
        <w:t xml:space="preserve">w tym nierealizowanie zaleceń zawartych w orzeczeniach </w:t>
      </w:r>
      <w:r>
        <w:rPr>
          <w:spacing w:val="-4"/>
        </w:rPr>
        <w:br/>
      </w:r>
      <w:r w:rsidRPr="005F5000">
        <w:rPr>
          <w:spacing w:val="-4"/>
        </w:rPr>
        <w:t>i opiniach poradni psychologiczno-pedagogiczn</w:t>
      </w:r>
      <w:r w:rsidR="0051599B">
        <w:rPr>
          <w:spacing w:val="-4"/>
        </w:rPr>
        <w:t>ych</w:t>
      </w:r>
      <w:r>
        <w:rPr>
          <w:spacing w:val="-4"/>
        </w:rPr>
        <w:t>;</w:t>
      </w:r>
    </w:p>
    <w:p w:rsidR="0040577C" w:rsidRPr="00E41BB4" w:rsidP="0040577C">
      <w:pPr>
        <w:numPr>
          <w:ilvl w:val="0"/>
          <w:numId w:val="1"/>
        </w:numPr>
        <w:contextualSpacing/>
        <w:jc w:val="both"/>
        <w:rPr>
          <w:rFonts w:eastAsiaTheme="minorHAnsi"/>
          <w:spacing w:val="-4"/>
          <w:lang w:eastAsia="en-US"/>
        </w:rPr>
      </w:pPr>
      <w:r w:rsidRPr="0072482C">
        <w:rPr>
          <w:spacing w:val="-4"/>
        </w:rPr>
        <w:t>działa</w:t>
      </w:r>
      <w:r>
        <w:rPr>
          <w:spacing w:val="-4"/>
        </w:rPr>
        <w:t>nia</w:t>
      </w:r>
      <w:r w:rsidRPr="0072482C">
        <w:rPr>
          <w:spacing w:val="-4"/>
        </w:rPr>
        <w:t xml:space="preserve"> szkoły nieadekwatne do zaistniałych zdarzeń</w:t>
      </w:r>
      <w:r>
        <w:rPr>
          <w:spacing w:val="-4"/>
        </w:rPr>
        <w:t xml:space="preserve"> </w:t>
      </w:r>
      <w:r w:rsidRPr="009314E5">
        <w:rPr>
          <w:spacing w:val="-4"/>
        </w:rPr>
        <w:t>lub działania pozorowane</w:t>
      </w:r>
      <w:r>
        <w:rPr>
          <w:spacing w:val="-4"/>
        </w:rPr>
        <w:t>;</w:t>
      </w:r>
    </w:p>
    <w:p w:rsidR="0040577C" w:rsidRPr="0084740E" w:rsidP="0040577C">
      <w:pPr>
        <w:numPr>
          <w:ilvl w:val="0"/>
          <w:numId w:val="1"/>
        </w:numPr>
        <w:contextualSpacing/>
        <w:jc w:val="both"/>
        <w:rPr>
          <w:rFonts w:eastAsiaTheme="minorHAnsi"/>
          <w:spacing w:val="-4"/>
          <w:lang w:eastAsia="en-US"/>
        </w:rPr>
      </w:pPr>
      <w:r>
        <w:rPr>
          <w:spacing w:val="-4"/>
        </w:rPr>
        <w:t xml:space="preserve">nieprzestrzeganie </w:t>
      </w:r>
      <w:r w:rsidRPr="0072482C">
        <w:rPr>
          <w:spacing w:val="-4"/>
        </w:rPr>
        <w:t>zasad oceniania</w:t>
      </w:r>
      <w:r>
        <w:rPr>
          <w:spacing w:val="-4"/>
        </w:rPr>
        <w:t>,</w:t>
      </w:r>
      <w:r w:rsidRPr="0072482C">
        <w:rPr>
          <w:spacing w:val="-4"/>
        </w:rPr>
        <w:t xml:space="preserve"> klasyfikowania i promowania uczniów</w:t>
      </w:r>
      <w:r>
        <w:rPr>
          <w:spacing w:val="-4"/>
        </w:rPr>
        <w:t>;</w:t>
      </w:r>
    </w:p>
    <w:p w:rsidR="0040577C" w:rsidP="0040577C">
      <w:pPr>
        <w:numPr>
          <w:ilvl w:val="0"/>
          <w:numId w:val="1"/>
        </w:numPr>
        <w:contextualSpacing/>
        <w:jc w:val="both"/>
        <w:rPr>
          <w:rFonts w:eastAsiaTheme="minorHAnsi"/>
          <w:spacing w:val="-4"/>
          <w:lang w:eastAsia="en-US"/>
        </w:rPr>
      </w:pPr>
      <w:r w:rsidRPr="00023E4C">
        <w:rPr>
          <w:rFonts w:eastAsiaTheme="minorHAnsi"/>
          <w:spacing w:val="-4"/>
          <w:lang w:eastAsia="en-US"/>
        </w:rPr>
        <w:t xml:space="preserve">nieprzestrzeganie przez dyrektorów i nauczycieli obowiązujących przepisów prawa oraz </w:t>
      </w:r>
      <w:r>
        <w:rPr>
          <w:rFonts w:eastAsiaTheme="minorHAnsi"/>
          <w:spacing w:val="-4"/>
          <w:lang w:eastAsia="en-US"/>
        </w:rPr>
        <w:t>wewnętrznych regulaminów szkoły.</w:t>
      </w:r>
    </w:p>
    <w:p w:rsidR="0040577C" w:rsidRPr="00023E4C" w:rsidP="0040577C">
      <w:pPr>
        <w:tabs>
          <w:tab w:val="left" w:pos="3525"/>
        </w:tabs>
        <w:jc w:val="both"/>
      </w:pPr>
    </w:p>
    <w:p w:rsidR="0040577C" w:rsidP="0040577C">
      <w:pPr>
        <w:autoSpaceDE w:val="0"/>
        <w:autoSpaceDN w:val="0"/>
        <w:adjustRightInd w:val="0"/>
        <w:jc w:val="both"/>
      </w:pPr>
      <w:r>
        <w:t xml:space="preserve">W 2018 roku do kuratoriów oświaty nie wpłynęły żadne wnioski rozpatrywane </w:t>
      </w:r>
      <w:r>
        <w:br/>
        <w:t>w trybie przepisów K</w:t>
      </w:r>
      <w:r w:rsidR="00CB0154">
        <w:t>pa</w:t>
      </w:r>
      <w:r>
        <w:t>.</w:t>
      </w:r>
    </w:p>
    <w:p w:rsidR="0040577C" w:rsidRPr="00023E4C" w:rsidP="0040577C">
      <w:pPr>
        <w:jc w:val="both"/>
        <w:rPr>
          <w:spacing w:val="-4"/>
        </w:rPr>
      </w:pPr>
    </w:p>
    <w:p w:rsidR="0040577C" w:rsidRPr="00023E4C" w:rsidP="0040577C">
      <w:pPr>
        <w:jc w:val="both"/>
      </w:pPr>
      <w:r w:rsidRPr="00023E4C">
        <w:t>Główną grupą osób składających skargi do kuratoriów oświaty byli rodzice/opiekunowie prawni uczniów. Skargi składane były również przez nauczycieli i uczniów</w:t>
      </w:r>
      <w:r>
        <w:t xml:space="preserve"> oraz w przypadku szkół dla dorosłych - słuchacze</w:t>
      </w:r>
      <w:r w:rsidRPr="00023E4C">
        <w:t>.</w:t>
      </w:r>
    </w:p>
    <w:p w:rsidR="0040577C" w:rsidRPr="00023E4C" w:rsidP="0040577C"/>
    <w:p w:rsidR="0040577C" w:rsidRPr="00023E4C" w:rsidP="0040577C">
      <w:pPr>
        <w:autoSpaceDE w:val="0"/>
        <w:autoSpaceDN w:val="0"/>
        <w:adjustRightInd w:val="0"/>
        <w:jc w:val="both"/>
      </w:pPr>
      <w:r w:rsidRPr="00023E4C">
        <w:t xml:space="preserve">W </w:t>
      </w:r>
      <w:r>
        <w:t>roku 2018</w:t>
      </w:r>
      <w:r w:rsidRPr="00023E4C">
        <w:t xml:space="preserve"> do Centralnej Komisji Egzaminacyjnej nie wpłynęły żadne skargi </w:t>
      </w:r>
      <w:r>
        <w:br/>
      </w:r>
      <w:r w:rsidRPr="00023E4C">
        <w:t xml:space="preserve">i wnioski rozpatrywane w trybie </w:t>
      </w:r>
      <w:r>
        <w:t xml:space="preserve">przepisów </w:t>
      </w:r>
      <w:r w:rsidRPr="00023E4C">
        <w:t>Kpa</w:t>
      </w:r>
      <w:r>
        <w:t>, z</w:t>
      </w:r>
      <w:r w:rsidRPr="00023E4C">
        <w:t>aś do okręgowych komisji egzaminacyjnych wpły</w:t>
      </w:r>
      <w:r>
        <w:t>wa</w:t>
      </w:r>
      <w:r w:rsidRPr="00023E4C">
        <w:t>ły skar</w:t>
      </w:r>
      <w:r>
        <w:t>gi, których tematyka dotyczyła: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eastAsiaTheme="minorHAnsi"/>
          <w:color w:val="000000"/>
          <w:lang w:eastAsia="en-US"/>
        </w:rPr>
      </w:pPr>
      <w:r w:rsidRPr="008C6376">
        <w:rPr>
          <w:rFonts w:eastAsiaTheme="minorHAnsi"/>
          <w:color w:val="000000"/>
          <w:lang w:eastAsia="en-US"/>
        </w:rPr>
        <w:t>organiz</w:t>
      </w:r>
      <w:r w:rsidR="009534E7">
        <w:rPr>
          <w:rFonts w:eastAsiaTheme="minorHAnsi"/>
          <w:color w:val="000000"/>
          <w:lang w:eastAsia="en-US"/>
        </w:rPr>
        <w:t xml:space="preserve">acji </w:t>
      </w:r>
      <w:r>
        <w:rPr>
          <w:rFonts w:eastAsiaTheme="minorHAnsi"/>
          <w:color w:val="000000"/>
          <w:lang w:eastAsia="en-US"/>
        </w:rPr>
        <w:t>oraz przebieg</w:t>
      </w:r>
      <w:r w:rsidR="009534E7">
        <w:rPr>
          <w:rFonts w:eastAsiaTheme="minorHAnsi"/>
          <w:color w:val="000000"/>
          <w:lang w:eastAsia="en-US"/>
        </w:rPr>
        <w:t>u</w:t>
      </w:r>
      <w:r>
        <w:rPr>
          <w:rFonts w:eastAsiaTheme="minorHAnsi"/>
          <w:color w:val="000000"/>
          <w:lang w:eastAsia="en-US"/>
        </w:rPr>
        <w:t xml:space="preserve"> egzaminów;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braku możliwości przystąpienia do egzaminu;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niezgłoszenia zdającego do egzaminu</w:t>
      </w:r>
      <w:r w:rsidRPr="008377F3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przez szkołę;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organizacji szkoleń kandydatów na egzaminatorów;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oceny prac egzaminacyjnych uczniów;</w:t>
      </w:r>
    </w:p>
    <w:p w:rsidR="0040577C" w:rsidP="004057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wglądu do prac egzaminacyjn</w:t>
      </w:r>
      <w:r w:rsidR="009534E7">
        <w:rPr>
          <w:rFonts w:eastAsiaTheme="minorHAnsi"/>
          <w:color w:val="000000"/>
          <w:lang w:eastAsia="en-US"/>
        </w:rPr>
        <w:t>ych</w:t>
      </w:r>
      <w:r>
        <w:rPr>
          <w:rFonts w:eastAsiaTheme="minorHAnsi"/>
          <w:color w:val="000000"/>
          <w:lang w:eastAsia="en-US"/>
        </w:rPr>
        <w:t>.</w:t>
      </w:r>
    </w:p>
    <w:p w:rsidR="0040577C" w:rsidP="0040577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577C" w:rsidP="0040577C">
      <w:pPr>
        <w:autoSpaceDE w:val="0"/>
        <w:autoSpaceDN w:val="0"/>
        <w:adjustRightInd w:val="0"/>
        <w:jc w:val="both"/>
        <w:rPr>
          <w:rFonts w:eastAsiaTheme="minorHAnsi"/>
          <w:color w:val="000000"/>
          <w:spacing w:val="-4"/>
          <w:lang w:eastAsia="en-US"/>
        </w:rPr>
      </w:pPr>
      <w:r>
        <w:rPr>
          <w:rFonts w:eastAsiaTheme="minorHAnsi"/>
          <w:color w:val="000000"/>
          <w:spacing w:val="-4"/>
          <w:lang w:eastAsia="en-US"/>
        </w:rPr>
        <w:t>W 2018 roku nie było żadnych w</w:t>
      </w:r>
      <w:r w:rsidRPr="00023E4C">
        <w:rPr>
          <w:rFonts w:eastAsiaTheme="minorHAnsi"/>
          <w:color w:val="000000"/>
          <w:spacing w:val="-4"/>
          <w:lang w:eastAsia="en-US"/>
        </w:rPr>
        <w:t>niosk</w:t>
      </w:r>
      <w:r>
        <w:rPr>
          <w:rFonts w:eastAsiaTheme="minorHAnsi"/>
          <w:color w:val="000000"/>
          <w:spacing w:val="-4"/>
          <w:lang w:eastAsia="en-US"/>
        </w:rPr>
        <w:t>ów</w:t>
      </w:r>
      <w:r w:rsidRPr="00023E4C">
        <w:rPr>
          <w:rFonts w:eastAsiaTheme="minorHAnsi"/>
          <w:color w:val="000000"/>
          <w:spacing w:val="-4"/>
          <w:lang w:eastAsia="en-US"/>
        </w:rPr>
        <w:t xml:space="preserve"> skierowan</w:t>
      </w:r>
      <w:r>
        <w:rPr>
          <w:rFonts w:eastAsiaTheme="minorHAnsi"/>
          <w:color w:val="000000"/>
          <w:spacing w:val="-4"/>
          <w:lang w:eastAsia="en-US"/>
        </w:rPr>
        <w:t>ych</w:t>
      </w:r>
      <w:r w:rsidRPr="00023E4C">
        <w:rPr>
          <w:rFonts w:eastAsiaTheme="minorHAnsi"/>
          <w:color w:val="000000"/>
          <w:spacing w:val="-4"/>
          <w:lang w:eastAsia="en-US"/>
        </w:rPr>
        <w:t xml:space="preserve"> do okręgowych komisji egzaminacyjnych</w:t>
      </w:r>
      <w:r>
        <w:rPr>
          <w:rFonts w:eastAsiaTheme="minorHAnsi"/>
          <w:color w:val="000000"/>
          <w:spacing w:val="-4"/>
          <w:lang w:eastAsia="en-US"/>
        </w:rPr>
        <w:t>.</w:t>
      </w:r>
    </w:p>
    <w:p w:rsidR="0040577C" w:rsidRPr="00023E4C" w:rsidP="0040577C">
      <w:pPr>
        <w:autoSpaceDE w:val="0"/>
        <w:autoSpaceDN w:val="0"/>
        <w:adjustRightInd w:val="0"/>
        <w:ind w:left="720"/>
        <w:contextualSpacing/>
        <w:rPr>
          <w:rFonts w:eastAsiaTheme="minorHAnsi"/>
          <w:spacing w:val="-4"/>
          <w:lang w:eastAsia="en-US"/>
        </w:rPr>
      </w:pPr>
    </w:p>
    <w:p w:rsidR="0040577C" w:rsidP="0040577C">
      <w:pPr>
        <w:jc w:val="both"/>
      </w:pPr>
      <w:r w:rsidRPr="00023E4C">
        <w:t xml:space="preserve">W Ośrodku Rozwoju Polskiej Edukacji za Granicą </w:t>
      </w:r>
      <w:r w:rsidR="008B7F91">
        <w:t xml:space="preserve">(ORPEG) </w:t>
      </w:r>
      <w:r w:rsidRPr="00023E4C">
        <w:t>skargi złożone przez obywateli polskich czasowo i na stałe mieszkających za granicą dotyczyły</w:t>
      </w:r>
      <w:r w:rsidR="008B7F91">
        <w:t xml:space="preserve"> w szczególności</w:t>
      </w:r>
      <w:r>
        <w:t>: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spacing w:before="120"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67F65">
        <w:rPr>
          <w:rFonts w:ascii="Arial" w:hAnsi="Arial" w:cs="Arial"/>
          <w:sz w:val="24"/>
          <w:szCs w:val="24"/>
        </w:rPr>
        <w:t xml:space="preserve">posobu zarządzania Zespołem Szkół </w:t>
      </w:r>
      <w:r w:rsidR="008B7F91">
        <w:rPr>
          <w:rFonts w:ascii="Arial" w:hAnsi="Arial" w:cs="Arial"/>
          <w:sz w:val="24"/>
          <w:szCs w:val="24"/>
        </w:rPr>
        <w:t xml:space="preserve">w Atenach (ZS) </w:t>
      </w:r>
      <w:r w:rsidRPr="00767F65">
        <w:rPr>
          <w:rFonts w:ascii="Arial" w:hAnsi="Arial" w:cs="Arial"/>
          <w:sz w:val="24"/>
          <w:szCs w:val="24"/>
        </w:rPr>
        <w:t xml:space="preserve">przez dyrektora lub </w:t>
      </w:r>
      <w:r>
        <w:rPr>
          <w:rFonts w:ascii="Arial" w:hAnsi="Arial" w:cs="Arial"/>
          <w:sz w:val="24"/>
          <w:szCs w:val="24"/>
        </w:rPr>
        <w:t>s</w:t>
      </w:r>
      <w:r w:rsidRPr="00767F65">
        <w:rPr>
          <w:rFonts w:ascii="Arial" w:hAnsi="Arial" w:cs="Arial"/>
          <w:sz w:val="24"/>
          <w:szCs w:val="24"/>
        </w:rPr>
        <w:t>zkolnym</w:t>
      </w:r>
      <w:r>
        <w:rPr>
          <w:rFonts w:ascii="Arial" w:hAnsi="Arial" w:cs="Arial"/>
          <w:sz w:val="24"/>
          <w:szCs w:val="24"/>
        </w:rPr>
        <w:t>i</w:t>
      </w:r>
      <w:r w:rsidRPr="00767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767F65">
        <w:rPr>
          <w:rFonts w:ascii="Arial" w:hAnsi="Arial" w:cs="Arial"/>
          <w:sz w:val="24"/>
          <w:szCs w:val="24"/>
        </w:rPr>
        <w:t>unkt</w:t>
      </w:r>
      <w:r>
        <w:rPr>
          <w:rFonts w:ascii="Arial" w:hAnsi="Arial" w:cs="Arial"/>
          <w:sz w:val="24"/>
          <w:szCs w:val="24"/>
        </w:rPr>
        <w:t>a</w:t>
      </w:r>
      <w:r w:rsidRPr="00767F6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 w:rsidRPr="00767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767F65">
        <w:rPr>
          <w:rFonts w:ascii="Arial" w:hAnsi="Arial" w:cs="Arial"/>
          <w:sz w:val="24"/>
          <w:szCs w:val="24"/>
        </w:rPr>
        <w:t>onsultacyjnym</w:t>
      </w:r>
      <w:r>
        <w:rPr>
          <w:rFonts w:ascii="Arial" w:hAnsi="Arial" w:cs="Arial"/>
          <w:sz w:val="24"/>
          <w:szCs w:val="24"/>
        </w:rPr>
        <w:t>i</w:t>
      </w:r>
      <w:r w:rsidR="008B7F91">
        <w:rPr>
          <w:rFonts w:ascii="Arial" w:hAnsi="Arial" w:cs="Arial"/>
          <w:sz w:val="24"/>
          <w:szCs w:val="24"/>
        </w:rPr>
        <w:t xml:space="preserve"> (SPK)</w:t>
      </w:r>
      <w:r w:rsidRPr="00767F65">
        <w:rPr>
          <w:rFonts w:ascii="Arial" w:hAnsi="Arial" w:cs="Arial"/>
          <w:sz w:val="24"/>
          <w:szCs w:val="24"/>
        </w:rPr>
        <w:t xml:space="preserve"> przez kierowników </w:t>
      </w:r>
      <w:r w:rsidR="008B7F91">
        <w:rPr>
          <w:rFonts w:ascii="Arial" w:hAnsi="Arial" w:cs="Arial"/>
          <w:sz w:val="24"/>
          <w:szCs w:val="24"/>
        </w:rPr>
        <w:br/>
      </w:r>
      <w:r w:rsidRPr="00767F65">
        <w:rPr>
          <w:rFonts w:ascii="Arial" w:hAnsi="Arial" w:cs="Arial"/>
          <w:sz w:val="24"/>
          <w:szCs w:val="24"/>
        </w:rPr>
        <w:t>w odniesieniu do</w:t>
      </w:r>
      <w:r>
        <w:rPr>
          <w:rFonts w:ascii="Arial" w:hAnsi="Arial" w:cs="Arial"/>
          <w:sz w:val="24"/>
          <w:szCs w:val="24"/>
        </w:rPr>
        <w:t xml:space="preserve"> organizacji pracy jednost</w:t>
      </w:r>
      <w:r w:rsidR="00C40C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k, w tym przydziału godzin dla poszczególnych nauczycieli;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współpracy dyrektora</w:t>
      </w:r>
      <w:r w:rsidR="008B7F9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kierownika z organami statutowymi </w:t>
      </w:r>
      <w:r w:rsidR="008B7F91">
        <w:rPr>
          <w:rFonts w:ascii="Arial" w:hAnsi="Arial" w:cs="Arial"/>
          <w:sz w:val="24"/>
          <w:szCs w:val="24"/>
        </w:rPr>
        <w:t>szkoły/SPK</w:t>
      </w:r>
      <w:r>
        <w:rPr>
          <w:rFonts w:ascii="Arial" w:hAnsi="Arial" w:cs="Arial"/>
          <w:sz w:val="24"/>
          <w:szCs w:val="24"/>
        </w:rPr>
        <w:t>;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stosunku dyrektora/kierownika do rodziców uczniów</w:t>
      </w:r>
      <w:r w:rsidR="008B7F9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do uczniów;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realizacji zadań przez nauczycieli;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 dotyczących </w:t>
      </w:r>
      <w:r w:rsidR="002C0362">
        <w:rPr>
          <w:rFonts w:ascii="Arial" w:hAnsi="Arial" w:cs="Arial"/>
          <w:sz w:val="24"/>
          <w:szCs w:val="24"/>
        </w:rPr>
        <w:t>ewaluacji</w:t>
      </w:r>
      <w:r>
        <w:rPr>
          <w:rFonts w:ascii="Arial" w:hAnsi="Arial" w:cs="Arial"/>
          <w:sz w:val="24"/>
          <w:szCs w:val="24"/>
        </w:rPr>
        <w:t>;</w:t>
      </w:r>
    </w:p>
    <w:p w:rsidR="0040577C" w:rsidRPr="0006705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organizacji zastępstw nauczycieli </w:t>
      </w:r>
      <w:r w:rsidR="002C0362">
        <w:rPr>
          <w:rFonts w:ascii="Arial" w:hAnsi="Arial" w:cs="Arial"/>
          <w:sz w:val="24"/>
          <w:szCs w:val="24"/>
        </w:rPr>
        <w:t>na lekcjach</w:t>
      </w:r>
      <w:r>
        <w:rPr>
          <w:rFonts w:ascii="Arial" w:hAnsi="Arial" w:cs="Arial"/>
          <w:sz w:val="24"/>
          <w:szCs w:val="24"/>
        </w:rPr>
        <w:t>;</w:t>
      </w:r>
    </w:p>
    <w:p w:rsidR="0040577C" w:rsidP="0040577C">
      <w:pPr>
        <w:pStyle w:val="ListParagraph"/>
        <w:numPr>
          <w:ilvl w:val="0"/>
          <w:numId w:val="12"/>
        </w:num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braku podręczników do niektórych przedmiotów.</w:t>
      </w:r>
    </w:p>
    <w:p w:rsidR="0040577C" w:rsidP="0040577C">
      <w:pPr>
        <w:tabs>
          <w:tab w:val="left" w:pos="1830"/>
        </w:tabs>
        <w:jc w:val="both"/>
      </w:pPr>
      <w:r>
        <w:t>D</w:t>
      </w:r>
      <w:r>
        <w:t>ominując</w:t>
      </w:r>
      <w:r>
        <w:t xml:space="preserve">ymi zagadnieniami </w:t>
      </w:r>
      <w:r>
        <w:t>stanowiąc</w:t>
      </w:r>
      <w:r>
        <w:t>ymi</w:t>
      </w:r>
      <w:r>
        <w:t xml:space="preserve"> przedmiot wniosków składanych </w:t>
      </w:r>
      <w:r>
        <w:br/>
        <w:t xml:space="preserve">w Ośrodku Rozwoju Polskiej Edukacji za Granicą </w:t>
      </w:r>
      <w:r>
        <w:t xml:space="preserve">były </w:t>
      </w:r>
      <w:r>
        <w:t xml:space="preserve">sprawy organizacyjne, </w:t>
      </w:r>
      <w:r>
        <w:br/>
      </w:r>
      <w:r>
        <w:t>w szczególności łączenie oddziałów czy współprac</w:t>
      </w:r>
      <w:r>
        <w:t>a</w:t>
      </w:r>
      <w:r>
        <w:t xml:space="preserve"> dyrektora Z</w:t>
      </w:r>
      <w:r w:rsidR="00CF7F61">
        <w:t xml:space="preserve">espołu </w:t>
      </w:r>
      <w:r>
        <w:t>S</w:t>
      </w:r>
      <w:r w:rsidR="00CF7F61">
        <w:t xml:space="preserve">zkół </w:t>
      </w:r>
      <w:r w:rsidR="00CF7F61">
        <w:br/>
      </w:r>
      <w:r>
        <w:t>z Radą Rodziców.</w:t>
      </w:r>
      <w:r>
        <w:t xml:space="preserve"> </w:t>
      </w:r>
      <w:r>
        <w:t xml:space="preserve">Do najczęstszych </w:t>
      </w:r>
      <w:r>
        <w:t>przyczyn składania wniosków</w:t>
      </w:r>
      <w:r>
        <w:t xml:space="preserve"> zalicza się </w:t>
      </w:r>
      <w:r w:rsidRPr="00A41E77">
        <w:t>niew</w:t>
      </w:r>
      <w:r>
        <w:t>łaściwą komunikację dyrektora/kierownika z przedstawicielami organów statutowych oraz nieprawidłowy sposób organizacji pracy szkoły.</w:t>
      </w:r>
    </w:p>
    <w:p w:rsidR="0040577C" w:rsidRPr="00023E4C" w:rsidP="0040577C">
      <w:pPr>
        <w:jc w:val="both"/>
      </w:pPr>
      <w:r w:rsidRPr="00023E4C">
        <w:t xml:space="preserve">Główną grupą osób składających </w:t>
      </w:r>
      <w:r>
        <w:t>wnioski</w:t>
      </w:r>
      <w:r w:rsidRPr="00023E4C">
        <w:t xml:space="preserve"> do </w:t>
      </w:r>
      <w:r w:rsidR="002C0362">
        <w:t xml:space="preserve">ORPEG </w:t>
      </w:r>
      <w:r w:rsidRPr="00023E4C">
        <w:t xml:space="preserve">byli rodzice uczniów </w:t>
      </w:r>
      <w:r w:rsidRPr="00767F65">
        <w:t>Zespoł</w:t>
      </w:r>
      <w:r>
        <w:t>u</w:t>
      </w:r>
      <w:r w:rsidRPr="00767F65">
        <w:t xml:space="preserve"> Szkół </w:t>
      </w:r>
      <w:r>
        <w:t xml:space="preserve">lub </w:t>
      </w:r>
      <w:r w:rsidR="002C0362">
        <w:t xml:space="preserve">SPK </w:t>
      </w:r>
      <w:r w:rsidRPr="00023E4C">
        <w:t>oraz</w:t>
      </w:r>
      <w:r>
        <w:t xml:space="preserve"> nauczyciele zatrudnieni w s</w:t>
      </w:r>
      <w:r w:rsidRPr="00767F65">
        <w:t>zkolny</w:t>
      </w:r>
      <w:r>
        <w:t>ch p</w:t>
      </w:r>
      <w:r w:rsidRPr="00767F65">
        <w:t>unkt</w:t>
      </w:r>
      <w:r>
        <w:t>ach</w:t>
      </w:r>
      <w:r w:rsidRPr="00767F65">
        <w:t xml:space="preserve"> </w:t>
      </w:r>
      <w:r>
        <w:t>k</w:t>
      </w:r>
      <w:r w:rsidRPr="00767F65">
        <w:t>onsultacyjny</w:t>
      </w:r>
      <w:r>
        <w:t>ch</w:t>
      </w:r>
      <w:r w:rsidRPr="00023E4C">
        <w:t>.</w:t>
      </w:r>
    </w:p>
    <w:p w:rsidR="0040577C" w:rsidRPr="008A23C3" w:rsidP="0040577C">
      <w:pPr>
        <w:tabs>
          <w:tab w:val="left" w:pos="1830"/>
        </w:tabs>
        <w:jc w:val="both"/>
      </w:pPr>
    </w:p>
    <w:p w:rsidR="0040577C" w:rsidP="0040577C">
      <w:pPr>
        <w:jc w:val="both"/>
        <w:rPr>
          <w:spacing w:val="-4"/>
        </w:rPr>
      </w:pPr>
      <w:r w:rsidRPr="00023E4C">
        <w:rPr>
          <w:spacing w:val="-4"/>
        </w:rPr>
        <w:t>W</w:t>
      </w:r>
      <w:r>
        <w:rPr>
          <w:spacing w:val="-4"/>
        </w:rPr>
        <w:t xml:space="preserve"> roku 2018 w</w:t>
      </w:r>
      <w:r w:rsidRPr="00023E4C">
        <w:rPr>
          <w:spacing w:val="-4"/>
        </w:rPr>
        <w:t xml:space="preserve"> Ośrodk</w:t>
      </w:r>
      <w:r>
        <w:rPr>
          <w:spacing w:val="-4"/>
        </w:rPr>
        <w:t>u</w:t>
      </w:r>
      <w:r w:rsidRPr="00023E4C">
        <w:rPr>
          <w:spacing w:val="-4"/>
        </w:rPr>
        <w:t xml:space="preserve"> Rozwoju Edukacji</w:t>
      </w:r>
      <w:r w:rsidRPr="00C527FE">
        <w:t xml:space="preserve"> </w:t>
      </w:r>
      <w:r w:rsidRPr="00023E4C">
        <w:rPr>
          <w:spacing w:val="-4"/>
        </w:rPr>
        <w:t xml:space="preserve">nie złożono </w:t>
      </w:r>
      <w:r>
        <w:rPr>
          <w:spacing w:val="-4"/>
        </w:rPr>
        <w:t xml:space="preserve">żadnych skarg i </w:t>
      </w:r>
      <w:r w:rsidRPr="00023E4C">
        <w:rPr>
          <w:spacing w:val="-4"/>
        </w:rPr>
        <w:t>wni</w:t>
      </w:r>
      <w:r>
        <w:rPr>
          <w:spacing w:val="-4"/>
        </w:rPr>
        <w:t>osków podlegających rozpatrzeniu w trybie przepisów Kpa.</w:t>
      </w:r>
    </w:p>
    <w:p w:rsidR="0040577C" w:rsidP="0040577C">
      <w:pPr>
        <w:jc w:val="both"/>
      </w:pPr>
    </w:p>
    <w:p w:rsidR="0040577C" w:rsidRPr="00023E4C" w:rsidP="0040577C">
      <w:pPr>
        <w:jc w:val="both"/>
        <w:rPr>
          <w:spacing w:val="-4"/>
        </w:rPr>
      </w:pPr>
      <w:r w:rsidRPr="00023E4C">
        <w:t xml:space="preserve">W Centrum Informatycznym Edukacji nie odnotowano wpływu skarg </w:t>
      </w:r>
      <w:r>
        <w:br/>
      </w:r>
      <w:r w:rsidRPr="00023E4C">
        <w:t>i wniosków.</w:t>
      </w:r>
    </w:p>
    <w:p w:rsidR="0040577C" w:rsidRPr="00C527FE" w:rsidP="0040577C">
      <w:pPr>
        <w:tabs>
          <w:tab w:val="left" w:pos="1830"/>
        </w:tabs>
        <w:jc w:val="both"/>
      </w:pPr>
    </w:p>
    <w:p w:rsidR="0040577C" w:rsidP="0040577C">
      <w:pPr>
        <w:tabs>
          <w:tab w:val="center" w:pos="4536"/>
        </w:tabs>
        <w:rPr>
          <w:rFonts w:eastAsiaTheme="minorHAnsi"/>
          <w:lang w:eastAsia="en-US"/>
        </w:rPr>
      </w:pPr>
    </w:p>
    <w:p w:rsidR="005A0C9E" w:rsidP="0040577C">
      <w:pPr>
        <w:tabs>
          <w:tab w:val="center" w:pos="4536"/>
        </w:tabs>
        <w:rPr>
          <w:rFonts w:eastAsiaTheme="minorHAnsi"/>
          <w:lang w:eastAsia="en-US"/>
        </w:rPr>
      </w:pPr>
    </w:p>
    <w:p w:rsidR="0040577C" w:rsidP="0040577C">
      <w:pPr>
        <w:tabs>
          <w:tab w:val="center" w:pos="4536"/>
        </w:tabs>
        <w:jc w:val="center"/>
      </w:pPr>
      <w:r w:rsidRPr="00023E4C">
        <w:t>Informacja o podejmowanych działaniach na r</w:t>
      </w:r>
      <w:r>
        <w:t xml:space="preserve">zecz usunięcia przyczyn skarg </w:t>
      </w:r>
      <w:r>
        <w:br/>
        <w:t xml:space="preserve">i </w:t>
      </w:r>
      <w:r w:rsidRPr="00023E4C">
        <w:t>wniosków</w:t>
      </w:r>
      <w:r>
        <w:t xml:space="preserve"> oraz doskonalenia działalności M</w:t>
      </w:r>
      <w:r w:rsidRPr="00023E4C">
        <w:t>inisterstwa</w:t>
      </w:r>
      <w:r>
        <w:t xml:space="preserve"> Edukacji Narodowej</w:t>
      </w:r>
      <w:r w:rsidRPr="00023E4C">
        <w:t>, kuratoriów oświaty, jednostek podległych</w:t>
      </w:r>
    </w:p>
    <w:p w:rsidR="0040577C" w:rsidRPr="00023E4C" w:rsidP="0040577C">
      <w:pPr>
        <w:tabs>
          <w:tab w:val="center" w:pos="4536"/>
        </w:tabs>
      </w:pPr>
    </w:p>
    <w:p w:rsidR="0040577C" w:rsidRPr="00023E4C" w:rsidP="0040577C">
      <w:pPr>
        <w:autoSpaceDE w:val="0"/>
        <w:autoSpaceDN w:val="0"/>
        <w:adjustRightInd w:val="0"/>
        <w:spacing w:after="120"/>
        <w:contextualSpacing/>
        <w:jc w:val="both"/>
      </w:pPr>
      <w:r w:rsidRPr="00023E4C">
        <w:t xml:space="preserve">W </w:t>
      </w:r>
      <w:r>
        <w:t xml:space="preserve">roku </w:t>
      </w:r>
      <w:r w:rsidRPr="00023E4C">
        <w:t>201</w:t>
      </w:r>
      <w:r>
        <w:t>8</w:t>
      </w:r>
      <w:r w:rsidRPr="00023E4C">
        <w:t xml:space="preserve"> podejmowane były działania na rzecz usunięcia przyczyn skarg </w:t>
      </w:r>
      <w:r>
        <w:br/>
      </w:r>
      <w:r w:rsidRPr="00023E4C">
        <w:t xml:space="preserve">i wniosków oraz polepszenia działalności </w:t>
      </w:r>
      <w:r>
        <w:t>M</w:t>
      </w:r>
      <w:r w:rsidRPr="00023E4C">
        <w:t>inisterstwa</w:t>
      </w:r>
      <w:r>
        <w:t xml:space="preserve"> Edukacji Narodowej</w:t>
      </w:r>
      <w:r w:rsidRPr="00023E4C">
        <w:t>, kuratoriów oświaty, jednostek podległych:</w:t>
      </w:r>
    </w:p>
    <w:p w:rsidR="0040577C" w:rsidRPr="00023E4C" w:rsidP="0040577C">
      <w:pPr>
        <w:autoSpaceDE w:val="0"/>
        <w:autoSpaceDN w:val="0"/>
        <w:adjustRightInd w:val="0"/>
        <w:spacing w:after="120"/>
        <w:contextualSpacing/>
        <w:jc w:val="both"/>
      </w:pPr>
    </w:p>
    <w:p w:rsidR="0040577C" w:rsidRPr="00023E4C" w:rsidP="0040577C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Ministerstwie Edukacji Narodowej</w:t>
      </w:r>
      <w:r>
        <w:rPr>
          <w:rFonts w:eastAsiaTheme="minorHAnsi"/>
          <w:lang w:eastAsia="en-US"/>
        </w:rPr>
        <w:t xml:space="preserve"> </w:t>
      </w:r>
    </w:p>
    <w:p w:rsidR="0040577C" w:rsidRPr="00D551A5" w:rsidP="0040577C">
      <w:pPr>
        <w:spacing w:before="120"/>
        <w:jc w:val="both"/>
      </w:pPr>
      <w:r w:rsidRPr="00023E4C">
        <w:t>W celu usuwania przyczyn skarg</w:t>
      </w:r>
      <w:r>
        <w:t>,</w:t>
      </w:r>
      <w:r w:rsidRPr="00023E4C">
        <w:t xml:space="preserve"> dotyczących </w:t>
      </w:r>
      <w:r w:rsidRPr="00D81AC6">
        <w:t>bezpieczn</w:t>
      </w:r>
      <w:r>
        <w:t>ych</w:t>
      </w:r>
      <w:r w:rsidRPr="00D81AC6">
        <w:t xml:space="preserve"> warunk</w:t>
      </w:r>
      <w:r>
        <w:t xml:space="preserve">ów </w:t>
      </w:r>
      <w:r w:rsidRPr="00D551A5">
        <w:t>kształcenia, wychowania i opieki, Ministerstwo Edukacji Narodowej uzupełniło</w:t>
      </w:r>
      <w:r>
        <w:rPr>
          <w:rStyle w:val="FootnoteReference"/>
        </w:rPr>
        <w:footnoteReference w:id="2"/>
      </w:r>
      <w:r w:rsidRPr="00D551A5">
        <w:t xml:space="preserve"> wprowadzone w 2017 r. w ustawie z dnia 14 grudnia 2016 r. - Prawo oświatowe</w:t>
      </w:r>
      <w:r>
        <w:rPr>
          <w:rStyle w:val="FootnoteReference"/>
        </w:rPr>
        <w:footnoteReference w:id="3"/>
      </w:r>
      <w:r w:rsidRPr="00D551A5">
        <w:t xml:space="preserve"> rozwiązania prawne dotyczące organizowania pracy szkoły </w:t>
      </w:r>
      <w:r>
        <w:br/>
      </w:r>
      <w:r w:rsidRPr="00D551A5">
        <w:t>z</w:t>
      </w:r>
      <w:r>
        <w:t xml:space="preserve"> </w:t>
      </w:r>
      <w:r w:rsidRPr="00D551A5">
        <w:t>poszanowaniem zasad higieny pracy umysłowej uczniów, podejmowania działań zabezpieczających uczniów przed dostępem do niewłaściwych treści oraz upowszechniania wiedzy o</w:t>
      </w:r>
      <w:r>
        <w:t xml:space="preserve"> </w:t>
      </w:r>
      <w:r w:rsidRPr="00D551A5">
        <w:t xml:space="preserve">bezpieczeństwie wśród dzieci i młodzieży, </w:t>
      </w:r>
      <w:r>
        <w:br/>
      </w:r>
      <w:r w:rsidRPr="00D551A5">
        <w:t xml:space="preserve">w tym kształtowania właściwych postaw wobec zagrożeń, </w:t>
      </w:r>
      <w:r>
        <w:t>a także</w:t>
      </w:r>
      <w:r w:rsidRPr="00D551A5">
        <w:t xml:space="preserve"> związanych </w:t>
      </w:r>
      <w:r>
        <w:br/>
      </w:r>
      <w:r w:rsidRPr="00D551A5">
        <w:t>z korzystaniem z</w:t>
      </w:r>
      <w:r>
        <w:t xml:space="preserve"> </w:t>
      </w:r>
      <w:r w:rsidRPr="00D551A5">
        <w:t>technologii informacyjno-komunikacyjnych i sytuacji nadzwyczajnych (art. 1 pkt 21, art. 27, art. 110 ust.</w:t>
      </w:r>
      <w:r>
        <w:t xml:space="preserve"> </w:t>
      </w:r>
      <w:r w:rsidRPr="00D551A5">
        <w:t>4) o regulacje w zakresie:</w:t>
      </w:r>
    </w:p>
    <w:p w:rsidR="0040577C" w:rsidRPr="00E33921" w:rsidP="0040577C">
      <w:pPr>
        <w:pStyle w:val="ListParagraph"/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4403C">
        <w:rPr>
          <w:rFonts w:ascii="Arial" w:hAnsi="Arial" w:cs="Arial"/>
          <w:sz w:val="24"/>
          <w:szCs w:val="24"/>
        </w:rPr>
        <w:t>obowiązku organu prowadzącego szkołę lub placówkę przekazania do szkół informacji o podmiotach wykonujących działalność leczniczą</w:t>
      </w:r>
      <w:r>
        <w:rPr>
          <w:rFonts w:ascii="Arial" w:hAnsi="Arial" w:cs="Arial"/>
          <w:sz w:val="24"/>
          <w:szCs w:val="24"/>
        </w:rPr>
        <w:t xml:space="preserve">, które </w:t>
      </w:r>
      <w:r w:rsidRPr="0014403C">
        <w:rPr>
          <w:rFonts w:ascii="Arial" w:hAnsi="Arial" w:cs="Arial"/>
          <w:sz w:val="24"/>
          <w:szCs w:val="24"/>
        </w:rPr>
        <w:t xml:space="preserve">udzielają świadczeń zdrowotnych w zakresie leczenia stomatologicznego dla dzieci </w:t>
      </w:r>
      <w:r w:rsidRPr="0014403C">
        <w:rPr>
          <w:rFonts w:ascii="Arial" w:hAnsi="Arial" w:cs="Arial"/>
          <w:sz w:val="24"/>
          <w:szCs w:val="24"/>
        </w:rPr>
        <w:br/>
        <w:t>i młodzieży, finansowanych ze środków publicznych (art. 10 ust. 1 pkt 7);</w:t>
      </w:r>
    </w:p>
    <w:p w:rsidR="0040577C" w:rsidRPr="00E33921" w:rsidP="0040577C">
      <w:pPr>
        <w:pStyle w:val="ListParagraph"/>
        <w:numPr>
          <w:ilvl w:val="0"/>
          <w:numId w:val="1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4403C">
        <w:rPr>
          <w:rFonts w:ascii="Arial" w:hAnsi="Arial" w:cs="Arial"/>
          <w:sz w:val="24"/>
          <w:szCs w:val="24"/>
        </w:rPr>
        <w:t xml:space="preserve">obowiązku opracowania programu wychowawczo-profilaktycznego </w:t>
      </w:r>
      <w:r w:rsidRPr="0014403C">
        <w:rPr>
          <w:rFonts w:ascii="Arial" w:hAnsi="Arial" w:cs="Arial"/>
          <w:sz w:val="24"/>
          <w:szCs w:val="24"/>
        </w:rPr>
        <w:br/>
        <w:t xml:space="preserve">na podstawie wyników corocznej diagnozy w zakresie występujących </w:t>
      </w:r>
      <w:r w:rsidRPr="0014403C">
        <w:rPr>
          <w:rFonts w:ascii="Arial" w:hAnsi="Arial" w:cs="Arial"/>
          <w:sz w:val="24"/>
          <w:szCs w:val="24"/>
        </w:rPr>
        <w:br/>
        <w:t>w środowisku szkolnym potrzeb rozwojowych uczniów, w tym czynników chroniących i czynników ryzyka, ze szczególnym uwzględnieniem zagrożeń związanych z używaniem substancji psychotropowych, środków zastępczych oraz nowych substancji psychoaktywnych (art. 26 ust. 2);</w:t>
      </w:r>
    </w:p>
    <w:p w:rsidR="0040577C" w:rsidRPr="0014403C" w:rsidP="0040577C">
      <w:pPr>
        <w:pStyle w:val="ListParagraph"/>
        <w:numPr>
          <w:ilvl w:val="0"/>
          <w:numId w:val="1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4403C">
        <w:rPr>
          <w:rFonts w:ascii="Arial" w:hAnsi="Arial" w:cs="Arial"/>
          <w:sz w:val="24"/>
          <w:szCs w:val="24"/>
        </w:rPr>
        <w:t>wskazania dyrektora szkoły lub placówki albo upoważnionego pracownika szkoły lub placówki do przeprowadzenia ww. diagnozy (art. 26 ust. 3).</w:t>
      </w:r>
    </w:p>
    <w:p w:rsidR="0040577C" w:rsidRPr="00D81AC6" w:rsidP="0040577C">
      <w:pPr>
        <w:shd w:val="clear" w:color="auto" w:fill="FFFFFF"/>
        <w:jc w:val="both"/>
        <w:rPr>
          <w:highlight w:val="yellow"/>
        </w:rPr>
      </w:pPr>
    </w:p>
    <w:p w:rsidR="0040577C" w:rsidRPr="0014403C" w:rsidP="0040577C">
      <w:pPr>
        <w:jc w:val="both"/>
      </w:pPr>
      <w:r w:rsidRPr="0014403C">
        <w:t xml:space="preserve">W 2018 r. upowszechniono na stronie </w:t>
      </w:r>
      <w:r>
        <w:fldChar w:fldCharType="begin"/>
      </w:r>
      <w:r>
        <w:instrText xml:space="preserve"> HYPERLINK "http://www.bezpiecznaszkola.men.gov.pl" </w:instrText>
      </w:r>
      <w:r>
        <w:fldChar w:fldCharType="separate"/>
      </w:r>
      <w:r w:rsidRPr="0014403C">
        <w:rPr>
          <w:color w:val="0000FF" w:themeColor="hyperlink"/>
          <w:u w:val="single"/>
        </w:rPr>
        <w:t>www.bezpiecznaszkola.men.gov.pl</w:t>
      </w:r>
      <w:r>
        <w:fldChar w:fldCharType="end"/>
      </w:r>
      <w:r w:rsidRPr="0014403C">
        <w:rPr>
          <w:color w:val="0000FF" w:themeColor="hyperlink"/>
          <w:u w:val="single"/>
        </w:rPr>
        <w:t xml:space="preserve"> </w:t>
      </w:r>
      <w:r w:rsidRPr="0014403C">
        <w:t>wśród dyrektorów szkół/nauczycieli i rodziców:</w:t>
      </w:r>
    </w:p>
    <w:p w:rsidR="0040577C" w:rsidRPr="0014403C" w:rsidP="0040577C">
      <w:pPr>
        <w:numPr>
          <w:ilvl w:val="0"/>
          <w:numId w:val="16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iCs/>
        </w:rPr>
        <w:t xml:space="preserve">poradnik </w:t>
      </w:r>
      <w:r w:rsidRPr="0014403C">
        <w:rPr>
          <w:i/>
          <w:iCs/>
        </w:rPr>
        <w:t>Bezpieczna szkoła. Zagrożenia i</w:t>
      </w:r>
      <w:r>
        <w:rPr>
          <w:i/>
          <w:iCs/>
        </w:rPr>
        <w:t xml:space="preserve"> </w:t>
      </w:r>
      <w:r w:rsidRPr="0014403C">
        <w:rPr>
          <w:i/>
          <w:iCs/>
        </w:rPr>
        <w:t>zalecane działania profilaktyczne w zakresie bezpieczeństwa fizycznego i cyfrowego uczniów</w:t>
      </w:r>
      <w:r w:rsidR="00B76B99">
        <w:t xml:space="preserve"> – </w:t>
      </w:r>
      <w:r>
        <w:t>k</w:t>
      </w:r>
      <w:r w:rsidRPr="0014403C">
        <w:t xml:space="preserve">ompendium wiedzy/zbiór rekomendacji nt. działań profilaktycznych związanych </w:t>
      </w:r>
      <w:r w:rsidR="00B76B99">
        <w:br/>
      </w:r>
      <w:r w:rsidRPr="0014403C">
        <w:t>z ryzykiem wystąpienia zagrożeń bezpieczeństwa w szkole/placówce wraz ze wskazaniem przepisów w tym zakresie zawiera działania profilaktycz</w:t>
      </w:r>
      <w:r>
        <w:t xml:space="preserve">ne </w:t>
      </w:r>
      <w:r w:rsidR="00B76B99">
        <w:br/>
      </w:r>
      <w:r>
        <w:t xml:space="preserve">i procedury w odniesieniu do </w:t>
      </w:r>
      <w:r w:rsidRPr="0014403C">
        <w:t xml:space="preserve">bezpieczeństwa fizycznego </w:t>
      </w:r>
      <w:r>
        <w:t xml:space="preserve">oraz </w:t>
      </w:r>
      <w:r w:rsidRPr="0014403C">
        <w:t>bezpieczeństwa cyfrowego</w:t>
      </w:r>
      <w:r>
        <w:t>;</w:t>
      </w:r>
    </w:p>
    <w:p w:rsidR="0040577C" w:rsidRPr="0014403C" w:rsidP="0040577C">
      <w:pPr>
        <w:numPr>
          <w:ilvl w:val="0"/>
          <w:numId w:val="16"/>
        </w:numPr>
        <w:jc w:val="both"/>
      </w:pPr>
      <w:r w:rsidRPr="0014403C">
        <w:t xml:space="preserve">produkty wypracowane w ramach realizacji </w:t>
      </w:r>
      <w:r w:rsidRPr="0014403C">
        <w:rPr>
          <w:i/>
          <w:color w:val="000000"/>
        </w:rPr>
        <w:t xml:space="preserve">Rządowego programu wspomagania w latach 2015-2018 organów prowadzących szkoły </w:t>
      </w:r>
      <w:r w:rsidRPr="0014403C">
        <w:rPr>
          <w:i/>
          <w:color w:val="000000"/>
        </w:rPr>
        <w:br/>
        <w:t xml:space="preserve">w zapewnieniu bezpiecznych warunków nauki, wychowania i opieki </w:t>
      </w:r>
      <w:r w:rsidRPr="0014403C">
        <w:rPr>
          <w:i/>
          <w:color w:val="000000"/>
        </w:rPr>
        <w:br/>
        <w:t>w szkołach – „Bezpieczna+”,</w:t>
      </w:r>
      <w:r w:rsidRPr="0014403C">
        <w:rPr>
          <w:color w:val="000000"/>
        </w:rPr>
        <w:t xml:space="preserve"> np. </w:t>
      </w:r>
      <w:r w:rsidRPr="0014403C">
        <w:t xml:space="preserve">Cybernauci – kompleksowy projekt kształtowania bezpiecznych zachowań w sieci, filmy animowane dla dzieci </w:t>
      </w:r>
      <w:r w:rsidRPr="0014403C">
        <w:br/>
        <w:t>o tematyce bezpieczeństwa pożarowego, scenariusze zajęć dla nauczycieli.</w:t>
      </w:r>
    </w:p>
    <w:p w:rsidR="0040577C" w:rsidRPr="00D81AC6" w:rsidP="0040577C">
      <w:pPr>
        <w:pStyle w:val="menfont"/>
        <w:rPr>
          <w:highlight w:val="yellow"/>
        </w:rPr>
      </w:pPr>
    </w:p>
    <w:p w:rsidR="0040577C" w:rsidRPr="00C8273D" w:rsidP="0040577C">
      <w:pPr>
        <w:pStyle w:val="menfont"/>
        <w:spacing w:before="120"/>
        <w:jc w:val="both"/>
      </w:pPr>
      <w:r w:rsidRPr="00C8273D">
        <w:rPr>
          <w:spacing w:val="-2"/>
        </w:rPr>
        <w:t>Dodatkowo, 29 listopada 2018 r. weszły w życie przepisy znowelizowanego</w:t>
      </w:r>
      <w:r>
        <w:rPr>
          <w:rStyle w:val="FootnoteReference"/>
          <w:spacing w:val="-2"/>
        </w:rPr>
        <w:footnoteReference w:id="4"/>
      </w:r>
      <w:r w:rsidRPr="00C8273D">
        <w:rPr>
          <w:spacing w:val="-2"/>
        </w:rPr>
        <w:t xml:space="preserve"> </w:t>
      </w:r>
      <w:r w:rsidRPr="00C8273D">
        <w:t xml:space="preserve">rozporządzenia Ministra Edukacji Narodowej i Sportu z dnia 31 grudnia 2002 r. w sprawie bezpieczeństwa i higieny w publicznych i niepublicznych szkołach </w:t>
      </w:r>
      <w:r>
        <w:br/>
      </w:r>
      <w:r w:rsidRPr="00C8273D">
        <w:t>i placówkach</w:t>
      </w:r>
      <w:r>
        <w:rPr>
          <w:rStyle w:val="FootnoteReference"/>
        </w:rPr>
        <w:footnoteReference w:id="5"/>
      </w:r>
      <w:r w:rsidRPr="00C8273D">
        <w:rPr>
          <w:spacing w:val="-2"/>
        </w:rPr>
        <w:t>.</w:t>
      </w:r>
      <w:r>
        <w:rPr>
          <w:spacing w:val="-2"/>
        </w:rPr>
        <w:t xml:space="preserve"> </w:t>
      </w:r>
      <w:r w:rsidRPr="00C8273D">
        <w:t>Wprowadzone rozwiązania przyczyniają się do poprawy bezpieczeństwa i higieny pracy uczniów w szkołach i placówkach, a dotyczą obowiązku:</w:t>
      </w:r>
    </w:p>
    <w:p w:rsidR="0040577C" w:rsidRPr="00C8273D" w:rsidP="0040577C">
      <w:pPr>
        <w:numPr>
          <w:ilvl w:val="0"/>
          <w:numId w:val="14"/>
        </w:numPr>
        <w:spacing w:before="120"/>
        <w:contextualSpacing/>
        <w:jc w:val="both"/>
      </w:pPr>
      <w:r w:rsidRPr="00C8273D">
        <w:t>rejestrowania wyjść grupowych uczniów, które nie są wycieczkami. Rejestr prowadzony jest przez dyrektora szkoły lub placówki;</w:t>
      </w:r>
    </w:p>
    <w:p w:rsidR="0040577C" w:rsidRPr="00C8273D" w:rsidP="0040577C">
      <w:pPr>
        <w:numPr>
          <w:ilvl w:val="0"/>
          <w:numId w:val="14"/>
        </w:numPr>
        <w:spacing w:before="120"/>
        <w:ind w:hanging="357"/>
        <w:jc w:val="both"/>
      </w:pPr>
      <w:r w:rsidRPr="00C8273D">
        <w:t>uwzględnienia w planie zajęć dydaktyczno-wychowawczych równomiernego obciążenia uczniów w poszczególnych dniach tygodnia, zróżnicowania zajęć oraz możliwości psychofizycznych uczniów podejmowania intensywnego wysiłku umysłowego;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zasięgnięcia opinii rady rodziców i samorządu uczniowskiego przez dyrektora szkoły lub placówki w sprawie długości przerw międzylekcyjnych.</w:t>
      </w:r>
      <w:r>
        <w:t xml:space="preserve"> </w:t>
      </w:r>
      <w:r w:rsidRPr="00C8273D">
        <w:t>Szkoła powinna uwzględniać w organizacji pracy swojej specyfiki oraz potrzeb uczniów, w tym umożliwiać im spożycie posiłków;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zapewnienia uczniom miejsca na pozostawienie podręczników i przyborów szkolnych;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zastosowania szczególnych środków ostrożności podczas prowadzonych prac remontowych, naprawczych lub instalacyjnych w czasie funkcjonowania szkoły lub placówki;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 xml:space="preserve">wyposażenia świetlicy w apteczkę pierwszej pomocy; 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odbycia szkolenia z zakresu udzielania pierwszej pomocy przez wszystkich pracowników szkoły;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spełnienia warunków ustawy z dnia 21 maja 1999 r.</w:t>
      </w:r>
      <w:r w:rsidRPr="00C8273D">
        <w:rPr>
          <w:i/>
        </w:rPr>
        <w:t xml:space="preserve"> </w:t>
      </w:r>
      <w:r w:rsidRPr="00114F4A">
        <w:t>o broni i amunicji</w:t>
      </w:r>
      <w:r>
        <w:rPr>
          <w:rStyle w:val="FootnoteReference"/>
        </w:rPr>
        <w:footnoteReference w:id="6"/>
      </w:r>
      <w:r w:rsidRPr="00C8273D">
        <w:t xml:space="preserve"> </w:t>
      </w:r>
      <w:r w:rsidRPr="00C8273D">
        <w:br/>
        <w:t>w przypadku organizacji p</w:t>
      </w:r>
      <w:r>
        <w:t>rzez szkołę strzelnicy szkolnej;</w:t>
      </w:r>
    </w:p>
    <w:p w:rsidR="0040577C" w:rsidRPr="00C8273D" w:rsidP="0040577C">
      <w:pPr>
        <w:numPr>
          <w:ilvl w:val="0"/>
          <w:numId w:val="14"/>
        </w:numPr>
        <w:spacing w:before="120"/>
        <w:jc w:val="both"/>
      </w:pPr>
      <w:r w:rsidRPr="00C8273D">
        <w:t>dotrzymania terminu na sporządzenie i doręczenie protokołu powypadkowego osobom uprawnionym do zaznajomienia się z materiałami postępowania powypadkowego.</w:t>
      </w:r>
    </w:p>
    <w:p w:rsidR="0040577C" w:rsidRPr="00D81AC6" w:rsidP="0040577C">
      <w:pPr>
        <w:pStyle w:val="menfont"/>
        <w:rPr>
          <w:highlight w:val="yellow"/>
        </w:rPr>
      </w:pPr>
    </w:p>
    <w:p w:rsidR="0040577C" w:rsidP="00F268C0">
      <w:pPr>
        <w:spacing w:before="120"/>
        <w:jc w:val="both"/>
      </w:pPr>
      <w:r w:rsidRPr="00C8273D">
        <w:t xml:space="preserve">Ponadto, Ministerstwo Edukacji Narodowej </w:t>
      </w:r>
      <w:r w:rsidRPr="00C8273D">
        <w:rPr>
          <w:rFonts w:eastAsiaTheme="minorHAnsi"/>
          <w:lang w:eastAsia="en-US"/>
        </w:rPr>
        <w:t xml:space="preserve">w 2018 r. </w:t>
      </w:r>
      <w:r w:rsidRPr="00C8273D">
        <w:t xml:space="preserve">podjęło działania dotyczące przygotowania standardów mediacji i </w:t>
      </w:r>
      <w:r w:rsidRPr="00C8273D">
        <w:rPr>
          <w:rFonts w:eastAsiaTheme="minorHAnsi"/>
          <w:lang w:eastAsia="en-US"/>
        </w:rPr>
        <w:t>wdrożenia do szkół mediacji rówieśniczych i mediacji szkolnych, jako konstruktywnego sposobu: rozwiązywania problemów i sporów w społeczności szkolnej, zapobiegania agresji i przemocy, rozwijania zdolności prowadzenia dialogu, podnoszenia kompetencji społeczno-emocjonalnych uczniów, a także rodziców i nauczycieli.</w:t>
      </w:r>
      <w:r w:rsidR="00F268C0">
        <w:rPr>
          <w:rFonts w:eastAsiaTheme="minorHAnsi"/>
          <w:lang w:eastAsia="en-US"/>
        </w:rPr>
        <w:t xml:space="preserve"> </w:t>
      </w:r>
      <w:r w:rsidRPr="00C8273D">
        <w:t>Aktualne prace dotyczą przygotowania ujednoliconej wersji standardów mediacji, które zostaną dostosowane do rzeczywistości szkół i placówek oświatowych na podstawie istniejących standardów opracowanych przez Społeczną Radę ds. Alternatywnych Metod Rozwiązywania Konfliktów i Sporów przy Ministrze Sprawiedliwości (2006 r.) oraz Interdyscyplinarny Zespół ds. opracowania standardów powołany przez Rzecznika Praw Dziecka (2017</w:t>
      </w:r>
      <w:r>
        <w:t xml:space="preserve"> </w:t>
      </w:r>
      <w:r w:rsidRPr="00C8273D">
        <w:t xml:space="preserve">r.). Równolegle przygotowywane są wytyczne Ministra Edukacji Narodowej dla szkół i placówek do stosowania opracowanych standardów mediacji </w:t>
      </w:r>
      <w:r>
        <w:br/>
      </w:r>
      <w:r w:rsidRPr="00C8273D">
        <w:t>w szkołach, a także pakiet scenariuszy zajęć dla opiekunów mediacji rówieśniczej i szkolnej.</w:t>
      </w:r>
    </w:p>
    <w:p w:rsidR="0040577C" w:rsidP="0040577C">
      <w:pPr>
        <w:jc w:val="both"/>
      </w:pPr>
    </w:p>
    <w:p w:rsidR="0040577C" w:rsidRPr="007A47BA" w:rsidP="0040577C">
      <w:pPr>
        <w:spacing w:after="120"/>
        <w:jc w:val="both"/>
      </w:pPr>
      <w:r w:rsidRPr="00023E4C">
        <w:t>W celu usuwania przyczyn skarg</w:t>
      </w:r>
      <w:r>
        <w:t>,</w:t>
      </w:r>
      <w:r w:rsidRPr="00023E4C">
        <w:t xml:space="preserve"> dotyczących zapewnienia pomocy psychologiczno-pedagogicznej </w:t>
      </w:r>
      <w:r w:rsidRPr="007A47BA">
        <w:t>dzieciom i młodzieży w</w:t>
      </w:r>
      <w:r>
        <w:t xml:space="preserve"> </w:t>
      </w:r>
      <w:r w:rsidRPr="007A47BA">
        <w:t xml:space="preserve">przedszkolu, szkole </w:t>
      </w:r>
      <w:r>
        <w:br/>
      </w:r>
      <w:r w:rsidRPr="007A47BA">
        <w:t>i placówce</w:t>
      </w:r>
      <w:r>
        <w:t xml:space="preserve"> o</w:t>
      </w:r>
      <w:r w:rsidRPr="007A47BA">
        <w:t>d roku szkolnego 2017/2018</w:t>
      </w:r>
      <w:r>
        <w:t>,</w:t>
      </w:r>
      <w:r w:rsidRPr="007A47BA">
        <w:t xml:space="preserve"> dyrektor przedszkola/szkoły został zobowiązany przepisami prawa oświatowego do wskazania w arkuszu organizacji przedszkola/szkoły godzin na realizację zajęć z zakresu pomocy psychologiczno-pedagogicznej. Arkusz organizacyjny może być modyfikowany </w:t>
      </w:r>
      <w:r w:rsidRPr="007A47BA">
        <w:br/>
        <w:t xml:space="preserve">w każdym czasie, tak aby dyrektor szkoły mógł reagować na potrzeby uczniów </w:t>
      </w:r>
      <w:r w:rsidRPr="007A47BA">
        <w:br/>
        <w:t xml:space="preserve">w zakresie zapewnienia im pomocy psychologiczno-pedagogicznej, zgodnie </w:t>
      </w:r>
      <w:r w:rsidRPr="007A47BA">
        <w:br/>
        <w:t>z potrzebami.</w:t>
      </w:r>
    </w:p>
    <w:p w:rsidR="0040577C" w:rsidRPr="007A47BA" w:rsidP="0040577C">
      <w:pPr>
        <w:jc w:val="both"/>
      </w:pPr>
      <w:r w:rsidRPr="007A47BA">
        <w:t xml:space="preserve">W celu zwiększenia dostępności pomocy psychologiczno-pedagogicznej </w:t>
      </w:r>
      <w:r w:rsidRPr="007A47BA">
        <w:br/>
        <w:t>dla uczniów, Minister Edukacji Narodowej określił w formie rozporządzenia</w:t>
      </w:r>
      <w:r>
        <w:rPr>
          <w:rStyle w:val="FootnoteReference"/>
        </w:rPr>
        <w:footnoteReference w:id="7"/>
      </w:r>
      <w:r w:rsidRPr="007A47BA">
        <w:t xml:space="preserve"> </w:t>
      </w:r>
      <w:r w:rsidRPr="007A47BA">
        <w:t xml:space="preserve">wykaz zajęć prowadzonych bezpośrednio z uczniami lub wychowankami albo </w:t>
      </w:r>
      <w:r>
        <w:br/>
      </w:r>
      <w:r w:rsidRPr="007A47BA">
        <w:t>na ich rzecz m.in. przez pedagogów, psychologów, logopedów, terapeutów pedagogicznych i doradców zawodowych w</w:t>
      </w:r>
      <w:r>
        <w:t xml:space="preserve"> </w:t>
      </w:r>
      <w:r w:rsidRPr="007A47BA">
        <w:t xml:space="preserve">przedszkolach, szkołach </w:t>
      </w:r>
      <w:r>
        <w:br/>
      </w:r>
      <w:r w:rsidRPr="007A47BA">
        <w:t>i</w:t>
      </w:r>
      <w:r>
        <w:t xml:space="preserve"> </w:t>
      </w:r>
      <w:r w:rsidRPr="007A47BA">
        <w:t>placówkach.</w:t>
      </w:r>
    </w:p>
    <w:p w:rsidR="0040577C" w:rsidRPr="007A47BA" w:rsidP="0040577C">
      <w:pPr>
        <w:autoSpaceDE w:val="0"/>
        <w:autoSpaceDN w:val="0"/>
        <w:adjustRightInd w:val="0"/>
        <w:jc w:val="both"/>
      </w:pPr>
      <w:r w:rsidRPr="007A47BA">
        <w:t>Przepisy określają, jakie zajęcia dydaktyczne, wychowawcze i opiekuńcze prowadzone bezpośrednio z dziećmi/uczniami lub na ich rzecz są realizowane w ramach tzw. „pensum” przez nauczycieli pedagogów, psychologów, logopedów, terapeutów pedagogicznych i doradców zawodowych, co budziło liczne wątpliwości interpretacyjne.</w:t>
      </w:r>
    </w:p>
    <w:p w:rsidR="0040577C" w:rsidRPr="007A47BA" w:rsidP="0040577C">
      <w:pPr>
        <w:autoSpaceDE w:val="0"/>
        <w:autoSpaceDN w:val="0"/>
        <w:adjustRightInd w:val="0"/>
        <w:jc w:val="both"/>
      </w:pPr>
      <w:r w:rsidRPr="007A47BA">
        <w:t>Określenie wykazu ww. zajęć w przepisach prawa wychodzi naprzeciw postulatom zgłaszanym przez dyrektorów przedszkoli, szkół i placówek systemu oświaty, organów prowadzących oraz samych nauczycieli. Wskazanie zadań realizowanych w</w:t>
      </w:r>
      <w:r>
        <w:t xml:space="preserve"> </w:t>
      </w:r>
      <w:r w:rsidRPr="007A47BA">
        <w:t>ramach pensum zagwarantowało, że we wszystkich przedszkolach, szkołach i</w:t>
      </w:r>
      <w:r>
        <w:t xml:space="preserve"> </w:t>
      </w:r>
      <w:r w:rsidRPr="007A47BA">
        <w:t>placówkach w</w:t>
      </w:r>
      <w:r>
        <w:t xml:space="preserve"> </w:t>
      </w:r>
      <w:r w:rsidRPr="007A47BA">
        <w:t>ramach tygodniowego obowiązkowego wymiaru godzin nauczyciele specjaliści będą prowadzili tego samego rodzaju zajęcia. Nowe regulacje obowiązują od 1 września 2018 r.</w:t>
      </w:r>
    </w:p>
    <w:p w:rsidR="0040577C" w:rsidRPr="007A47BA" w:rsidP="0040577C">
      <w:pPr>
        <w:pStyle w:val="menfont"/>
        <w:jc w:val="both"/>
      </w:pPr>
      <w:r w:rsidRPr="007A47BA">
        <w:t xml:space="preserve">Zgodnie z ustalonymi przez Ministra Edukacji Narodowej podstawowymi kierunkami realizacji polityki oświatowej państwa, w roku szkolnym 2017/2018 prowadzone było monitorowanie organizacji pomocy psychologiczno-pedagogicznej we wszystkich typach szkół.  Wyniki monitorowania wskazują </w:t>
      </w:r>
      <w:r>
        <w:br/>
      </w:r>
      <w:r w:rsidRPr="007A47BA">
        <w:t>na potrzebę dalszego wspierania przedszkoli i szkół w zakresie organizacji pomocy psychologiczno-pedagogicznej.</w:t>
      </w:r>
    </w:p>
    <w:p w:rsidR="0040577C" w:rsidRPr="007A47BA" w:rsidP="0040577C">
      <w:pPr>
        <w:autoSpaceDE w:val="0"/>
        <w:autoSpaceDN w:val="0"/>
        <w:adjustRightInd w:val="0"/>
        <w:jc w:val="both"/>
      </w:pPr>
      <w:r w:rsidRPr="007A47BA">
        <w:t>Ministerstwo Edukacji Narodowej reaguje na pojawiające się problemy związane z zapewnieniem dzieciom i młodzieży dostępności do pomocy psychologiczno-pedagogicznej w przedszkolu i szkole.</w:t>
      </w:r>
    </w:p>
    <w:p w:rsidR="0040577C" w:rsidRPr="007A47BA" w:rsidP="0040577C">
      <w:pPr>
        <w:autoSpaceDE w:val="0"/>
        <w:autoSpaceDN w:val="0"/>
        <w:adjustRightInd w:val="0"/>
        <w:jc w:val="both"/>
      </w:pPr>
      <w:r w:rsidRPr="007A47BA">
        <w:t xml:space="preserve">W dalszym ciągu </w:t>
      </w:r>
      <w:r w:rsidR="00B53D81">
        <w:t xml:space="preserve">jest </w:t>
      </w:r>
      <w:r w:rsidRPr="007A47BA">
        <w:t>bada</w:t>
      </w:r>
      <w:r w:rsidR="00B53D81">
        <w:t>na</w:t>
      </w:r>
      <w:r w:rsidRPr="007A47BA">
        <w:t xml:space="preserve"> i analiz</w:t>
      </w:r>
      <w:r w:rsidR="00B53D81">
        <w:t>owana</w:t>
      </w:r>
      <w:r w:rsidRPr="007A47BA">
        <w:t xml:space="preserve"> kwesti</w:t>
      </w:r>
      <w:r w:rsidR="00B53D81">
        <w:t>a</w:t>
      </w:r>
      <w:r w:rsidRPr="007A47BA">
        <w:t xml:space="preserve"> organizacji pomocy psychologiczno-pedagogicznej. W podstawowych kierunkach realizacji polityki oświatowej państwa na rok szkolny 2017/2018 w zakresie kontroli uwzględniono „Ocenę prawidłowości zapewnienia dzieciom i młodzieży pomocy psychologiczno-pedagogicznej”.</w:t>
      </w:r>
    </w:p>
    <w:p w:rsidR="0040577C" w:rsidRPr="007A47BA" w:rsidP="0040577C">
      <w:pPr>
        <w:pStyle w:val="menfont"/>
        <w:jc w:val="both"/>
      </w:pPr>
      <w:r w:rsidRPr="007A47BA">
        <w:t xml:space="preserve">Ponadto, organizowane były szkolenia dla wizytatorów ds. specjalnych potrzeb edukacyjnych powołanych w kuratoriach oświaty. Wizytatorzy spotykają się </w:t>
      </w:r>
      <w:r>
        <w:br/>
      </w:r>
      <w:r w:rsidRPr="007A47BA">
        <w:t xml:space="preserve">z dyrektorami przedszkoli, szkół i placówek. Z danych przekazanych przez kuratorów oświaty wynika, że w roku szkolnym 2017/2018 zorganizowano ponad 550 poświęconych tej tematyce narad, konferencji i warsztatów, </w:t>
      </w:r>
      <w:r>
        <w:br/>
      </w:r>
      <w:r w:rsidRPr="007A47BA">
        <w:t>w których uczestniczyło ponad 39</w:t>
      </w:r>
      <w:r>
        <w:t xml:space="preserve"> </w:t>
      </w:r>
      <w:r w:rsidRPr="007A47BA">
        <w:t xml:space="preserve">tys. osób, głównie dyrektorów, nauczycieli </w:t>
      </w:r>
      <w:r>
        <w:br/>
      </w:r>
      <w:r w:rsidRPr="007A47BA">
        <w:t>i specjalistów, a także przedstawicieli organów prowadzących.</w:t>
      </w:r>
    </w:p>
    <w:p w:rsidR="0040577C" w:rsidRPr="007A47BA" w:rsidP="0040577C">
      <w:pPr>
        <w:pStyle w:val="menfont"/>
        <w:jc w:val="both"/>
      </w:pPr>
      <w:r w:rsidRPr="007A47BA">
        <w:t xml:space="preserve">W sierpniu 2018 r. kuratorzy oświaty zostali zobowiązani do kontynuacji prowadzonych działań w zakresie wspierania przedszkoli i szkół w organizacji kształcenia uczniów ze specjalnymi potrzebami i zobowiązali do takich działań dyrektorów przedszkoli i szkół ogólnodostępnych. Z danych przekazanych przez kuratorów oświaty wynika, że we wrześniu 2018 r. dyrektorzy przedszkoli </w:t>
      </w:r>
      <w:r w:rsidRPr="007A47BA">
        <w:t>i szkół zorganizowali 34</w:t>
      </w:r>
      <w:r w:rsidRPr="00044DF0">
        <w:t> </w:t>
      </w:r>
      <w:r w:rsidRPr="007A47BA">
        <w:t xml:space="preserve">101 spotkań z rodzicami uczniów niepełnosprawnych dotyczących możliwości organizacji kształcenia specjalnego ich dzieci. </w:t>
      </w:r>
      <w:r>
        <w:br/>
      </w:r>
      <w:r w:rsidRPr="007A47BA">
        <w:t>W spotkaniach uczestniczyło 163</w:t>
      </w:r>
      <w:r>
        <w:t xml:space="preserve"> </w:t>
      </w:r>
      <w:r w:rsidRPr="007A47BA">
        <w:t>644 rodziców.</w:t>
      </w:r>
    </w:p>
    <w:p w:rsidR="0040577C" w:rsidRPr="007A47BA" w:rsidP="0040577C">
      <w:pPr>
        <w:pStyle w:val="menfont"/>
        <w:jc w:val="both"/>
      </w:pPr>
      <w:r w:rsidRPr="007A47BA">
        <w:t xml:space="preserve">W roku szkolnym 2017/2018 Ośrodek Rozwoju Edukacji zorganizował </w:t>
      </w:r>
      <w:r w:rsidRPr="007A47BA">
        <w:br/>
        <w:t>i przeprowadził 14 form doskonalenia w zakresie regulacji prawnych dotyczących kształcenia dzieci i uczniów ze specjalnymi potrzebami edukacyjnymi dla dyrektorów przedszkoli, szkół i placówek, dyrektorów poradni psychologiczno-pedagogicznych, przedstawicieli kuratorów oświaty, nauczycieli konsultantów, doradców metodycznych oraz specjalistów ze szkół. Łącznie przeszkolono 665 osób.</w:t>
      </w:r>
    </w:p>
    <w:p w:rsidR="0040577C" w:rsidP="0040577C">
      <w:pPr>
        <w:jc w:val="both"/>
      </w:pPr>
    </w:p>
    <w:p w:rsidR="0040577C" w:rsidP="0040577C">
      <w:pPr>
        <w:spacing w:after="120"/>
        <w:jc w:val="both"/>
        <w:rPr>
          <w:color w:val="000000"/>
        </w:rPr>
      </w:pPr>
      <w:r w:rsidRPr="00023E4C">
        <w:t>W związku z</w:t>
      </w:r>
      <w:r>
        <w:t xml:space="preserve">e </w:t>
      </w:r>
      <w:r w:rsidRPr="00023E4C">
        <w:t>skargami wpływającymi do Ministerstwa Edukacji Narodowej, dotyczącymi nieprzestrzegania przepisów określających zasady oceniania, klasyfikowania i promowania uczniów</w:t>
      </w:r>
      <w:r>
        <w:t xml:space="preserve"> w październiku 2018 r. pracownik Departamentu Kształcenia Ogólnego w MEN przeprowadzał szkolenie dla pracowników nadzoru pedagogicznego Kuratorium Oświaty w Poznaniu poświęcone </w:t>
      </w:r>
      <w:r>
        <w:rPr>
          <w:i/>
          <w:iCs/>
        </w:rPr>
        <w:t>rozpatrywaniu spraw kierowanych do kuratorów oświaty, w których sformułowano zarzuty dotyczące funkcjonowania szkoły/placówki.</w:t>
      </w:r>
      <w:r>
        <w:t xml:space="preserve"> W trakcie tego szkolenia omawiane były – na podstawie rozpatrywanych w Ministerstwie Edukacji Narodowej skarg – problemy wynikające z działań organów nadzoru pedagogicznego prowadzonych</w:t>
      </w:r>
      <w:r>
        <w:rPr>
          <w:color w:val="000000"/>
        </w:rPr>
        <w:t xml:space="preserve"> w celu oceny zgodności działalności szkół </w:t>
      </w:r>
      <w:r>
        <w:rPr>
          <w:color w:val="000000"/>
        </w:rPr>
        <w:br/>
        <w:t>z przepisami prawa w zakresie oceniania, klasyfikowania i promowania uczniów.</w:t>
      </w:r>
    </w:p>
    <w:p w:rsidR="0040577C" w:rsidP="0040577C">
      <w:pPr>
        <w:autoSpaceDE w:val="0"/>
        <w:autoSpaceDN w:val="0"/>
        <w:jc w:val="both"/>
      </w:pPr>
      <w:r>
        <w:rPr>
          <w:color w:val="000000"/>
        </w:rPr>
        <w:t xml:space="preserve">Zagadnienia dotyczące uchybień w ww. zakresie były i będą omawiane </w:t>
      </w:r>
      <w:r>
        <w:rPr>
          <w:color w:val="000000"/>
        </w:rPr>
        <w:br/>
        <w:t xml:space="preserve">w trakcie – organizowanych przez Ministerstwo Edukacji Narodowej – spotkań </w:t>
      </w:r>
      <w:r>
        <w:rPr>
          <w:color w:val="000000"/>
        </w:rPr>
        <w:br/>
        <w:t>z kuratorami oświaty.</w:t>
      </w:r>
    </w:p>
    <w:p w:rsidR="0040577C" w:rsidP="0040577C">
      <w:pPr>
        <w:jc w:val="both"/>
      </w:pPr>
    </w:p>
    <w:p w:rsidR="0040577C" w:rsidRPr="000C3E68" w:rsidP="0040577C">
      <w:pPr>
        <w:pStyle w:val="menfont"/>
        <w:jc w:val="both"/>
      </w:pPr>
      <w:r>
        <w:t xml:space="preserve">W związku ze skargami </w:t>
      </w:r>
      <w:r w:rsidRPr="00023E4C">
        <w:t>dotyczący</w:t>
      </w:r>
      <w:r>
        <w:t>mi</w:t>
      </w:r>
      <w:r w:rsidRPr="00023E4C">
        <w:t xml:space="preserve"> </w:t>
      </w:r>
      <w:r>
        <w:t>konkursów i olimpiad</w:t>
      </w:r>
      <w:r w:rsidRPr="00023E4C">
        <w:t xml:space="preserve"> Ministerstwo Edukacji Narodowej </w:t>
      </w:r>
      <w:r>
        <w:t>informuje, że z</w:t>
      </w:r>
      <w:r w:rsidRPr="000C3E68">
        <w:t>godnie z przepisami ustawy Prawo oświatowe</w:t>
      </w:r>
      <w:r>
        <w:rPr>
          <w:rStyle w:val="FootnoteReference"/>
        </w:rPr>
        <w:footnoteReference w:id="8"/>
      </w:r>
      <w:r w:rsidRPr="000C3E68">
        <w:t>, to kurator oświaty w imieniu wojewody wykonuje na obszarze województwa zadania i kompetencje określone w tej ustawie oraz przepisach odrębnych, w tym m.in. organizuje konkursy, turnieje, przeglądy oraz inne formy współzawodnictwa i prezentacji osiągnięć uczniów szkół na obszarze województwa.</w:t>
      </w:r>
      <w:r w:rsidRPr="00D6627D">
        <w:t xml:space="preserve"> </w:t>
      </w:r>
      <w:r>
        <w:t>P</w:t>
      </w:r>
      <w:r w:rsidRPr="000C3E68">
        <w:t xml:space="preserve">rzepisy rozporządzenia Ministra Edukacji Narodowej i Sportu </w:t>
      </w:r>
      <w:r>
        <w:br/>
      </w:r>
      <w:r w:rsidRPr="000C3E68">
        <w:t>z dnia 29 stycznia 2002 r. w sprawie organizacji oraz sposobu przeprowadzania konkursów, turniejów i olimpiad</w:t>
      </w:r>
      <w:r>
        <w:rPr>
          <w:rStyle w:val="FootnoteReference"/>
        </w:rPr>
        <w:footnoteReference w:id="9"/>
      </w:r>
      <w:r>
        <w:t xml:space="preserve"> </w:t>
      </w:r>
      <w:r w:rsidRPr="000C3E68">
        <w:t>nie przewidują ingerencji Ministra Edukacji Narodowej w sprawy związane z przeprowadzaniem konkursów przedmiotowych. Zgodnie bowiem z § 4 ust. 1 ww. rozporządzenia, konkurs przygotowuje i przeprowadza wojewódzka komisja konkursowa powołana przez kuratora oświaty, który określa zadania komisji oraz zatwierdza regulamin konkursu, opracowany przez komisję. Czynności podjęte przez właściwego kuratora oświaty w tym zakresie są zatem w pełni autonomiczne.</w:t>
      </w:r>
    </w:p>
    <w:p w:rsidR="0040577C" w:rsidP="0040577C">
      <w:pPr>
        <w:pStyle w:val="menfont"/>
        <w:jc w:val="both"/>
      </w:pPr>
    </w:p>
    <w:p w:rsidR="0040577C" w:rsidP="000A18C9">
      <w:pPr>
        <w:pStyle w:val="menfont"/>
        <w:jc w:val="both"/>
      </w:pPr>
      <w:r w:rsidRPr="000C3E68">
        <w:t>Niezalenie od powyższego, w Ministerstwie Edukacji Narodowej, przed rozpoczęciem</w:t>
      </w:r>
      <w:r>
        <w:t xml:space="preserve"> </w:t>
      </w:r>
      <w:r w:rsidRPr="000C3E68">
        <w:t>roku szkolnego, przygotowywane są rekomendacje dla kuratorów oświaty, dotyczące struktury i sposobu organizacji konkursów przedmiotowych.</w:t>
      </w:r>
      <w:r>
        <w:br/>
        <w:t xml:space="preserve">MEN przygotowało również ramowy regulamin </w:t>
      </w:r>
      <w:r w:rsidRPr="000F1225">
        <w:t>konkursów przedmiotowych</w:t>
      </w:r>
      <w:r>
        <w:t xml:space="preserve"> </w:t>
      </w:r>
      <w:r>
        <w:br/>
        <w:t xml:space="preserve">w celu ujednolicenia w szczególności zasad kwalifikacji uczestników </w:t>
      </w:r>
      <w:r>
        <w:br/>
        <w:t xml:space="preserve">do kolejnych etapów konkursów. </w:t>
      </w:r>
      <w:r w:rsidRPr="000C3E68">
        <w:t>Rekomendacje te</w:t>
      </w:r>
      <w:r>
        <w:t xml:space="preserve"> oraz stworzenie ramowego</w:t>
      </w:r>
      <w:r w:rsidRPr="000F1225">
        <w:t xml:space="preserve"> regulamin</w:t>
      </w:r>
      <w:r>
        <w:t>u</w:t>
      </w:r>
      <w:r w:rsidRPr="000F1225">
        <w:t xml:space="preserve"> konkursów przedmiotowych </w:t>
      </w:r>
      <w:r>
        <w:t>powstały w wyniku potrzeby</w:t>
      </w:r>
      <w:r w:rsidRPr="000C3E68">
        <w:t xml:space="preserve"> zagwarantowania równych szans wszystkim uczestnikom konkursów.</w:t>
      </w:r>
    </w:p>
    <w:p w:rsidR="0040577C" w:rsidRPr="000C3E68" w:rsidP="0040577C">
      <w:pPr>
        <w:pStyle w:val="menfont"/>
        <w:jc w:val="both"/>
      </w:pPr>
    </w:p>
    <w:p w:rsidR="0040577C" w:rsidP="0040577C">
      <w:pPr>
        <w:pStyle w:val="menfont"/>
        <w:jc w:val="both"/>
      </w:pPr>
      <w:r>
        <w:t xml:space="preserve">Należy podkreślić, że pomimo faktu, że organizacja konkursów </w:t>
      </w:r>
      <w:r w:rsidRPr="00A669ED">
        <w:t>przedmiotowych</w:t>
      </w:r>
    </w:p>
    <w:p w:rsidR="0040577C" w:rsidP="0040577C">
      <w:pPr>
        <w:pStyle w:val="menfont"/>
        <w:jc w:val="both"/>
      </w:pPr>
      <w:r>
        <w:t>leży poza zakresem wykonywania</w:t>
      </w:r>
      <w:r w:rsidRPr="00E021EE">
        <w:t xml:space="preserve"> nadzoru pedagogicznego</w:t>
      </w:r>
      <w:r>
        <w:rPr>
          <w:rStyle w:val="FootnoteReference"/>
        </w:rPr>
        <w:footnoteReference w:id="10"/>
      </w:r>
      <w:r>
        <w:t xml:space="preserve">, to minister </w:t>
      </w:r>
      <w:r w:rsidRPr="00E021EE">
        <w:t>właściwy do spraw oświaty</w:t>
      </w:r>
      <w:r>
        <w:t xml:space="preserve"> i wychowania monitoruje działalność kuratorów oświaty w tym obszarze poprzez m.in. zbieranie i analizę corocznych sprawozdań dotyczących konkursów. Analiza sprawozdań kuratorów oświaty oraz wnioski wynikające ze skarg wpływających do MEN w ciągu roku szkolnego każdorazowo służą wydaniu rekomendacji struktury i sposobu organizacji konkursów w kolejnym roku szkolnym.</w:t>
      </w:r>
    </w:p>
    <w:p w:rsidR="0040577C" w:rsidP="0040577C">
      <w:pPr>
        <w:pStyle w:val="menfont"/>
        <w:jc w:val="both"/>
      </w:pPr>
    </w:p>
    <w:p w:rsidR="0040577C" w:rsidP="0040577C">
      <w:pPr>
        <w:pStyle w:val="menfont"/>
        <w:jc w:val="both"/>
      </w:pPr>
      <w:r>
        <w:t xml:space="preserve">Podobnie wyglądają kompetencje ministra właściwego do spraw oświaty </w:t>
      </w:r>
      <w:r>
        <w:br/>
        <w:t xml:space="preserve">i wychowania w zakresie nadzoru nad skargami wpływającymi do MEN </w:t>
      </w:r>
      <w:r>
        <w:br/>
        <w:t>na organizację olimpiad</w:t>
      </w:r>
      <w:r>
        <w:rPr>
          <w:rStyle w:val="FootnoteReference"/>
        </w:rPr>
        <w:footnoteReference w:id="11"/>
      </w:r>
      <w:r>
        <w:t>. W przypadku uchybień formalnych będących udziałem organizatora olimpiady</w:t>
      </w:r>
      <w:r>
        <w:rPr>
          <w:rStyle w:val="FootnoteReference"/>
        </w:rPr>
        <w:footnoteReference w:id="12"/>
      </w:r>
      <w:r>
        <w:t xml:space="preserve">, minister podejmuje adekwatne, zgodne </w:t>
      </w:r>
      <w:r>
        <w:br/>
        <w:t xml:space="preserve">z obowiązującym prawem działania, przekazuje rekomendacje lub propozycje zmian w kolejnej edycji regulaminu olimpiady. Natomiast zgodnie </w:t>
      </w:r>
      <w:r>
        <w:br/>
        <w:t>z rozporządzeniem,</w:t>
      </w:r>
      <w:r w:rsidRPr="00E51B0A">
        <w:t xml:space="preserve"> to</w:t>
      </w:r>
      <w:r>
        <w:rPr>
          <w:sz w:val="21"/>
          <w:szCs w:val="21"/>
        </w:rPr>
        <w:t xml:space="preserve"> </w:t>
      </w:r>
      <w:r>
        <w:t>k</w:t>
      </w:r>
      <w:r w:rsidRPr="00550CFC">
        <w:t>omitet główny olimpiady opracowuje</w:t>
      </w:r>
      <w:r>
        <w:t xml:space="preserve"> </w:t>
      </w:r>
      <w:r w:rsidRPr="00550CFC">
        <w:t xml:space="preserve">i przedstawia </w:t>
      </w:r>
      <w:r>
        <w:br/>
      </w:r>
      <w:r w:rsidRPr="00550CFC">
        <w:t>do zatwierdzenia organizatorowi program oli</w:t>
      </w:r>
      <w:r>
        <w:t>mpiady oraz regulamin olimpiady.</w:t>
      </w:r>
    </w:p>
    <w:p w:rsidR="0040577C" w:rsidP="0040577C">
      <w:pPr>
        <w:pStyle w:val="menfont"/>
        <w:jc w:val="both"/>
      </w:pPr>
    </w:p>
    <w:p w:rsidR="0040577C" w:rsidP="0040577C">
      <w:pPr>
        <w:pStyle w:val="menfont"/>
        <w:jc w:val="both"/>
      </w:pPr>
      <w:r>
        <w:t>W związku z powyższym, zgodnie z obowiązującymi przepisami prawa, merytoryczne kompetencje rozstrzygania skarg należą do kuratorów oświaty oraz organizatorów olimpiad, MEN nie jest w żadnym z tych przypadków organem odwoławczym. Podejmowane są natomiast wszelkie możliwe – wskazane powyżej  działania, tak w zakresie faktycznym jak i prawnym, które zmierzają do usunięcia przyczyn powstawania tych skarg.</w:t>
      </w:r>
    </w:p>
    <w:p w:rsidR="0040577C" w:rsidP="0040577C">
      <w:pPr>
        <w:pStyle w:val="menfont"/>
        <w:jc w:val="both"/>
      </w:pPr>
    </w:p>
    <w:p w:rsidR="0040577C" w:rsidRPr="00023E4C" w:rsidP="0040577C">
      <w:pPr>
        <w:tabs>
          <w:tab w:val="left" w:pos="3240"/>
        </w:tabs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</w:p>
    <w:p w:rsidR="0040577C" w:rsidRPr="00023E4C" w:rsidP="0040577C">
      <w:pPr>
        <w:numPr>
          <w:ilvl w:val="0"/>
          <w:numId w:val="3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kuratoriach oświaty:</w:t>
      </w:r>
    </w:p>
    <w:p w:rsidR="0040577C" w:rsidP="0040577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66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zorganizowano narady z dyrektorami szkół i placówek, podczas których omawiano problemy zawarte w skargach, sposób ich załatwienia, a także przeprowadzono szkolenia z zakresu </w:t>
      </w:r>
      <w:r>
        <w:rPr>
          <w:rFonts w:eastAsiaTheme="minorHAnsi"/>
          <w:lang w:eastAsia="en-US"/>
        </w:rPr>
        <w:t>p</w:t>
      </w:r>
      <w:r w:rsidRPr="00023E4C">
        <w:rPr>
          <w:rFonts w:eastAsiaTheme="minorHAnsi"/>
          <w:lang w:eastAsia="en-US"/>
        </w:rPr>
        <w:t xml:space="preserve">rawa </w:t>
      </w:r>
      <w:r>
        <w:rPr>
          <w:rFonts w:eastAsiaTheme="minorHAnsi"/>
          <w:lang w:eastAsia="en-US"/>
        </w:rPr>
        <w:t>oświatowego;</w:t>
      </w:r>
    </w:p>
    <w:p w:rsidR="0040577C" w:rsidRPr="00992F07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w ramach stałego kontaktu wizytatorów z podległymi szkołami </w:t>
      </w:r>
      <w:r>
        <w:rPr>
          <w:rFonts w:eastAsiaTheme="minorHAnsi"/>
          <w:lang w:eastAsia="en-US"/>
        </w:rPr>
        <w:br/>
      </w:r>
      <w:r w:rsidRPr="00023E4C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placówkami organizowano spotkania, szkolenia poświęc</w:t>
      </w:r>
      <w:r>
        <w:rPr>
          <w:rFonts w:eastAsiaTheme="minorHAnsi"/>
          <w:lang w:eastAsia="en-US"/>
        </w:rPr>
        <w:t>one tematyce spraw problemowych;</w:t>
      </w:r>
    </w:p>
    <w:p w:rsidR="0040577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przeprowadzono kontrole doraźne w szkołach i placówkach, </w:t>
      </w:r>
      <w:r>
        <w:rPr>
          <w:rFonts w:eastAsiaTheme="minorHAnsi"/>
          <w:lang w:eastAsia="en-US"/>
        </w:rPr>
        <w:br/>
      </w:r>
      <w:r w:rsidRPr="00023E4C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przypadku wykrycia nieprawidłowości wydano stosowne zalecenia, uwagi i wnioski mające na celu wyelimin</w:t>
      </w:r>
      <w:r>
        <w:rPr>
          <w:rFonts w:eastAsiaTheme="minorHAnsi"/>
          <w:lang w:eastAsia="en-US"/>
        </w:rPr>
        <w:t>owanie przyczyn składania skarg;</w:t>
      </w:r>
    </w:p>
    <w:p w:rsidR="0040577C" w:rsidRPr="00023E4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D81684">
        <w:t>monitorowano realizację</w:t>
      </w:r>
      <w:r>
        <w:t xml:space="preserve"> wydanych zaleceń pokontrolnych;</w:t>
      </w:r>
    </w:p>
    <w:p w:rsidR="0040577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 xml:space="preserve">udzielano rodzicom, nauczycielom, dyrektorom szkół i placówek pisemnych oraz telefonicznych wyjaśnień i informacji </w:t>
      </w:r>
      <w:r>
        <w:rPr>
          <w:rFonts w:eastAsiaTheme="minorHAnsi"/>
          <w:lang w:eastAsia="en-US"/>
        </w:rPr>
        <w:t xml:space="preserve">dotyczącej problematyki </w:t>
      </w:r>
      <w:r w:rsidRPr="00023E4C">
        <w:rPr>
          <w:rFonts w:eastAsiaTheme="minorHAnsi"/>
          <w:lang w:eastAsia="en-US"/>
        </w:rPr>
        <w:t>skarg i</w:t>
      </w:r>
      <w:r>
        <w:rPr>
          <w:rFonts w:eastAsiaTheme="minorHAnsi"/>
          <w:lang w:eastAsia="en-US"/>
        </w:rPr>
        <w:t xml:space="preserve"> </w:t>
      </w:r>
      <w:r w:rsidRPr="00023E4C">
        <w:rPr>
          <w:rFonts w:eastAsiaTheme="minorHAnsi"/>
          <w:lang w:eastAsia="en-US"/>
        </w:rPr>
        <w:t>wniosków</w:t>
      </w:r>
      <w:r>
        <w:rPr>
          <w:rFonts w:eastAsiaTheme="minorHAnsi"/>
          <w:lang w:eastAsia="en-US"/>
        </w:rPr>
        <w:t>;</w:t>
      </w:r>
    </w:p>
    <w:p w:rsidR="0040577C" w:rsidRPr="00023E4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161606">
        <w:rPr>
          <w:spacing w:val="-4"/>
        </w:rPr>
        <w:t>współprac</w:t>
      </w:r>
      <w:r>
        <w:rPr>
          <w:spacing w:val="-4"/>
        </w:rPr>
        <w:t xml:space="preserve">owano </w:t>
      </w:r>
      <w:r w:rsidRPr="00161606">
        <w:rPr>
          <w:spacing w:val="-4"/>
        </w:rPr>
        <w:t>z organami prowadzącymi szkoły i placówki</w:t>
      </w:r>
      <w:r>
        <w:rPr>
          <w:spacing w:val="-4"/>
        </w:rPr>
        <w:t>.</w:t>
      </w:r>
    </w:p>
    <w:p w:rsidR="0040577C" w:rsidRPr="00023E4C" w:rsidP="0040577C">
      <w:pPr>
        <w:autoSpaceDE w:val="0"/>
        <w:autoSpaceDN w:val="0"/>
        <w:adjustRightInd w:val="0"/>
        <w:spacing w:after="120"/>
        <w:ind w:left="1068"/>
        <w:contextualSpacing/>
        <w:jc w:val="both"/>
        <w:rPr>
          <w:rFonts w:eastAsiaTheme="minorHAnsi"/>
          <w:lang w:eastAsia="en-US"/>
        </w:rPr>
      </w:pPr>
    </w:p>
    <w:p w:rsidR="0040577C" w:rsidRPr="007A5BC5" w:rsidP="0040577C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lang w:eastAsia="en-US"/>
        </w:rPr>
        <w:t>w okręgowych komisjach egzaminacyjnych:</w:t>
      </w:r>
    </w:p>
    <w:p w:rsidR="0040577C" w:rsidP="0040577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66" w:hanging="35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kontrolowano przestrzeganie zasad dobrej współpracy między pracownikami i na bieżąco rozwiązywano problemy;</w:t>
      </w:r>
    </w:p>
    <w:p w:rsidR="0040577C" w:rsidRPr="00D3144E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zwiększono liczbę narad organizowanych z kierownictwem, celem zapewnienia prawidłowej komunikacji między pracownikami;</w:t>
      </w:r>
    </w:p>
    <w:p w:rsidR="0040577C" w:rsidRPr="00376D3D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8100DD">
        <w:rPr>
          <w:rFonts w:eastAsiaTheme="minorHAnsi"/>
          <w:spacing w:val="-4"/>
          <w:lang w:eastAsia="en-US"/>
        </w:rPr>
        <w:t xml:space="preserve">na bieżąco analizowano ankiety </w:t>
      </w:r>
      <w:r>
        <w:rPr>
          <w:rFonts w:eastAsiaTheme="minorHAnsi"/>
          <w:spacing w:val="-4"/>
          <w:lang w:eastAsia="en-US"/>
        </w:rPr>
        <w:t>z przebiegu</w:t>
      </w:r>
      <w:r w:rsidRPr="008100DD">
        <w:rPr>
          <w:rFonts w:eastAsiaTheme="minorHAnsi"/>
          <w:spacing w:val="-4"/>
          <w:lang w:eastAsia="en-US"/>
        </w:rPr>
        <w:t xml:space="preserve"> egzaminów </w:t>
      </w:r>
      <w:r>
        <w:rPr>
          <w:rFonts w:eastAsiaTheme="minorHAnsi"/>
          <w:spacing w:val="-4"/>
          <w:lang w:eastAsia="en-US"/>
        </w:rPr>
        <w:t>oraz wyjaśniano wszelkie zauważane nieprawidłowości;</w:t>
      </w:r>
    </w:p>
    <w:p w:rsidR="0040577C" w:rsidRPr="008100DD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spacing w:val="-4"/>
          <w:lang w:eastAsia="en-US"/>
        </w:rPr>
        <w:t>zwiększono liczbę obserwacji podczas egzaminów;</w:t>
      </w:r>
    </w:p>
    <w:p w:rsidR="0040577C" w:rsidRPr="0051569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spacing w:val="-4"/>
          <w:lang w:eastAsia="en-US"/>
        </w:rPr>
        <w:t>wykorzystano i rozpowszechniono op</w:t>
      </w:r>
      <w:r>
        <w:rPr>
          <w:rFonts w:eastAsiaTheme="minorHAnsi"/>
          <w:spacing w:val="-4"/>
          <w:lang w:eastAsia="en-US"/>
        </w:rPr>
        <w:t>racowane przez Centralną Komisję</w:t>
      </w:r>
      <w:r w:rsidRPr="00023E4C">
        <w:rPr>
          <w:rFonts w:eastAsiaTheme="minorHAnsi"/>
          <w:spacing w:val="-4"/>
          <w:lang w:eastAsia="en-US"/>
        </w:rPr>
        <w:t xml:space="preserve"> Egzaminacyjną materiały multimedialne dla rodziców i zdających objaśniające obowiązujące przepisy prawa, a także opracowano własne materiały dotyczące ww. problematyki</w:t>
      </w:r>
      <w:r>
        <w:rPr>
          <w:rFonts w:eastAsiaTheme="minorHAnsi"/>
          <w:spacing w:val="-4"/>
          <w:lang w:eastAsia="en-US"/>
        </w:rPr>
        <w:t xml:space="preserve"> i popularyzujące obowiązujące procedury przeprowadzania egzaminów</w:t>
      </w:r>
      <w:r w:rsidRPr="00023E4C">
        <w:rPr>
          <w:rFonts w:eastAsiaTheme="minorHAnsi"/>
          <w:spacing w:val="-4"/>
          <w:lang w:eastAsia="en-US"/>
        </w:rPr>
        <w:t>.</w:t>
      </w:r>
    </w:p>
    <w:p w:rsidR="0040577C" w:rsidRPr="00023E4C" w:rsidP="0040577C">
      <w:p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</w:p>
    <w:p w:rsidR="0040577C" w:rsidRPr="00023E4C" w:rsidP="0040577C">
      <w:pPr>
        <w:numPr>
          <w:ilvl w:val="0"/>
          <w:numId w:val="3"/>
        </w:numPr>
        <w:tabs>
          <w:tab w:val="center" w:pos="4536"/>
        </w:tabs>
        <w:autoSpaceDE w:val="0"/>
        <w:autoSpaceDN w:val="0"/>
        <w:adjustRightInd w:val="0"/>
        <w:contextualSpacing/>
        <w:jc w:val="both"/>
        <w:rPr>
          <w:rFonts w:eastAsiaTheme="minorHAnsi"/>
          <w:spacing w:val="-4"/>
          <w:lang w:eastAsia="en-US"/>
        </w:rPr>
      </w:pPr>
      <w:r w:rsidRPr="00023E4C">
        <w:rPr>
          <w:rFonts w:eastAsiaTheme="minorHAnsi"/>
          <w:lang w:eastAsia="en-US"/>
        </w:rPr>
        <w:t>w Ośrodku Rozwoju Polskiej Edukacji za Granicą:</w:t>
      </w:r>
    </w:p>
    <w:p w:rsidR="0040577C" w:rsidRPr="00F1496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spacing w:val="-4"/>
          <w:lang w:eastAsia="en-US"/>
        </w:rPr>
        <w:t>na</w:t>
      </w:r>
      <w:r w:rsidRPr="00023E4C">
        <w:rPr>
          <w:rFonts w:eastAsiaTheme="minorHAnsi"/>
          <w:spacing w:val="-4"/>
          <w:lang w:eastAsia="en-US"/>
        </w:rPr>
        <w:t xml:space="preserve"> bieżąc</w:t>
      </w:r>
      <w:r>
        <w:rPr>
          <w:rFonts w:eastAsiaTheme="minorHAnsi"/>
          <w:spacing w:val="-4"/>
          <w:lang w:eastAsia="en-US"/>
        </w:rPr>
        <w:t>o</w:t>
      </w:r>
      <w:r w:rsidRPr="00023E4C">
        <w:rPr>
          <w:rFonts w:eastAsiaTheme="minorHAnsi"/>
          <w:spacing w:val="-4"/>
          <w:lang w:eastAsia="en-US"/>
        </w:rPr>
        <w:t xml:space="preserve"> monitorowan</w:t>
      </w:r>
      <w:r>
        <w:rPr>
          <w:rFonts w:eastAsiaTheme="minorHAnsi"/>
          <w:spacing w:val="-4"/>
          <w:lang w:eastAsia="en-US"/>
        </w:rPr>
        <w:t>o</w:t>
      </w:r>
      <w:r w:rsidRPr="00023E4C">
        <w:rPr>
          <w:rFonts w:eastAsiaTheme="minorHAnsi"/>
          <w:spacing w:val="-4"/>
          <w:lang w:eastAsia="en-US"/>
        </w:rPr>
        <w:t xml:space="preserve"> spos</w:t>
      </w:r>
      <w:r>
        <w:rPr>
          <w:rFonts w:eastAsiaTheme="minorHAnsi"/>
          <w:spacing w:val="-4"/>
          <w:lang w:eastAsia="en-US"/>
        </w:rPr>
        <w:t>o</w:t>
      </w:r>
      <w:r w:rsidRPr="00023E4C">
        <w:rPr>
          <w:rFonts w:eastAsiaTheme="minorHAnsi"/>
          <w:spacing w:val="-4"/>
          <w:lang w:eastAsia="en-US"/>
        </w:rPr>
        <w:t>b</w:t>
      </w:r>
      <w:r w:rsidR="00DF43A7">
        <w:rPr>
          <w:rFonts w:eastAsiaTheme="minorHAnsi"/>
          <w:spacing w:val="-4"/>
          <w:lang w:eastAsia="en-US"/>
        </w:rPr>
        <w:t>y</w:t>
      </w:r>
      <w:r w:rsidRPr="00023E4C">
        <w:rPr>
          <w:rFonts w:eastAsiaTheme="minorHAnsi"/>
          <w:spacing w:val="-4"/>
          <w:lang w:eastAsia="en-US"/>
        </w:rPr>
        <w:t xml:space="preserve"> zarządzania i</w:t>
      </w:r>
      <w:r>
        <w:rPr>
          <w:rFonts w:eastAsiaTheme="minorHAnsi"/>
          <w:spacing w:val="-4"/>
          <w:lang w:eastAsia="en-US"/>
        </w:rPr>
        <w:t xml:space="preserve"> </w:t>
      </w:r>
      <w:r w:rsidRPr="00023E4C">
        <w:rPr>
          <w:rFonts w:eastAsiaTheme="minorHAnsi"/>
          <w:spacing w:val="-4"/>
          <w:lang w:eastAsia="en-US"/>
        </w:rPr>
        <w:t xml:space="preserve">organizacji procesów edukacyjnych w ZS, </w:t>
      </w:r>
      <w:r w:rsidR="00DF43A7">
        <w:rPr>
          <w:rFonts w:eastAsiaTheme="minorHAnsi"/>
          <w:spacing w:val="-4"/>
          <w:lang w:eastAsia="en-US"/>
        </w:rPr>
        <w:t>SPK</w:t>
      </w:r>
      <w:r w:rsidRPr="00023E4C">
        <w:rPr>
          <w:rFonts w:eastAsiaTheme="minorHAnsi"/>
          <w:spacing w:val="-4"/>
          <w:lang w:eastAsia="en-US"/>
        </w:rPr>
        <w:t xml:space="preserve">, </w:t>
      </w:r>
      <w:r w:rsidR="00DF43A7">
        <w:rPr>
          <w:rFonts w:eastAsiaTheme="minorHAnsi"/>
          <w:spacing w:val="-4"/>
          <w:lang w:eastAsia="en-US"/>
        </w:rPr>
        <w:t>s</w:t>
      </w:r>
      <w:r w:rsidRPr="00023E4C">
        <w:rPr>
          <w:rFonts w:eastAsiaTheme="minorHAnsi"/>
          <w:spacing w:val="-4"/>
          <w:lang w:eastAsia="en-US"/>
        </w:rPr>
        <w:t xml:space="preserve">zkołach </w:t>
      </w:r>
      <w:r w:rsidR="00DF43A7">
        <w:rPr>
          <w:rFonts w:eastAsiaTheme="minorHAnsi"/>
          <w:spacing w:val="-4"/>
          <w:lang w:eastAsia="en-US"/>
        </w:rPr>
        <w:t>e</w:t>
      </w:r>
      <w:r w:rsidRPr="00023E4C">
        <w:rPr>
          <w:rFonts w:eastAsiaTheme="minorHAnsi"/>
          <w:spacing w:val="-4"/>
          <w:lang w:eastAsia="en-US"/>
        </w:rPr>
        <w:t>uropejskich oraz</w:t>
      </w:r>
      <w:r w:rsidR="00DF43A7">
        <w:rPr>
          <w:rFonts w:eastAsiaTheme="minorHAnsi"/>
          <w:spacing w:val="-4"/>
          <w:lang w:eastAsia="en-US"/>
        </w:rPr>
        <w:t xml:space="preserve"> </w:t>
      </w:r>
      <w:r w:rsidRPr="00023E4C">
        <w:rPr>
          <w:rFonts w:eastAsiaTheme="minorHAnsi"/>
          <w:spacing w:val="-4"/>
          <w:lang w:eastAsia="en-US"/>
        </w:rPr>
        <w:t>w</w:t>
      </w:r>
      <w:r>
        <w:rPr>
          <w:rFonts w:eastAsiaTheme="minorHAnsi"/>
          <w:spacing w:val="-4"/>
          <w:lang w:eastAsia="en-US"/>
        </w:rPr>
        <w:t xml:space="preserve"> </w:t>
      </w:r>
      <w:r w:rsidR="00DF43A7">
        <w:rPr>
          <w:rFonts w:eastAsiaTheme="minorHAnsi"/>
          <w:spacing w:val="-4"/>
          <w:lang w:eastAsia="en-US"/>
        </w:rPr>
        <w:t>s</w:t>
      </w:r>
      <w:r>
        <w:rPr>
          <w:rFonts w:eastAsiaTheme="minorHAnsi"/>
          <w:spacing w:val="-4"/>
          <w:lang w:eastAsia="en-US"/>
        </w:rPr>
        <w:t xml:space="preserve">ekcjach </w:t>
      </w:r>
      <w:r w:rsidR="00DF43A7">
        <w:rPr>
          <w:rFonts w:eastAsiaTheme="minorHAnsi"/>
          <w:spacing w:val="-4"/>
          <w:lang w:eastAsia="en-US"/>
        </w:rPr>
        <w:t>p</w:t>
      </w:r>
      <w:r>
        <w:rPr>
          <w:rFonts w:eastAsiaTheme="minorHAnsi"/>
          <w:spacing w:val="-4"/>
          <w:lang w:eastAsia="en-US"/>
        </w:rPr>
        <w:t>olskich we Francji;</w:t>
      </w:r>
    </w:p>
    <w:p w:rsidR="0040577C" w:rsidRPr="000A1782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spacing w:val="-4"/>
          <w:lang w:eastAsia="en-US"/>
        </w:rPr>
        <w:t xml:space="preserve">utrzymywano bieżące kontakty z kierownikami </w:t>
      </w:r>
      <w:r>
        <w:rPr>
          <w:rFonts w:eastAsiaTheme="minorHAnsi"/>
          <w:spacing w:val="-4"/>
          <w:lang w:eastAsia="en-US"/>
        </w:rPr>
        <w:t>szkolnych punktów konsultacyjnych</w:t>
      </w:r>
      <w:r w:rsidRPr="00023E4C">
        <w:rPr>
          <w:rFonts w:eastAsiaTheme="minorHAnsi"/>
          <w:spacing w:val="-4"/>
          <w:lang w:eastAsia="en-US"/>
        </w:rPr>
        <w:t>, dyrektorem Z</w:t>
      </w:r>
      <w:r>
        <w:rPr>
          <w:rFonts w:eastAsiaTheme="minorHAnsi"/>
          <w:spacing w:val="-4"/>
          <w:lang w:eastAsia="en-US"/>
        </w:rPr>
        <w:t xml:space="preserve">espołu </w:t>
      </w:r>
      <w:r w:rsidRPr="00023E4C">
        <w:rPr>
          <w:rFonts w:eastAsiaTheme="minorHAnsi"/>
          <w:spacing w:val="-4"/>
          <w:lang w:eastAsia="en-US"/>
        </w:rPr>
        <w:t>S</w:t>
      </w:r>
      <w:r>
        <w:rPr>
          <w:rFonts w:eastAsiaTheme="minorHAnsi"/>
          <w:spacing w:val="-4"/>
          <w:lang w:eastAsia="en-US"/>
        </w:rPr>
        <w:t>zkół</w:t>
      </w:r>
      <w:r w:rsidRPr="00023E4C">
        <w:rPr>
          <w:rFonts w:eastAsiaTheme="minorHAnsi"/>
          <w:spacing w:val="-4"/>
          <w:lang w:eastAsia="en-US"/>
        </w:rPr>
        <w:t xml:space="preserve"> i</w:t>
      </w:r>
      <w:r>
        <w:rPr>
          <w:rFonts w:eastAsiaTheme="minorHAnsi"/>
          <w:spacing w:val="-4"/>
          <w:lang w:eastAsia="en-US"/>
        </w:rPr>
        <w:t xml:space="preserve"> koordynatorami </w:t>
      </w:r>
      <w:r w:rsidR="00DF43A7">
        <w:rPr>
          <w:rFonts w:eastAsiaTheme="minorHAnsi"/>
          <w:spacing w:val="-4"/>
          <w:lang w:eastAsia="en-US"/>
        </w:rPr>
        <w:t>s</w:t>
      </w:r>
      <w:r>
        <w:rPr>
          <w:rFonts w:eastAsiaTheme="minorHAnsi"/>
          <w:spacing w:val="-4"/>
          <w:lang w:eastAsia="en-US"/>
        </w:rPr>
        <w:t>ekcji;</w:t>
      </w:r>
    </w:p>
    <w:p w:rsidR="0040577C" w:rsidRPr="000A1782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spacing w:val="-4"/>
          <w:lang w:eastAsia="en-US"/>
        </w:rPr>
        <w:t>w sytuacjach skomplikowanych korzystan</w:t>
      </w:r>
      <w:r w:rsidR="00DF43A7">
        <w:rPr>
          <w:rFonts w:eastAsiaTheme="minorHAnsi"/>
          <w:spacing w:val="-4"/>
          <w:lang w:eastAsia="en-US"/>
        </w:rPr>
        <w:t xml:space="preserve">o </w:t>
      </w:r>
      <w:r>
        <w:rPr>
          <w:rFonts w:eastAsiaTheme="minorHAnsi"/>
          <w:spacing w:val="-4"/>
          <w:lang w:eastAsia="en-US"/>
        </w:rPr>
        <w:t>z pomocy kancelarii prawnej;</w:t>
      </w:r>
    </w:p>
    <w:p w:rsidR="00DF43A7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comiesięcznej korespondencji </w:t>
      </w:r>
      <w:r>
        <w:rPr>
          <w:rFonts w:eastAsiaTheme="minorHAnsi"/>
          <w:lang w:eastAsia="en-US"/>
        </w:rPr>
        <w:t xml:space="preserve">kierowanej do </w:t>
      </w:r>
      <w:r>
        <w:rPr>
          <w:rFonts w:eastAsiaTheme="minorHAnsi"/>
          <w:lang w:eastAsia="en-US"/>
        </w:rPr>
        <w:t>dyrektor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ZS,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kierownik</w:t>
      </w:r>
      <w:r>
        <w:rPr>
          <w:rFonts w:eastAsiaTheme="minorHAnsi"/>
          <w:lang w:eastAsia="en-US"/>
        </w:rPr>
        <w:t>ów</w:t>
      </w:r>
      <w:r>
        <w:rPr>
          <w:rFonts w:eastAsiaTheme="minorHAnsi"/>
          <w:lang w:eastAsia="en-US"/>
        </w:rPr>
        <w:t xml:space="preserve"> SPK i koordynator</w:t>
      </w:r>
      <w:r>
        <w:rPr>
          <w:rFonts w:eastAsiaTheme="minorHAnsi"/>
          <w:lang w:eastAsia="en-US"/>
        </w:rPr>
        <w:t>ów s</w:t>
      </w:r>
      <w:r>
        <w:rPr>
          <w:rFonts w:eastAsiaTheme="minorHAnsi"/>
          <w:lang w:eastAsia="en-US"/>
        </w:rPr>
        <w:t xml:space="preserve">ekcji </w:t>
      </w:r>
      <w:r>
        <w:rPr>
          <w:rFonts w:eastAsiaTheme="minorHAnsi"/>
          <w:lang w:eastAsia="en-US"/>
        </w:rPr>
        <w:t>p</w:t>
      </w:r>
      <w:r>
        <w:rPr>
          <w:rFonts w:eastAsiaTheme="minorHAnsi"/>
          <w:lang w:eastAsia="en-US"/>
        </w:rPr>
        <w:t>olskich we Francji wyjaśniano kwestie obowiązujących przepisów praw</w:t>
      </w:r>
      <w:r>
        <w:rPr>
          <w:rFonts w:eastAsiaTheme="minorHAnsi"/>
          <w:lang w:eastAsia="en-US"/>
        </w:rPr>
        <w:t>a;</w:t>
      </w:r>
    </w:p>
    <w:p w:rsidR="0040577C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zwracano uwagę na współpracę </w:t>
      </w:r>
      <w:r w:rsidR="00DF43A7">
        <w:rPr>
          <w:rFonts w:eastAsiaTheme="minorHAnsi"/>
          <w:lang w:eastAsia="en-US"/>
        </w:rPr>
        <w:t>Z</w:t>
      </w:r>
      <w:r w:rsidR="005C6591">
        <w:rPr>
          <w:rFonts w:eastAsiaTheme="minorHAnsi"/>
          <w:lang w:eastAsia="en-US"/>
        </w:rPr>
        <w:t>S</w:t>
      </w:r>
      <w:r w:rsidR="00DF43A7">
        <w:rPr>
          <w:rFonts w:eastAsiaTheme="minorHAnsi"/>
          <w:lang w:eastAsia="en-US"/>
        </w:rPr>
        <w:t xml:space="preserve"> i SPK </w:t>
      </w:r>
      <w:r>
        <w:rPr>
          <w:rFonts w:eastAsiaTheme="minorHAnsi"/>
          <w:lang w:eastAsia="en-US"/>
        </w:rPr>
        <w:t>ze środowisk</w:t>
      </w:r>
      <w:r w:rsidR="00DF43A7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m</w:t>
      </w:r>
      <w:r w:rsidR="00DF43A7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lokalnym</w:t>
      </w:r>
      <w:r w:rsidR="00DF43A7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oraz polsk</w:t>
      </w:r>
      <w:r w:rsidR="00DF43A7">
        <w:rPr>
          <w:rFonts w:eastAsiaTheme="minorHAnsi"/>
          <w:lang w:eastAsia="en-US"/>
        </w:rPr>
        <w:t>imi</w:t>
      </w:r>
      <w:r>
        <w:rPr>
          <w:rFonts w:eastAsiaTheme="minorHAnsi"/>
          <w:lang w:eastAsia="en-US"/>
        </w:rPr>
        <w:t xml:space="preserve"> placówk</w:t>
      </w:r>
      <w:r w:rsidR="00DF43A7">
        <w:rPr>
          <w:rFonts w:eastAsiaTheme="minorHAnsi"/>
          <w:lang w:eastAsia="en-US"/>
        </w:rPr>
        <w:t>ami</w:t>
      </w:r>
      <w:r>
        <w:rPr>
          <w:rFonts w:eastAsiaTheme="minorHAnsi"/>
          <w:lang w:eastAsia="en-US"/>
        </w:rPr>
        <w:t xml:space="preserve"> dyplomatyczn</w:t>
      </w:r>
      <w:r w:rsidR="00DF43A7">
        <w:rPr>
          <w:rFonts w:eastAsiaTheme="minorHAnsi"/>
          <w:lang w:eastAsia="en-US"/>
        </w:rPr>
        <w:t>ymi</w:t>
      </w:r>
      <w:r>
        <w:rPr>
          <w:rFonts w:eastAsiaTheme="minorHAnsi"/>
          <w:lang w:eastAsia="en-US"/>
        </w:rPr>
        <w:t>;</w:t>
      </w:r>
    </w:p>
    <w:p w:rsidR="0040577C" w:rsidRPr="00805C27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spacing w:val="-4"/>
          <w:lang w:eastAsia="en-US"/>
        </w:rPr>
        <w:t xml:space="preserve">prowadzono </w:t>
      </w:r>
      <w:r>
        <w:rPr>
          <w:rFonts w:eastAsiaTheme="minorHAnsi"/>
          <w:spacing w:val="-4"/>
          <w:lang w:eastAsia="en-US"/>
        </w:rPr>
        <w:t>kontrol</w:t>
      </w:r>
      <w:r>
        <w:rPr>
          <w:rFonts w:eastAsiaTheme="minorHAnsi"/>
          <w:spacing w:val="-4"/>
          <w:lang w:eastAsia="en-US"/>
        </w:rPr>
        <w:t>e i ewaluac</w:t>
      </w:r>
      <w:r>
        <w:rPr>
          <w:rFonts w:eastAsiaTheme="minorHAnsi"/>
          <w:spacing w:val="-4"/>
          <w:lang w:eastAsia="en-US"/>
        </w:rPr>
        <w:t>j</w:t>
      </w:r>
      <w:r>
        <w:rPr>
          <w:rFonts w:eastAsiaTheme="minorHAnsi"/>
          <w:spacing w:val="-4"/>
          <w:lang w:eastAsia="en-US"/>
        </w:rPr>
        <w:t>e</w:t>
      </w:r>
      <w:r>
        <w:rPr>
          <w:rFonts w:eastAsiaTheme="minorHAnsi"/>
          <w:spacing w:val="-4"/>
          <w:lang w:eastAsia="en-US"/>
        </w:rPr>
        <w:t>;</w:t>
      </w:r>
    </w:p>
    <w:p w:rsidR="0040577C" w:rsidRPr="00805C27" w:rsidP="0040577C">
      <w:pPr>
        <w:numPr>
          <w:ilvl w:val="0"/>
          <w:numId w:val="8"/>
        </w:numPr>
        <w:autoSpaceDE w:val="0"/>
        <w:autoSpaceDN w:val="0"/>
        <w:adjustRightInd w:val="0"/>
        <w:spacing w:after="120"/>
        <w:contextualSpacing/>
        <w:jc w:val="both"/>
        <w:rPr>
          <w:rFonts w:eastAsiaTheme="minorHAnsi"/>
          <w:lang w:eastAsia="en-US"/>
        </w:rPr>
      </w:pPr>
      <w:r w:rsidRPr="00023E4C">
        <w:rPr>
          <w:rFonts w:eastAsiaTheme="minorHAnsi"/>
          <w:spacing w:val="-4"/>
          <w:lang w:eastAsia="en-US"/>
        </w:rPr>
        <w:t xml:space="preserve">przeprowadzono warsztaty doskonalące z zakresu kontroli zarządczej, nadzoru pedagogicznego, bezpieczeństwa informacji, doskonalenia warsztatu pracy nauczyciela, współpracy z rodzicami, </w:t>
      </w:r>
      <w:r>
        <w:rPr>
          <w:rFonts w:eastAsiaTheme="minorHAnsi"/>
          <w:spacing w:val="-4"/>
          <w:lang w:eastAsia="en-US"/>
        </w:rPr>
        <w:t xml:space="preserve">korzystania </w:t>
      </w:r>
      <w:r w:rsidR="00A636B3">
        <w:rPr>
          <w:rFonts w:eastAsiaTheme="minorHAnsi"/>
          <w:spacing w:val="-4"/>
          <w:lang w:eastAsia="en-US"/>
        </w:rPr>
        <w:br/>
      </w:r>
      <w:r>
        <w:rPr>
          <w:rFonts w:eastAsiaTheme="minorHAnsi"/>
          <w:spacing w:val="-4"/>
          <w:lang w:eastAsia="en-US"/>
        </w:rPr>
        <w:t>z zasobów sieciowych oraz reagowania w sytuacjach kryzysowych.</w:t>
      </w:r>
    </w:p>
    <w:p w:rsidR="00424993" w:rsidP="00424993">
      <w:pPr>
        <w:pStyle w:val="menfont"/>
      </w:pPr>
    </w:p>
    <w:p w:rsidR="00424993" w:rsidP="00424993">
      <w:pPr>
        <w:pStyle w:val="menfont"/>
      </w:pPr>
    </w:p>
    <w:p w:rsidR="00424993" w:rsidP="00424993">
      <w:pPr>
        <w:pStyle w:val="menfont"/>
      </w:pPr>
    </w:p>
    <w:p w:rsidR="00EF44B2" w:rsidP="00424993">
      <w:pPr>
        <w:pStyle w:val="menfont"/>
      </w:pPr>
    </w:p>
    <w:p w:rsidR="0040577C" w:rsidP="00424993">
      <w:pPr>
        <w:pStyle w:val="menfont"/>
      </w:pPr>
    </w:p>
    <w:p w:rsidR="0040577C" w:rsidP="00424993">
      <w:pPr>
        <w:pStyle w:val="menfont"/>
      </w:pPr>
    </w:p>
    <w:p w:rsidR="0040577C" w:rsidP="00424993">
      <w:pPr>
        <w:pStyle w:val="menfont"/>
      </w:pPr>
    </w:p>
    <w:p w:rsidR="0040577C" w:rsidRPr="00023E4C" w:rsidP="0040577C">
      <w:pPr>
        <w:jc w:val="both"/>
        <w:rPr>
          <w:sz w:val="20"/>
          <w:szCs w:val="20"/>
        </w:rPr>
      </w:pPr>
      <w:r w:rsidRPr="00425A31">
        <w:rPr>
          <w:sz w:val="20"/>
          <w:szCs w:val="20"/>
          <w:u w:val="single"/>
        </w:rPr>
        <w:t>W załączeniu</w:t>
      </w:r>
      <w:r w:rsidRPr="00023E4C">
        <w:rPr>
          <w:sz w:val="20"/>
          <w:szCs w:val="20"/>
        </w:rPr>
        <w:t xml:space="preserve">: Zestawienie liczbowe skarg i wniosków wniesionych w </w:t>
      </w:r>
      <w:r>
        <w:rPr>
          <w:sz w:val="20"/>
          <w:szCs w:val="20"/>
        </w:rPr>
        <w:t>roku</w:t>
      </w:r>
      <w:r w:rsidRPr="00023E4C">
        <w:rPr>
          <w:sz w:val="20"/>
          <w:szCs w:val="20"/>
        </w:rPr>
        <w:t xml:space="preserve"> 201</w:t>
      </w:r>
      <w:r>
        <w:rPr>
          <w:sz w:val="20"/>
          <w:szCs w:val="20"/>
        </w:rPr>
        <w:t>8</w:t>
      </w:r>
      <w:r w:rsidRPr="00023E4C">
        <w:rPr>
          <w:sz w:val="20"/>
          <w:szCs w:val="20"/>
        </w:rPr>
        <w:t xml:space="preserve"> do Ministerstwa Edukacji Narodowej, kuratoriów oświaty oraz jednostek organizacyjnych podległych Ministrowi Edukacji Narodowej</w:t>
      </w:r>
      <w:r>
        <w:rPr>
          <w:sz w:val="20"/>
          <w:szCs w:val="20"/>
        </w:rPr>
        <w:t>.</w:t>
      </w:r>
    </w:p>
    <w:p w:rsidR="0040577C" w:rsidP="00A636B3">
      <w:pPr>
        <w:tabs>
          <w:tab w:val="left" w:pos="1200"/>
        </w:tabs>
        <w:rPr>
          <w:sz w:val="20"/>
          <w:szCs w:val="20"/>
        </w:rPr>
      </w:pPr>
    </w:p>
    <w:p w:rsidR="0040577C" w:rsidP="0040577C">
      <w:pPr>
        <w:tabs>
          <w:tab w:val="left" w:pos="1200"/>
        </w:tabs>
        <w:rPr>
          <w:sz w:val="20"/>
          <w:szCs w:val="20"/>
        </w:rPr>
      </w:pPr>
    </w:p>
    <w:p w:rsidR="00F83674" w:rsidP="0040577C">
      <w:pPr>
        <w:tabs>
          <w:tab w:val="left" w:pos="1200"/>
        </w:tabs>
        <w:rPr>
          <w:sz w:val="20"/>
          <w:szCs w:val="20"/>
        </w:rPr>
      </w:pPr>
    </w:p>
    <w:p w:rsidR="00F83674" w:rsidP="0040577C">
      <w:pPr>
        <w:tabs>
          <w:tab w:val="left" w:pos="1200"/>
        </w:tabs>
        <w:rPr>
          <w:sz w:val="20"/>
          <w:szCs w:val="20"/>
        </w:rPr>
      </w:pPr>
    </w:p>
    <w:p w:rsidR="00F83674" w:rsidP="0040577C">
      <w:pPr>
        <w:tabs>
          <w:tab w:val="left" w:pos="1200"/>
        </w:tabs>
        <w:rPr>
          <w:sz w:val="20"/>
          <w:szCs w:val="20"/>
        </w:rPr>
      </w:pPr>
    </w:p>
    <w:p w:rsidR="00F83674" w:rsidP="0040577C">
      <w:pPr>
        <w:tabs>
          <w:tab w:val="left" w:pos="1200"/>
        </w:tabs>
        <w:rPr>
          <w:sz w:val="20"/>
          <w:szCs w:val="20"/>
        </w:rPr>
      </w:pPr>
    </w:p>
    <w:p w:rsidR="00F83674" w:rsidRPr="00023E4C" w:rsidP="0040577C">
      <w:pPr>
        <w:tabs>
          <w:tab w:val="left" w:pos="1200"/>
        </w:tabs>
        <w:rPr>
          <w:sz w:val="20"/>
          <w:szCs w:val="20"/>
        </w:rPr>
      </w:pPr>
    </w:p>
    <w:p w:rsidR="0040577C" w:rsidRPr="00425A31" w:rsidP="0040577C">
      <w:pPr>
        <w:spacing w:after="120"/>
        <w:rPr>
          <w:sz w:val="20"/>
          <w:szCs w:val="20"/>
        </w:rPr>
      </w:pPr>
      <w:r w:rsidRPr="00425A31">
        <w:rPr>
          <w:sz w:val="20"/>
          <w:szCs w:val="20"/>
          <w:u w:val="single"/>
        </w:rPr>
        <w:t>OPRACOWAL</w:t>
      </w:r>
      <w:r>
        <w:rPr>
          <w:sz w:val="20"/>
          <w:szCs w:val="20"/>
          <w:u w:val="single"/>
        </w:rPr>
        <w:t>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23E4C">
        <w:rPr>
          <w:sz w:val="20"/>
          <w:szCs w:val="20"/>
        </w:rPr>
        <w:tab/>
      </w:r>
      <w:r w:rsidRPr="00425A31">
        <w:rPr>
          <w:sz w:val="20"/>
          <w:szCs w:val="20"/>
          <w:u w:val="single"/>
        </w:rPr>
        <w:t>AKCEPTOWAŁ</w:t>
      </w:r>
    </w:p>
    <w:p w:rsidR="0040577C" w:rsidRPr="00023E4C" w:rsidP="0040577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Alicja Jakubiak-Kępińska</w:t>
      </w:r>
      <w:r w:rsidRPr="00023E4C">
        <w:rPr>
          <w:color w:val="000000"/>
          <w:sz w:val="20"/>
          <w:szCs w:val="20"/>
        </w:rPr>
        <w:tab/>
      </w:r>
      <w:r w:rsidRPr="00023E4C">
        <w:rPr>
          <w:color w:val="000000"/>
          <w:sz w:val="20"/>
          <w:szCs w:val="20"/>
        </w:rPr>
        <w:tab/>
      </w:r>
      <w:r w:rsidRPr="00023E4C">
        <w:rPr>
          <w:color w:val="000000"/>
          <w:sz w:val="20"/>
          <w:szCs w:val="20"/>
        </w:rPr>
        <w:tab/>
      </w:r>
      <w:r w:rsidRPr="00023E4C">
        <w:rPr>
          <w:color w:val="000000"/>
          <w:sz w:val="20"/>
          <w:szCs w:val="20"/>
        </w:rPr>
        <w:tab/>
      </w:r>
      <w:r w:rsidRPr="00023E4C">
        <w:rPr>
          <w:color w:val="000000"/>
          <w:sz w:val="20"/>
          <w:szCs w:val="20"/>
        </w:rPr>
        <w:tab/>
      </w:r>
      <w:r w:rsidRPr="00023E4C">
        <w:rPr>
          <w:color w:val="000000"/>
          <w:sz w:val="20"/>
          <w:szCs w:val="20"/>
        </w:rPr>
        <w:tab/>
        <w:t>Sławomir Wiatrowski</w:t>
      </w:r>
    </w:p>
    <w:p w:rsidR="0040577C" w:rsidRPr="00023E4C" w:rsidP="0040577C">
      <w:pPr>
        <w:spacing w:after="120"/>
        <w:jc w:val="both"/>
        <w:rPr>
          <w:color w:val="000000"/>
          <w:sz w:val="18"/>
          <w:szCs w:val="18"/>
        </w:rPr>
      </w:pPr>
      <w:r w:rsidRPr="00023E4C">
        <w:rPr>
          <w:color w:val="000000"/>
          <w:sz w:val="18"/>
          <w:szCs w:val="18"/>
        </w:rPr>
        <w:t xml:space="preserve">specjalista w Biurze Kontroli </w:t>
      </w:r>
      <w:r w:rsidRPr="00023E4C">
        <w:rPr>
          <w:color w:val="000000"/>
          <w:sz w:val="18"/>
          <w:szCs w:val="18"/>
        </w:rPr>
        <w:tab/>
      </w:r>
      <w:r w:rsidRPr="00023E4C">
        <w:rPr>
          <w:color w:val="000000"/>
          <w:sz w:val="18"/>
          <w:szCs w:val="18"/>
        </w:rPr>
        <w:tab/>
      </w:r>
      <w:r w:rsidRPr="00023E4C">
        <w:rPr>
          <w:color w:val="000000"/>
          <w:sz w:val="18"/>
          <w:szCs w:val="18"/>
        </w:rPr>
        <w:tab/>
      </w:r>
      <w:r w:rsidRPr="00023E4C">
        <w:rPr>
          <w:color w:val="000000"/>
          <w:sz w:val="18"/>
          <w:szCs w:val="18"/>
        </w:rPr>
        <w:tab/>
      </w:r>
      <w:r w:rsidRPr="00023E4C">
        <w:rPr>
          <w:color w:val="000000"/>
          <w:sz w:val="18"/>
          <w:szCs w:val="18"/>
        </w:rPr>
        <w:tab/>
      </w:r>
      <w:r w:rsidRPr="00023E4C">
        <w:rPr>
          <w:color w:val="000000"/>
          <w:sz w:val="18"/>
          <w:szCs w:val="18"/>
        </w:rPr>
        <w:tab/>
        <w:t>dyrektor Biura Kontroli</w:t>
      </w:r>
    </w:p>
    <w:p w:rsidR="0040577C" w:rsidRPr="00023E4C" w:rsidP="0040577C">
      <w:pPr>
        <w:jc w:val="both"/>
        <w:rPr>
          <w:color w:val="000000"/>
          <w:sz w:val="18"/>
          <w:szCs w:val="18"/>
        </w:rPr>
      </w:pPr>
      <w:r w:rsidRPr="00023E4C">
        <w:rPr>
          <w:color w:val="000000"/>
          <w:sz w:val="18"/>
          <w:szCs w:val="18"/>
        </w:rPr>
        <w:t xml:space="preserve">Bogdan Bazan </w:t>
      </w:r>
    </w:p>
    <w:p w:rsidR="0040577C" w:rsidRPr="00A636B3" w:rsidP="00A636B3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główny </w:t>
      </w:r>
      <w:r w:rsidRPr="00023E4C">
        <w:rPr>
          <w:color w:val="000000"/>
          <w:sz w:val="18"/>
          <w:szCs w:val="18"/>
        </w:rPr>
        <w:t xml:space="preserve">specjalista w Biurze Kontroli </w:t>
      </w:r>
      <w:bookmarkStart w:id="5" w:name="_GoBack"/>
      <w:bookmarkEnd w:id="5"/>
    </w:p>
    <w:sectPr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2823572"/>
      <w:docPartObj>
        <w:docPartGallery w:val="Page Numbers (Bottom of Page)"/>
        <w:docPartUnique/>
      </w:docPartObj>
    </w:sdtPr>
    <w:sdtContent>
      <w:p w:rsidR="000B5DE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312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81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A36B1">
      <w:r>
        <w:separator/>
      </w:r>
    </w:p>
  </w:footnote>
  <w:footnote w:type="continuationSeparator" w:id="1">
    <w:p w:rsidR="00CA36B1">
      <w:r>
        <w:continuationSeparator/>
      </w:r>
    </w:p>
  </w:footnote>
  <w:footnote w:id="2">
    <w:p w:rsidR="0040577C" w:rsidRPr="00845B52" w:rsidP="0040577C">
      <w:pPr>
        <w:pStyle w:val="FootnoteText"/>
        <w:ind w:left="142" w:hanging="142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dodane ustawą z dnia 22 listopada 2018 r. (</w:t>
      </w:r>
      <w:r>
        <w:fldChar w:fldCharType="begin"/>
      </w:r>
      <w:r>
        <w:instrText xml:space="preserve"> HYPERLINK "http://sip.legalis.pl/document-view.seam?documentId=mfrxilrtg4yteojxgi2tcltqmfyc4nbwgeydemzygi" </w:instrText>
      </w:r>
      <w:r>
        <w:fldChar w:fldCharType="separate"/>
      </w:r>
      <w:r w:rsidRPr="00845B52">
        <w:rPr>
          <w:rFonts w:ascii="Arial" w:hAnsi="Arial" w:cs="Arial"/>
        </w:rPr>
        <w:t>Dz.U. z 2018 r. poz. 2245</w:t>
      </w:r>
      <w:r>
        <w:fldChar w:fldCharType="end"/>
      </w:r>
      <w:r w:rsidRPr="00845B52">
        <w:rPr>
          <w:rFonts w:ascii="Arial" w:hAnsi="Arial" w:cs="Arial"/>
        </w:rPr>
        <w:t xml:space="preserve"> ze zm.), która wchodzi w życie 1 września 2019 r.;</w:t>
      </w:r>
    </w:p>
  </w:footnote>
  <w:footnote w:id="3">
    <w:p w:rsidR="0040577C" w:rsidRPr="00845B52" w:rsidP="0040577C">
      <w:pPr>
        <w:pStyle w:val="FootnoteText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Dz.U. z 2018 r. poz. 996, z </w:t>
      </w:r>
      <w:r w:rsidRPr="00845B52">
        <w:rPr>
          <w:rFonts w:ascii="Arial" w:hAnsi="Arial" w:cs="Arial"/>
        </w:rPr>
        <w:t>późn</w:t>
      </w:r>
      <w:r w:rsidRPr="00845B52">
        <w:rPr>
          <w:rFonts w:ascii="Arial" w:hAnsi="Arial" w:cs="Arial"/>
        </w:rPr>
        <w:t xml:space="preserve">. </w:t>
      </w:r>
      <w:r w:rsidRPr="00845B52">
        <w:rPr>
          <w:rFonts w:ascii="Arial" w:hAnsi="Arial" w:cs="Arial"/>
        </w:rPr>
        <w:t>zm</w:t>
      </w:r>
      <w:r w:rsidRPr="00845B52">
        <w:rPr>
          <w:rFonts w:ascii="Arial" w:hAnsi="Arial" w:cs="Arial"/>
        </w:rPr>
        <w:t>;</w:t>
      </w:r>
    </w:p>
  </w:footnote>
  <w:footnote w:id="4">
    <w:p w:rsidR="0040577C" w:rsidRPr="00845B52" w:rsidP="0040577C">
      <w:pPr>
        <w:pStyle w:val="FootnoteText"/>
        <w:ind w:left="142" w:hanging="142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Rozporządzeni</w:t>
      </w:r>
      <w:r>
        <w:rPr>
          <w:rFonts w:ascii="Arial" w:hAnsi="Arial" w:cs="Arial"/>
        </w:rPr>
        <w:t>e</w:t>
      </w:r>
      <w:r w:rsidRPr="00845B52">
        <w:rPr>
          <w:rFonts w:ascii="Arial" w:hAnsi="Arial" w:cs="Arial"/>
        </w:rPr>
        <w:t xml:space="preserve"> Ministra Edukacji Narodowej </w:t>
      </w:r>
      <w:r>
        <w:rPr>
          <w:rFonts w:ascii="Arial" w:hAnsi="Arial" w:cs="Arial"/>
        </w:rPr>
        <w:t xml:space="preserve">zmieniające rozporządzenie </w:t>
      </w:r>
      <w:r w:rsidRPr="00845B52">
        <w:rPr>
          <w:rFonts w:ascii="Arial" w:hAnsi="Arial" w:cs="Arial"/>
        </w:rPr>
        <w:t xml:space="preserve">w sprawie bezpieczeństwa i higieny w publicznych i niepublicznych szkołach i placówkach z dnia 31 </w:t>
      </w:r>
      <w:r>
        <w:rPr>
          <w:rFonts w:ascii="Arial" w:hAnsi="Arial" w:cs="Arial"/>
        </w:rPr>
        <w:t>października</w:t>
      </w:r>
      <w:r w:rsidRPr="00845B5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18</w:t>
      </w:r>
      <w:r w:rsidRPr="00845B52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(</w:t>
      </w:r>
      <w:r w:rsidRPr="00845B52">
        <w:rPr>
          <w:rFonts w:ascii="Arial" w:hAnsi="Arial" w:cs="Arial"/>
        </w:rPr>
        <w:t>Dz.U. z 2018 r. poz. 2140</w:t>
      </w:r>
      <w:r>
        <w:rPr>
          <w:rFonts w:ascii="Arial" w:hAnsi="Arial" w:cs="Arial"/>
        </w:rPr>
        <w:t>)</w:t>
      </w:r>
      <w:r w:rsidRPr="00845B52">
        <w:rPr>
          <w:rFonts w:ascii="Arial" w:hAnsi="Arial" w:cs="Arial"/>
        </w:rPr>
        <w:t>;</w:t>
      </w:r>
    </w:p>
  </w:footnote>
  <w:footnote w:id="5">
    <w:p w:rsidR="0040577C" w:rsidRPr="00845B52" w:rsidP="0040577C">
      <w:pPr>
        <w:pStyle w:val="FootnoteText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Dz.U. z 2003 r. Nr 6, poz. 69, z </w:t>
      </w:r>
      <w:r w:rsidRPr="00845B52">
        <w:rPr>
          <w:rFonts w:ascii="Arial" w:hAnsi="Arial" w:cs="Arial"/>
        </w:rPr>
        <w:t>późn</w:t>
      </w:r>
      <w:r w:rsidRPr="00845B52">
        <w:rPr>
          <w:rFonts w:ascii="Arial" w:hAnsi="Arial" w:cs="Arial"/>
        </w:rPr>
        <w:t>. zm.;</w:t>
      </w:r>
    </w:p>
  </w:footnote>
  <w:footnote w:id="6">
    <w:p w:rsidR="0040577C" w:rsidRPr="00845B52" w:rsidP="0040577C">
      <w:pPr>
        <w:pStyle w:val="FootnoteText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Dz.U. z 2019 r. poz. 284;</w:t>
      </w:r>
    </w:p>
  </w:footnote>
  <w:footnote w:id="7">
    <w:p w:rsidR="0040577C" w:rsidRPr="00845B52" w:rsidP="0040577C">
      <w:pPr>
        <w:pStyle w:val="FootnoteText"/>
        <w:ind w:left="142" w:hanging="142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Rozporządzenie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i doradców zawodowych </w:t>
      </w:r>
      <w:r>
        <w:rPr>
          <w:rFonts w:ascii="Arial" w:hAnsi="Arial" w:cs="Arial"/>
        </w:rPr>
        <w:br/>
      </w:r>
      <w:r w:rsidRPr="00845B52">
        <w:rPr>
          <w:rFonts w:ascii="Arial" w:hAnsi="Arial" w:cs="Arial"/>
        </w:rPr>
        <w:t>(Dz.U. z 2018 r. poz. 1601);</w:t>
      </w:r>
    </w:p>
    <w:p w:rsidR="0040577C" w:rsidRPr="00845B52" w:rsidP="0040577C">
      <w:pPr>
        <w:pStyle w:val="FootnoteText"/>
        <w:jc w:val="both"/>
        <w:rPr>
          <w:rFonts w:ascii="Arial" w:hAnsi="Arial" w:cs="Arial"/>
        </w:rPr>
      </w:pPr>
    </w:p>
  </w:footnote>
  <w:footnote w:id="8">
    <w:p w:rsidR="0040577C" w:rsidRPr="00845B52" w:rsidP="0040577C">
      <w:pPr>
        <w:pStyle w:val="FootnoteText"/>
        <w:ind w:left="142" w:hanging="142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art. 51 ust. 1 ustawy z dnia 14 grudnia 2016 r. Prawo oświatowe (Dz.U. z 2018 r. poz. 996, </w:t>
      </w:r>
      <w:r>
        <w:rPr>
          <w:rFonts w:ascii="Arial" w:hAnsi="Arial" w:cs="Arial"/>
        </w:rPr>
        <w:br/>
      </w:r>
      <w:r w:rsidRPr="00845B52">
        <w:rPr>
          <w:rFonts w:ascii="Arial" w:hAnsi="Arial" w:cs="Arial"/>
        </w:rPr>
        <w:t>z późn.zm.);</w:t>
      </w:r>
    </w:p>
  </w:footnote>
  <w:footnote w:id="9">
    <w:p w:rsidR="0040577C" w:rsidRPr="00845B52" w:rsidP="0040577C">
      <w:pPr>
        <w:pStyle w:val="FootnoteText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Dz.U. Nr 13, poz. 125 z późn.zm;</w:t>
      </w:r>
    </w:p>
  </w:footnote>
  <w:footnote w:id="10">
    <w:p w:rsidR="0040577C" w:rsidRPr="00845B52" w:rsidP="0040577C">
      <w:pPr>
        <w:pStyle w:val="FootnoteText"/>
        <w:ind w:left="142" w:hanging="142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zakres nadzoru pedagogicznego szczegółowo wynika z przepisów art. 55 ustawy Prawo oświatowe;</w:t>
      </w:r>
    </w:p>
  </w:footnote>
  <w:footnote w:id="11">
    <w:p w:rsidR="0040577C" w:rsidRPr="00845B52" w:rsidP="0040577C">
      <w:pPr>
        <w:pStyle w:val="FootnoteText"/>
        <w:ind w:left="142" w:hanging="142"/>
        <w:jc w:val="both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najczęstszą przyczyną skarg wpływających do </w:t>
      </w:r>
      <w:r>
        <w:rPr>
          <w:rFonts w:ascii="Arial" w:hAnsi="Arial" w:cs="Arial"/>
        </w:rPr>
        <w:t>MEN</w:t>
      </w:r>
      <w:r w:rsidRPr="00845B52">
        <w:rPr>
          <w:rFonts w:ascii="Arial" w:hAnsi="Arial" w:cs="Arial"/>
        </w:rPr>
        <w:t xml:space="preserve"> jest sposób kwalifikacji uczestników </w:t>
      </w:r>
      <w:r>
        <w:rPr>
          <w:rFonts w:ascii="Arial" w:hAnsi="Arial" w:cs="Arial"/>
        </w:rPr>
        <w:br/>
      </w:r>
      <w:r w:rsidRPr="00845B52">
        <w:rPr>
          <w:rFonts w:ascii="Arial" w:hAnsi="Arial" w:cs="Arial"/>
        </w:rPr>
        <w:t>do kolejnego etapu olimpiady;</w:t>
      </w:r>
    </w:p>
  </w:footnote>
  <w:footnote w:id="12">
    <w:p w:rsidR="0040577C" w:rsidRPr="00845B52" w:rsidP="0040577C">
      <w:pPr>
        <w:pStyle w:val="FootnoteText"/>
        <w:rPr>
          <w:rFonts w:ascii="Arial" w:hAnsi="Arial" w:cs="Arial"/>
        </w:rPr>
      </w:pPr>
      <w:r w:rsidRPr="00845B52">
        <w:rPr>
          <w:rStyle w:val="FootnoteReference"/>
          <w:rFonts w:ascii="Arial" w:hAnsi="Arial" w:cs="Arial"/>
        </w:rPr>
        <w:footnoteRef/>
      </w:r>
      <w:r w:rsidRPr="00845B52">
        <w:rPr>
          <w:rFonts w:ascii="Arial" w:hAnsi="Arial" w:cs="Arial"/>
        </w:rPr>
        <w:t xml:space="preserve"> np. nieuzgodniona zmiana terminu II lub III etapu olimpiady;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P="00505043">
    <w:pPr>
      <w:pStyle w:val="Header"/>
    </w:pPr>
  </w:p>
  <w:p w:rsidR="00505043" w:rsidRPr="002E763F" w:rsidP="00505043">
    <w:pPr>
      <w:pStyle w:val="Header"/>
      <w:rPr>
        <w:sz w:val="28"/>
      </w:rPr>
    </w:pPr>
  </w:p>
  <w:p w:rsidR="00505043" w:rsidRPr="00F030A2" w:rsidP="00F030A2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9264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P="00505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E34EBAB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F39E4"/>
    <w:multiLevelType w:val="hybridMultilevel"/>
    <w:tmpl w:val="5498D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0DB8"/>
    <w:multiLevelType w:val="hybridMultilevel"/>
    <w:tmpl w:val="0854B8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31AE3"/>
    <w:multiLevelType w:val="hybridMultilevel"/>
    <w:tmpl w:val="501E0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12C99"/>
    <w:multiLevelType w:val="hybridMultilevel"/>
    <w:tmpl w:val="50B819D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4C54A5"/>
    <w:multiLevelType w:val="hybridMultilevel"/>
    <w:tmpl w:val="E82A1EE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8A3C41"/>
    <w:multiLevelType w:val="hybridMultilevel"/>
    <w:tmpl w:val="7D42B3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E2723"/>
    <w:multiLevelType w:val="hybridMultilevel"/>
    <w:tmpl w:val="36E202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902B4E"/>
    <w:multiLevelType w:val="hybridMultilevel"/>
    <w:tmpl w:val="0C1A88A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8003D"/>
    <w:multiLevelType w:val="hybridMultilevel"/>
    <w:tmpl w:val="97FAF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75AC0"/>
    <w:multiLevelType w:val="hybridMultilevel"/>
    <w:tmpl w:val="5D9E06B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8E6A81"/>
    <w:multiLevelType w:val="hybridMultilevel"/>
    <w:tmpl w:val="1D7EC5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55FA3"/>
    <w:multiLevelType w:val="hybridMultilevel"/>
    <w:tmpl w:val="3072C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C60A4"/>
    <w:multiLevelType w:val="hybridMultilevel"/>
    <w:tmpl w:val="93362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30841"/>
    <w:multiLevelType w:val="hybridMultilevel"/>
    <w:tmpl w:val="4F26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32AFF"/>
    <w:multiLevelType w:val="hybridMultilevel"/>
    <w:tmpl w:val="4E9C1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15"/>
  </w:num>
  <w:num w:numId="7">
    <w:abstractNumId w:val="14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  <w:link w:val="menfontZnak"/>
  </w:style>
  <w:style w:type="paragraph" w:styleId="FootnoteText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"/>
    <w:basedOn w:val="Normal"/>
    <w:link w:val="TekstprzypisudolnegoZnak"/>
    <w:unhideWhenUsed/>
    <w:rsid w:val="0040577C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 Znak,Tekst przypisu Znak Znak Znak Znak Znak Znak Znak Znak,Tekst przypisu Znak Znak Znak Znak Znak1,Znak Znak"/>
    <w:basedOn w:val="DefaultParagraphFont"/>
    <w:link w:val="FootnoteText"/>
    <w:rsid w:val="0040577C"/>
  </w:style>
  <w:style w:type="character" w:styleId="FootnoteReference">
    <w:name w:val="footnote reference"/>
    <w:aliases w:val="-E Fußnotenzeichen,E FNZ,EN Footnote Reference,Exposant 3 Point,Footnote Reference Number,Footnote reference number,Footnote symbol,Footnote#,Odwołanie przypisu,Ref,SUPERS,Times 10 Point,de nota al pie,note TESI"/>
    <w:basedOn w:val="DefaultParagraphFont"/>
    <w:unhideWhenUsed/>
    <w:rsid w:val="0040577C"/>
    <w:rPr>
      <w:vertAlign w:val="superscript"/>
    </w:rPr>
  </w:style>
  <w:style w:type="paragraph" w:styleId="ListParagraph">
    <w:name w:val="List Paragraph"/>
    <w:basedOn w:val="Normal"/>
    <w:link w:val="AkapitzlistZnak"/>
    <w:uiPriority w:val="34"/>
    <w:qFormat/>
    <w:rsid w:val="00405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ListParagraph"/>
    <w:uiPriority w:val="34"/>
    <w:locked/>
    <w:rsid w:val="004057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fontZnak">
    <w:name w:val="men font Znak"/>
    <w:link w:val="menfont"/>
    <w:locked/>
    <w:rsid w:val="0040577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BE2B-F591-418F-9418-02A31327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3629</Words>
  <Characters>21776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2018-03-20T11:52:00Z</dcterms:created>
  <dcterms:modified xsi:type="dcterms:W3CDTF">2019-03-22T13:20:00Z</dcterms:modified>
</cp:coreProperties>
</file>