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C362" w14:textId="77777777" w:rsidR="003510D0" w:rsidRPr="003510D0" w:rsidRDefault="003510D0" w:rsidP="00454A05">
      <w:pPr>
        <w:spacing w:before="59" w:after="0" w:line="240" w:lineRule="auto"/>
        <w:ind w:left="2637" w:right="2611"/>
        <w:rPr>
          <w:rFonts w:ascii="Arial" w:eastAsia="Arial" w:hAnsi="Arial" w:cs="Arial"/>
          <w:sz w:val="24"/>
          <w:szCs w:val="24"/>
          <w:lang w:val="pl-PL"/>
        </w:rPr>
      </w:pPr>
      <w:bookmarkStart w:id="0" w:name="_GoBack"/>
      <w:bookmarkEnd w:id="0"/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3E4C" w14:textId="77777777" w:rsidR="00A73F35" w:rsidRDefault="00A73F35" w:rsidP="001F0E51">
      <w:pPr>
        <w:spacing w:after="0" w:line="240" w:lineRule="auto"/>
      </w:pPr>
      <w:r>
        <w:separator/>
      </w:r>
    </w:p>
  </w:endnote>
  <w:endnote w:type="continuationSeparator" w:id="0">
    <w:p w14:paraId="08177EF3" w14:textId="77777777" w:rsidR="00A73F35" w:rsidRDefault="00A73F3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0D91C" w14:textId="77777777" w:rsidR="00A73F35" w:rsidRDefault="00A73F35" w:rsidP="001F0E51">
      <w:pPr>
        <w:spacing w:after="0" w:line="240" w:lineRule="auto"/>
      </w:pPr>
      <w:r>
        <w:separator/>
      </w:r>
    </w:p>
  </w:footnote>
  <w:footnote w:type="continuationSeparator" w:id="0">
    <w:p w14:paraId="3D105293" w14:textId="77777777" w:rsidR="00A73F35" w:rsidRDefault="00A73F35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4E302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>Załącznik nr 1 do Zarządzenia</w:t>
    </w:r>
  </w:p>
  <w:p w14:paraId="1D55A729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>Dyrektora Generalnego</w:t>
    </w:r>
  </w:p>
  <w:p w14:paraId="79FA84CA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 xml:space="preserve">Lasów Państwowych nr 49         </w:t>
    </w:r>
  </w:p>
  <w:p w14:paraId="1AC542BB" w14:textId="77777777" w:rsidR="00454A05" w:rsidRPr="00454A05" w:rsidRDefault="00454A05" w:rsidP="00454A05">
    <w:pPr>
      <w:tabs>
        <w:tab w:val="left" w:pos="6946"/>
      </w:tabs>
      <w:spacing w:before="59" w:after="0" w:line="240" w:lineRule="auto"/>
      <w:ind w:left="5670" w:right="-38"/>
      <w:jc w:val="center"/>
      <w:rPr>
        <w:rFonts w:ascii="Arial" w:eastAsia="Arial" w:hAnsi="Arial" w:cs="Arial"/>
        <w:b/>
        <w:sz w:val="18"/>
        <w:szCs w:val="16"/>
        <w:lang w:val="pl-PL"/>
      </w:rPr>
    </w:pPr>
    <w:r w:rsidRPr="00454A05">
      <w:rPr>
        <w:rFonts w:ascii="Arial" w:eastAsia="Arial" w:hAnsi="Arial" w:cs="Arial"/>
        <w:b/>
        <w:sz w:val="18"/>
        <w:szCs w:val="16"/>
        <w:lang w:val="pl-PL"/>
      </w:rPr>
      <w:t>z dnia 12 czerwca 2025 r.</w:t>
    </w:r>
  </w:p>
  <w:p w14:paraId="7FAB2DD2" w14:textId="6C8000B1" w:rsidR="00454A05" w:rsidRDefault="00454A05">
    <w:pPr>
      <w:pStyle w:val="Nagwek"/>
    </w:pPr>
  </w:p>
  <w:p w14:paraId="168AEF11" w14:textId="77777777" w:rsidR="00454A05" w:rsidRDefault="00454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1EEB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34B7C"/>
    <w:rsid w:val="00337FA9"/>
    <w:rsid w:val="003510D0"/>
    <w:rsid w:val="00351B2D"/>
    <w:rsid w:val="003736F1"/>
    <w:rsid w:val="003749FC"/>
    <w:rsid w:val="00390790"/>
    <w:rsid w:val="003C718D"/>
    <w:rsid w:val="003E236E"/>
    <w:rsid w:val="003E5805"/>
    <w:rsid w:val="0040173A"/>
    <w:rsid w:val="00413DC5"/>
    <w:rsid w:val="00454A05"/>
    <w:rsid w:val="00486FCD"/>
    <w:rsid w:val="004D06C1"/>
    <w:rsid w:val="004F6D4E"/>
    <w:rsid w:val="00520312"/>
    <w:rsid w:val="00523708"/>
    <w:rsid w:val="00531D0B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C6B1C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73F35"/>
    <w:rsid w:val="00AB77D8"/>
    <w:rsid w:val="00AB7924"/>
    <w:rsid w:val="00AF0FC9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A05"/>
  </w:style>
  <w:style w:type="paragraph" w:styleId="Stopka">
    <w:name w:val="footer"/>
    <w:basedOn w:val="Normalny"/>
    <w:link w:val="StopkaZnak"/>
    <w:uiPriority w:val="99"/>
    <w:unhideWhenUsed/>
    <w:rsid w:val="00454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90003-0970-4C27-A018-C43727EC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 RDLP w Łodzi</cp:lastModifiedBy>
  <cp:revision>2</cp:revision>
  <cp:lastPrinted>2019-09-23T08:22:00Z</cp:lastPrinted>
  <dcterms:created xsi:type="dcterms:W3CDTF">2025-11-12T11:31:00Z</dcterms:created>
  <dcterms:modified xsi:type="dcterms:W3CDTF">2025-11-12T11:31:00Z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