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5A406" w14:textId="77777777" w:rsidR="005C2B6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3423F1E" w14:textId="77777777" w:rsidR="005C2B6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7C1993" w14:textId="3199675A" w:rsidR="005C2B6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13CC5">
        <w:rPr>
          <w:rFonts w:cs="Arial"/>
          <w:szCs w:val="24"/>
        </w:rPr>
        <w:t>28 października 2024 r.</w:t>
      </w:r>
    </w:p>
    <w:p w14:paraId="76EDCE4E" w14:textId="651EC0B5" w:rsidR="005C2B67" w:rsidRPr="00724494" w:rsidRDefault="00000000" w:rsidP="00DD25D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wydzierżawienie nieruchomości z zasobu Skarbu Państwa w drodze przetargu</w:t>
      </w:r>
    </w:p>
    <w:p w14:paraId="1C107622" w14:textId="77777777" w:rsidR="005C2B67" w:rsidRDefault="00000000" w:rsidP="008644C3">
      <w:pPr>
        <w:spacing w:after="360"/>
      </w:pPr>
      <w:r>
        <w:t>Na podstawie 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</w:p>
    <w:p w14:paraId="3E90AA21" w14:textId="450D19A5" w:rsidR="005C2B67" w:rsidRDefault="00000000" w:rsidP="00DD25D3">
      <w:bookmarkStart w:id="0" w:name="_Hlk71116339"/>
      <w:r w:rsidRPr="008644C3">
        <w:t>§</w:t>
      </w:r>
      <w:r>
        <w:t xml:space="preserve"> 1.</w:t>
      </w:r>
      <w:bookmarkEnd w:id="0"/>
      <w:r w:rsidRPr="00DD25D3">
        <w:t xml:space="preserve"> </w:t>
      </w:r>
      <w:r>
        <w:t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Szare), oznaczonej ewidencyjnie jako działka nr 270 o powierzchni 8,00 ha, położonej w gminie Przechlewo, obręb 0003 Lisewo, dla której prowadzona jest księga wieczysta nr SL1Z/00034841/8.</w:t>
      </w:r>
    </w:p>
    <w:p w14:paraId="4EDB7B2B" w14:textId="229D990C" w:rsidR="005C2B67" w:rsidRDefault="00000000" w:rsidP="00DD25D3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55110FE3" w14:textId="77777777" w:rsidR="005C2B67" w:rsidRDefault="00000000" w:rsidP="00DD25D3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4D5133E2" w14:textId="77777777" w:rsidR="00113CC5" w:rsidRDefault="00113CC5" w:rsidP="00113CC5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0A9B6D8E" w14:textId="1F5F4DDA" w:rsidR="005C2B67" w:rsidRPr="00113CC5" w:rsidRDefault="00113CC5" w:rsidP="00113CC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5C2B67" w:rsidRPr="0011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D4"/>
    <w:rsid w:val="00113CC5"/>
    <w:rsid w:val="005C2B67"/>
    <w:rsid w:val="00B756A2"/>
    <w:rsid w:val="00BE3868"/>
    <w:rsid w:val="00C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618C"/>
  <w15:docId w15:val="{846BCFFF-0015-48F5-80FD-B7E679DE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Karolina Szulgo</cp:lastModifiedBy>
  <cp:revision>3</cp:revision>
  <cp:lastPrinted>2017-01-05T08:10:00Z</cp:lastPrinted>
  <dcterms:created xsi:type="dcterms:W3CDTF">2024-10-28T13:41:00Z</dcterms:created>
  <dcterms:modified xsi:type="dcterms:W3CDTF">2024-10-28T13:50:00Z</dcterms:modified>
</cp:coreProperties>
</file>