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7F3CC" w14:textId="38140C07" w:rsidR="00E05044" w:rsidRPr="007236AB" w:rsidRDefault="00E05044" w:rsidP="00E05044">
      <w:pPr>
        <w:spacing w:before="120" w:after="120"/>
        <w:jc w:val="center"/>
        <w:rPr>
          <w:b/>
          <w:bCs/>
          <w:sz w:val="28"/>
          <w:szCs w:val="28"/>
        </w:rPr>
      </w:pPr>
      <w:r w:rsidRPr="007236AB">
        <w:rPr>
          <w:b/>
          <w:bCs/>
          <w:sz w:val="28"/>
          <w:szCs w:val="28"/>
        </w:rPr>
        <w:t>Zakres działalności laboratoryjnej</w:t>
      </w:r>
      <w:r w:rsidR="007236AB" w:rsidRPr="007236AB">
        <w:rPr>
          <w:b/>
          <w:bCs/>
          <w:sz w:val="28"/>
          <w:szCs w:val="28"/>
        </w:rPr>
        <w:t xml:space="preserve"> Oddziału Badań Radiacyjnych i Środowiska Pracy</w:t>
      </w:r>
    </w:p>
    <w:p w14:paraId="297A6DF9" w14:textId="131E2E22" w:rsidR="007236AB" w:rsidRPr="007236AB" w:rsidRDefault="007236AB" w:rsidP="007236AB">
      <w:pPr>
        <w:pStyle w:val="Tekstpodstawowy2"/>
        <w:spacing w:after="0"/>
        <w:ind w:left="284" w:right="282"/>
        <w:rPr>
          <w:sz w:val="24"/>
          <w:szCs w:val="24"/>
        </w:rPr>
      </w:pPr>
      <w:r w:rsidRPr="007236AB">
        <w:rPr>
          <w:sz w:val="24"/>
          <w:szCs w:val="24"/>
        </w:rPr>
        <w:t>Kierownik Oddziału Badań Radiacyjnych i Środowiska Pracy – dr n</w:t>
      </w:r>
      <w:r w:rsidR="00D5565B">
        <w:rPr>
          <w:sz w:val="24"/>
          <w:szCs w:val="24"/>
        </w:rPr>
        <w:t>auk</w:t>
      </w:r>
      <w:r w:rsidRPr="007236AB">
        <w:rPr>
          <w:sz w:val="24"/>
          <w:szCs w:val="24"/>
        </w:rPr>
        <w:t xml:space="preserve"> o zdr</w:t>
      </w:r>
      <w:r w:rsidR="00D5565B">
        <w:rPr>
          <w:sz w:val="24"/>
          <w:szCs w:val="24"/>
        </w:rPr>
        <w:t>owiu</w:t>
      </w:r>
      <w:r w:rsidRPr="007236AB">
        <w:rPr>
          <w:sz w:val="24"/>
          <w:szCs w:val="24"/>
        </w:rPr>
        <w:t xml:space="preserve"> Anna Kowalska</w:t>
      </w:r>
    </w:p>
    <w:p w14:paraId="3309A498" w14:textId="64C7AAA8" w:rsidR="007236AB" w:rsidRPr="007633E8" w:rsidRDefault="007236AB" w:rsidP="007236AB">
      <w:pPr>
        <w:pStyle w:val="Tekstpodstawowy2"/>
        <w:spacing w:after="0"/>
        <w:ind w:left="284" w:right="282"/>
        <w:rPr>
          <w:sz w:val="24"/>
          <w:szCs w:val="24"/>
          <w:u w:val="single"/>
          <w:lang w:val="en-US"/>
        </w:rPr>
      </w:pPr>
      <w:r w:rsidRPr="007633E8">
        <w:rPr>
          <w:sz w:val="24"/>
          <w:szCs w:val="24"/>
          <w:lang w:val="en-US"/>
        </w:rPr>
        <w:t xml:space="preserve">tel. 32 351 23 44; e-mail: </w:t>
      </w:r>
      <w:hyperlink r:id="rId8" w:history="1">
        <w:r w:rsidRPr="007633E8">
          <w:rPr>
            <w:rStyle w:val="Hipercze"/>
            <w:sz w:val="24"/>
            <w:szCs w:val="24"/>
            <w:lang w:val="en-US"/>
          </w:rPr>
          <w:t>dl-hr.wsse.katowice@sanepid.gov.pl</w:t>
        </w:r>
      </w:hyperlink>
      <w:r w:rsidRPr="007633E8">
        <w:rPr>
          <w:sz w:val="24"/>
          <w:szCs w:val="24"/>
          <w:lang w:val="en-US"/>
        </w:rPr>
        <w:t xml:space="preserve"> </w:t>
      </w:r>
      <w:proofErr w:type="spellStart"/>
      <w:r w:rsidRPr="007633E8">
        <w:rPr>
          <w:sz w:val="24"/>
          <w:szCs w:val="24"/>
          <w:lang w:val="en-US"/>
        </w:rPr>
        <w:t>lub</w:t>
      </w:r>
      <w:proofErr w:type="spellEnd"/>
      <w:r w:rsidRPr="007633E8">
        <w:rPr>
          <w:sz w:val="24"/>
          <w:szCs w:val="24"/>
          <w:lang w:val="en-US"/>
        </w:rPr>
        <w:t xml:space="preserve"> </w:t>
      </w:r>
      <w:hyperlink r:id="rId9" w:history="1">
        <w:r w:rsidRPr="007633E8">
          <w:rPr>
            <w:rStyle w:val="Hipercze"/>
            <w:sz w:val="24"/>
            <w:szCs w:val="24"/>
            <w:lang w:val="en-US"/>
          </w:rPr>
          <w:t>kowalska.anna@sanepid.gov.pl</w:t>
        </w:r>
      </w:hyperlink>
      <w:r w:rsidRPr="007633E8">
        <w:rPr>
          <w:sz w:val="24"/>
          <w:szCs w:val="24"/>
          <w:lang w:val="en-US"/>
        </w:rPr>
        <w:t xml:space="preserve"> </w:t>
      </w:r>
    </w:p>
    <w:tbl>
      <w:tblPr>
        <w:tblW w:w="47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7"/>
        <w:gridCol w:w="4272"/>
        <w:gridCol w:w="3012"/>
        <w:gridCol w:w="909"/>
      </w:tblGrid>
      <w:tr w:rsidR="00EC6285" w:rsidRPr="00CC5945" w14:paraId="032A3E20" w14:textId="77777777" w:rsidTr="00293DF8">
        <w:trPr>
          <w:cantSplit/>
          <w:trHeight w:val="20"/>
          <w:tblHeader/>
          <w:jc w:val="center"/>
        </w:trPr>
        <w:tc>
          <w:tcPr>
            <w:tcW w:w="1007" w:type="pct"/>
            <w:vAlign w:val="center"/>
          </w:tcPr>
          <w:p w14:paraId="64F519CE" w14:textId="77777777" w:rsidR="00EC6285" w:rsidRPr="00CC5945" w:rsidRDefault="00EC6285" w:rsidP="00293DF8">
            <w:pPr>
              <w:pStyle w:val="Tekstpodstawowy"/>
              <w:jc w:val="center"/>
              <w:rPr>
                <w:b/>
                <w:sz w:val="20"/>
              </w:rPr>
            </w:pPr>
            <w:r w:rsidRPr="00CC5945">
              <w:rPr>
                <w:b/>
                <w:sz w:val="20"/>
              </w:rPr>
              <w:t>Przedmiot badań / wyrób</w:t>
            </w:r>
          </w:p>
        </w:tc>
        <w:tc>
          <w:tcPr>
            <w:tcW w:w="2082" w:type="pct"/>
            <w:vAlign w:val="center"/>
          </w:tcPr>
          <w:p w14:paraId="29EBD7DE" w14:textId="77777777" w:rsidR="00EC6285" w:rsidRPr="00CC5945" w:rsidRDefault="00EC6285" w:rsidP="00293DF8">
            <w:pPr>
              <w:pStyle w:val="Tekstpodstawowy"/>
              <w:jc w:val="center"/>
              <w:rPr>
                <w:b/>
                <w:sz w:val="20"/>
              </w:rPr>
            </w:pPr>
            <w:r w:rsidRPr="00CC5945">
              <w:rPr>
                <w:b/>
                <w:sz w:val="20"/>
              </w:rPr>
              <w:t>Rodzaj działalności / badane cechy / metoda</w:t>
            </w:r>
          </w:p>
        </w:tc>
        <w:tc>
          <w:tcPr>
            <w:tcW w:w="1468" w:type="pct"/>
            <w:vAlign w:val="center"/>
          </w:tcPr>
          <w:p w14:paraId="57C525EE" w14:textId="77777777" w:rsidR="00EC6285" w:rsidRPr="00CC5945" w:rsidRDefault="00EC6285" w:rsidP="00293DF8">
            <w:pPr>
              <w:pStyle w:val="Tekstpodstawowy"/>
              <w:jc w:val="center"/>
              <w:rPr>
                <w:b/>
                <w:sz w:val="20"/>
              </w:rPr>
            </w:pPr>
            <w:r w:rsidRPr="00CC5945">
              <w:rPr>
                <w:b/>
                <w:sz w:val="20"/>
              </w:rPr>
              <w:t>Dokumenty odniesienia</w:t>
            </w:r>
          </w:p>
          <w:p w14:paraId="414D03D6" w14:textId="77777777" w:rsidR="00EC6285" w:rsidRPr="00CC5945" w:rsidRDefault="00EC6285" w:rsidP="00293DF8">
            <w:pPr>
              <w:pStyle w:val="Tekstpodstawowy"/>
              <w:jc w:val="center"/>
              <w:rPr>
                <w:b/>
                <w:sz w:val="20"/>
              </w:rPr>
            </w:pPr>
            <w:r w:rsidRPr="00CC5945">
              <w:rPr>
                <w:b/>
                <w:sz w:val="20"/>
              </w:rPr>
              <w:t>(normy / procedury badawcze / instrukcje robocze)</w:t>
            </w:r>
          </w:p>
        </w:tc>
        <w:tc>
          <w:tcPr>
            <w:tcW w:w="443" w:type="pct"/>
            <w:vAlign w:val="center"/>
          </w:tcPr>
          <w:p w14:paraId="4299038E" w14:textId="77777777" w:rsidR="00EC6285" w:rsidRPr="00CC5945" w:rsidRDefault="00EC6285" w:rsidP="00293DF8">
            <w:pPr>
              <w:pStyle w:val="Tekstpodstawowy"/>
              <w:jc w:val="center"/>
              <w:rPr>
                <w:b/>
                <w:sz w:val="20"/>
              </w:rPr>
            </w:pPr>
            <w:r w:rsidRPr="00CC5945">
              <w:rPr>
                <w:b/>
                <w:sz w:val="20"/>
              </w:rPr>
              <w:t>Spełnienie wymagań</w:t>
            </w:r>
          </w:p>
        </w:tc>
      </w:tr>
      <w:tr w:rsidR="00EC6285" w:rsidRPr="00CC5945" w14:paraId="02FE1600" w14:textId="77777777" w:rsidTr="00293DF8">
        <w:trPr>
          <w:cantSplit/>
          <w:trHeight w:val="20"/>
          <w:tblHeader/>
          <w:jc w:val="center"/>
        </w:trPr>
        <w:tc>
          <w:tcPr>
            <w:tcW w:w="1007" w:type="pct"/>
          </w:tcPr>
          <w:p w14:paraId="069DF572" w14:textId="77777777" w:rsidR="00EC6285" w:rsidRPr="00CC5945" w:rsidRDefault="00EC6285" w:rsidP="00293DF8">
            <w:pPr>
              <w:jc w:val="center"/>
              <w:rPr>
                <w:b/>
              </w:rPr>
            </w:pPr>
            <w:r w:rsidRPr="00CC5945">
              <w:rPr>
                <w:b/>
              </w:rPr>
              <w:t>1</w:t>
            </w:r>
          </w:p>
        </w:tc>
        <w:tc>
          <w:tcPr>
            <w:tcW w:w="2082" w:type="pct"/>
          </w:tcPr>
          <w:p w14:paraId="74DDC325" w14:textId="77777777" w:rsidR="00EC6285" w:rsidRPr="00CC5945" w:rsidRDefault="00EC6285" w:rsidP="00293DF8">
            <w:pPr>
              <w:jc w:val="center"/>
              <w:rPr>
                <w:b/>
              </w:rPr>
            </w:pPr>
            <w:r w:rsidRPr="00CC5945">
              <w:rPr>
                <w:b/>
              </w:rPr>
              <w:t>2</w:t>
            </w:r>
          </w:p>
        </w:tc>
        <w:tc>
          <w:tcPr>
            <w:tcW w:w="1468" w:type="pct"/>
          </w:tcPr>
          <w:p w14:paraId="7A946421" w14:textId="77777777" w:rsidR="00EC6285" w:rsidRPr="00CC5945" w:rsidRDefault="00EC6285" w:rsidP="00293DF8">
            <w:pPr>
              <w:jc w:val="center"/>
              <w:rPr>
                <w:b/>
              </w:rPr>
            </w:pPr>
            <w:r w:rsidRPr="00CC5945">
              <w:rPr>
                <w:b/>
              </w:rPr>
              <w:t>3</w:t>
            </w:r>
          </w:p>
        </w:tc>
        <w:tc>
          <w:tcPr>
            <w:tcW w:w="443" w:type="pct"/>
          </w:tcPr>
          <w:p w14:paraId="29D24717" w14:textId="77777777" w:rsidR="00EC6285" w:rsidRPr="00CC5945" w:rsidRDefault="00EC6285" w:rsidP="00293DF8">
            <w:pPr>
              <w:jc w:val="center"/>
              <w:rPr>
                <w:b/>
              </w:rPr>
            </w:pPr>
            <w:r w:rsidRPr="00CC5945">
              <w:rPr>
                <w:b/>
              </w:rPr>
              <w:t>4</w:t>
            </w:r>
          </w:p>
        </w:tc>
      </w:tr>
      <w:tr w:rsidR="00EC6285" w:rsidRPr="00CC5945" w14:paraId="5CB3CB7C" w14:textId="77777777" w:rsidTr="00293DF8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689EACE7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Środowisko pracy</w:t>
            </w:r>
          </w:p>
          <w:p w14:paraId="2A5C0EE3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- powietrze</w:t>
            </w:r>
          </w:p>
        </w:tc>
        <w:tc>
          <w:tcPr>
            <w:tcW w:w="2082" w:type="pct"/>
          </w:tcPr>
          <w:p w14:paraId="28B3D356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Pobieranie pr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>bek do oceny nara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 xml:space="preserve">enia </w:t>
            </w:r>
            <w:r w:rsidRPr="00CC5945">
              <w:rPr>
                <w:bCs/>
              </w:rPr>
              <w:br/>
              <w:t>zawodowego na:</w:t>
            </w:r>
          </w:p>
          <w:p w14:paraId="15BF5EEA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py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y przemys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owe</w:t>
            </w:r>
          </w:p>
          <w:p w14:paraId="69A8F439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frakcja wdychalna</w:t>
            </w:r>
          </w:p>
          <w:p w14:paraId="11AE17E9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frakcja respirabilna</w:t>
            </w:r>
          </w:p>
          <w:p w14:paraId="5ED7FA05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dozymetrii indywidualnej</w:t>
            </w:r>
          </w:p>
          <w:p w14:paraId="1E9F6A6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substancje organiczne, w tym:</w:t>
            </w:r>
          </w:p>
          <w:p w14:paraId="64C0FFE6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frakcja wdychalna</w:t>
            </w:r>
          </w:p>
          <w:p w14:paraId="5B2613A3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substancje nieorganiczne, w tym:</w:t>
            </w:r>
          </w:p>
          <w:p w14:paraId="5ECC426F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frakcja wdychalna</w:t>
            </w:r>
          </w:p>
          <w:p w14:paraId="5D1D7D94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frakcja respirabilna</w:t>
            </w:r>
          </w:p>
          <w:p w14:paraId="4F678E20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metale i ich zwi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zki, w tym:</w:t>
            </w:r>
          </w:p>
          <w:p w14:paraId="52C44906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frakcja wdychalna</w:t>
            </w:r>
          </w:p>
          <w:p w14:paraId="4F325E7E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frakcja respirabilna</w:t>
            </w:r>
          </w:p>
          <w:p w14:paraId="5A5FF684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stacjonarna</w:t>
            </w:r>
          </w:p>
          <w:p w14:paraId="2E8111A0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dozymetrii indywidualnej</w:t>
            </w:r>
          </w:p>
          <w:p w14:paraId="288E01A4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Wska</w:t>
            </w:r>
            <w:r w:rsidRPr="00CC5945">
              <w:rPr>
                <w:rFonts w:hint="eastAsia"/>
                <w:bCs/>
              </w:rPr>
              <w:t>ź</w:t>
            </w:r>
            <w:r w:rsidRPr="00CC5945">
              <w:rPr>
                <w:bCs/>
              </w:rPr>
              <w:t>nik nara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>enia</w:t>
            </w:r>
          </w:p>
          <w:p w14:paraId="6AE1B43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(z oblicze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>)</w:t>
            </w:r>
          </w:p>
        </w:tc>
        <w:tc>
          <w:tcPr>
            <w:tcW w:w="1468" w:type="pct"/>
          </w:tcPr>
          <w:p w14:paraId="6FCC62D2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PN-Z-04008-7:2002+Az1:2004</w:t>
            </w:r>
          </w:p>
        </w:tc>
        <w:tc>
          <w:tcPr>
            <w:tcW w:w="443" w:type="pct"/>
          </w:tcPr>
          <w:p w14:paraId="0EF80A67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70A7BEA1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78924B7B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1F669C0E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py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owych czynnik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 xml:space="preserve">w szkodliwych </w:t>
            </w:r>
            <w:r w:rsidRPr="00CC5945">
              <w:rPr>
                <w:bCs/>
              </w:rPr>
              <w:br/>
              <w:t xml:space="preserve">dla zdrowia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frakcja</w:t>
            </w:r>
          </w:p>
          <w:p w14:paraId="3E7D8DFE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wdychalna:</w:t>
            </w:r>
          </w:p>
          <w:p w14:paraId="71BD18FF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apatyty i fosforyty</w:t>
            </w:r>
          </w:p>
          <w:p w14:paraId="7E74D2AA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cement portlandzki</w:t>
            </w:r>
          </w:p>
          <w:p w14:paraId="62C2B07A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ditlenek tytanu</w:t>
            </w:r>
          </w:p>
          <w:p w14:paraId="61F927BD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grafit naturalny</w:t>
            </w:r>
          </w:p>
          <w:p w14:paraId="2E765B5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w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glan magnezu wapnia (dolomit)</w:t>
            </w:r>
          </w:p>
          <w:p w14:paraId="0D9A3494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py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y drewna</w:t>
            </w:r>
          </w:p>
          <w:p w14:paraId="6FDFD8C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py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y m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ki</w:t>
            </w:r>
          </w:p>
          <w:p w14:paraId="798CEB70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sadza techniczna</w:t>
            </w:r>
          </w:p>
          <w:p w14:paraId="2E312618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siarczan (VI) wapnia (gips)</w:t>
            </w:r>
          </w:p>
          <w:p w14:paraId="2E8F2AAE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grafit syntetyczny</w:t>
            </w:r>
          </w:p>
          <w:p w14:paraId="4565256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kaolin</w:t>
            </w:r>
          </w:p>
          <w:p w14:paraId="54580814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krzemionka bezpostaciowa</w:t>
            </w:r>
          </w:p>
          <w:p w14:paraId="503ABB2F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syntetyczna (str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cona i 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>el)</w:t>
            </w:r>
          </w:p>
          <w:p w14:paraId="782BE4B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krzemionka stopiona (szk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</w:t>
            </w:r>
          </w:p>
          <w:p w14:paraId="46F16CB6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kwarcowe)</w:t>
            </w:r>
          </w:p>
          <w:p w14:paraId="36E4594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py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y organiczne pochodzenia</w:t>
            </w:r>
          </w:p>
          <w:p w14:paraId="71411C54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zwierz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cego i ro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linnego z wyj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tkiem</w:t>
            </w:r>
          </w:p>
          <w:p w14:paraId="69E8BD2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py</w:t>
            </w:r>
            <w:r w:rsidRPr="00CC5945">
              <w:rPr>
                <w:rFonts w:hint="eastAsia"/>
                <w:bCs/>
              </w:rPr>
              <w:t>łó</w:t>
            </w:r>
            <w:r w:rsidRPr="00CC5945">
              <w:rPr>
                <w:bCs/>
              </w:rPr>
              <w:t>w drewna oraz m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ki</w:t>
            </w:r>
          </w:p>
          <w:p w14:paraId="20AE282A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py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y niesklasyfikowane ze wzgl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du</w:t>
            </w:r>
          </w:p>
          <w:p w14:paraId="54478B4E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na toksyczno</w:t>
            </w:r>
            <w:r w:rsidRPr="00CC5945">
              <w:rPr>
                <w:rFonts w:hint="eastAsia"/>
                <w:bCs/>
              </w:rPr>
              <w:t>ść</w:t>
            </w:r>
          </w:p>
          <w:p w14:paraId="57B80414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talk</w:t>
            </w:r>
          </w:p>
          <w:p w14:paraId="49815DD0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  <w:i/>
                <w:iCs/>
              </w:rPr>
              <w:t xml:space="preserve">- </w:t>
            </w:r>
            <w:r w:rsidRPr="00CC5945">
              <w:rPr>
                <w:bCs/>
              </w:rPr>
              <w:t>w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giel (kamienny, brunatny)</w:t>
            </w:r>
          </w:p>
          <w:p w14:paraId="02F8D9A5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w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glik krzemu niew</w:t>
            </w:r>
            <w:r w:rsidRPr="00CC5945">
              <w:rPr>
                <w:rFonts w:hint="eastAsia"/>
                <w:bCs/>
              </w:rPr>
              <w:t>łó</w:t>
            </w:r>
            <w:r w:rsidRPr="00CC5945">
              <w:rPr>
                <w:bCs/>
              </w:rPr>
              <w:t>knisty</w:t>
            </w:r>
          </w:p>
          <w:p w14:paraId="1FC243B1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grawimetryczna</w:t>
            </w:r>
          </w:p>
        </w:tc>
        <w:tc>
          <w:tcPr>
            <w:tcW w:w="1468" w:type="pct"/>
          </w:tcPr>
          <w:p w14:paraId="7AABB258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PN-Z-04507:2022-05+Ap1:2022-08</w:t>
            </w:r>
          </w:p>
          <w:p w14:paraId="27E5D108" w14:textId="3CF378E5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3690EB83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616B9D24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6E490F9C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03E8CDE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py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owych czynnik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 xml:space="preserve">w szkodliwych dla zdrowia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frakcja</w:t>
            </w:r>
          </w:p>
          <w:p w14:paraId="152F1479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respirabilna:</w:t>
            </w:r>
          </w:p>
          <w:p w14:paraId="4A31105E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apatyty i fosforyty</w:t>
            </w:r>
          </w:p>
          <w:p w14:paraId="574DB8A5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cement portlandzki</w:t>
            </w:r>
          </w:p>
          <w:p w14:paraId="5BB16B41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grafit naturalny</w:t>
            </w:r>
          </w:p>
          <w:p w14:paraId="406C8A3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krzemionka bezpostaciowa</w:t>
            </w:r>
          </w:p>
          <w:p w14:paraId="1EFFEFA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syntetyczna (str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cona i 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>el)</w:t>
            </w:r>
          </w:p>
          <w:p w14:paraId="5B9A6516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krzemionka stopiona (szk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</w:t>
            </w:r>
          </w:p>
          <w:p w14:paraId="4D24E165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kwarcowe)</w:t>
            </w:r>
          </w:p>
          <w:p w14:paraId="1AE7C8D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py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y organiczne pochodzenia</w:t>
            </w:r>
          </w:p>
          <w:p w14:paraId="490FCDB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zwierz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cego i ro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linnego z wyj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tkiem</w:t>
            </w:r>
          </w:p>
          <w:p w14:paraId="7E530259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py</w:t>
            </w:r>
            <w:r w:rsidRPr="00CC5945">
              <w:rPr>
                <w:rFonts w:hint="eastAsia"/>
                <w:bCs/>
              </w:rPr>
              <w:t>łó</w:t>
            </w:r>
            <w:r w:rsidRPr="00CC5945">
              <w:rPr>
                <w:bCs/>
              </w:rPr>
              <w:t>w drewna oraz m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ki</w:t>
            </w:r>
          </w:p>
          <w:p w14:paraId="518E049F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talk</w:t>
            </w:r>
          </w:p>
          <w:p w14:paraId="50541E01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  <w:i/>
                <w:iCs/>
              </w:rPr>
              <w:t xml:space="preserve">- </w:t>
            </w:r>
            <w:r w:rsidRPr="00CC5945">
              <w:rPr>
                <w:bCs/>
              </w:rPr>
              <w:t>w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giel (kamienny, brunatny)</w:t>
            </w:r>
          </w:p>
          <w:p w14:paraId="460FE8D3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grawimetryczna</w:t>
            </w:r>
          </w:p>
        </w:tc>
        <w:tc>
          <w:tcPr>
            <w:tcW w:w="1468" w:type="pct"/>
          </w:tcPr>
          <w:p w14:paraId="6B63C609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PN-Z-04508:2022-05+Ap1:2022-08</w:t>
            </w:r>
          </w:p>
          <w:p w14:paraId="6DB129DF" w14:textId="6371CB6C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40A051B6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1B9D1744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787848BD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398B729F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tlenku azotu, ditlenku azotu,</w:t>
            </w:r>
          </w:p>
          <w:p w14:paraId="35B9104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spektrofotometryczna</w:t>
            </w:r>
          </w:p>
        </w:tc>
        <w:tc>
          <w:tcPr>
            <w:tcW w:w="1468" w:type="pct"/>
          </w:tcPr>
          <w:p w14:paraId="11863D82" w14:textId="210AF98F" w:rsidR="00EC6285" w:rsidRPr="00CC5945" w:rsidRDefault="00EC6285" w:rsidP="00EC6285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PN-Z-04009-11:2008</w:t>
            </w:r>
          </w:p>
        </w:tc>
        <w:tc>
          <w:tcPr>
            <w:tcW w:w="443" w:type="pct"/>
          </w:tcPr>
          <w:p w14:paraId="65F24DBC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3209649A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749249BE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2B23E726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tlenku w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gla</w:t>
            </w:r>
          </w:p>
          <w:p w14:paraId="1B6770A7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elektrochemiczna</w:t>
            </w:r>
          </w:p>
        </w:tc>
        <w:tc>
          <w:tcPr>
            <w:tcW w:w="1468" w:type="pct"/>
          </w:tcPr>
          <w:p w14:paraId="6A5973F5" w14:textId="4DA3D1CE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HR/PB-21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04C26E2D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749DC305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2D6540E3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20770F3F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formaldehydu</w:t>
            </w:r>
          </w:p>
          <w:p w14:paraId="1290A201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spektrofotometryczna</w:t>
            </w:r>
          </w:p>
        </w:tc>
        <w:tc>
          <w:tcPr>
            <w:tcW w:w="1468" w:type="pct"/>
          </w:tcPr>
          <w:p w14:paraId="51A3CA18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PN-76/Z-04045/02</w:t>
            </w:r>
          </w:p>
          <w:p w14:paraId="138CCA5F" w14:textId="37700F0A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1B3C5536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2EDED9A3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634F7ED1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7BC0F64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epoksyetanu</w:t>
            </w:r>
          </w:p>
          <w:p w14:paraId="34B4361E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spektrofotometryczna</w:t>
            </w:r>
          </w:p>
        </w:tc>
        <w:tc>
          <w:tcPr>
            <w:tcW w:w="1468" w:type="pct"/>
          </w:tcPr>
          <w:p w14:paraId="008CE55C" w14:textId="30C90D79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HR/PB-20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3847A056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1F2A88B2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365011B7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Środowisko pracy</w:t>
            </w:r>
          </w:p>
          <w:p w14:paraId="38C4689B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– mikroklimat gorący</w:t>
            </w:r>
          </w:p>
        </w:tc>
        <w:tc>
          <w:tcPr>
            <w:tcW w:w="2082" w:type="pct"/>
          </w:tcPr>
          <w:p w14:paraId="61EDD4F4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Temperatura powietrza</w:t>
            </w:r>
          </w:p>
          <w:p w14:paraId="7C0F7BE3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Temperatura wilgotna naturalna</w:t>
            </w:r>
          </w:p>
          <w:p w14:paraId="7910BF34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Temperatura poczernionej kuli</w:t>
            </w:r>
          </w:p>
          <w:p w14:paraId="128424F4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pomiarowa bezpo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rednia</w:t>
            </w:r>
          </w:p>
          <w:p w14:paraId="728A703E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Wska</w:t>
            </w:r>
            <w:r w:rsidRPr="00CC5945">
              <w:rPr>
                <w:rFonts w:hint="eastAsia"/>
                <w:bCs/>
              </w:rPr>
              <w:t>ź</w:t>
            </w:r>
            <w:r w:rsidRPr="00CC5945">
              <w:rPr>
                <w:bCs/>
              </w:rPr>
              <w:t>nik WBGT</w:t>
            </w:r>
          </w:p>
          <w:p w14:paraId="4400DEED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Wska</w:t>
            </w:r>
            <w:r w:rsidRPr="00CC5945">
              <w:rPr>
                <w:rFonts w:hint="eastAsia"/>
                <w:bCs/>
              </w:rPr>
              <w:t>ź</w:t>
            </w:r>
            <w:r w:rsidRPr="00CC5945">
              <w:rPr>
                <w:bCs/>
              </w:rPr>
              <w:t>nik WBGTeff</w:t>
            </w:r>
          </w:p>
          <w:p w14:paraId="70751338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(z oblicze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>)</w:t>
            </w:r>
          </w:p>
        </w:tc>
        <w:tc>
          <w:tcPr>
            <w:tcW w:w="1468" w:type="pct"/>
          </w:tcPr>
          <w:p w14:paraId="566F457A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PN-EN ISO 7243:2018-01</w:t>
            </w:r>
          </w:p>
          <w:p w14:paraId="05C93629" w14:textId="2C169973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132F7865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5B221AB3" w14:textId="77777777" w:rsidTr="00293DF8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3DCACB83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Środowisko pracy</w:t>
            </w:r>
          </w:p>
          <w:p w14:paraId="27EE38EF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− hałas</w:t>
            </w:r>
          </w:p>
        </w:tc>
        <w:tc>
          <w:tcPr>
            <w:tcW w:w="2082" w:type="pct"/>
          </w:tcPr>
          <w:p w14:paraId="790AE237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R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>wnowa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>ny poziom d</w:t>
            </w:r>
            <w:r w:rsidRPr="00CC5945">
              <w:rPr>
                <w:rFonts w:hint="eastAsia"/>
                <w:bCs/>
              </w:rPr>
              <w:t>ź</w:t>
            </w:r>
            <w:r w:rsidRPr="00CC5945">
              <w:rPr>
                <w:bCs/>
              </w:rPr>
              <w:t>wi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ku A</w:t>
            </w:r>
          </w:p>
          <w:p w14:paraId="31955D6E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Maksymalny poziom d</w:t>
            </w:r>
            <w:r w:rsidRPr="00CC5945">
              <w:rPr>
                <w:rFonts w:hint="eastAsia"/>
                <w:bCs/>
              </w:rPr>
              <w:t>ź</w:t>
            </w:r>
            <w:r w:rsidRPr="00CC5945">
              <w:rPr>
                <w:bCs/>
              </w:rPr>
              <w:t>wi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ku A</w:t>
            </w:r>
          </w:p>
          <w:p w14:paraId="4A2E0BC5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Szczytowy poziom d</w:t>
            </w:r>
            <w:r w:rsidRPr="00CC5945">
              <w:rPr>
                <w:rFonts w:hint="eastAsia"/>
                <w:bCs/>
              </w:rPr>
              <w:t>ź</w:t>
            </w:r>
            <w:r w:rsidRPr="00CC5945">
              <w:rPr>
                <w:bCs/>
              </w:rPr>
              <w:t>wi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ku C</w:t>
            </w:r>
          </w:p>
          <w:p w14:paraId="638650FE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pomiarowa bezpo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rednia</w:t>
            </w:r>
          </w:p>
        </w:tc>
        <w:tc>
          <w:tcPr>
            <w:tcW w:w="1468" w:type="pct"/>
            <w:vMerge w:val="restart"/>
          </w:tcPr>
          <w:p w14:paraId="32DE049B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PN-N-01307:1994</w:t>
            </w:r>
          </w:p>
          <w:p w14:paraId="0A636A1B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PN-EN ISO 9612:2011</w:t>
            </w:r>
          </w:p>
          <w:p w14:paraId="22EA3F57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z wy</w:t>
            </w:r>
            <w:r w:rsidRPr="00CC5945">
              <w:rPr>
                <w:rFonts w:hint="eastAsia"/>
                <w:bCs/>
              </w:rPr>
              <w:t>łą</w:t>
            </w:r>
            <w:r w:rsidRPr="00CC5945">
              <w:rPr>
                <w:bCs/>
              </w:rPr>
              <w:t>czeniem metody obejmuj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cej</w:t>
            </w:r>
          </w:p>
          <w:p w14:paraId="0F8CA28F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Strategi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 xml:space="preserve"> 2 i Strategi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 xml:space="preserve"> 3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punkt 10 i</w:t>
            </w:r>
          </w:p>
          <w:p w14:paraId="2144F309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punkt 11</w:t>
            </w:r>
          </w:p>
        </w:tc>
        <w:tc>
          <w:tcPr>
            <w:tcW w:w="443" w:type="pct"/>
            <w:vMerge w:val="restart"/>
          </w:tcPr>
          <w:p w14:paraId="6D2C64C0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5520ABB6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46673618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0093143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Poziom ekspozycji na ha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as</w:t>
            </w:r>
          </w:p>
          <w:p w14:paraId="257BE949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odniesiony do:</w:t>
            </w:r>
          </w:p>
          <w:p w14:paraId="1DB164C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- 8-godzinnego dobowego wymiaru</w:t>
            </w:r>
          </w:p>
          <w:p w14:paraId="3974ABD5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czasu pracy</w:t>
            </w:r>
          </w:p>
          <w:p w14:paraId="4BF0D1A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przeci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tnego tygodniowego wymiaru</w:t>
            </w:r>
          </w:p>
          <w:p w14:paraId="70A899F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czasu pracy</w:t>
            </w:r>
          </w:p>
          <w:p w14:paraId="0F2844F9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(z oblicze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>)</w:t>
            </w:r>
          </w:p>
        </w:tc>
        <w:tc>
          <w:tcPr>
            <w:tcW w:w="1468" w:type="pct"/>
            <w:vMerge/>
          </w:tcPr>
          <w:p w14:paraId="16EAB1A4" w14:textId="77777777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/>
          </w:tcPr>
          <w:p w14:paraId="44ADA85C" w14:textId="77777777" w:rsidR="00EC6285" w:rsidRPr="00CC5945" w:rsidRDefault="00EC6285" w:rsidP="00293DF8">
            <w:pPr>
              <w:jc w:val="center"/>
              <w:rPr>
                <w:bCs/>
              </w:rPr>
            </w:pPr>
          </w:p>
        </w:tc>
      </w:tr>
      <w:tr w:rsidR="00EC6285" w:rsidRPr="00CC5945" w14:paraId="06D5D45F" w14:textId="77777777" w:rsidTr="00293DF8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61683A3C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Pomieszczenia przeznaczone</w:t>
            </w:r>
          </w:p>
          <w:p w14:paraId="768EF6D2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do przebywania ludzi</w:t>
            </w:r>
          </w:p>
          <w:p w14:paraId="659FCD20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w budynkach mieszkalnych,</w:t>
            </w:r>
          </w:p>
          <w:p w14:paraId="3E8D21C3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zamieszkania zbiorowego</w:t>
            </w:r>
          </w:p>
          <w:p w14:paraId="47550736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i użyteczności publicznej − hałas</w:t>
            </w:r>
          </w:p>
        </w:tc>
        <w:tc>
          <w:tcPr>
            <w:tcW w:w="2082" w:type="pct"/>
          </w:tcPr>
          <w:p w14:paraId="24028680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R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>wnowa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>ny poziom d</w:t>
            </w:r>
            <w:r w:rsidRPr="00CC5945">
              <w:rPr>
                <w:rFonts w:hint="eastAsia"/>
                <w:bCs/>
              </w:rPr>
              <w:t>ź</w:t>
            </w:r>
            <w:r w:rsidRPr="00CC5945">
              <w:rPr>
                <w:bCs/>
              </w:rPr>
              <w:t>wi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ku A</w:t>
            </w:r>
          </w:p>
          <w:p w14:paraId="0FEE94D9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Maksymalny poziom d</w:t>
            </w:r>
            <w:r w:rsidRPr="00CC5945">
              <w:rPr>
                <w:rFonts w:hint="eastAsia"/>
                <w:bCs/>
              </w:rPr>
              <w:t>ź</w:t>
            </w:r>
            <w:r w:rsidRPr="00CC5945">
              <w:rPr>
                <w:bCs/>
              </w:rPr>
              <w:t>wi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ku A</w:t>
            </w:r>
          </w:p>
          <w:p w14:paraId="4ED11316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pomiarowa bezpo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rednia</w:t>
            </w:r>
          </w:p>
        </w:tc>
        <w:tc>
          <w:tcPr>
            <w:tcW w:w="1468" w:type="pct"/>
            <w:vMerge w:val="restart"/>
          </w:tcPr>
          <w:p w14:paraId="45D60D0E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PN-87/B-02156</w:t>
            </w:r>
          </w:p>
          <w:p w14:paraId="3FBFB8AA" w14:textId="7A09ADFC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 w:val="restart"/>
          </w:tcPr>
          <w:p w14:paraId="391C1EC9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64BB761B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544101B3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5CEB0AEA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R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>wnowa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>ny poziom d</w:t>
            </w:r>
            <w:r w:rsidRPr="00CC5945">
              <w:rPr>
                <w:rFonts w:hint="eastAsia"/>
                <w:bCs/>
              </w:rPr>
              <w:t>ź</w:t>
            </w:r>
            <w:r w:rsidRPr="00CC5945">
              <w:rPr>
                <w:bCs/>
              </w:rPr>
              <w:t>wi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 xml:space="preserve">ku A </w:t>
            </w:r>
            <w:r w:rsidRPr="00CC5945">
              <w:rPr>
                <w:bCs/>
              </w:rPr>
              <w:br/>
              <w:t>dla czasu odniesienia T</w:t>
            </w:r>
          </w:p>
          <w:p w14:paraId="400E9983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(z oblicze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>)</w:t>
            </w:r>
          </w:p>
        </w:tc>
        <w:tc>
          <w:tcPr>
            <w:tcW w:w="1468" w:type="pct"/>
            <w:vMerge/>
          </w:tcPr>
          <w:p w14:paraId="0B23FCA7" w14:textId="77777777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/>
          </w:tcPr>
          <w:p w14:paraId="7EA03FC5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</w:p>
        </w:tc>
      </w:tr>
      <w:tr w:rsidR="00EC6285" w:rsidRPr="00CC5945" w14:paraId="72132C9F" w14:textId="77777777" w:rsidTr="00293DF8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06AEC84C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Środowisko pracy</w:t>
            </w:r>
          </w:p>
          <w:p w14:paraId="7A46C0F5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− oświetlenie elektryczne</w:t>
            </w:r>
          </w:p>
          <w:p w14:paraId="07655D6F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we wnętrzach</w:t>
            </w:r>
          </w:p>
        </w:tc>
        <w:tc>
          <w:tcPr>
            <w:tcW w:w="2082" w:type="pct"/>
          </w:tcPr>
          <w:p w14:paraId="56BE2A7D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Nat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wietlenia</w:t>
            </w:r>
          </w:p>
          <w:p w14:paraId="5870DBF8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pomiarowa bezpo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rednia</w:t>
            </w:r>
          </w:p>
        </w:tc>
        <w:tc>
          <w:tcPr>
            <w:tcW w:w="1468" w:type="pct"/>
            <w:vMerge w:val="restart"/>
          </w:tcPr>
          <w:p w14:paraId="7CB39BC5" w14:textId="624FF9AE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HR/PB-18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  <w:vMerge w:val="restart"/>
          </w:tcPr>
          <w:p w14:paraId="116BDD3D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09AB4366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64A3CA31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7A90B28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R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>wnomierno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wietlenia</w:t>
            </w:r>
          </w:p>
          <w:p w14:paraId="1C1D16F8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(z oblicze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>)</w:t>
            </w:r>
          </w:p>
        </w:tc>
        <w:tc>
          <w:tcPr>
            <w:tcW w:w="1468" w:type="pct"/>
            <w:vMerge/>
          </w:tcPr>
          <w:p w14:paraId="2306F7BF" w14:textId="77777777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/>
          </w:tcPr>
          <w:p w14:paraId="5D5B1115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</w:p>
        </w:tc>
      </w:tr>
      <w:tr w:rsidR="00EC6285" w:rsidRPr="00CC5945" w14:paraId="679D8C1D" w14:textId="77777777" w:rsidTr="00293DF8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0A4561B2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Środowisko pracy</w:t>
            </w:r>
          </w:p>
          <w:p w14:paraId="22C1A1A3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− drgania o ogólnym działaniu</w:t>
            </w:r>
          </w:p>
          <w:p w14:paraId="7962B7FD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lastRenderedPageBreak/>
              <w:t>na organizm człowieka</w:t>
            </w:r>
          </w:p>
        </w:tc>
        <w:tc>
          <w:tcPr>
            <w:tcW w:w="2082" w:type="pct"/>
          </w:tcPr>
          <w:p w14:paraId="5B395394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lastRenderedPageBreak/>
              <w:t>Skuteczne wa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>one cz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stotliwo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ciowo</w:t>
            </w:r>
          </w:p>
          <w:p w14:paraId="4148398B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przyspieszenie drga</w:t>
            </w:r>
            <w:r w:rsidRPr="00CC5945">
              <w:rPr>
                <w:rFonts w:hint="eastAsia"/>
                <w:bCs/>
              </w:rPr>
              <w:t>ń</w:t>
            </w:r>
          </w:p>
          <w:p w14:paraId="0AD46F1A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pomiarowa bezpo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rednia</w:t>
            </w:r>
          </w:p>
        </w:tc>
        <w:tc>
          <w:tcPr>
            <w:tcW w:w="1468" w:type="pct"/>
            <w:vMerge w:val="restart"/>
          </w:tcPr>
          <w:p w14:paraId="12B6F79D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PN-EN 14253+A1:2011</w:t>
            </w:r>
          </w:p>
        </w:tc>
        <w:tc>
          <w:tcPr>
            <w:tcW w:w="443" w:type="pct"/>
          </w:tcPr>
          <w:p w14:paraId="1045FA3C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67984112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221516D8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1E1A1BEF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Ekspozycja dzienna, wyra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>ona w postaci r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>wnowa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>nego energetycznie dla 8 godzin dzia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ania skutecznego, skorygowanego cz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stotliwo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ciowo przyspieszenia drga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>, dominuj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cego w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r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>d przyspiesze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 xml:space="preserve"> drga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>, wyznaczonych dla trzech sk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adowych kierunkowych z uwzgl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dnieniem w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a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ciwych wsp</w:t>
            </w:r>
            <w:r w:rsidRPr="00CC5945">
              <w:rPr>
                <w:rFonts w:hint="eastAsia"/>
                <w:bCs/>
              </w:rPr>
              <w:t>ół</w:t>
            </w:r>
            <w:r w:rsidRPr="00CC5945">
              <w:rPr>
                <w:bCs/>
              </w:rPr>
              <w:t>czynnik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>w (1,4a</w:t>
            </w:r>
            <w:r w:rsidRPr="00CC5945">
              <w:rPr>
                <w:bCs/>
                <w:vertAlign w:val="subscript"/>
              </w:rPr>
              <w:t>wx</w:t>
            </w:r>
            <w:r w:rsidRPr="00CC5945">
              <w:rPr>
                <w:bCs/>
              </w:rPr>
              <w:t>, 1,4a</w:t>
            </w:r>
            <w:r w:rsidRPr="00CC5945">
              <w:rPr>
                <w:bCs/>
                <w:vertAlign w:val="subscript"/>
              </w:rPr>
              <w:t>wy</w:t>
            </w:r>
            <w:r w:rsidRPr="00CC5945">
              <w:rPr>
                <w:bCs/>
              </w:rPr>
              <w:t xml:space="preserve">, </w:t>
            </w:r>
            <w:proofErr w:type="spellStart"/>
            <w:r w:rsidRPr="00CC5945">
              <w:rPr>
                <w:bCs/>
              </w:rPr>
              <w:t>a</w:t>
            </w:r>
            <w:r w:rsidRPr="00CC5945">
              <w:rPr>
                <w:bCs/>
                <w:vertAlign w:val="subscript"/>
              </w:rPr>
              <w:t>wz</w:t>
            </w:r>
            <w:proofErr w:type="spellEnd"/>
            <w:r w:rsidRPr="00CC5945">
              <w:rPr>
                <w:bCs/>
              </w:rPr>
              <w:t>)</w:t>
            </w:r>
          </w:p>
          <w:p w14:paraId="6AAE73E4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Ekspozycja trwaj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ca 30 minut i kr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>cej, wyra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 xml:space="preserve">ona </w:t>
            </w:r>
            <w:r w:rsidRPr="00CC5945">
              <w:rPr>
                <w:bCs/>
              </w:rPr>
              <w:br/>
              <w:t>w postaci skutecznego, wa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>onego cz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stotliwo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ciowo przyspieszenia drga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>, dominuj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cego w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r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>d przyspiesze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 xml:space="preserve"> drga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>, wyznaczonych dla trzech sk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adowych kierunkowych z uwzgl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dnieniem w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a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ciwych wsp</w:t>
            </w:r>
            <w:r w:rsidRPr="00CC5945">
              <w:rPr>
                <w:rFonts w:hint="eastAsia"/>
                <w:bCs/>
              </w:rPr>
              <w:t>ół</w:t>
            </w:r>
            <w:r w:rsidRPr="00CC5945">
              <w:rPr>
                <w:bCs/>
              </w:rPr>
              <w:t>czynnik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>w (1,4a</w:t>
            </w:r>
            <w:r w:rsidRPr="00CC5945">
              <w:rPr>
                <w:bCs/>
                <w:vertAlign w:val="subscript"/>
              </w:rPr>
              <w:t>wx</w:t>
            </w:r>
            <w:r w:rsidRPr="00CC5945">
              <w:rPr>
                <w:bCs/>
              </w:rPr>
              <w:t>, 1,4a</w:t>
            </w:r>
            <w:r w:rsidRPr="00CC5945">
              <w:rPr>
                <w:bCs/>
                <w:vertAlign w:val="subscript"/>
              </w:rPr>
              <w:t>wy</w:t>
            </w:r>
            <w:r w:rsidRPr="00CC5945">
              <w:rPr>
                <w:bCs/>
              </w:rPr>
              <w:t xml:space="preserve">, </w:t>
            </w:r>
            <w:proofErr w:type="spellStart"/>
            <w:r w:rsidRPr="00CC5945">
              <w:rPr>
                <w:bCs/>
              </w:rPr>
              <w:t>a</w:t>
            </w:r>
            <w:r w:rsidRPr="00CC5945">
              <w:rPr>
                <w:bCs/>
                <w:vertAlign w:val="subscript"/>
              </w:rPr>
              <w:t>wz</w:t>
            </w:r>
            <w:proofErr w:type="spellEnd"/>
            <w:r w:rsidRPr="00CC5945">
              <w:rPr>
                <w:bCs/>
              </w:rPr>
              <w:t>)</w:t>
            </w:r>
          </w:p>
          <w:p w14:paraId="41A0EA63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(z oblicze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>)</w:t>
            </w:r>
          </w:p>
        </w:tc>
        <w:tc>
          <w:tcPr>
            <w:tcW w:w="1468" w:type="pct"/>
            <w:vMerge/>
          </w:tcPr>
          <w:p w14:paraId="554CBBC5" w14:textId="77777777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7BCC4C4E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32A7A0EE" w14:textId="77777777" w:rsidTr="00293DF8">
        <w:trPr>
          <w:cantSplit/>
          <w:trHeight w:val="60"/>
          <w:jc w:val="center"/>
        </w:trPr>
        <w:tc>
          <w:tcPr>
            <w:tcW w:w="1007" w:type="pct"/>
            <w:vMerge w:val="restart"/>
          </w:tcPr>
          <w:p w14:paraId="57054FBE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Środowisko pracy</w:t>
            </w:r>
          </w:p>
          <w:p w14:paraId="01D0FDB3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 xml:space="preserve">− drgania działające </w:t>
            </w:r>
            <w:r w:rsidRPr="00CC5945">
              <w:rPr>
                <w:b/>
              </w:rPr>
              <w:br/>
              <w:t>na organizm</w:t>
            </w:r>
          </w:p>
          <w:p w14:paraId="49A16F0E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człowieka przez kończyny górne</w:t>
            </w:r>
          </w:p>
        </w:tc>
        <w:tc>
          <w:tcPr>
            <w:tcW w:w="2082" w:type="pct"/>
          </w:tcPr>
          <w:p w14:paraId="512E3A50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Skuteczne wa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>one cz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stotliwo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ciowo przyspieszenie drga</w:t>
            </w:r>
            <w:r w:rsidRPr="00CC5945">
              <w:rPr>
                <w:rFonts w:hint="eastAsia"/>
                <w:bCs/>
              </w:rPr>
              <w:t>ń</w:t>
            </w:r>
          </w:p>
          <w:p w14:paraId="757FF1D1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pomiarowa bezpo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rednia</w:t>
            </w:r>
          </w:p>
        </w:tc>
        <w:tc>
          <w:tcPr>
            <w:tcW w:w="1468" w:type="pct"/>
            <w:vMerge w:val="restart"/>
          </w:tcPr>
          <w:p w14:paraId="486CC833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PN-EN ISO 5349-1:2004</w:t>
            </w:r>
          </w:p>
          <w:p w14:paraId="10492E50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PN-EN ISO 5349-2:2004</w:t>
            </w:r>
          </w:p>
          <w:p w14:paraId="6282681C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PN-EN ISO 5349-2:2004/A1:2015-11</w:t>
            </w:r>
          </w:p>
        </w:tc>
        <w:tc>
          <w:tcPr>
            <w:tcW w:w="443" w:type="pct"/>
            <w:vMerge w:val="restart"/>
          </w:tcPr>
          <w:p w14:paraId="3FE0EB17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513344F9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63D5A08D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157D361D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Ekspozycja dzienna, wyra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>ona w postaci r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>wnowa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>nej energetycznie dla 8 godzin dzia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ania sumy wektorowej skutecznych, skorygowanych cz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stotliwo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ciowo przyspiesze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 xml:space="preserve"> drga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>, wyznaczonych dla trzech sk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adowych kierunkowych (</w:t>
            </w:r>
            <w:proofErr w:type="spellStart"/>
            <w:r w:rsidRPr="00CC5945">
              <w:rPr>
                <w:bCs/>
              </w:rPr>
              <w:t>a</w:t>
            </w:r>
            <w:r w:rsidRPr="00CC5945">
              <w:rPr>
                <w:bCs/>
                <w:vertAlign w:val="subscript"/>
              </w:rPr>
              <w:t>hwx</w:t>
            </w:r>
            <w:proofErr w:type="spellEnd"/>
            <w:r w:rsidRPr="00CC5945">
              <w:rPr>
                <w:bCs/>
              </w:rPr>
              <w:t xml:space="preserve">, </w:t>
            </w:r>
            <w:proofErr w:type="spellStart"/>
            <w:r w:rsidRPr="00CC5945">
              <w:rPr>
                <w:bCs/>
              </w:rPr>
              <w:t>a</w:t>
            </w:r>
            <w:r w:rsidRPr="00CC5945">
              <w:rPr>
                <w:bCs/>
                <w:vertAlign w:val="subscript"/>
              </w:rPr>
              <w:t>hwy</w:t>
            </w:r>
            <w:proofErr w:type="spellEnd"/>
            <w:r w:rsidRPr="00CC5945">
              <w:rPr>
                <w:bCs/>
              </w:rPr>
              <w:t xml:space="preserve">, </w:t>
            </w:r>
            <w:proofErr w:type="spellStart"/>
            <w:r w:rsidRPr="00CC5945">
              <w:rPr>
                <w:bCs/>
              </w:rPr>
              <w:t>a</w:t>
            </w:r>
            <w:r w:rsidRPr="00CC5945">
              <w:rPr>
                <w:bCs/>
                <w:vertAlign w:val="subscript"/>
              </w:rPr>
              <w:t>hwz</w:t>
            </w:r>
            <w:proofErr w:type="spellEnd"/>
            <w:r w:rsidRPr="00CC5945">
              <w:rPr>
                <w:bCs/>
              </w:rPr>
              <w:t>)</w:t>
            </w:r>
          </w:p>
          <w:p w14:paraId="7F91B7CB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Ekspozycja trwaj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ca 30 minut i kr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>cej, wyra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 xml:space="preserve">ona </w:t>
            </w:r>
            <w:r w:rsidRPr="00CC5945">
              <w:rPr>
                <w:bCs/>
              </w:rPr>
              <w:br/>
              <w:t>w postaci sumy wektorowej skutecznych, wa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>onych</w:t>
            </w:r>
          </w:p>
          <w:p w14:paraId="1444EEF8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cz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stotliwo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ciowo przyspiesze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 xml:space="preserve"> drga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>, wyznaczonych dla trzech sk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adowych kierunkowych (</w:t>
            </w:r>
            <w:proofErr w:type="spellStart"/>
            <w:r w:rsidRPr="00CC5945">
              <w:rPr>
                <w:bCs/>
              </w:rPr>
              <w:t>a</w:t>
            </w:r>
            <w:r w:rsidRPr="00CC5945">
              <w:rPr>
                <w:bCs/>
                <w:vertAlign w:val="subscript"/>
              </w:rPr>
              <w:t>hwx</w:t>
            </w:r>
            <w:proofErr w:type="spellEnd"/>
            <w:r w:rsidRPr="00CC5945">
              <w:rPr>
                <w:bCs/>
              </w:rPr>
              <w:t xml:space="preserve">, </w:t>
            </w:r>
            <w:proofErr w:type="spellStart"/>
            <w:r w:rsidRPr="00CC5945">
              <w:rPr>
                <w:bCs/>
              </w:rPr>
              <w:t>a</w:t>
            </w:r>
            <w:r w:rsidRPr="00CC5945">
              <w:rPr>
                <w:bCs/>
                <w:vertAlign w:val="subscript"/>
              </w:rPr>
              <w:t>hwy</w:t>
            </w:r>
            <w:proofErr w:type="spellEnd"/>
            <w:r w:rsidRPr="00CC5945">
              <w:rPr>
                <w:bCs/>
              </w:rPr>
              <w:t xml:space="preserve">, </w:t>
            </w:r>
            <w:proofErr w:type="spellStart"/>
            <w:r w:rsidRPr="00CC5945">
              <w:rPr>
                <w:bCs/>
              </w:rPr>
              <w:t>a</w:t>
            </w:r>
            <w:r w:rsidRPr="00CC5945">
              <w:rPr>
                <w:bCs/>
                <w:vertAlign w:val="subscript"/>
              </w:rPr>
              <w:t>hwz</w:t>
            </w:r>
            <w:proofErr w:type="spellEnd"/>
            <w:r w:rsidRPr="00CC5945">
              <w:rPr>
                <w:bCs/>
              </w:rPr>
              <w:t>)</w:t>
            </w:r>
          </w:p>
          <w:p w14:paraId="33905C43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(z oblicze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>)</w:t>
            </w:r>
          </w:p>
        </w:tc>
        <w:tc>
          <w:tcPr>
            <w:tcW w:w="1468" w:type="pct"/>
            <w:vMerge/>
          </w:tcPr>
          <w:p w14:paraId="44304AB6" w14:textId="77777777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/>
          </w:tcPr>
          <w:p w14:paraId="0BAEEFD4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</w:p>
        </w:tc>
      </w:tr>
      <w:tr w:rsidR="00EC6285" w:rsidRPr="00CC5945" w14:paraId="6E32EA55" w14:textId="77777777" w:rsidTr="00293DF8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36E9DDB3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Środowisko pracy</w:t>
            </w:r>
          </w:p>
          <w:p w14:paraId="44EADC51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- powietrze</w:t>
            </w:r>
          </w:p>
          <w:p w14:paraId="0112E36D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- próbki powietrza pobrane na filtry</w:t>
            </w:r>
          </w:p>
        </w:tc>
        <w:tc>
          <w:tcPr>
            <w:tcW w:w="2082" w:type="pct"/>
          </w:tcPr>
          <w:p w14:paraId="4CAB7176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tlenk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 xml:space="preserve">w 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>elaza w przeliczeniu na Fe</w:t>
            </w:r>
          </w:p>
          <w:p w14:paraId="682CA3CB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Tlenek 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>elaza (III)</w:t>
            </w:r>
          </w:p>
          <w:p w14:paraId="13948594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Tlenek 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>elaza (II)</w:t>
            </w:r>
          </w:p>
          <w:p w14:paraId="43D548A5" w14:textId="77777777" w:rsidR="00EC6285" w:rsidRPr="00CC5945" w:rsidRDefault="00EC6285" w:rsidP="00293DF8">
            <w:pPr>
              <w:ind w:left="51"/>
              <w:rPr>
                <w:bCs/>
              </w:rPr>
            </w:pPr>
            <w:proofErr w:type="spellStart"/>
            <w:r w:rsidRPr="00CC5945">
              <w:rPr>
                <w:bCs/>
              </w:rPr>
              <w:t>Tetratlenek</w:t>
            </w:r>
            <w:proofErr w:type="spellEnd"/>
            <w:r w:rsidRPr="00CC5945">
              <w:rPr>
                <w:bCs/>
              </w:rPr>
              <w:t xml:space="preserve"> </w:t>
            </w:r>
            <w:proofErr w:type="spellStart"/>
            <w:r w:rsidRPr="00CC5945">
              <w:rPr>
                <w:bCs/>
              </w:rPr>
              <w:t>tri</w:t>
            </w:r>
            <w:r w:rsidRPr="00CC5945">
              <w:rPr>
                <w:rFonts w:hint="eastAsia"/>
                <w:bCs/>
              </w:rPr>
              <w:t>ż</w:t>
            </w:r>
            <w:r w:rsidRPr="00CC5945">
              <w:rPr>
                <w:bCs/>
              </w:rPr>
              <w:t>elaza</w:t>
            </w:r>
            <w:proofErr w:type="spellEnd"/>
          </w:p>
          <w:p w14:paraId="6850BF86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frakcja respirabilna</w:t>
            </w:r>
          </w:p>
          <w:p w14:paraId="7CD072D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frakcja wdychalna</w:t>
            </w:r>
          </w:p>
          <w:p w14:paraId="63D35370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omieniowej absorpcyjnej</w:t>
            </w:r>
          </w:p>
          <w:p w14:paraId="3D34D0B8" w14:textId="77777777" w:rsidR="00EC6285" w:rsidRPr="00CC5945" w:rsidRDefault="00EC6285" w:rsidP="00293DF8">
            <w:pPr>
              <w:ind w:left="51"/>
              <w:rPr>
                <w:bCs/>
                <w:strike/>
              </w:rPr>
            </w:pPr>
            <w:r w:rsidRPr="00CC5945">
              <w:rPr>
                <w:bCs/>
              </w:rPr>
              <w:t>spektrometrii atomowej (FAAS)</w:t>
            </w:r>
          </w:p>
        </w:tc>
        <w:tc>
          <w:tcPr>
            <w:tcW w:w="1468" w:type="pct"/>
          </w:tcPr>
          <w:p w14:paraId="2E38054D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PN-Z-04469:2025-02</w:t>
            </w:r>
          </w:p>
          <w:p w14:paraId="36302860" w14:textId="312A7130" w:rsidR="00EC6285" w:rsidRPr="00CC5945" w:rsidRDefault="00EC6285" w:rsidP="00293DF8">
            <w:pPr>
              <w:jc w:val="center"/>
              <w:rPr>
                <w:bCs/>
                <w:strike/>
              </w:rPr>
            </w:pPr>
          </w:p>
        </w:tc>
        <w:tc>
          <w:tcPr>
            <w:tcW w:w="443" w:type="pct"/>
          </w:tcPr>
          <w:p w14:paraId="7089B6B3" w14:textId="77777777" w:rsidR="00EC6285" w:rsidRPr="00CC5945" w:rsidRDefault="00EC6285" w:rsidP="00293DF8">
            <w:pPr>
              <w:jc w:val="center"/>
              <w:rPr>
                <w:bCs/>
                <w:i/>
                <w:iCs/>
                <w:strike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7BBE01A9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3254C214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78A65533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manganu i jego zwi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zk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 xml:space="preserve">w nieorganicznych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w przeliczeniu na Mn </w:t>
            </w:r>
          </w:p>
          <w:p w14:paraId="201F80DD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frakcja wdychalna</w:t>
            </w:r>
          </w:p>
          <w:p w14:paraId="739F5129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frakcja respirabilna</w:t>
            </w:r>
          </w:p>
          <w:p w14:paraId="41F9788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omieniowej absorpcyjnej</w:t>
            </w:r>
          </w:p>
          <w:p w14:paraId="1A92670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spektrometrii atomowej (FAAS)</w:t>
            </w:r>
          </w:p>
        </w:tc>
        <w:tc>
          <w:tcPr>
            <w:tcW w:w="1468" w:type="pct"/>
          </w:tcPr>
          <w:p w14:paraId="7D866A86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PN-Z-04472:2015-10+Ap1:2015-12</w:t>
            </w:r>
          </w:p>
          <w:p w14:paraId="28B19CBA" w14:textId="44450445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40D663C3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57C4AEEB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435297B9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52935A44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miedzi i jej zwi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zk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 xml:space="preserve">w nieorganicznych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w przeliczeniu na Cu</w:t>
            </w:r>
          </w:p>
          <w:p w14:paraId="79FAB62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omieniowej absorpcyjnej</w:t>
            </w:r>
          </w:p>
          <w:p w14:paraId="222B9D2A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spektrometrii atomowej (FAAS)</w:t>
            </w:r>
          </w:p>
        </w:tc>
        <w:tc>
          <w:tcPr>
            <w:tcW w:w="1468" w:type="pct"/>
          </w:tcPr>
          <w:p w14:paraId="7E390C60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PN-79/Z-04106/02</w:t>
            </w:r>
          </w:p>
          <w:p w14:paraId="6D9CC0F3" w14:textId="678CEB5A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31A310B5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3920F716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2F774BEF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0EA8CC25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tlenku cynku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w przeliczeniu na Zn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frakcja wdychalna</w:t>
            </w:r>
          </w:p>
          <w:p w14:paraId="7CAC6361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omieniowej absorpcyjnej</w:t>
            </w:r>
          </w:p>
          <w:p w14:paraId="7C6D8C6D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spektrometrii atomowej (FAAS)</w:t>
            </w:r>
          </w:p>
        </w:tc>
        <w:tc>
          <w:tcPr>
            <w:tcW w:w="1468" w:type="pct"/>
          </w:tcPr>
          <w:p w14:paraId="11B12C1C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PN-87/Z-04100/03</w:t>
            </w:r>
          </w:p>
          <w:p w14:paraId="54F5E10C" w14:textId="242DCE56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77C77002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66D20DCE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40B3D24C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4D977624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kadmu i jego zwi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zk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>w nieorganicznych – w przeliczeniu na Cd</w:t>
            </w:r>
          </w:p>
          <w:p w14:paraId="469C1653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frakcja wdychalna</w:t>
            </w:r>
          </w:p>
          <w:p w14:paraId="6D11406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omieniowej absorpcyjnej</w:t>
            </w:r>
          </w:p>
          <w:p w14:paraId="49E15A0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spektrometrii atomowej (FAAS)</w:t>
            </w:r>
          </w:p>
        </w:tc>
        <w:tc>
          <w:tcPr>
            <w:tcW w:w="1468" w:type="pct"/>
          </w:tcPr>
          <w:p w14:paraId="6546D26B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PN-Z-04102-3:2013-10</w:t>
            </w:r>
          </w:p>
          <w:p w14:paraId="69034EF3" w14:textId="0C518FA3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3EF8B8B0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55D022D9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236877D2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79C980E9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arsenu i jego zwi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zk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>w nieorganicznych – w przeliczeniu na As</w:t>
            </w:r>
          </w:p>
          <w:p w14:paraId="426371BE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  <w:i/>
                <w:iCs/>
              </w:rPr>
              <w:t xml:space="preserve">- </w:t>
            </w:r>
            <w:r w:rsidRPr="00CC5945">
              <w:rPr>
                <w:bCs/>
              </w:rPr>
              <w:t>frakcja wdychalna</w:t>
            </w:r>
          </w:p>
          <w:p w14:paraId="7C0F4CAD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absorpcyjnej spektrometrii</w:t>
            </w:r>
          </w:p>
          <w:p w14:paraId="71FD9410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atomowej z atomizacj</w:t>
            </w:r>
            <w:r w:rsidRPr="00CC5945">
              <w:rPr>
                <w:rFonts w:hint="eastAsia"/>
                <w:bCs/>
              </w:rPr>
              <w:t>ą</w:t>
            </w:r>
          </w:p>
          <w:p w14:paraId="28261689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elektrotermiczn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(ETAAS)</w:t>
            </w:r>
          </w:p>
        </w:tc>
        <w:tc>
          <w:tcPr>
            <w:tcW w:w="1468" w:type="pct"/>
          </w:tcPr>
          <w:p w14:paraId="583B4ED3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HR/PB-19:08.05.2025 wydanie 2</w:t>
            </w:r>
          </w:p>
        </w:tc>
        <w:tc>
          <w:tcPr>
            <w:tcW w:w="443" w:type="pct"/>
          </w:tcPr>
          <w:p w14:paraId="764BD24F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6B2437A0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2CD5CC4E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210B8E46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o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owiu i jego zwi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zk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>w nieorganicznych – w przeliczeniu na Pb</w:t>
            </w:r>
          </w:p>
          <w:p w14:paraId="535DE746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  <w:i/>
                <w:iCs/>
              </w:rPr>
              <w:t xml:space="preserve">- </w:t>
            </w:r>
            <w:r w:rsidRPr="00CC5945">
              <w:rPr>
                <w:bCs/>
              </w:rPr>
              <w:t>frakcja wdychalna</w:t>
            </w:r>
          </w:p>
          <w:p w14:paraId="547E4C15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omieniowej absorpcyjnej</w:t>
            </w:r>
          </w:p>
          <w:p w14:paraId="0C39B1CD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spektrometrii atomowej (FAAS)</w:t>
            </w:r>
          </w:p>
        </w:tc>
        <w:tc>
          <w:tcPr>
            <w:tcW w:w="1468" w:type="pct"/>
          </w:tcPr>
          <w:p w14:paraId="1C66B5BB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PN-ISO 8518:1994</w:t>
            </w:r>
          </w:p>
          <w:p w14:paraId="2B567983" w14:textId="30002440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2F80615F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23894F09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6776E537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574464FE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niklu metalicznego</w:t>
            </w:r>
          </w:p>
          <w:p w14:paraId="75E34155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omieniowej absorpcyjnej</w:t>
            </w:r>
          </w:p>
          <w:p w14:paraId="2A4E4AA6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spektrometrii atomowej (FAAS)</w:t>
            </w:r>
          </w:p>
        </w:tc>
        <w:tc>
          <w:tcPr>
            <w:tcW w:w="1468" w:type="pct"/>
          </w:tcPr>
          <w:p w14:paraId="18928405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PN-Z-04502:2019-10</w:t>
            </w:r>
          </w:p>
          <w:p w14:paraId="47DF72C2" w14:textId="107B8265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62424621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7A402956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65A9C716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3D478763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zwi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zk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 xml:space="preserve">w niklu </w:t>
            </w:r>
            <w:r w:rsidRPr="00CC5945">
              <w:rPr>
                <w:bCs/>
              </w:rPr>
              <w:br/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w przeliczeniu na Ni</w:t>
            </w:r>
          </w:p>
          <w:p w14:paraId="7C21A61F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frakcja wdychalna</w:t>
            </w:r>
          </w:p>
          <w:p w14:paraId="31EEE634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frakcja respirabilna</w:t>
            </w:r>
          </w:p>
          <w:p w14:paraId="350224F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omieniowej absorpcyjnej</w:t>
            </w:r>
          </w:p>
          <w:p w14:paraId="2E501967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spektrometrii atomowej (FAAS)</w:t>
            </w:r>
          </w:p>
        </w:tc>
        <w:tc>
          <w:tcPr>
            <w:tcW w:w="1468" w:type="pct"/>
          </w:tcPr>
          <w:p w14:paraId="51EB54D1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PN-Z-04502:2019-10</w:t>
            </w:r>
          </w:p>
          <w:p w14:paraId="4C21ABF1" w14:textId="6D4619AE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42CE2A79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34857312" w14:textId="77777777" w:rsidTr="00293DF8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0A7ED017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Środowisko pracy</w:t>
            </w:r>
          </w:p>
          <w:p w14:paraId="3E01C1F8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− powietrze</w:t>
            </w:r>
          </w:p>
          <w:p w14:paraId="647B2919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 xml:space="preserve">− próbki powietrza pobrane na rurki </w:t>
            </w:r>
            <w:r w:rsidRPr="00CC5945">
              <w:rPr>
                <w:b/>
              </w:rPr>
              <w:br/>
              <w:t>z sorbentem</w:t>
            </w:r>
          </w:p>
        </w:tc>
        <w:tc>
          <w:tcPr>
            <w:tcW w:w="2082" w:type="pct"/>
          </w:tcPr>
          <w:p w14:paraId="63E49466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acetonu</w:t>
            </w:r>
          </w:p>
          <w:p w14:paraId="531DF19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chromatografii gazowej z detekcj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omieniowo-jonizacyjn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(GC-FID)</w:t>
            </w:r>
          </w:p>
        </w:tc>
        <w:tc>
          <w:tcPr>
            <w:tcW w:w="1468" w:type="pct"/>
          </w:tcPr>
          <w:p w14:paraId="3ECABE5F" w14:textId="61FA108E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SG/PB-02</w:t>
            </w:r>
            <w:r>
              <w:rPr>
                <w:bCs/>
              </w:rPr>
              <w:t>*</w:t>
            </w:r>
          </w:p>
        </w:tc>
        <w:tc>
          <w:tcPr>
            <w:tcW w:w="443" w:type="pct"/>
          </w:tcPr>
          <w:p w14:paraId="02F60E0B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141088C3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7E9C406C" w14:textId="77777777" w:rsidR="00EC6285" w:rsidRPr="00CC5945" w:rsidRDefault="00EC6285" w:rsidP="00EC6285">
            <w:pPr>
              <w:rPr>
                <w:b/>
              </w:rPr>
            </w:pPr>
          </w:p>
        </w:tc>
        <w:tc>
          <w:tcPr>
            <w:tcW w:w="2082" w:type="pct"/>
          </w:tcPr>
          <w:p w14:paraId="4B6059A2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toluenu</w:t>
            </w:r>
          </w:p>
          <w:p w14:paraId="4A5B72FE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chromatografii gazowej z detekcj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omieniowo-jonizacyjn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(GC-FID)</w:t>
            </w:r>
          </w:p>
        </w:tc>
        <w:tc>
          <w:tcPr>
            <w:tcW w:w="1468" w:type="pct"/>
          </w:tcPr>
          <w:p w14:paraId="31575DA1" w14:textId="0304E739" w:rsidR="00EC6285" w:rsidRPr="00CC5945" w:rsidRDefault="00EC6285" w:rsidP="00EC6285">
            <w:pPr>
              <w:jc w:val="center"/>
              <w:rPr>
                <w:bCs/>
              </w:rPr>
            </w:pPr>
            <w:r w:rsidRPr="00290604">
              <w:rPr>
                <w:bCs/>
              </w:rPr>
              <w:t>SG/PB-02*</w:t>
            </w:r>
          </w:p>
        </w:tc>
        <w:tc>
          <w:tcPr>
            <w:tcW w:w="443" w:type="pct"/>
          </w:tcPr>
          <w:p w14:paraId="7FAFBDC7" w14:textId="77777777" w:rsidR="00EC6285" w:rsidRPr="00CC5945" w:rsidRDefault="00EC6285" w:rsidP="00EC6285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7C1A22FC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595B51EB" w14:textId="77777777" w:rsidR="00EC6285" w:rsidRPr="00CC5945" w:rsidRDefault="00EC6285" w:rsidP="00EC6285">
            <w:pPr>
              <w:rPr>
                <w:b/>
              </w:rPr>
            </w:pPr>
          </w:p>
        </w:tc>
        <w:tc>
          <w:tcPr>
            <w:tcW w:w="2082" w:type="pct"/>
          </w:tcPr>
          <w:p w14:paraId="1F627D3D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ksylenu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mieszanina izomer</w:t>
            </w:r>
            <w:r w:rsidRPr="00CC5945">
              <w:rPr>
                <w:rFonts w:hint="eastAsia"/>
                <w:bCs/>
              </w:rPr>
              <w:t>ó</w:t>
            </w:r>
            <w:r w:rsidRPr="00CC5945">
              <w:rPr>
                <w:bCs/>
              </w:rPr>
              <w:t>w: 1,2-; 1,3-; 1,4-</w:t>
            </w:r>
          </w:p>
          <w:p w14:paraId="206B50F9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chromatografii gazowej z detekcj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omieniowo-jonizacyjn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(GC-FID)</w:t>
            </w:r>
          </w:p>
        </w:tc>
        <w:tc>
          <w:tcPr>
            <w:tcW w:w="1468" w:type="pct"/>
          </w:tcPr>
          <w:p w14:paraId="500E22B1" w14:textId="6D897716" w:rsidR="00EC6285" w:rsidRPr="00CC5945" w:rsidRDefault="00EC6285" w:rsidP="00EC6285">
            <w:pPr>
              <w:jc w:val="center"/>
              <w:rPr>
                <w:bCs/>
              </w:rPr>
            </w:pPr>
            <w:r w:rsidRPr="00290604">
              <w:rPr>
                <w:bCs/>
              </w:rPr>
              <w:t>SG/PB-02*</w:t>
            </w:r>
          </w:p>
        </w:tc>
        <w:tc>
          <w:tcPr>
            <w:tcW w:w="443" w:type="pct"/>
          </w:tcPr>
          <w:p w14:paraId="4955D005" w14:textId="77777777" w:rsidR="00EC6285" w:rsidRPr="00CC5945" w:rsidRDefault="00EC6285" w:rsidP="00EC6285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4CEBA346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11BD0F37" w14:textId="77777777" w:rsidR="00EC6285" w:rsidRPr="00CC5945" w:rsidRDefault="00EC6285" w:rsidP="00EC6285">
            <w:pPr>
              <w:rPr>
                <w:b/>
              </w:rPr>
            </w:pPr>
          </w:p>
        </w:tc>
        <w:tc>
          <w:tcPr>
            <w:tcW w:w="2082" w:type="pct"/>
          </w:tcPr>
          <w:p w14:paraId="1CFD7997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octanu etylu</w:t>
            </w:r>
          </w:p>
          <w:p w14:paraId="432E49B5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chromatografii gazowej z detekcj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omieniowo-jonizacyjn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(GC-FID)</w:t>
            </w:r>
          </w:p>
        </w:tc>
        <w:tc>
          <w:tcPr>
            <w:tcW w:w="1468" w:type="pct"/>
          </w:tcPr>
          <w:p w14:paraId="61CE72E7" w14:textId="1E1D8870" w:rsidR="00EC6285" w:rsidRPr="00CC5945" w:rsidRDefault="00EC6285" w:rsidP="00EC6285">
            <w:pPr>
              <w:jc w:val="center"/>
              <w:rPr>
                <w:bCs/>
              </w:rPr>
            </w:pPr>
            <w:r w:rsidRPr="00290604">
              <w:rPr>
                <w:bCs/>
              </w:rPr>
              <w:t>SG/PB-02*</w:t>
            </w:r>
          </w:p>
        </w:tc>
        <w:tc>
          <w:tcPr>
            <w:tcW w:w="443" w:type="pct"/>
          </w:tcPr>
          <w:p w14:paraId="481AF311" w14:textId="77777777" w:rsidR="00EC6285" w:rsidRPr="00CC5945" w:rsidRDefault="00EC6285" w:rsidP="00EC6285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3DF4998F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06E394F1" w14:textId="77777777" w:rsidR="00EC6285" w:rsidRPr="00CC5945" w:rsidRDefault="00EC6285" w:rsidP="00EC6285">
            <w:pPr>
              <w:rPr>
                <w:b/>
              </w:rPr>
            </w:pPr>
          </w:p>
        </w:tc>
        <w:tc>
          <w:tcPr>
            <w:tcW w:w="2082" w:type="pct"/>
          </w:tcPr>
          <w:p w14:paraId="63D5933A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octanu n-butylu</w:t>
            </w:r>
          </w:p>
          <w:p w14:paraId="137E0252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chromatografii gazowej z detekcj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omieniowo-jonizacyjn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(GC-FID)</w:t>
            </w:r>
          </w:p>
        </w:tc>
        <w:tc>
          <w:tcPr>
            <w:tcW w:w="1468" w:type="pct"/>
          </w:tcPr>
          <w:p w14:paraId="642BCCFE" w14:textId="3FAF1218" w:rsidR="00EC6285" w:rsidRPr="00CC5945" w:rsidRDefault="00EC6285" w:rsidP="00EC6285">
            <w:pPr>
              <w:jc w:val="center"/>
              <w:rPr>
                <w:bCs/>
              </w:rPr>
            </w:pPr>
            <w:r w:rsidRPr="00290604">
              <w:rPr>
                <w:bCs/>
              </w:rPr>
              <w:t>SG/PB-02*</w:t>
            </w:r>
          </w:p>
        </w:tc>
        <w:tc>
          <w:tcPr>
            <w:tcW w:w="443" w:type="pct"/>
          </w:tcPr>
          <w:p w14:paraId="7F6417DE" w14:textId="77777777" w:rsidR="00EC6285" w:rsidRPr="00CC5945" w:rsidRDefault="00EC6285" w:rsidP="00EC6285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1952E4A3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6BB3CACE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6B782217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benzenu</w:t>
            </w:r>
          </w:p>
          <w:p w14:paraId="7AC0C3DD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chromatografii gazowej z detekcj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omieniowo-jonizacyjn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(GC-FID)</w:t>
            </w:r>
          </w:p>
        </w:tc>
        <w:tc>
          <w:tcPr>
            <w:tcW w:w="1468" w:type="pct"/>
          </w:tcPr>
          <w:p w14:paraId="5026EAB2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PN-Z-04016-10:2005</w:t>
            </w:r>
          </w:p>
        </w:tc>
        <w:tc>
          <w:tcPr>
            <w:tcW w:w="443" w:type="pct"/>
          </w:tcPr>
          <w:p w14:paraId="0006A0C9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1F1E4906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1C19FBBD" w14:textId="77777777" w:rsidR="00EC6285" w:rsidRPr="00CC5945" w:rsidRDefault="00EC6285" w:rsidP="00EC6285">
            <w:pPr>
              <w:rPr>
                <w:b/>
              </w:rPr>
            </w:pPr>
          </w:p>
        </w:tc>
        <w:tc>
          <w:tcPr>
            <w:tcW w:w="2082" w:type="pct"/>
          </w:tcPr>
          <w:p w14:paraId="2BDB3D79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etylobenzenu</w:t>
            </w:r>
          </w:p>
          <w:p w14:paraId="14D21AFC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chromatografii gazowej z detekcj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omieniowo-jonizacyjn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(GC-FID)</w:t>
            </w:r>
          </w:p>
        </w:tc>
        <w:tc>
          <w:tcPr>
            <w:tcW w:w="1468" w:type="pct"/>
          </w:tcPr>
          <w:p w14:paraId="5B61E8B9" w14:textId="240ACDFE" w:rsidR="00EC6285" w:rsidRPr="00CC5945" w:rsidRDefault="00EC6285" w:rsidP="00EC6285">
            <w:pPr>
              <w:jc w:val="center"/>
              <w:rPr>
                <w:bCs/>
              </w:rPr>
            </w:pPr>
            <w:r w:rsidRPr="00210A41">
              <w:rPr>
                <w:bCs/>
              </w:rPr>
              <w:t>SG/PB-02*</w:t>
            </w:r>
          </w:p>
        </w:tc>
        <w:tc>
          <w:tcPr>
            <w:tcW w:w="443" w:type="pct"/>
          </w:tcPr>
          <w:p w14:paraId="5629DD5E" w14:textId="77777777" w:rsidR="00EC6285" w:rsidRPr="00CC5945" w:rsidRDefault="00EC6285" w:rsidP="00EC6285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5EDDCA01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67E437E7" w14:textId="77777777" w:rsidR="00EC6285" w:rsidRPr="00CC5945" w:rsidRDefault="00EC6285" w:rsidP="00EC6285">
            <w:pPr>
              <w:rPr>
                <w:b/>
              </w:rPr>
            </w:pPr>
          </w:p>
        </w:tc>
        <w:tc>
          <w:tcPr>
            <w:tcW w:w="2082" w:type="pct"/>
          </w:tcPr>
          <w:p w14:paraId="3941991F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acetonitrylu</w:t>
            </w:r>
          </w:p>
          <w:p w14:paraId="249C0BF0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chromatografii gazowej z detekcj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omieniowo-jonizacyjn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(GC-FID)</w:t>
            </w:r>
          </w:p>
        </w:tc>
        <w:tc>
          <w:tcPr>
            <w:tcW w:w="1468" w:type="pct"/>
          </w:tcPr>
          <w:p w14:paraId="1182A938" w14:textId="4093CA13" w:rsidR="00EC6285" w:rsidRPr="00CC5945" w:rsidRDefault="00EC6285" w:rsidP="00EC6285">
            <w:pPr>
              <w:jc w:val="center"/>
              <w:rPr>
                <w:bCs/>
              </w:rPr>
            </w:pPr>
            <w:r w:rsidRPr="00210A41">
              <w:rPr>
                <w:bCs/>
              </w:rPr>
              <w:t>SG/PB-02*</w:t>
            </w:r>
          </w:p>
        </w:tc>
        <w:tc>
          <w:tcPr>
            <w:tcW w:w="443" w:type="pct"/>
          </w:tcPr>
          <w:p w14:paraId="5CA27134" w14:textId="77777777" w:rsidR="00EC6285" w:rsidRPr="00CC5945" w:rsidRDefault="00EC6285" w:rsidP="00EC6285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3397D5C1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7D9B7AB3" w14:textId="77777777" w:rsidR="00EC6285" w:rsidRPr="00CC5945" w:rsidRDefault="00EC6285" w:rsidP="00EC6285">
            <w:pPr>
              <w:rPr>
                <w:b/>
              </w:rPr>
            </w:pPr>
          </w:p>
        </w:tc>
        <w:tc>
          <w:tcPr>
            <w:tcW w:w="2082" w:type="pct"/>
          </w:tcPr>
          <w:p w14:paraId="50BF2C46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butan-1-olu</w:t>
            </w:r>
          </w:p>
          <w:p w14:paraId="51124E06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chromatografii gazowej z detekcj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omieniowo-jonizacyjn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(GC-FID)</w:t>
            </w:r>
          </w:p>
        </w:tc>
        <w:tc>
          <w:tcPr>
            <w:tcW w:w="1468" w:type="pct"/>
          </w:tcPr>
          <w:p w14:paraId="464818CA" w14:textId="4A12D318" w:rsidR="00EC6285" w:rsidRPr="00CC5945" w:rsidRDefault="00EC6285" w:rsidP="00EC6285">
            <w:pPr>
              <w:jc w:val="center"/>
              <w:rPr>
                <w:bCs/>
              </w:rPr>
            </w:pPr>
            <w:r w:rsidRPr="00210A41">
              <w:rPr>
                <w:bCs/>
              </w:rPr>
              <w:t>SG/PB-02*</w:t>
            </w:r>
          </w:p>
        </w:tc>
        <w:tc>
          <w:tcPr>
            <w:tcW w:w="443" w:type="pct"/>
          </w:tcPr>
          <w:p w14:paraId="56EBEAB4" w14:textId="77777777" w:rsidR="00EC6285" w:rsidRPr="00CC5945" w:rsidRDefault="00EC6285" w:rsidP="00EC6285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3C1F0C17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62F02933" w14:textId="77777777" w:rsidR="00EC6285" w:rsidRPr="00CC5945" w:rsidRDefault="00EC6285" w:rsidP="00EC6285">
            <w:pPr>
              <w:rPr>
                <w:b/>
              </w:rPr>
            </w:pPr>
          </w:p>
        </w:tc>
        <w:tc>
          <w:tcPr>
            <w:tcW w:w="2082" w:type="pct"/>
          </w:tcPr>
          <w:p w14:paraId="32696C6F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etanolu</w:t>
            </w:r>
          </w:p>
          <w:p w14:paraId="1171AF2D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chromatografii gazowej z detekcj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omieniowo-jonizacyjn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(GC-FID)</w:t>
            </w:r>
          </w:p>
        </w:tc>
        <w:tc>
          <w:tcPr>
            <w:tcW w:w="1468" w:type="pct"/>
          </w:tcPr>
          <w:p w14:paraId="515A0473" w14:textId="5A8577E1" w:rsidR="00EC6285" w:rsidRPr="00CC5945" w:rsidRDefault="00EC6285" w:rsidP="00EC6285">
            <w:pPr>
              <w:jc w:val="center"/>
              <w:rPr>
                <w:bCs/>
              </w:rPr>
            </w:pPr>
            <w:r w:rsidRPr="00210A41">
              <w:rPr>
                <w:bCs/>
              </w:rPr>
              <w:t>SG/PB-02*</w:t>
            </w:r>
          </w:p>
        </w:tc>
        <w:tc>
          <w:tcPr>
            <w:tcW w:w="443" w:type="pct"/>
          </w:tcPr>
          <w:p w14:paraId="056984FA" w14:textId="77777777" w:rsidR="00EC6285" w:rsidRPr="00CC5945" w:rsidRDefault="00EC6285" w:rsidP="00EC6285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3A8AC207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0E1F9AB6" w14:textId="77777777" w:rsidR="00EC6285" w:rsidRPr="00CC5945" w:rsidRDefault="00EC6285" w:rsidP="00EC6285">
            <w:pPr>
              <w:rPr>
                <w:b/>
              </w:rPr>
            </w:pPr>
          </w:p>
        </w:tc>
        <w:tc>
          <w:tcPr>
            <w:tcW w:w="2082" w:type="pct"/>
          </w:tcPr>
          <w:p w14:paraId="6D7EEF1D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propan-2-olu</w:t>
            </w:r>
          </w:p>
          <w:p w14:paraId="39A811D0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chromatografii gazowej z detekcj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omieniowo-jonizacyjn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(GC-FID)</w:t>
            </w:r>
          </w:p>
        </w:tc>
        <w:tc>
          <w:tcPr>
            <w:tcW w:w="1468" w:type="pct"/>
          </w:tcPr>
          <w:p w14:paraId="7FC03026" w14:textId="4C5B175B" w:rsidR="00EC6285" w:rsidRPr="00CC5945" w:rsidRDefault="00EC6285" w:rsidP="00EC6285">
            <w:pPr>
              <w:jc w:val="center"/>
              <w:rPr>
                <w:bCs/>
              </w:rPr>
            </w:pPr>
            <w:r w:rsidRPr="00210A41">
              <w:rPr>
                <w:bCs/>
              </w:rPr>
              <w:t>SG/PB-02*</w:t>
            </w:r>
          </w:p>
        </w:tc>
        <w:tc>
          <w:tcPr>
            <w:tcW w:w="443" w:type="pct"/>
          </w:tcPr>
          <w:p w14:paraId="0B042EF9" w14:textId="77777777" w:rsidR="00EC6285" w:rsidRPr="00CC5945" w:rsidRDefault="00EC6285" w:rsidP="00EC6285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17A9C179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78424987" w14:textId="77777777" w:rsidR="00EC6285" w:rsidRPr="00CC5945" w:rsidRDefault="00EC6285" w:rsidP="00EC6285">
            <w:pPr>
              <w:rPr>
                <w:b/>
              </w:rPr>
            </w:pPr>
          </w:p>
        </w:tc>
        <w:tc>
          <w:tcPr>
            <w:tcW w:w="2082" w:type="pct"/>
          </w:tcPr>
          <w:p w14:paraId="220BA8B8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metanolu</w:t>
            </w:r>
          </w:p>
          <w:p w14:paraId="34546B3E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chromatografii gazowej z detekcj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omieniowo-jonizacyjn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(GC-FID)</w:t>
            </w:r>
          </w:p>
        </w:tc>
        <w:tc>
          <w:tcPr>
            <w:tcW w:w="1468" w:type="pct"/>
          </w:tcPr>
          <w:p w14:paraId="25A2FF8B" w14:textId="3ED04310" w:rsidR="00EC6285" w:rsidRPr="00CC5945" w:rsidRDefault="00EC6285" w:rsidP="00EC6285">
            <w:pPr>
              <w:jc w:val="center"/>
              <w:rPr>
                <w:bCs/>
              </w:rPr>
            </w:pPr>
            <w:r w:rsidRPr="00210A41">
              <w:rPr>
                <w:bCs/>
              </w:rPr>
              <w:t>SG/PB-02*</w:t>
            </w:r>
          </w:p>
        </w:tc>
        <w:tc>
          <w:tcPr>
            <w:tcW w:w="443" w:type="pct"/>
          </w:tcPr>
          <w:p w14:paraId="79323F0D" w14:textId="77777777" w:rsidR="00EC6285" w:rsidRPr="00CC5945" w:rsidRDefault="00EC6285" w:rsidP="00EC6285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374C81ED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666FFA39" w14:textId="77777777" w:rsidR="00EC6285" w:rsidRPr="00CC5945" w:rsidRDefault="00EC6285" w:rsidP="00EC6285">
            <w:pPr>
              <w:rPr>
                <w:b/>
              </w:rPr>
            </w:pPr>
          </w:p>
        </w:tc>
        <w:tc>
          <w:tcPr>
            <w:tcW w:w="2082" w:type="pct"/>
          </w:tcPr>
          <w:p w14:paraId="70DF508B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dichlorometanu</w:t>
            </w:r>
          </w:p>
          <w:p w14:paraId="4221DDA8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chromatografii gazowej z detekcj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omieniowo-jonizacyjn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(GC-FID)</w:t>
            </w:r>
          </w:p>
        </w:tc>
        <w:tc>
          <w:tcPr>
            <w:tcW w:w="1468" w:type="pct"/>
          </w:tcPr>
          <w:p w14:paraId="284144EF" w14:textId="4324F4EB" w:rsidR="00EC6285" w:rsidRPr="00CC5945" w:rsidRDefault="00EC6285" w:rsidP="00EC6285">
            <w:pPr>
              <w:jc w:val="center"/>
              <w:rPr>
                <w:bCs/>
              </w:rPr>
            </w:pPr>
            <w:r w:rsidRPr="00210A41">
              <w:rPr>
                <w:bCs/>
              </w:rPr>
              <w:t>SG/PB-02*</w:t>
            </w:r>
          </w:p>
        </w:tc>
        <w:tc>
          <w:tcPr>
            <w:tcW w:w="443" w:type="pct"/>
          </w:tcPr>
          <w:p w14:paraId="6AFE4290" w14:textId="77777777" w:rsidR="00EC6285" w:rsidRPr="00CC5945" w:rsidRDefault="00EC6285" w:rsidP="00EC6285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03745C19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0D21456E" w14:textId="77777777" w:rsidR="00EC6285" w:rsidRPr="00CC5945" w:rsidRDefault="00EC6285" w:rsidP="00EC6285">
            <w:pPr>
              <w:rPr>
                <w:b/>
              </w:rPr>
            </w:pPr>
          </w:p>
        </w:tc>
        <w:tc>
          <w:tcPr>
            <w:tcW w:w="2082" w:type="pct"/>
          </w:tcPr>
          <w:p w14:paraId="507148C1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chloroformu</w:t>
            </w:r>
          </w:p>
          <w:p w14:paraId="2500EC02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chromatografii gazowej z detekcj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omieniowo-jonizacyjn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(GC-FID)</w:t>
            </w:r>
          </w:p>
        </w:tc>
        <w:tc>
          <w:tcPr>
            <w:tcW w:w="1468" w:type="pct"/>
          </w:tcPr>
          <w:p w14:paraId="2F6ABEAD" w14:textId="291C1718" w:rsidR="00EC6285" w:rsidRPr="00CC5945" w:rsidRDefault="00EC6285" w:rsidP="00EC6285">
            <w:pPr>
              <w:jc w:val="center"/>
              <w:rPr>
                <w:bCs/>
              </w:rPr>
            </w:pPr>
            <w:r w:rsidRPr="00210A41">
              <w:rPr>
                <w:bCs/>
              </w:rPr>
              <w:t>SG/PB-02*</w:t>
            </w:r>
          </w:p>
        </w:tc>
        <w:tc>
          <w:tcPr>
            <w:tcW w:w="443" w:type="pct"/>
          </w:tcPr>
          <w:p w14:paraId="2D21C44C" w14:textId="77777777" w:rsidR="00EC6285" w:rsidRPr="00CC5945" w:rsidRDefault="00EC6285" w:rsidP="00EC6285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2D04A075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21FDDF4F" w14:textId="77777777" w:rsidR="00EC6285" w:rsidRPr="00CC5945" w:rsidRDefault="00EC6285" w:rsidP="00EC6285">
            <w:pPr>
              <w:rPr>
                <w:b/>
              </w:rPr>
            </w:pPr>
          </w:p>
        </w:tc>
        <w:tc>
          <w:tcPr>
            <w:tcW w:w="2082" w:type="pct"/>
          </w:tcPr>
          <w:p w14:paraId="236CA454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tetrachloroetenu</w:t>
            </w:r>
          </w:p>
          <w:p w14:paraId="19E9010F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chromatografii gazowej z detekcj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omieniowo-jonizacyjn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(GC-FID)</w:t>
            </w:r>
          </w:p>
        </w:tc>
        <w:tc>
          <w:tcPr>
            <w:tcW w:w="1468" w:type="pct"/>
          </w:tcPr>
          <w:p w14:paraId="1ADA6E6C" w14:textId="66ECBA1F" w:rsidR="00EC6285" w:rsidRPr="00CC5945" w:rsidRDefault="00EC6285" w:rsidP="00EC6285">
            <w:pPr>
              <w:jc w:val="center"/>
              <w:rPr>
                <w:bCs/>
              </w:rPr>
            </w:pPr>
            <w:r w:rsidRPr="00D90F68">
              <w:rPr>
                <w:bCs/>
              </w:rPr>
              <w:t>SG/PB-02*</w:t>
            </w:r>
          </w:p>
        </w:tc>
        <w:tc>
          <w:tcPr>
            <w:tcW w:w="443" w:type="pct"/>
          </w:tcPr>
          <w:p w14:paraId="48CAF422" w14:textId="77777777" w:rsidR="00EC6285" w:rsidRPr="00CC5945" w:rsidRDefault="00EC6285" w:rsidP="00EC6285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3CDD5831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258C75C2" w14:textId="77777777" w:rsidR="00EC6285" w:rsidRPr="00CC5945" w:rsidRDefault="00EC6285" w:rsidP="00EC6285">
            <w:pPr>
              <w:rPr>
                <w:b/>
              </w:rPr>
            </w:pPr>
          </w:p>
        </w:tc>
        <w:tc>
          <w:tcPr>
            <w:tcW w:w="2082" w:type="pct"/>
          </w:tcPr>
          <w:p w14:paraId="188E515F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St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/ zawarto</w:t>
            </w:r>
            <w:r w:rsidRPr="00CC5945">
              <w:rPr>
                <w:rFonts w:hint="eastAsia"/>
                <w:bCs/>
              </w:rPr>
              <w:t>ść</w:t>
            </w:r>
            <w:r w:rsidRPr="00CC5945">
              <w:rPr>
                <w:bCs/>
              </w:rPr>
              <w:t xml:space="preserve"> heksanu</w:t>
            </w:r>
          </w:p>
          <w:p w14:paraId="26D45E57" w14:textId="77777777" w:rsidR="00EC6285" w:rsidRPr="00CC5945" w:rsidRDefault="00EC6285" w:rsidP="00EC6285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chromatografii gazowej z detekcj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p</w:t>
            </w:r>
            <w:r w:rsidRPr="00CC5945">
              <w:rPr>
                <w:rFonts w:hint="eastAsia"/>
                <w:bCs/>
              </w:rPr>
              <w:t>ł</w:t>
            </w:r>
            <w:r w:rsidRPr="00CC5945">
              <w:rPr>
                <w:bCs/>
              </w:rPr>
              <w:t>omieniowo-jonizacyjn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 xml:space="preserve"> (GC-FID)</w:t>
            </w:r>
          </w:p>
        </w:tc>
        <w:tc>
          <w:tcPr>
            <w:tcW w:w="1468" w:type="pct"/>
          </w:tcPr>
          <w:p w14:paraId="3C33E541" w14:textId="6852B7A0" w:rsidR="00EC6285" w:rsidRPr="00CC5945" w:rsidRDefault="00EC6285" w:rsidP="00EC6285">
            <w:pPr>
              <w:jc w:val="center"/>
              <w:rPr>
                <w:bCs/>
              </w:rPr>
            </w:pPr>
            <w:r w:rsidRPr="00D90F68">
              <w:rPr>
                <w:bCs/>
              </w:rPr>
              <w:t>SG/PB-02*</w:t>
            </w:r>
          </w:p>
        </w:tc>
        <w:tc>
          <w:tcPr>
            <w:tcW w:w="443" w:type="pct"/>
          </w:tcPr>
          <w:p w14:paraId="2DEECA8D" w14:textId="77777777" w:rsidR="00EC6285" w:rsidRPr="00CC5945" w:rsidRDefault="00EC6285" w:rsidP="00EC6285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16C172A1" w14:textId="77777777" w:rsidTr="00293DF8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128D28E5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Środowisko pracy</w:t>
            </w:r>
          </w:p>
          <w:p w14:paraId="4C668B8B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- powietrze</w:t>
            </w:r>
          </w:p>
          <w:p w14:paraId="15042FBC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- próbki powietrza pobrane na filtry</w:t>
            </w:r>
          </w:p>
        </w:tc>
        <w:tc>
          <w:tcPr>
            <w:tcW w:w="2082" w:type="pct"/>
            <w:vAlign w:val="center"/>
          </w:tcPr>
          <w:p w14:paraId="5CA809C6" w14:textId="77777777" w:rsidR="00EC6285" w:rsidRPr="00CC5945" w:rsidRDefault="00EC6285" w:rsidP="00293DF8">
            <w:pPr>
              <w:ind w:left="51"/>
            </w:pPr>
            <w:r w:rsidRPr="00CC5945">
              <w:t xml:space="preserve">Stężenie / zawartość </w:t>
            </w:r>
            <w:proofErr w:type="spellStart"/>
            <w:r w:rsidRPr="00CC5945">
              <w:t>doksorubicyny</w:t>
            </w:r>
            <w:proofErr w:type="spellEnd"/>
            <w:r w:rsidRPr="00CC5945">
              <w:t xml:space="preserve"> </w:t>
            </w:r>
            <w:r w:rsidRPr="00CC5945">
              <w:br/>
              <w:t xml:space="preserve">– frakcja </w:t>
            </w:r>
            <w:proofErr w:type="spellStart"/>
            <w:r w:rsidRPr="00CC5945">
              <w:t>wdychalna</w:t>
            </w:r>
            <w:proofErr w:type="spellEnd"/>
          </w:p>
          <w:p w14:paraId="358BDFE6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t xml:space="preserve">Metoda wysokosprawnej chromatografii cieczowej sprzężonej z </w:t>
            </w:r>
            <w:r>
              <w:rPr>
                <w:bCs/>
              </w:rPr>
              <w:t xml:space="preserve">detekcją </w:t>
            </w:r>
            <w:r w:rsidRPr="00CC5945">
              <w:rPr>
                <w:bCs/>
              </w:rPr>
              <w:t>tandemo</w:t>
            </w:r>
            <w:r>
              <w:rPr>
                <w:bCs/>
              </w:rPr>
              <w:t>wą</w:t>
            </w:r>
            <w:r w:rsidRPr="00CC5945">
              <w:rPr>
                <w:bCs/>
              </w:rPr>
              <w:t xml:space="preserve"> spektrometr</w:t>
            </w:r>
            <w:r>
              <w:rPr>
                <w:bCs/>
              </w:rPr>
              <w:t>ią</w:t>
            </w:r>
            <w:r w:rsidRPr="00CC5945">
              <w:rPr>
                <w:bCs/>
              </w:rPr>
              <w:t xml:space="preserve"> mas </w:t>
            </w:r>
            <w:r w:rsidRPr="00CC5945">
              <w:rPr>
                <w:bCs/>
              </w:rPr>
              <w:br/>
              <w:t>(LC-MS</w:t>
            </w:r>
            <w:r>
              <w:rPr>
                <w:bCs/>
              </w:rPr>
              <w:t>/</w:t>
            </w:r>
            <w:r w:rsidRPr="00CC5945">
              <w:rPr>
                <w:bCs/>
              </w:rPr>
              <w:t>MS)</w:t>
            </w:r>
          </w:p>
        </w:tc>
        <w:tc>
          <w:tcPr>
            <w:tcW w:w="1468" w:type="pct"/>
          </w:tcPr>
          <w:p w14:paraId="521954C4" w14:textId="1339C9F8" w:rsidR="00EC6285" w:rsidRPr="00CC5945" w:rsidRDefault="00EC6285" w:rsidP="00293DF8">
            <w:pPr>
              <w:jc w:val="center"/>
              <w:rPr>
                <w:bCs/>
                <w:lang w:val="en-US"/>
              </w:rPr>
            </w:pPr>
            <w:r w:rsidRPr="00CC5945">
              <w:t>HR/PB-23</w:t>
            </w:r>
            <w:r>
              <w:t>*</w:t>
            </w:r>
          </w:p>
        </w:tc>
        <w:tc>
          <w:tcPr>
            <w:tcW w:w="443" w:type="pct"/>
          </w:tcPr>
          <w:p w14:paraId="30D5D7B8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N</w:t>
            </w:r>
          </w:p>
        </w:tc>
      </w:tr>
      <w:tr w:rsidR="00EC6285" w:rsidRPr="00CC5945" w14:paraId="6AFA8BD5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16575A97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  <w:vAlign w:val="center"/>
          </w:tcPr>
          <w:p w14:paraId="303B0D00" w14:textId="77777777" w:rsidR="00EC6285" w:rsidRPr="00CC5945" w:rsidRDefault="00EC6285" w:rsidP="00293DF8">
            <w:pPr>
              <w:ind w:left="51"/>
            </w:pPr>
            <w:r w:rsidRPr="00CC5945">
              <w:t xml:space="preserve">Stężenie / zawartość </w:t>
            </w:r>
            <w:proofErr w:type="spellStart"/>
            <w:r w:rsidRPr="00CC5945">
              <w:t>cyklofosfamidu</w:t>
            </w:r>
            <w:proofErr w:type="spellEnd"/>
          </w:p>
          <w:p w14:paraId="646E910A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t xml:space="preserve">Metoda wysokosprawnej chromatografii cieczowej sprzężonej z </w:t>
            </w:r>
            <w:r>
              <w:rPr>
                <w:bCs/>
              </w:rPr>
              <w:t xml:space="preserve">detekcją </w:t>
            </w:r>
            <w:r w:rsidRPr="00CC5945">
              <w:rPr>
                <w:bCs/>
              </w:rPr>
              <w:t>tandemo</w:t>
            </w:r>
            <w:r>
              <w:rPr>
                <w:bCs/>
              </w:rPr>
              <w:t>wą</w:t>
            </w:r>
            <w:r w:rsidRPr="00CC5945">
              <w:rPr>
                <w:bCs/>
              </w:rPr>
              <w:t xml:space="preserve"> spektrometr</w:t>
            </w:r>
            <w:r>
              <w:rPr>
                <w:bCs/>
              </w:rPr>
              <w:t>ią</w:t>
            </w:r>
            <w:r w:rsidRPr="00CC5945">
              <w:rPr>
                <w:bCs/>
              </w:rPr>
              <w:t xml:space="preserve"> mas </w:t>
            </w:r>
            <w:r w:rsidRPr="00CC5945">
              <w:rPr>
                <w:bCs/>
              </w:rPr>
              <w:br/>
              <w:t>(LC-MS</w:t>
            </w:r>
            <w:r>
              <w:rPr>
                <w:bCs/>
              </w:rPr>
              <w:t>/</w:t>
            </w:r>
            <w:r w:rsidRPr="00CC5945">
              <w:rPr>
                <w:bCs/>
              </w:rPr>
              <w:t>MS)</w:t>
            </w:r>
          </w:p>
        </w:tc>
        <w:tc>
          <w:tcPr>
            <w:tcW w:w="1468" w:type="pct"/>
          </w:tcPr>
          <w:p w14:paraId="00BF16E3" w14:textId="77777777" w:rsidR="00EC6285" w:rsidRDefault="00EC6285" w:rsidP="00293DF8">
            <w:pPr>
              <w:jc w:val="center"/>
            </w:pPr>
            <w:r w:rsidRPr="00CC5945">
              <w:t>PN-Z-04561:2024-09</w:t>
            </w:r>
          </w:p>
          <w:p w14:paraId="3DDDA54F" w14:textId="1B7B906F" w:rsidR="00EC6285" w:rsidRPr="00CC5945" w:rsidRDefault="00EC6285" w:rsidP="00293DF8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443" w:type="pct"/>
          </w:tcPr>
          <w:p w14:paraId="7B1B8CEE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N</w:t>
            </w:r>
          </w:p>
        </w:tc>
      </w:tr>
      <w:tr w:rsidR="00EC6285" w:rsidRPr="00CC5945" w14:paraId="70F1F7D7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28D35082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  <w:vAlign w:val="center"/>
          </w:tcPr>
          <w:p w14:paraId="4DC454E1" w14:textId="77777777" w:rsidR="00EC6285" w:rsidRPr="00CC5945" w:rsidRDefault="00EC6285" w:rsidP="00293DF8">
            <w:pPr>
              <w:ind w:left="51"/>
            </w:pPr>
            <w:r w:rsidRPr="00CC5945">
              <w:t xml:space="preserve">Stężenie / zawartość </w:t>
            </w:r>
            <w:proofErr w:type="spellStart"/>
            <w:r w:rsidRPr="00CC5945">
              <w:t>fluorouracylu</w:t>
            </w:r>
            <w:proofErr w:type="spellEnd"/>
            <w:r w:rsidRPr="00CC5945">
              <w:t xml:space="preserve"> – frakcja </w:t>
            </w:r>
            <w:proofErr w:type="spellStart"/>
            <w:r w:rsidRPr="00CC5945">
              <w:t>wdychalna</w:t>
            </w:r>
            <w:proofErr w:type="spellEnd"/>
          </w:p>
          <w:p w14:paraId="7FF92AC7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Metoda wysokosprawnej chromatografii cieczowej sprzężonej z </w:t>
            </w:r>
            <w:r>
              <w:rPr>
                <w:bCs/>
              </w:rPr>
              <w:t xml:space="preserve">detekcją </w:t>
            </w:r>
            <w:r w:rsidRPr="00CC5945">
              <w:rPr>
                <w:bCs/>
              </w:rPr>
              <w:t>tandemo</w:t>
            </w:r>
            <w:r>
              <w:rPr>
                <w:bCs/>
              </w:rPr>
              <w:t>wą</w:t>
            </w:r>
            <w:r w:rsidRPr="00CC5945">
              <w:rPr>
                <w:bCs/>
              </w:rPr>
              <w:t xml:space="preserve"> spektrometr</w:t>
            </w:r>
            <w:r>
              <w:rPr>
                <w:bCs/>
              </w:rPr>
              <w:t>ią</w:t>
            </w:r>
            <w:r w:rsidRPr="00CC5945">
              <w:rPr>
                <w:bCs/>
              </w:rPr>
              <w:t xml:space="preserve"> mas </w:t>
            </w:r>
            <w:r w:rsidRPr="00CC5945">
              <w:rPr>
                <w:bCs/>
              </w:rPr>
              <w:br/>
              <w:t>(LC-MS</w:t>
            </w:r>
            <w:r>
              <w:rPr>
                <w:bCs/>
              </w:rPr>
              <w:t>/</w:t>
            </w:r>
            <w:r w:rsidRPr="00CC5945">
              <w:rPr>
                <w:bCs/>
              </w:rPr>
              <w:t>MS)</w:t>
            </w:r>
          </w:p>
        </w:tc>
        <w:tc>
          <w:tcPr>
            <w:tcW w:w="1468" w:type="pct"/>
          </w:tcPr>
          <w:p w14:paraId="14EB1BD7" w14:textId="77777777" w:rsidR="00EC6285" w:rsidRDefault="00EC6285" w:rsidP="00293DF8">
            <w:pPr>
              <w:jc w:val="center"/>
            </w:pPr>
            <w:r w:rsidRPr="00CC5945">
              <w:t>PN-Z-04555:2023-10</w:t>
            </w:r>
          </w:p>
          <w:p w14:paraId="1A97D136" w14:textId="6E60B947" w:rsidR="00EC6285" w:rsidRPr="00CC5945" w:rsidRDefault="00EC6285" w:rsidP="00293DF8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443" w:type="pct"/>
          </w:tcPr>
          <w:p w14:paraId="4D41D0BE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N</w:t>
            </w:r>
          </w:p>
        </w:tc>
      </w:tr>
      <w:tr w:rsidR="00EC6285" w:rsidRPr="00CC5945" w14:paraId="2E820EB5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0DBDE5C0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  <w:vAlign w:val="center"/>
          </w:tcPr>
          <w:p w14:paraId="4923A6EE" w14:textId="77777777" w:rsidR="00EC6285" w:rsidRPr="00442468" w:rsidRDefault="00EC6285" w:rsidP="00293DF8">
            <w:pPr>
              <w:ind w:left="51"/>
            </w:pPr>
            <w:r w:rsidRPr="00442468">
              <w:t xml:space="preserve">Stężenie / zawartość metotreksatu – kwas (S)-2-(4-{[(2,4-diamino-pterydyn-6-ylo) </w:t>
            </w:r>
            <w:proofErr w:type="spellStart"/>
            <w:proofErr w:type="gramStart"/>
            <w:r w:rsidRPr="00442468">
              <w:t>metylo</w:t>
            </w:r>
            <w:proofErr w:type="spellEnd"/>
            <w:r w:rsidRPr="00442468">
              <w:t>]metyloamino</w:t>
            </w:r>
            <w:proofErr w:type="gramEnd"/>
            <w:r w:rsidRPr="00442468">
              <w:t>}</w:t>
            </w:r>
            <w:proofErr w:type="spellStart"/>
            <w:proofErr w:type="gramStart"/>
            <w:r w:rsidRPr="00442468">
              <w:t>beznamido</w:t>
            </w:r>
            <w:proofErr w:type="spellEnd"/>
            <w:r w:rsidRPr="00442468">
              <w:t>)-</w:t>
            </w:r>
            <w:proofErr w:type="spellStart"/>
            <w:proofErr w:type="gramEnd"/>
            <w:r w:rsidRPr="00442468">
              <w:t>pentanodiowy</w:t>
            </w:r>
            <w:proofErr w:type="spellEnd"/>
            <w:r w:rsidRPr="00442468">
              <w:t xml:space="preserve"> </w:t>
            </w:r>
            <w:r>
              <w:br/>
            </w:r>
            <w:r w:rsidRPr="00442468">
              <w:t xml:space="preserve">– frakcja </w:t>
            </w:r>
            <w:proofErr w:type="spellStart"/>
            <w:r w:rsidRPr="00442468">
              <w:t>wdychalna</w:t>
            </w:r>
            <w:proofErr w:type="spellEnd"/>
          </w:p>
          <w:p w14:paraId="77C7CA6E" w14:textId="77777777" w:rsidR="00EC6285" w:rsidRPr="00CC5945" w:rsidRDefault="00EC6285" w:rsidP="00293DF8">
            <w:pPr>
              <w:ind w:left="51"/>
            </w:pPr>
            <w:r w:rsidRPr="00CC5945">
              <w:rPr>
                <w:bCs/>
              </w:rPr>
              <w:t xml:space="preserve">Metoda wysokosprawnej chromatografii cieczowej sprzężonej z </w:t>
            </w:r>
            <w:r>
              <w:rPr>
                <w:bCs/>
              </w:rPr>
              <w:t xml:space="preserve">detekcją </w:t>
            </w:r>
            <w:r w:rsidRPr="00CC5945">
              <w:rPr>
                <w:bCs/>
              </w:rPr>
              <w:t>tandemo</w:t>
            </w:r>
            <w:r>
              <w:rPr>
                <w:bCs/>
              </w:rPr>
              <w:t>wą</w:t>
            </w:r>
            <w:r w:rsidRPr="00CC5945">
              <w:rPr>
                <w:bCs/>
              </w:rPr>
              <w:t xml:space="preserve"> spektrometr</w:t>
            </w:r>
            <w:r>
              <w:rPr>
                <w:bCs/>
              </w:rPr>
              <w:t>ią</w:t>
            </w:r>
            <w:r w:rsidRPr="00CC5945">
              <w:rPr>
                <w:bCs/>
              </w:rPr>
              <w:t xml:space="preserve"> mas </w:t>
            </w:r>
            <w:r w:rsidRPr="00CC5945">
              <w:rPr>
                <w:bCs/>
              </w:rPr>
              <w:br/>
              <w:t>(LC-MS</w:t>
            </w:r>
            <w:r>
              <w:rPr>
                <w:bCs/>
              </w:rPr>
              <w:t>/</w:t>
            </w:r>
            <w:r w:rsidRPr="00CC5945">
              <w:rPr>
                <w:bCs/>
              </w:rPr>
              <w:t>MS)</w:t>
            </w:r>
          </w:p>
        </w:tc>
        <w:tc>
          <w:tcPr>
            <w:tcW w:w="1468" w:type="pct"/>
          </w:tcPr>
          <w:p w14:paraId="46ADD339" w14:textId="77777777" w:rsidR="00EC6285" w:rsidRPr="00C45DDC" w:rsidRDefault="00EC6285" w:rsidP="00293DF8">
            <w:pPr>
              <w:jc w:val="center"/>
              <w:rPr>
                <w:sz w:val="18"/>
                <w:szCs w:val="18"/>
              </w:rPr>
            </w:pPr>
            <w:r w:rsidRPr="00C45DDC">
              <w:rPr>
                <w:sz w:val="18"/>
                <w:szCs w:val="18"/>
              </w:rPr>
              <w:t>PN-Z-04566:2025-05</w:t>
            </w:r>
          </w:p>
          <w:p w14:paraId="158D15E4" w14:textId="0FB0D986" w:rsidR="00EC6285" w:rsidRPr="00CC5945" w:rsidRDefault="00EC6285" w:rsidP="00293DF8">
            <w:pPr>
              <w:jc w:val="center"/>
            </w:pPr>
          </w:p>
        </w:tc>
        <w:tc>
          <w:tcPr>
            <w:tcW w:w="443" w:type="pct"/>
          </w:tcPr>
          <w:p w14:paraId="608D79AF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N</w:t>
            </w:r>
          </w:p>
        </w:tc>
      </w:tr>
      <w:tr w:rsidR="00EC6285" w:rsidRPr="00CC5945" w14:paraId="173D0793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4E7B1151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 xml:space="preserve">Żywność, produkty rolne, pasze, woda, woda przeznaczona </w:t>
            </w:r>
            <w:r w:rsidRPr="00CC5945">
              <w:rPr>
                <w:b/>
              </w:rPr>
              <w:br/>
              <w:t>do spożycia przez ludzi</w:t>
            </w:r>
          </w:p>
        </w:tc>
        <w:tc>
          <w:tcPr>
            <w:tcW w:w="2082" w:type="pct"/>
          </w:tcPr>
          <w:p w14:paraId="625428EA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Stężenie aktywności radionuklidu </w:t>
            </w:r>
            <w:r w:rsidRPr="00CC5945">
              <w:rPr>
                <w:bCs/>
                <w:vertAlign w:val="superscript"/>
              </w:rPr>
              <w:t>137</w:t>
            </w:r>
            <w:r w:rsidRPr="00CC5945">
              <w:rPr>
                <w:bCs/>
              </w:rPr>
              <w:t>Cs</w:t>
            </w:r>
          </w:p>
          <w:p w14:paraId="51B286B4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spektrometrii promieniowania gamma</w:t>
            </w:r>
          </w:p>
        </w:tc>
        <w:tc>
          <w:tcPr>
            <w:tcW w:w="1468" w:type="pct"/>
          </w:tcPr>
          <w:p w14:paraId="48E67E3B" w14:textId="54EA2381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  <w:lang w:val="en-US"/>
              </w:rPr>
              <w:t>HR/PB-01</w:t>
            </w:r>
            <w:r>
              <w:t>*</w:t>
            </w:r>
          </w:p>
        </w:tc>
        <w:tc>
          <w:tcPr>
            <w:tcW w:w="443" w:type="pct"/>
          </w:tcPr>
          <w:p w14:paraId="4D858B47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25D78378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1B5851A5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Żywność, produkty rolne, pasze</w:t>
            </w:r>
          </w:p>
        </w:tc>
        <w:tc>
          <w:tcPr>
            <w:tcW w:w="2082" w:type="pct"/>
          </w:tcPr>
          <w:p w14:paraId="2640E61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Stężenie aktywności radionuklidu </w:t>
            </w:r>
            <w:r w:rsidRPr="00CC5945">
              <w:rPr>
                <w:bCs/>
                <w:vertAlign w:val="superscript"/>
              </w:rPr>
              <w:t>137</w:t>
            </w:r>
            <w:r w:rsidRPr="00CC5945">
              <w:rPr>
                <w:bCs/>
              </w:rPr>
              <w:t>Cs</w:t>
            </w:r>
          </w:p>
          <w:p w14:paraId="22C8785F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spektrometrii promieniowania gamma</w:t>
            </w:r>
          </w:p>
        </w:tc>
        <w:tc>
          <w:tcPr>
            <w:tcW w:w="1468" w:type="pct"/>
          </w:tcPr>
          <w:p w14:paraId="7FBE90D3" w14:textId="77777777" w:rsidR="00EC6285" w:rsidRPr="00CC5945" w:rsidRDefault="00EC6285" w:rsidP="00293DF8">
            <w:pPr>
              <w:jc w:val="center"/>
              <w:rPr>
                <w:bCs/>
                <w:lang w:val="en-US"/>
              </w:rPr>
            </w:pPr>
            <w:r w:rsidRPr="00CC5945">
              <w:rPr>
                <w:bCs/>
                <w:lang w:val="en-US"/>
              </w:rPr>
              <w:t>PN-EN ISO 20042:2022-01</w:t>
            </w:r>
          </w:p>
          <w:p w14:paraId="4CC6F752" w14:textId="3D9DA39C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080AEA9F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244E131D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57DB64CA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 xml:space="preserve">Woda, woda przeznaczona </w:t>
            </w:r>
            <w:r w:rsidRPr="00CC5945">
              <w:rPr>
                <w:b/>
              </w:rPr>
              <w:br/>
              <w:t>do spożycia przez ludzi</w:t>
            </w:r>
          </w:p>
        </w:tc>
        <w:tc>
          <w:tcPr>
            <w:tcW w:w="2082" w:type="pct"/>
          </w:tcPr>
          <w:p w14:paraId="16B67D31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Stężenie aktywności radionuklidu </w:t>
            </w:r>
            <w:r w:rsidRPr="00CC5945">
              <w:rPr>
                <w:bCs/>
                <w:vertAlign w:val="superscript"/>
              </w:rPr>
              <w:t>137</w:t>
            </w:r>
            <w:r w:rsidRPr="00CC5945">
              <w:rPr>
                <w:bCs/>
              </w:rPr>
              <w:t>Cs</w:t>
            </w:r>
          </w:p>
          <w:p w14:paraId="71ED722D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spektrometrii promieniowania gamma</w:t>
            </w:r>
          </w:p>
        </w:tc>
        <w:tc>
          <w:tcPr>
            <w:tcW w:w="1468" w:type="pct"/>
          </w:tcPr>
          <w:p w14:paraId="3D421D16" w14:textId="77777777" w:rsidR="00EC6285" w:rsidRPr="00CC5945" w:rsidRDefault="00EC6285" w:rsidP="00293DF8">
            <w:pPr>
              <w:jc w:val="center"/>
              <w:rPr>
                <w:bCs/>
                <w:lang w:val="en-US"/>
              </w:rPr>
            </w:pPr>
            <w:r w:rsidRPr="00CC5945">
              <w:rPr>
                <w:bCs/>
                <w:lang w:val="en-US"/>
              </w:rPr>
              <w:t>PN-EN ISO 10703:2021-12</w:t>
            </w:r>
          </w:p>
          <w:p w14:paraId="2C62AED5" w14:textId="639A7628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</w:tcPr>
          <w:p w14:paraId="60D9F30D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247DC144" w14:textId="77777777" w:rsidTr="00293DF8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62400DC2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 xml:space="preserve">Środowisko pracy </w:t>
            </w:r>
            <w:r w:rsidRPr="00CC5945">
              <w:rPr>
                <w:b/>
              </w:rPr>
              <w:br/>
              <w:t>– pole elektromagnetyczne</w:t>
            </w:r>
          </w:p>
        </w:tc>
        <w:tc>
          <w:tcPr>
            <w:tcW w:w="2082" w:type="pct"/>
          </w:tcPr>
          <w:p w14:paraId="4E5CBD98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Nat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pola elektrycznego w zakresie cz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stotliwo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ci:</w:t>
            </w:r>
          </w:p>
          <w:p w14:paraId="56E23C3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- 10 </w:t>
            </w:r>
            <w:proofErr w:type="spellStart"/>
            <w:r w:rsidRPr="00CC5945">
              <w:rPr>
                <w:bCs/>
              </w:rPr>
              <w:t>Hz</w:t>
            </w:r>
            <w:proofErr w:type="spellEnd"/>
            <w:r w:rsidRPr="00CC5945">
              <w:rPr>
                <w:bCs/>
              </w:rPr>
              <w:t xml:space="preserve">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400 kHz</w:t>
            </w:r>
          </w:p>
          <w:p w14:paraId="402C2B0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- 100 kHz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3 MHz</w:t>
            </w:r>
          </w:p>
          <w:p w14:paraId="797C3FE0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- 3 MHz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18 GHz</w:t>
            </w:r>
          </w:p>
          <w:p w14:paraId="2EAB706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pomiarowa bezpo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rednia</w:t>
            </w:r>
          </w:p>
        </w:tc>
        <w:tc>
          <w:tcPr>
            <w:tcW w:w="1468" w:type="pct"/>
            <w:vMerge w:val="restart"/>
          </w:tcPr>
          <w:p w14:paraId="02032AC2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PN-T-06580-3:2002</w:t>
            </w:r>
          </w:p>
          <w:p w14:paraId="4E8C0F12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Metoda dostosowana do obszaru</w:t>
            </w:r>
          </w:p>
          <w:p w14:paraId="6E2B0107" w14:textId="77777777" w:rsidR="00EC628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Regulowanego</w:t>
            </w:r>
          </w:p>
          <w:p w14:paraId="02D35212" w14:textId="37B3B83F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 w:val="restart"/>
          </w:tcPr>
          <w:p w14:paraId="00003F01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5AACA93A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076C0526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560E3558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Indukcja magnetyczna w zakresie cz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stotliwo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ci:</w:t>
            </w:r>
          </w:p>
          <w:p w14:paraId="7A214B71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- 10 </w:t>
            </w:r>
            <w:proofErr w:type="spellStart"/>
            <w:r w:rsidRPr="00CC5945">
              <w:rPr>
                <w:bCs/>
              </w:rPr>
              <w:t>Hz</w:t>
            </w:r>
            <w:proofErr w:type="spellEnd"/>
            <w:r w:rsidRPr="00CC5945">
              <w:rPr>
                <w:bCs/>
              </w:rPr>
              <w:t xml:space="preserve">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400 kHz</w:t>
            </w:r>
          </w:p>
          <w:p w14:paraId="6A5827BB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pomiarowa bezpo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rednia</w:t>
            </w:r>
          </w:p>
        </w:tc>
        <w:tc>
          <w:tcPr>
            <w:tcW w:w="1468" w:type="pct"/>
            <w:vMerge/>
          </w:tcPr>
          <w:p w14:paraId="52F93089" w14:textId="77777777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/>
          </w:tcPr>
          <w:p w14:paraId="3CC7DE6C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</w:p>
        </w:tc>
      </w:tr>
      <w:tr w:rsidR="00EC6285" w:rsidRPr="00CC5945" w14:paraId="28C9B3C2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2CE507AA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6963C651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Nat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pola magnetycznego w zakresie cz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stotliwo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ci:</w:t>
            </w:r>
          </w:p>
          <w:p w14:paraId="33BC0F28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- 300 kHz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40 MHz</w:t>
            </w:r>
          </w:p>
          <w:p w14:paraId="509E436D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- 10 MHz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1,0 GHz</w:t>
            </w:r>
          </w:p>
          <w:p w14:paraId="628D9AE4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pomiarowa bezpo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rednia</w:t>
            </w:r>
          </w:p>
          <w:p w14:paraId="6D7C050D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- 10 </w:t>
            </w:r>
            <w:proofErr w:type="spellStart"/>
            <w:r w:rsidRPr="00CC5945">
              <w:rPr>
                <w:bCs/>
              </w:rPr>
              <w:t>Hz</w:t>
            </w:r>
            <w:proofErr w:type="spellEnd"/>
            <w:r w:rsidRPr="00CC5945">
              <w:rPr>
                <w:bCs/>
              </w:rPr>
              <w:t xml:space="preserve">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400 kHz</w:t>
            </w:r>
          </w:p>
          <w:p w14:paraId="49DAB6F6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- 800 MHz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18 GHz</w:t>
            </w:r>
          </w:p>
          <w:p w14:paraId="66A9E34A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(z oblicze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>)</w:t>
            </w:r>
          </w:p>
        </w:tc>
        <w:tc>
          <w:tcPr>
            <w:tcW w:w="1468" w:type="pct"/>
            <w:vMerge/>
          </w:tcPr>
          <w:p w14:paraId="1E818B9D" w14:textId="77777777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/>
          </w:tcPr>
          <w:p w14:paraId="6AD5D7EE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</w:p>
        </w:tc>
      </w:tr>
      <w:tr w:rsidR="00EC6285" w:rsidRPr="00CC5945" w14:paraId="6316FAA8" w14:textId="77777777" w:rsidTr="00293DF8">
        <w:trPr>
          <w:cantSplit/>
          <w:trHeight w:val="20"/>
          <w:jc w:val="center"/>
        </w:trPr>
        <w:tc>
          <w:tcPr>
            <w:tcW w:w="1007" w:type="pct"/>
            <w:vMerge w:val="restart"/>
          </w:tcPr>
          <w:p w14:paraId="5D01DB56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 xml:space="preserve">Środowisko pracy </w:t>
            </w:r>
            <w:r w:rsidRPr="00CC5945">
              <w:rPr>
                <w:b/>
              </w:rPr>
              <w:br/>
              <w:t xml:space="preserve">– pole elektromagnetyczne </w:t>
            </w:r>
            <w:r w:rsidRPr="00CC5945">
              <w:rPr>
                <w:b/>
              </w:rPr>
              <w:br/>
              <w:t xml:space="preserve">w przestrzeni pracy podczas użytkowania urządzeń </w:t>
            </w:r>
            <w:r w:rsidRPr="00CC5945">
              <w:rPr>
                <w:b/>
              </w:rPr>
              <w:br/>
              <w:t>do magnetoterapii</w:t>
            </w:r>
          </w:p>
        </w:tc>
        <w:tc>
          <w:tcPr>
            <w:tcW w:w="2082" w:type="pct"/>
          </w:tcPr>
          <w:p w14:paraId="2B48657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Nat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pola elektrycznego w zakresie cz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stotliwo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ci:</w:t>
            </w:r>
          </w:p>
          <w:p w14:paraId="136A0776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- 10 </w:t>
            </w:r>
            <w:proofErr w:type="spellStart"/>
            <w:r w:rsidRPr="00CC5945">
              <w:rPr>
                <w:bCs/>
              </w:rPr>
              <w:t>Hz</w:t>
            </w:r>
            <w:proofErr w:type="spellEnd"/>
            <w:r w:rsidRPr="00CC5945">
              <w:rPr>
                <w:bCs/>
              </w:rPr>
              <w:t xml:space="preserve">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100 </w:t>
            </w:r>
            <w:proofErr w:type="spellStart"/>
            <w:r w:rsidRPr="00CC5945">
              <w:rPr>
                <w:bCs/>
              </w:rPr>
              <w:t>Hz</w:t>
            </w:r>
            <w:proofErr w:type="spellEnd"/>
          </w:p>
          <w:p w14:paraId="65AD034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pomiarowa bezpo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rednia</w:t>
            </w:r>
          </w:p>
        </w:tc>
        <w:tc>
          <w:tcPr>
            <w:tcW w:w="1468" w:type="pct"/>
            <w:vMerge w:val="restart"/>
          </w:tcPr>
          <w:p w14:paraId="396454C0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 xml:space="preserve">Podstawy i Metody Oceny 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rodowiska</w:t>
            </w:r>
          </w:p>
          <w:p w14:paraId="591410EE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Pracy 2016, nr 4(90), s. 151-180</w:t>
            </w:r>
          </w:p>
        </w:tc>
        <w:tc>
          <w:tcPr>
            <w:tcW w:w="443" w:type="pct"/>
            <w:vMerge w:val="restart"/>
          </w:tcPr>
          <w:p w14:paraId="71DA69BA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19087B08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039AE311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6805A318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Nat</w:t>
            </w:r>
            <w:r w:rsidRPr="00CC5945">
              <w:rPr>
                <w:rFonts w:hint="eastAsia"/>
                <w:bCs/>
              </w:rPr>
              <w:t>ęż</w:t>
            </w:r>
            <w:r w:rsidRPr="00CC5945">
              <w:rPr>
                <w:bCs/>
              </w:rPr>
              <w:t>enie pola magnetycznego w zakresie cz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stotliwo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ci:</w:t>
            </w:r>
          </w:p>
          <w:p w14:paraId="3B4EB818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- 10 </w:t>
            </w:r>
            <w:proofErr w:type="spellStart"/>
            <w:r w:rsidRPr="00CC5945">
              <w:rPr>
                <w:bCs/>
              </w:rPr>
              <w:t>Hz</w:t>
            </w:r>
            <w:proofErr w:type="spellEnd"/>
            <w:r w:rsidRPr="00CC5945">
              <w:rPr>
                <w:bCs/>
              </w:rPr>
              <w:t xml:space="preserve">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100 </w:t>
            </w:r>
            <w:proofErr w:type="spellStart"/>
            <w:r w:rsidRPr="00CC5945">
              <w:rPr>
                <w:bCs/>
              </w:rPr>
              <w:t>Hz</w:t>
            </w:r>
            <w:proofErr w:type="spellEnd"/>
          </w:p>
          <w:p w14:paraId="55F94B88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(z oblicze</w:t>
            </w:r>
            <w:r w:rsidRPr="00CC5945">
              <w:rPr>
                <w:rFonts w:hint="eastAsia"/>
                <w:bCs/>
              </w:rPr>
              <w:t>ń</w:t>
            </w:r>
            <w:r w:rsidRPr="00CC5945">
              <w:rPr>
                <w:bCs/>
              </w:rPr>
              <w:t>)</w:t>
            </w:r>
          </w:p>
        </w:tc>
        <w:tc>
          <w:tcPr>
            <w:tcW w:w="1468" w:type="pct"/>
            <w:vMerge/>
          </w:tcPr>
          <w:p w14:paraId="57D37FF0" w14:textId="77777777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/>
          </w:tcPr>
          <w:p w14:paraId="67E00ABA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</w:p>
        </w:tc>
      </w:tr>
      <w:tr w:rsidR="00EC6285" w:rsidRPr="00CC5945" w14:paraId="43CCF8F0" w14:textId="77777777" w:rsidTr="00293DF8">
        <w:trPr>
          <w:cantSplit/>
          <w:trHeight w:val="20"/>
          <w:jc w:val="center"/>
        </w:trPr>
        <w:tc>
          <w:tcPr>
            <w:tcW w:w="1007" w:type="pct"/>
            <w:vMerge/>
          </w:tcPr>
          <w:p w14:paraId="7564A63D" w14:textId="77777777" w:rsidR="00EC6285" w:rsidRPr="00CC5945" w:rsidRDefault="00EC6285" w:rsidP="00293DF8">
            <w:pPr>
              <w:rPr>
                <w:b/>
              </w:rPr>
            </w:pPr>
          </w:p>
        </w:tc>
        <w:tc>
          <w:tcPr>
            <w:tcW w:w="2082" w:type="pct"/>
          </w:tcPr>
          <w:p w14:paraId="314A652D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Indukcja magnetyczna</w:t>
            </w:r>
          </w:p>
          <w:p w14:paraId="0E18424C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- zakres cz</w:t>
            </w:r>
            <w:r w:rsidRPr="00CC5945">
              <w:rPr>
                <w:rFonts w:hint="eastAsia"/>
                <w:bCs/>
              </w:rPr>
              <w:t>ę</w:t>
            </w:r>
            <w:r w:rsidRPr="00CC5945">
              <w:rPr>
                <w:bCs/>
              </w:rPr>
              <w:t>stotliwo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 xml:space="preserve">ci 10 </w:t>
            </w:r>
            <w:proofErr w:type="spellStart"/>
            <w:r w:rsidRPr="00CC5945">
              <w:rPr>
                <w:bCs/>
              </w:rPr>
              <w:t>Hz</w:t>
            </w:r>
            <w:proofErr w:type="spellEnd"/>
            <w:r w:rsidRPr="00CC5945">
              <w:rPr>
                <w:bCs/>
              </w:rPr>
              <w:t xml:space="preserve"> </w:t>
            </w:r>
            <w:r w:rsidRPr="00CC5945">
              <w:rPr>
                <w:rFonts w:hint="eastAsia"/>
                <w:bCs/>
              </w:rPr>
              <w:t>–</w:t>
            </w:r>
            <w:r w:rsidRPr="00CC5945">
              <w:rPr>
                <w:bCs/>
              </w:rPr>
              <w:t xml:space="preserve"> 100 </w:t>
            </w:r>
            <w:proofErr w:type="spellStart"/>
            <w:r w:rsidRPr="00CC5945">
              <w:rPr>
                <w:bCs/>
              </w:rPr>
              <w:t>Hz</w:t>
            </w:r>
            <w:proofErr w:type="spellEnd"/>
          </w:p>
          <w:p w14:paraId="53B4140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Metoda pomiarowa bezpo</w:t>
            </w:r>
            <w:r w:rsidRPr="00CC5945">
              <w:rPr>
                <w:rFonts w:hint="eastAsia"/>
                <w:bCs/>
              </w:rPr>
              <w:t>ś</w:t>
            </w:r>
            <w:r w:rsidRPr="00CC5945">
              <w:rPr>
                <w:bCs/>
              </w:rPr>
              <w:t>rednia</w:t>
            </w:r>
          </w:p>
        </w:tc>
        <w:tc>
          <w:tcPr>
            <w:tcW w:w="1468" w:type="pct"/>
            <w:vMerge/>
          </w:tcPr>
          <w:p w14:paraId="3E70659F" w14:textId="77777777" w:rsidR="00EC6285" w:rsidRPr="00CC5945" w:rsidRDefault="00EC6285" w:rsidP="00293DF8">
            <w:pPr>
              <w:jc w:val="center"/>
              <w:rPr>
                <w:bCs/>
              </w:rPr>
            </w:pPr>
          </w:p>
        </w:tc>
        <w:tc>
          <w:tcPr>
            <w:tcW w:w="443" w:type="pct"/>
            <w:vMerge/>
          </w:tcPr>
          <w:p w14:paraId="78F756E1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</w:p>
        </w:tc>
      </w:tr>
      <w:tr w:rsidR="00EC6285" w:rsidRPr="00CC5945" w14:paraId="4AD15DD4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2976EB20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Urządzenia stosowane w radiografii ogólnej analogowej</w:t>
            </w:r>
          </w:p>
        </w:tc>
        <w:tc>
          <w:tcPr>
            <w:tcW w:w="2082" w:type="pct"/>
          </w:tcPr>
          <w:p w14:paraId="5226FF98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Testy specjalistyczne</w:t>
            </w:r>
          </w:p>
        </w:tc>
        <w:tc>
          <w:tcPr>
            <w:tcW w:w="1468" w:type="pct"/>
          </w:tcPr>
          <w:p w14:paraId="3D28434F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Za</w:t>
            </w:r>
            <w:r w:rsidRPr="00CC5945">
              <w:rPr>
                <w:rFonts w:hint="eastAsia"/>
                <w:bCs/>
              </w:rPr>
              <w:t>łą</w:t>
            </w:r>
            <w:r w:rsidRPr="00CC5945">
              <w:rPr>
                <w:bCs/>
              </w:rPr>
              <w:t>cznik nr 1 i 2 do rozporz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dzenia</w:t>
            </w:r>
          </w:p>
          <w:p w14:paraId="4CAB066A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Ministra Zdrowia z dnia 12 grudnia</w:t>
            </w:r>
          </w:p>
          <w:p w14:paraId="5821ECBE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2022 r. (Dz. U. 2022 r. poz. 2759)</w:t>
            </w:r>
          </w:p>
          <w:p w14:paraId="288425DE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HR/PB-05:30.04.2025 wydanie 7</w:t>
            </w:r>
          </w:p>
        </w:tc>
        <w:tc>
          <w:tcPr>
            <w:tcW w:w="443" w:type="pct"/>
          </w:tcPr>
          <w:p w14:paraId="70AD7E40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25B4E772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5D095C2A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Urządzenia stosowane w radiografii ogólnej cyfrowej</w:t>
            </w:r>
          </w:p>
        </w:tc>
        <w:tc>
          <w:tcPr>
            <w:tcW w:w="2082" w:type="pct"/>
          </w:tcPr>
          <w:p w14:paraId="4B21A268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Testy specjalistyczne</w:t>
            </w:r>
          </w:p>
        </w:tc>
        <w:tc>
          <w:tcPr>
            <w:tcW w:w="1468" w:type="pct"/>
          </w:tcPr>
          <w:p w14:paraId="64603FE1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Za</w:t>
            </w:r>
            <w:r w:rsidRPr="00CC5945">
              <w:rPr>
                <w:rFonts w:hint="eastAsia"/>
                <w:bCs/>
              </w:rPr>
              <w:t>łą</w:t>
            </w:r>
            <w:r w:rsidRPr="00CC5945">
              <w:rPr>
                <w:bCs/>
              </w:rPr>
              <w:t>cznik nr 1 i 2 do rozporz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dzenia</w:t>
            </w:r>
          </w:p>
          <w:p w14:paraId="5B7F7B3F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Ministra Zdrowia z dnia 12 grudnia</w:t>
            </w:r>
          </w:p>
          <w:p w14:paraId="44A7F7ED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2022 r. (Dz. U. 2022 r. poz. 2759)</w:t>
            </w:r>
          </w:p>
          <w:p w14:paraId="7ADF2958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HR/PB-11:30.04.2025 wydanie 4</w:t>
            </w:r>
          </w:p>
        </w:tc>
        <w:tc>
          <w:tcPr>
            <w:tcW w:w="443" w:type="pct"/>
          </w:tcPr>
          <w:p w14:paraId="5E420489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069A5F92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281FB491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Urządzenia stosowane w stomatologii (aparaty do zdjęć wewnątrzustnych)</w:t>
            </w:r>
          </w:p>
        </w:tc>
        <w:tc>
          <w:tcPr>
            <w:tcW w:w="2082" w:type="pct"/>
          </w:tcPr>
          <w:p w14:paraId="635EE256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Testy specjalistyczne</w:t>
            </w:r>
          </w:p>
        </w:tc>
        <w:tc>
          <w:tcPr>
            <w:tcW w:w="1468" w:type="pct"/>
          </w:tcPr>
          <w:p w14:paraId="4A1DD7E8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Za</w:t>
            </w:r>
            <w:r w:rsidRPr="00CC5945">
              <w:rPr>
                <w:rFonts w:hint="eastAsia"/>
                <w:bCs/>
              </w:rPr>
              <w:t>łą</w:t>
            </w:r>
            <w:r w:rsidRPr="00CC5945">
              <w:rPr>
                <w:bCs/>
              </w:rPr>
              <w:t>cznik nr 1 do rozporz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dzenia</w:t>
            </w:r>
          </w:p>
          <w:p w14:paraId="75F0B0E0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Ministra Zdrowia z dnia 12 grudnia</w:t>
            </w:r>
          </w:p>
          <w:p w14:paraId="2DBE7A29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2022 r. (Dz. U. 2022 r. poz. 2759)</w:t>
            </w:r>
          </w:p>
          <w:p w14:paraId="7F61493D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HR/PB-08:30.04.2025 wydanie 7</w:t>
            </w:r>
          </w:p>
        </w:tc>
        <w:tc>
          <w:tcPr>
            <w:tcW w:w="443" w:type="pct"/>
          </w:tcPr>
          <w:p w14:paraId="52439AE7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77E6E5A6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6B511ABC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 xml:space="preserve">Urządzenia stosowane we fluoroskopii </w:t>
            </w:r>
            <w:r w:rsidRPr="00CC5945">
              <w:rPr>
                <w:b/>
              </w:rPr>
              <w:br/>
              <w:t>i angiografii</w:t>
            </w:r>
          </w:p>
        </w:tc>
        <w:tc>
          <w:tcPr>
            <w:tcW w:w="2082" w:type="pct"/>
          </w:tcPr>
          <w:p w14:paraId="217B8F11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Testy specjalistyczne</w:t>
            </w:r>
          </w:p>
        </w:tc>
        <w:tc>
          <w:tcPr>
            <w:tcW w:w="1468" w:type="pct"/>
          </w:tcPr>
          <w:p w14:paraId="1C2C40E4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Za</w:t>
            </w:r>
            <w:r w:rsidRPr="00CC5945">
              <w:rPr>
                <w:rFonts w:hint="eastAsia"/>
                <w:bCs/>
              </w:rPr>
              <w:t>łą</w:t>
            </w:r>
            <w:r w:rsidRPr="00CC5945">
              <w:rPr>
                <w:bCs/>
              </w:rPr>
              <w:t>cznik nr 1 do rozporz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dzenia</w:t>
            </w:r>
          </w:p>
          <w:p w14:paraId="68C229C4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Ministra Zdrowia z dnia 12 grudnia</w:t>
            </w:r>
          </w:p>
          <w:p w14:paraId="7BC93438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2022 r. (Dz. U. 2022 r. poz. 2759)</w:t>
            </w:r>
          </w:p>
          <w:p w14:paraId="70E53763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HR/PB-09:30.04.2025 wydanie 7</w:t>
            </w:r>
          </w:p>
        </w:tc>
        <w:tc>
          <w:tcPr>
            <w:tcW w:w="443" w:type="pct"/>
          </w:tcPr>
          <w:p w14:paraId="248AB24C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09F9343A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7004FB8D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Urządzenia stosowane w mammografii analogowej</w:t>
            </w:r>
          </w:p>
        </w:tc>
        <w:tc>
          <w:tcPr>
            <w:tcW w:w="2082" w:type="pct"/>
          </w:tcPr>
          <w:p w14:paraId="0A333FF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Testy specjalistyczne</w:t>
            </w:r>
          </w:p>
        </w:tc>
        <w:tc>
          <w:tcPr>
            <w:tcW w:w="1468" w:type="pct"/>
          </w:tcPr>
          <w:p w14:paraId="6B28D3CB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Za</w:t>
            </w:r>
            <w:r w:rsidRPr="00CC5945">
              <w:rPr>
                <w:rFonts w:hint="eastAsia"/>
                <w:bCs/>
              </w:rPr>
              <w:t>łą</w:t>
            </w:r>
            <w:r w:rsidRPr="00CC5945">
              <w:rPr>
                <w:bCs/>
              </w:rPr>
              <w:t>cznik nr 1 i 2 do rozporz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dzenia</w:t>
            </w:r>
          </w:p>
          <w:p w14:paraId="18520B62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Ministra Zdrowia z dnia 12 grudnia</w:t>
            </w:r>
          </w:p>
          <w:p w14:paraId="1E8B732A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2022 r. (Dz. U. 2022 r. poz. 2759)</w:t>
            </w:r>
          </w:p>
          <w:p w14:paraId="66CDCD73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HR/PB-06:30.04.2025 wydanie 7</w:t>
            </w:r>
          </w:p>
        </w:tc>
        <w:tc>
          <w:tcPr>
            <w:tcW w:w="443" w:type="pct"/>
          </w:tcPr>
          <w:p w14:paraId="004FA1A7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701094DD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38553D29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Urządzenia stosowane w mammografii cyfrowej</w:t>
            </w:r>
          </w:p>
        </w:tc>
        <w:tc>
          <w:tcPr>
            <w:tcW w:w="2082" w:type="pct"/>
          </w:tcPr>
          <w:p w14:paraId="39181691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Testy specjalistyczne</w:t>
            </w:r>
          </w:p>
        </w:tc>
        <w:tc>
          <w:tcPr>
            <w:tcW w:w="1468" w:type="pct"/>
          </w:tcPr>
          <w:p w14:paraId="6C268A92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Za</w:t>
            </w:r>
            <w:r w:rsidRPr="00CC5945">
              <w:rPr>
                <w:rFonts w:hint="eastAsia"/>
                <w:bCs/>
              </w:rPr>
              <w:t>łą</w:t>
            </w:r>
            <w:r w:rsidRPr="00CC5945">
              <w:rPr>
                <w:bCs/>
              </w:rPr>
              <w:t>cznik nr 1 i 2 do rozporz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dzenia</w:t>
            </w:r>
          </w:p>
          <w:p w14:paraId="1D9EF156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Ministra Zdrowia z dnia 12 grudnia</w:t>
            </w:r>
          </w:p>
          <w:p w14:paraId="759D321A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2022 r. (Dz. U. 2022 r. poz. 2759)</w:t>
            </w:r>
          </w:p>
          <w:p w14:paraId="2A9802B0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HR/PB-12:30.04.2025 wydanie 4</w:t>
            </w:r>
          </w:p>
        </w:tc>
        <w:tc>
          <w:tcPr>
            <w:tcW w:w="443" w:type="pct"/>
          </w:tcPr>
          <w:p w14:paraId="24ABDB80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65885AD5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472BDA8C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 xml:space="preserve">Monitory stosowane </w:t>
            </w:r>
            <w:r w:rsidRPr="00CC5945">
              <w:rPr>
                <w:b/>
              </w:rPr>
              <w:br/>
              <w:t>do prezentacji obrazów medycznych</w:t>
            </w:r>
          </w:p>
        </w:tc>
        <w:tc>
          <w:tcPr>
            <w:tcW w:w="2082" w:type="pct"/>
          </w:tcPr>
          <w:p w14:paraId="786BF4DD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Testy specjalistyczne</w:t>
            </w:r>
          </w:p>
        </w:tc>
        <w:tc>
          <w:tcPr>
            <w:tcW w:w="1468" w:type="pct"/>
          </w:tcPr>
          <w:p w14:paraId="609DB17A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Za</w:t>
            </w:r>
            <w:r w:rsidRPr="00CC5945">
              <w:rPr>
                <w:rFonts w:hint="eastAsia"/>
                <w:bCs/>
              </w:rPr>
              <w:t>łą</w:t>
            </w:r>
            <w:r w:rsidRPr="00CC5945">
              <w:rPr>
                <w:bCs/>
              </w:rPr>
              <w:t>cznik nr 2 do rozporz</w:t>
            </w:r>
            <w:r w:rsidRPr="00CC5945">
              <w:rPr>
                <w:rFonts w:hint="eastAsia"/>
                <w:bCs/>
              </w:rPr>
              <w:t>ą</w:t>
            </w:r>
            <w:r w:rsidRPr="00CC5945">
              <w:rPr>
                <w:bCs/>
              </w:rPr>
              <w:t>dzenia</w:t>
            </w:r>
          </w:p>
          <w:p w14:paraId="1CAE8471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Ministra Zdrowia z dnia 12 grudnia</w:t>
            </w:r>
          </w:p>
          <w:p w14:paraId="6E1BA4D6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2022 r. (Dz. U. 2022 r. poz. 2759)</w:t>
            </w:r>
          </w:p>
          <w:p w14:paraId="358F9204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HR/PB-13:30.04.2025 wydanie 4</w:t>
            </w:r>
          </w:p>
        </w:tc>
        <w:tc>
          <w:tcPr>
            <w:tcW w:w="443" w:type="pct"/>
          </w:tcPr>
          <w:p w14:paraId="5FE1690F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A</w:t>
            </w:r>
          </w:p>
        </w:tc>
      </w:tr>
      <w:tr w:rsidR="00EC6285" w:rsidRPr="00CC5945" w14:paraId="4AB98ADE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3B119D48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 xml:space="preserve">Chemiczne zanieczyszczenia powietrza w pomieszczeniach przeznaczonych </w:t>
            </w:r>
            <w:r w:rsidRPr="00CC5945">
              <w:rPr>
                <w:b/>
              </w:rPr>
              <w:br/>
              <w:t>na pobyt ludzi</w:t>
            </w:r>
          </w:p>
        </w:tc>
        <w:tc>
          <w:tcPr>
            <w:tcW w:w="2082" w:type="pct"/>
          </w:tcPr>
          <w:p w14:paraId="2DCBAF52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Pobieranie próbek, postępowanie z próbkami  </w:t>
            </w:r>
            <w:r w:rsidRPr="00CC5945">
              <w:rPr>
                <w:bCs/>
              </w:rPr>
              <w:br/>
              <w:t>i wykonywanie pomiarów w pomieszczeniach przeznaczonych na pobyt ludzi</w:t>
            </w:r>
          </w:p>
        </w:tc>
        <w:tc>
          <w:tcPr>
            <w:tcW w:w="1468" w:type="pct"/>
          </w:tcPr>
          <w:p w14:paraId="7A11A04C" w14:textId="1D341094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HR/IR-26</w:t>
            </w:r>
            <w:r>
              <w:t>*</w:t>
            </w:r>
          </w:p>
        </w:tc>
        <w:tc>
          <w:tcPr>
            <w:tcW w:w="443" w:type="pct"/>
          </w:tcPr>
          <w:p w14:paraId="113F76B4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  <w:i/>
                <w:iCs/>
              </w:rPr>
              <w:t>N</w:t>
            </w:r>
          </w:p>
        </w:tc>
      </w:tr>
      <w:tr w:rsidR="00EC6285" w:rsidRPr="00CC5945" w14:paraId="0E008C88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4B113852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 xml:space="preserve">Biologiczne zanieczyszczenia powietrza </w:t>
            </w:r>
            <w:r w:rsidRPr="00CC5945">
              <w:rPr>
                <w:b/>
              </w:rPr>
              <w:br/>
              <w:t>– środowisko pracy</w:t>
            </w:r>
          </w:p>
        </w:tc>
        <w:tc>
          <w:tcPr>
            <w:tcW w:w="2082" w:type="pct"/>
          </w:tcPr>
          <w:p w14:paraId="6EAA7B2D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Pobieranie próbek i postępowanie z próbkami biologicznych zanieczyszczeń powietrza </w:t>
            </w:r>
            <w:r w:rsidRPr="00CC5945">
              <w:rPr>
                <w:bCs/>
              </w:rPr>
              <w:br/>
              <w:t>w środowisku pracy</w:t>
            </w:r>
          </w:p>
        </w:tc>
        <w:tc>
          <w:tcPr>
            <w:tcW w:w="1468" w:type="pct"/>
          </w:tcPr>
          <w:p w14:paraId="1D4461F0" w14:textId="4BD6163A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HR/IR-32</w:t>
            </w:r>
            <w:r>
              <w:t>*</w:t>
            </w:r>
          </w:p>
        </w:tc>
        <w:tc>
          <w:tcPr>
            <w:tcW w:w="443" w:type="pct"/>
          </w:tcPr>
          <w:p w14:paraId="636DFFF0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  <w:i/>
                <w:iCs/>
              </w:rPr>
              <w:t>N</w:t>
            </w:r>
          </w:p>
        </w:tc>
      </w:tr>
      <w:tr w:rsidR="00EC6285" w:rsidRPr="00CC5945" w14:paraId="475DF9E4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461BF7ED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 xml:space="preserve">Biologiczne zanieczyszczenia powietrza </w:t>
            </w:r>
            <w:r w:rsidRPr="00CC5945">
              <w:rPr>
                <w:b/>
              </w:rPr>
              <w:br/>
              <w:t>– pomieszczenia przeznaczone</w:t>
            </w:r>
            <w:r w:rsidRPr="00CC5945">
              <w:rPr>
                <w:b/>
              </w:rPr>
              <w:br/>
              <w:t>na pobyt ludzi</w:t>
            </w:r>
          </w:p>
        </w:tc>
        <w:tc>
          <w:tcPr>
            <w:tcW w:w="2082" w:type="pct"/>
          </w:tcPr>
          <w:p w14:paraId="3A03139E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Pobieranie próbek i postępowanie z próbkami biologicznych zanieczyszczeń powietrza </w:t>
            </w:r>
            <w:r w:rsidRPr="00CC5945">
              <w:rPr>
                <w:bCs/>
              </w:rPr>
              <w:br/>
              <w:t>w pomieszczeniach przeznaczonych na pobyt ludzi</w:t>
            </w:r>
          </w:p>
        </w:tc>
        <w:tc>
          <w:tcPr>
            <w:tcW w:w="1468" w:type="pct"/>
          </w:tcPr>
          <w:p w14:paraId="23146A0B" w14:textId="4D02B352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HR/IR-32</w:t>
            </w:r>
            <w:r>
              <w:t>*</w:t>
            </w:r>
          </w:p>
        </w:tc>
        <w:tc>
          <w:tcPr>
            <w:tcW w:w="443" w:type="pct"/>
          </w:tcPr>
          <w:p w14:paraId="6134F313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N</w:t>
            </w:r>
          </w:p>
        </w:tc>
      </w:tr>
      <w:tr w:rsidR="00EC6285" w:rsidRPr="00CC5945" w14:paraId="6EFAA1C1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7B487F6F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 xml:space="preserve">Biologiczne zanieczyszczenia powietrza </w:t>
            </w:r>
            <w:r w:rsidRPr="00CC5945">
              <w:rPr>
                <w:b/>
              </w:rPr>
              <w:br/>
              <w:t xml:space="preserve">– </w:t>
            </w:r>
            <w:proofErr w:type="spellStart"/>
            <w:r w:rsidRPr="00CC5945">
              <w:rPr>
                <w:b/>
              </w:rPr>
              <w:t>mikrotężnie</w:t>
            </w:r>
            <w:proofErr w:type="spellEnd"/>
          </w:p>
        </w:tc>
        <w:tc>
          <w:tcPr>
            <w:tcW w:w="2082" w:type="pct"/>
          </w:tcPr>
          <w:p w14:paraId="274DBCD6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 xml:space="preserve">Pobieranie próbek i postępowanie z próbkami biologicznych zanieczyszczeń powietrza </w:t>
            </w:r>
            <w:r w:rsidRPr="00CC5945">
              <w:rPr>
                <w:bCs/>
              </w:rPr>
              <w:br/>
              <w:t xml:space="preserve">w </w:t>
            </w:r>
            <w:proofErr w:type="spellStart"/>
            <w:r w:rsidRPr="00CC5945">
              <w:rPr>
                <w:bCs/>
              </w:rPr>
              <w:t>mikrotężniach</w:t>
            </w:r>
            <w:proofErr w:type="spellEnd"/>
          </w:p>
        </w:tc>
        <w:tc>
          <w:tcPr>
            <w:tcW w:w="1468" w:type="pct"/>
          </w:tcPr>
          <w:p w14:paraId="6C522CCA" w14:textId="72FFD914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HR/IR-32</w:t>
            </w:r>
            <w:r>
              <w:t>*</w:t>
            </w:r>
          </w:p>
        </w:tc>
        <w:tc>
          <w:tcPr>
            <w:tcW w:w="443" w:type="pct"/>
          </w:tcPr>
          <w:p w14:paraId="278D336D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 w:rsidRPr="00CC5945">
              <w:rPr>
                <w:bCs/>
                <w:i/>
                <w:iCs/>
              </w:rPr>
              <w:t>N</w:t>
            </w:r>
          </w:p>
        </w:tc>
      </w:tr>
      <w:tr w:rsidR="00EC6285" w:rsidRPr="00CC5945" w14:paraId="0325BFFD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201C5C0E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 xml:space="preserve">Środowisko </w:t>
            </w:r>
            <w:r w:rsidRPr="00CC5945">
              <w:rPr>
                <w:b/>
              </w:rPr>
              <w:br/>
              <w:t xml:space="preserve">– pole elektromagnetyczne </w:t>
            </w:r>
            <w:r w:rsidRPr="00CC5945">
              <w:rPr>
                <w:b/>
              </w:rPr>
              <w:br/>
              <w:t>w otoczeniu instalacji elektroenergetycznych</w:t>
            </w:r>
          </w:p>
        </w:tc>
        <w:tc>
          <w:tcPr>
            <w:tcW w:w="2082" w:type="pct"/>
          </w:tcPr>
          <w:p w14:paraId="7B045123" w14:textId="77777777" w:rsidR="00EC6285" w:rsidRPr="00CC5945" w:rsidRDefault="00EC6285" w:rsidP="00293DF8">
            <w:pPr>
              <w:pStyle w:val="Tekstpodstawowy3"/>
              <w:ind w:left="51" w:right="0"/>
              <w:jc w:val="left"/>
              <w:rPr>
                <w:bCs/>
                <w:sz w:val="20"/>
              </w:rPr>
            </w:pPr>
            <w:r w:rsidRPr="00CC5945">
              <w:rPr>
                <w:bCs/>
                <w:sz w:val="20"/>
              </w:rPr>
              <w:t>Natężenie pola elektrycznego w zakresie częstotliwości:</w:t>
            </w:r>
            <w:r w:rsidRPr="00CC5945">
              <w:rPr>
                <w:bCs/>
                <w:i/>
                <w:sz w:val="20"/>
              </w:rPr>
              <w:t xml:space="preserve"> </w:t>
            </w:r>
            <w:r w:rsidRPr="00CC5945">
              <w:rPr>
                <w:bCs/>
                <w:sz w:val="20"/>
              </w:rPr>
              <w:t xml:space="preserve">50 </w:t>
            </w:r>
            <w:proofErr w:type="spellStart"/>
            <w:r w:rsidRPr="00CC5945">
              <w:rPr>
                <w:bCs/>
                <w:sz w:val="20"/>
              </w:rPr>
              <w:t>Hz</w:t>
            </w:r>
            <w:proofErr w:type="spellEnd"/>
            <w:r w:rsidRPr="00CC5945">
              <w:rPr>
                <w:bCs/>
                <w:sz w:val="20"/>
              </w:rPr>
              <w:t>.</w:t>
            </w:r>
          </w:p>
          <w:p w14:paraId="6FA99390" w14:textId="77777777" w:rsidR="00EC6285" w:rsidRPr="00CC5945" w:rsidRDefault="00EC6285" w:rsidP="00293DF8">
            <w:pPr>
              <w:pStyle w:val="Tekstpodstawowy3"/>
              <w:ind w:left="51" w:right="0"/>
              <w:jc w:val="left"/>
              <w:rPr>
                <w:bCs/>
                <w:sz w:val="20"/>
              </w:rPr>
            </w:pPr>
            <w:r w:rsidRPr="00CC5945">
              <w:rPr>
                <w:bCs/>
                <w:sz w:val="20"/>
              </w:rPr>
              <w:t xml:space="preserve">Natężenie pola magnetycznego w zakresie częstotliwości: 50 </w:t>
            </w:r>
            <w:proofErr w:type="spellStart"/>
            <w:r w:rsidRPr="00CC5945">
              <w:rPr>
                <w:bCs/>
                <w:sz w:val="20"/>
              </w:rPr>
              <w:t>Hz</w:t>
            </w:r>
            <w:proofErr w:type="spellEnd"/>
          </w:p>
          <w:p w14:paraId="578EF239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Indukcja magnetyczna w zakresie częstotliwości: 50Hz</w:t>
            </w:r>
          </w:p>
        </w:tc>
        <w:tc>
          <w:tcPr>
            <w:tcW w:w="1468" w:type="pct"/>
          </w:tcPr>
          <w:p w14:paraId="21EF58BD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 xml:space="preserve">Załącznik do Rozporządzenia Ministra Klimatu </w:t>
            </w:r>
            <w:r w:rsidRPr="00CC5945">
              <w:rPr>
                <w:bCs/>
              </w:rPr>
              <w:br/>
              <w:t>z dnia 18.02.2020 r.</w:t>
            </w:r>
          </w:p>
          <w:p w14:paraId="762C10F1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 xml:space="preserve">(Dz. U. 2022, poz. 2630 </w:t>
            </w:r>
            <w:r w:rsidRPr="00CC5945">
              <w:rPr>
                <w:bCs/>
              </w:rPr>
              <w:br/>
              <w:t>– tekst jednolity)</w:t>
            </w:r>
          </w:p>
        </w:tc>
        <w:tc>
          <w:tcPr>
            <w:tcW w:w="443" w:type="pct"/>
          </w:tcPr>
          <w:p w14:paraId="1392D5EE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  <w:i/>
                <w:iCs/>
              </w:rPr>
              <w:t>N</w:t>
            </w:r>
          </w:p>
        </w:tc>
      </w:tr>
      <w:tr w:rsidR="00EC6285" w:rsidRPr="00CC5945" w14:paraId="37B2A24D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5A430D0C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lastRenderedPageBreak/>
              <w:t xml:space="preserve">Środowisko </w:t>
            </w:r>
            <w:r w:rsidRPr="00CC5945">
              <w:rPr>
                <w:b/>
              </w:rPr>
              <w:br/>
              <w:t xml:space="preserve">– pole elektromagnetyczne </w:t>
            </w:r>
            <w:r w:rsidRPr="00CC5945">
              <w:rPr>
                <w:b/>
              </w:rPr>
              <w:br/>
              <w:t>w otoczeniu instalacji radiokomunikacyjnych: pomiary szerokopasmowe</w:t>
            </w:r>
          </w:p>
        </w:tc>
        <w:tc>
          <w:tcPr>
            <w:tcW w:w="2082" w:type="pct"/>
          </w:tcPr>
          <w:p w14:paraId="595871C8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Natężenie pola elektrycznego w zakresie częstotliwości 100 kHz – 38 GHz</w:t>
            </w:r>
          </w:p>
          <w:p w14:paraId="3111F021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Natężenie pola magnetycznego w zakresie częstotliwości: 300 kHz – 1 GHz</w:t>
            </w:r>
          </w:p>
        </w:tc>
        <w:tc>
          <w:tcPr>
            <w:tcW w:w="1468" w:type="pct"/>
          </w:tcPr>
          <w:p w14:paraId="1836001A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 xml:space="preserve">Załącznik do Rozporządzenia Ministra Klimatu </w:t>
            </w:r>
            <w:r w:rsidRPr="00CC5945">
              <w:rPr>
                <w:bCs/>
              </w:rPr>
              <w:br/>
              <w:t>z dnia 18.02.2020 r.</w:t>
            </w:r>
          </w:p>
          <w:p w14:paraId="6AAE9E50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(Dz. U. 2020 poz. 258,</w:t>
            </w:r>
            <w:r w:rsidRPr="00CC5945">
              <w:rPr>
                <w:bCs/>
              </w:rPr>
              <w:br/>
              <w:t xml:space="preserve">Dz. U. 2022, poz. 2630 </w:t>
            </w:r>
            <w:r w:rsidRPr="00CC5945">
              <w:rPr>
                <w:bCs/>
              </w:rPr>
              <w:br/>
              <w:t>– tekst jednolity)</w:t>
            </w:r>
          </w:p>
        </w:tc>
        <w:tc>
          <w:tcPr>
            <w:tcW w:w="443" w:type="pct"/>
          </w:tcPr>
          <w:p w14:paraId="47FC5E18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  <w:i/>
                <w:iCs/>
              </w:rPr>
              <w:t>N</w:t>
            </w:r>
          </w:p>
        </w:tc>
      </w:tr>
      <w:tr w:rsidR="00EC6285" w:rsidRPr="00CC5945" w14:paraId="6F0CB24A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5B0926CF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 xml:space="preserve">Środowisko </w:t>
            </w:r>
            <w:r w:rsidRPr="00CC5945">
              <w:rPr>
                <w:b/>
              </w:rPr>
              <w:br/>
              <w:t xml:space="preserve">– pole elektromagnetyczne </w:t>
            </w:r>
            <w:r w:rsidRPr="00CC5945">
              <w:rPr>
                <w:b/>
              </w:rPr>
              <w:br/>
              <w:t>w otoczeniu instalacji radiokomunikacyjnych: pomiary selektywne</w:t>
            </w:r>
          </w:p>
        </w:tc>
        <w:tc>
          <w:tcPr>
            <w:tcW w:w="2082" w:type="pct"/>
          </w:tcPr>
          <w:p w14:paraId="0922ADF1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Natężenie pola elektrycznego w zakresie częstotliwości: 420 MHz – 6 GHz</w:t>
            </w:r>
          </w:p>
        </w:tc>
        <w:tc>
          <w:tcPr>
            <w:tcW w:w="1468" w:type="pct"/>
          </w:tcPr>
          <w:p w14:paraId="1277A8C1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Załącznik do Rozporządzenia Ministra Klimatu</w:t>
            </w:r>
            <w:r w:rsidRPr="00CC5945">
              <w:rPr>
                <w:bCs/>
              </w:rPr>
              <w:br/>
              <w:t>z dnia 18.02.2020 r.</w:t>
            </w:r>
          </w:p>
          <w:p w14:paraId="1391C26B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 xml:space="preserve">(Dz. U. 2020 poz. 258, </w:t>
            </w:r>
            <w:r w:rsidRPr="00CC5945">
              <w:rPr>
                <w:bCs/>
              </w:rPr>
              <w:br/>
              <w:t xml:space="preserve">Dz. U. 2022, poz. 2630 </w:t>
            </w:r>
            <w:r w:rsidRPr="00CC5945">
              <w:rPr>
                <w:bCs/>
              </w:rPr>
              <w:br/>
              <w:t>– tekst jednolity)</w:t>
            </w:r>
          </w:p>
        </w:tc>
        <w:tc>
          <w:tcPr>
            <w:tcW w:w="443" w:type="pct"/>
          </w:tcPr>
          <w:p w14:paraId="59DC2F3A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  <w:i/>
                <w:iCs/>
              </w:rPr>
              <w:t>N</w:t>
            </w:r>
          </w:p>
        </w:tc>
      </w:tr>
      <w:tr w:rsidR="00EC6285" w:rsidRPr="00CC5945" w14:paraId="4DB97C9F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5520A224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Środowisko pracy.</w:t>
            </w:r>
          </w:p>
          <w:p w14:paraId="5FF91039" w14:textId="77777777" w:rsidR="00EC6285" w:rsidRPr="00CC5945" w:rsidRDefault="00EC6285" w:rsidP="00293DF8">
            <w:pPr>
              <w:rPr>
                <w:b/>
              </w:rPr>
            </w:pPr>
            <w:r w:rsidRPr="00CC5945">
              <w:rPr>
                <w:b/>
              </w:rPr>
              <w:t>Środowisko ogólne.</w:t>
            </w:r>
          </w:p>
        </w:tc>
        <w:tc>
          <w:tcPr>
            <w:tcW w:w="2082" w:type="pct"/>
          </w:tcPr>
          <w:p w14:paraId="70F0500B" w14:textId="77777777" w:rsidR="00EC6285" w:rsidRPr="00CC5945" w:rsidRDefault="00EC6285" w:rsidP="00293DF8">
            <w:pPr>
              <w:ind w:left="51"/>
              <w:rPr>
                <w:bCs/>
              </w:rPr>
            </w:pPr>
            <w:r w:rsidRPr="00CC5945">
              <w:rPr>
                <w:bCs/>
              </w:rPr>
              <w:t>Wykonywanie pomiarów mocy dawki promieniowania X</w:t>
            </w:r>
          </w:p>
        </w:tc>
        <w:tc>
          <w:tcPr>
            <w:tcW w:w="1468" w:type="pct"/>
          </w:tcPr>
          <w:p w14:paraId="4E3BA111" w14:textId="7A832123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</w:rPr>
              <w:t>Procedura Badawcza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br/>
              <w:t xml:space="preserve">Nr </w:t>
            </w:r>
            <w:r w:rsidRPr="00CC5945">
              <w:rPr>
                <w:bCs/>
              </w:rPr>
              <w:t>HR/PB-03</w:t>
            </w:r>
            <w:r>
              <w:t>*</w:t>
            </w:r>
          </w:p>
        </w:tc>
        <w:tc>
          <w:tcPr>
            <w:tcW w:w="443" w:type="pct"/>
          </w:tcPr>
          <w:p w14:paraId="609EF8BE" w14:textId="77777777" w:rsidR="00EC6285" w:rsidRPr="00CC5945" w:rsidRDefault="00EC6285" w:rsidP="00293DF8">
            <w:pPr>
              <w:jc w:val="center"/>
              <w:rPr>
                <w:bCs/>
              </w:rPr>
            </w:pPr>
            <w:r w:rsidRPr="00CC5945">
              <w:rPr>
                <w:bCs/>
                <w:i/>
                <w:iCs/>
              </w:rPr>
              <w:t>N</w:t>
            </w:r>
          </w:p>
        </w:tc>
      </w:tr>
      <w:tr w:rsidR="00EC6285" w:rsidRPr="00CC5945" w14:paraId="4260206E" w14:textId="77777777" w:rsidTr="00293DF8">
        <w:trPr>
          <w:cantSplit/>
          <w:trHeight w:val="20"/>
          <w:jc w:val="center"/>
        </w:trPr>
        <w:tc>
          <w:tcPr>
            <w:tcW w:w="1007" w:type="pct"/>
          </w:tcPr>
          <w:p w14:paraId="5FEEB34E" w14:textId="77777777" w:rsidR="00EC6285" w:rsidRPr="00CC5945" w:rsidRDefault="00EC6285" w:rsidP="00293DF8">
            <w:pPr>
              <w:rPr>
                <w:b/>
              </w:rPr>
            </w:pPr>
            <w:r>
              <w:rPr>
                <w:b/>
              </w:rPr>
              <w:t>Środowisko ogólne.</w:t>
            </w:r>
          </w:p>
        </w:tc>
        <w:tc>
          <w:tcPr>
            <w:tcW w:w="2082" w:type="pct"/>
          </w:tcPr>
          <w:p w14:paraId="6361A57B" w14:textId="77777777" w:rsidR="00EC6285" w:rsidRPr="00CC5945" w:rsidRDefault="00EC6285" w:rsidP="00293DF8">
            <w:pPr>
              <w:ind w:left="51"/>
              <w:rPr>
                <w:bCs/>
              </w:rPr>
            </w:pPr>
            <w:r>
              <w:rPr>
                <w:bCs/>
              </w:rPr>
              <w:t>Wykonywanie pomiarów mocy dawki promieniowania gamma oraz beta</w:t>
            </w:r>
          </w:p>
        </w:tc>
        <w:tc>
          <w:tcPr>
            <w:tcW w:w="1468" w:type="pct"/>
          </w:tcPr>
          <w:p w14:paraId="341639F9" w14:textId="462C2DEB" w:rsidR="00EC6285" w:rsidRPr="00CC5945" w:rsidRDefault="00EC6285" w:rsidP="00293DF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Procedura Badawcza </w:t>
            </w:r>
            <w:r>
              <w:rPr>
                <w:bCs/>
              </w:rPr>
              <w:br/>
              <w:t>Nr HR/PB-22</w:t>
            </w:r>
            <w:r>
              <w:t>*</w:t>
            </w:r>
          </w:p>
        </w:tc>
        <w:tc>
          <w:tcPr>
            <w:tcW w:w="443" w:type="pct"/>
          </w:tcPr>
          <w:p w14:paraId="53BADA93" w14:textId="77777777" w:rsidR="00EC6285" w:rsidRPr="00CC5945" w:rsidRDefault="00EC6285" w:rsidP="00293DF8">
            <w:pPr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N</w:t>
            </w:r>
          </w:p>
        </w:tc>
      </w:tr>
    </w:tbl>
    <w:p w14:paraId="3E5D6CCC" w14:textId="05A917AC" w:rsidR="00176BC7" w:rsidRPr="00176BC7" w:rsidRDefault="00176BC7" w:rsidP="00AC7D63">
      <w:pPr>
        <w:tabs>
          <w:tab w:val="left" w:pos="1380"/>
        </w:tabs>
        <w:ind w:left="284" w:right="282"/>
        <w:jc w:val="both"/>
        <w:rPr>
          <w:bCs/>
          <w:iCs/>
        </w:rPr>
      </w:pPr>
      <w:r w:rsidRPr="00176BC7">
        <w:rPr>
          <w:bCs/>
          <w:iCs/>
        </w:rPr>
        <w:t>*dotyczy aktualnie obowiązujących wydań dokumentów odniesienia</w:t>
      </w:r>
    </w:p>
    <w:p w14:paraId="466BA86F" w14:textId="241E6D8C" w:rsidR="006614F8" w:rsidRPr="00014731" w:rsidRDefault="006614F8" w:rsidP="00AC7D63">
      <w:pPr>
        <w:tabs>
          <w:tab w:val="left" w:pos="1380"/>
        </w:tabs>
        <w:ind w:left="284" w:right="282"/>
        <w:jc w:val="both"/>
      </w:pPr>
      <w:r w:rsidRPr="00014731">
        <w:rPr>
          <w:b/>
          <w:i/>
        </w:rPr>
        <w:t>A</w:t>
      </w:r>
      <w:r w:rsidRPr="00014731">
        <w:t xml:space="preserve"> – metoda akredytowana</w:t>
      </w:r>
      <w:r w:rsidR="00014731" w:rsidRPr="00014731">
        <w:t xml:space="preserve"> spełniająca wymagania normy PN-EN ISO/IEC 17025:2018-02</w:t>
      </w:r>
    </w:p>
    <w:p w14:paraId="75A5AF90" w14:textId="42B8B653" w:rsidR="006614F8" w:rsidRDefault="006614F8" w:rsidP="00AC7D63">
      <w:pPr>
        <w:tabs>
          <w:tab w:val="left" w:pos="1380"/>
        </w:tabs>
        <w:ind w:left="284" w:right="282"/>
        <w:jc w:val="both"/>
      </w:pPr>
      <w:r w:rsidRPr="00014731">
        <w:rPr>
          <w:b/>
          <w:i/>
        </w:rPr>
        <w:t>N</w:t>
      </w:r>
      <w:r>
        <w:t xml:space="preserve"> – metoda nieakredytowana </w:t>
      </w:r>
      <w:r w:rsidR="00EC6285">
        <w:t>niespełniająca</w:t>
      </w:r>
      <w:r>
        <w:t xml:space="preserve"> wymagania normy PN-EN ISO/IEC 17025</w:t>
      </w:r>
      <w:r w:rsidR="00014731">
        <w:t>:2018-02</w:t>
      </w:r>
    </w:p>
    <w:p w14:paraId="72C4B96A" w14:textId="5183955F" w:rsidR="00176BC7" w:rsidRDefault="00176BC7" w:rsidP="00176BC7">
      <w:pPr>
        <w:tabs>
          <w:tab w:val="left" w:pos="1380"/>
        </w:tabs>
        <w:ind w:right="282"/>
        <w:jc w:val="both"/>
      </w:pPr>
    </w:p>
    <w:p w14:paraId="5D4762F8" w14:textId="461F4230" w:rsidR="00784565" w:rsidRPr="00ED53C7" w:rsidRDefault="002B2E17" w:rsidP="00AC7D63">
      <w:pPr>
        <w:pStyle w:val="Nagwek"/>
        <w:spacing w:before="120"/>
        <w:ind w:left="284" w:right="282"/>
        <w:jc w:val="both"/>
        <w:rPr>
          <w:b/>
          <w:bCs/>
          <w:i/>
          <w:iCs/>
          <w:color w:val="FF0000"/>
          <w:sz w:val="28"/>
          <w:szCs w:val="28"/>
        </w:rPr>
      </w:pPr>
      <w:r>
        <w:t>Oddział Badań Radiacyjnych i Środowiska</w:t>
      </w:r>
      <w:r w:rsidR="007A0162">
        <w:t xml:space="preserve"> Pracy </w:t>
      </w:r>
      <w:r w:rsidR="006614F8">
        <w:t>wykonuje również, na życzenie klienta, inne badania metodami</w:t>
      </w:r>
      <w:r w:rsidR="007A0162">
        <w:t xml:space="preserve"> n</w:t>
      </w:r>
      <w:r w:rsidR="006614F8">
        <w:t>ieakredytowanymi niespełniającymi wymagań normy PN-EN ISO/IEC 17025, o ile pozwala na to posiadane wyposażenie.</w:t>
      </w:r>
    </w:p>
    <w:sectPr w:rsidR="00784565" w:rsidRPr="00ED53C7" w:rsidSect="0088038A">
      <w:pgSz w:w="11906" w:h="16838"/>
      <w:pgMar w:top="567" w:right="567" w:bottom="567" w:left="567" w:header="283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315C9" w14:textId="77777777" w:rsidR="00F94B02" w:rsidRDefault="00F94B02" w:rsidP="00F2244C">
      <w:r>
        <w:separator/>
      </w:r>
    </w:p>
  </w:endnote>
  <w:endnote w:type="continuationSeparator" w:id="0">
    <w:p w14:paraId="554FBCCD" w14:textId="77777777" w:rsidR="00F94B02" w:rsidRDefault="00F94B02" w:rsidP="00F22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E)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E2645" w14:textId="77777777" w:rsidR="00F94B02" w:rsidRDefault="00F94B02" w:rsidP="00F2244C">
      <w:r>
        <w:separator/>
      </w:r>
    </w:p>
  </w:footnote>
  <w:footnote w:type="continuationSeparator" w:id="0">
    <w:p w14:paraId="53495D90" w14:textId="77777777" w:rsidR="00F94B02" w:rsidRDefault="00F94B02" w:rsidP="00F22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934"/>
    <w:multiLevelType w:val="hybridMultilevel"/>
    <w:tmpl w:val="4B044F7C"/>
    <w:lvl w:ilvl="0" w:tplc="FCF85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C4F5E"/>
    <w:multiLevelType w:val="hybridMultilevel"/>
    <w:tmpl w:val="11C89330"/>
    <w:lvl w:ilvl="0" w:tplc="8A76779E">
      <w:start w:val="1"/>
      <w:numFmt w:val="lowerLetter"/>
      <w:lvlText w:val="%1)"/>
      <w:lvlJc w:val="lef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2482D2B"/>
    <w:multiLevelType w:val="hybridMultilevel"/>
    <w:tmpl w:val="398AB196"/>
    <w:lvl w:ilvl="0" w:tplc="0FBE7276">
      <w:start w:val="1"/>
      <w:numFmt w:val="bullet"/>
      <w:lvlText w:val=""/>
      <w:lvlJc w:val="left"/>
      <w:pPr>
        <w:ind w:left="6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" w15:restartNumberingAfterBreak="0">
    <w:nsid w:val="056C2846"/>
    <w:multiLevelType w:val="hybridMultilevel"/>
    <w:tmpl w:val="90082DF8"/>
    <w:lvl w:ilvl="0" w:tplc="8A76779E">
      <w:start w:val="1"/>
      <w:numFmt w:val="lowerLetter"/>
      <w:lvlText w:val="%1)"/>
      <w:lvlJc w:val="lef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1D69CD"/>
    <w:multiLevelType w:val="hybridMultilevel"/>
    <w:tmpl w:val="5A583C4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C0545A"/>
    <w:multiLevelType w:val="hybridMultilevel"/>
    <w:tmpl w:val="A7B8BDFE"/>
    <w:lvl w:ilvl="0" w:tplc="FCF85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2039F"/>
    <w:multiLevelType w:val="hybridMultilevel"/>
    <w:tmpl w:val="54141E9A"/>
    <w:lvl w:ilvl="0" w:tplc="A49A58EE">
      <w:start w:val="2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5517AEF"/>
    <w:multiLevelType w:val="singleLevel"/>
    <w:tmpl w:val="280C9AFC"/>
    <w:lvl w:ilvl="0">
      <w:start w:val="2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</w:abstractNum>
  <w:abstractNum w:abstractNumId="8" w15:restartNumberingAfterBreak="0">
    <w:nsid w:val="176D7677"/>
    <w:multiLevelType w:val="singleLevel"/>
    <w:tmpl w:val="A49A58EE"/>
    <w:lvl w:ilvl="0">
      <w:start w:val="2"/>
      <w:numFmt w:val="bullet"/>
      <w:lvlText w:val="–"/>
      <w:lvlJc w:val="left"/>
      <w:pPr>
        <w:tabs>
          <w:tab w:val="num" w:pos="1211"/>
        </w:tabs>
        <w:ind w:left="1191" w:hanging="340"/>
      </w:pPr>
      <w:rPr>
        <w:rFonts w:ascii="Times New Roman" w:hAnsi="Times New Roman" w:hint="default"/>
      </w:rPr>
    </w:lvl>
  </w:abstractNum>
  <w:abstractNum w:abstractNumId="9" w15:restartNumberingAfterBreak="0">
    <w:nsid w:val="18CD38AB"/>
    <w:multiLevelType w:val="hybridMultilevel"/>
    <w:tmpl w:val="6ED0B9D6"/>
    <w:lvl w:ilvl="0" w:tplc="8A76779E">
      <w:start w:val="1"/>
      <w:numFmt w:val="lowerLetter"/>
      <w:lvlText w:val="%1)"/>
      <w:lvlJc w:val="left"/>
      <w:pPr>
        <w:ind w:left="1429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3C62057"/>
    <w:multiLevelType w:val="hybridMultilevel"/>
    <w:tmpl w:val="A4D63336"/>
    <w:lvl w:ilvl="0" w:tplc="FCF85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D15DE"/>
    <w:multiLevelType w:val="hybridMultilevel"/>
    <w:tmpl w:val="8E40969A"/>
    <w:lvl w:ilvl="0" w:tplc="29AC08E6">
      <w:start w:val="2"/>
      <w:numFmt w:val="bullet"/>
      <w:lvlText w:val="–"/>
      <w:lvlJc w:val="left"/>
      <w:pPr>
        <w:ind w:left="360" w:hanging="360"/>
      </w:pPr>
      <w:rPr>
        <w:rFonts w:ascii="Times New Roman" w:hAnsi="Times New Roman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DA588A"/>
    <w:multiLevelType w:val="hybridMultilevel"/>
    <w:tmpl w:val="D33EA514"/>
    <w:lvl w:ilvl="0" w:tplc="0FBE7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03CC3"/>
    <w:multiLevelType w:val="hybridMultilevel"/>
    <w:tmpl w:val="9F90F152"/>
    <w:lvl w:ilvl="0" w:tplc="A6F0F1E4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 w15:restartNumberingAfterBreak="0">
    <w:nsid w:val="341F5649"/>
    <w:multiLevelType w:val="multilevel"/>
    <w:tmpl w:val="B2C6F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45F555A"/>
    <w:multiLevelType w:val="hybridMultilevel"/>
    <w:tmpl w:val="BA3E80DC"/>
    <w:lvl w:ilvl="0" w:tplc="608A1ADC">
      <w:start w:val="2022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7F74EC1"/>
    <w:multiLevelType w:val="hybridMultilevel"/>
    <w:tmpl w:val="EC341E4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B4383"/>
    <w:multiLevelType w:val="hybridMultilevel"/>
    <w:tmpl w:val="9954D80A"/>
    <w:lvl w:ilvl="0" w:tplc="B118917A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0B65268"/>
    <w:multiLevelType w:val="hybridMultilevel"/>
    <w:tmpl w:val="4C027EAE"/>
    <w:lvl w:ilvl="0" w:tplc="A6F0F1E4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47B11769"/>
    <w:multiLevelType w:val="hybridMultilevel"/>
    <w:tmpl w:val="B094B3F4"/>
    <w:lvl w:ilvl="0" w:tplc="FCF85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45867"/>
    <w:multiLevelType w:val="hybridMultilevel"/>
    <w:tmpl w:val="286E6F12"/>
    <w:lvl w:ilvl="0" w:tplc="B118917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3A74C3"/>
    <w:multiLevelType w:val="hybridMultilevel"/>
    <w:tmpl w:val="635657D6"/>
    <w:lvl w:ilvl="0" w:tplc="09E4C4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56074"/>
    <w:multiLevelType w:val="hybridMultilevel"/>
    <w:tmpl w:val="31D64754"/>
    <w:lvl w:ilvl="0" w:tplc="0415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3" w15:restartNumberingAfterBreak="0">
    <w:nsid w:val="588401EE"/>
    <w:multiLevelType w:val="hybridMultilevel"/>
    <w:tmpl w:val="79C6112C"/>
    <w:lvl w:ilvl="0" w:tplc="A6F0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741695"/>
    <w:multiLevelType w:val="hybridMultilevel"/>
    <w:tmpl w:val="34261AB8"/>
    <w:lvl w:ilvl="0" w:tplc="FCF85352">
      <w:start w:val="1"/>
      <w:numFmt w:val="bullet"/>
      <w:lvlText w:val=""/>
      <w:lvlJc w:val="left"/>
      <w:pPr>
        <w:ind w:left="7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5" w15:restartNumberingAfterBreak="0">
    <w:nsid w:val="60351E93"/>
    <w:multiLevelType w:val="hybridMultilevel"/>
    <w:tmpl w:val="6B32CCA4"/>
    <w:lvl w:ilvl="0" w:tplc="536260A8">
      <w:start w:val="2"/>
      <w:numFmt w:val="bullet"/>
      <w:lvlText w:val="–"/>
      <w:lvlJc w:val="left"/>
      <w:pPr>
        <w:ind w:left="1713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65B64C76"/>
    <w:multiLevelType w:val="hybridMultilevel"/>
    <w:tmpl w:val="FF503A06"/>
    <w:lvl w:ilvl="0" w:tplc="536260A8">
      <w:start w:val="2"/>
      <w:numFmt w:val="bullet"/>
      <w:lvlText w:val="–"/>
      <w:lvlJc w:val="left"/>
      <w:pPr>
        <w:ind w:left="1485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7" w15:restartNumberingAfterBreak="0">
    <w:nsid w:val="6AF172FC"/>
    <w:multiLevelType w:val="hybridMultilevel"/>
    <w:tmpl w:val="072A2E58"/>
    <w:lvl w:ilvl="0" w:tplc="0FBE7276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8" w15:restartNumberingAfterBreak="0">
    <w:nsid w:val="6DDE3FBD"/>
    <w:multiLevelType w:val="hybridMultilevel"/>
    <w:tmpl w:val="02A03512"/>
    <w:lvl w:ilvl="0" w:tplc="0415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 w15:restartNumberingAfterBreak="0">
    <w:nsid w:val="715F1A2F"/>
    <w:multiLevelType w:val="hybridMultilevel"/>
    <w:tmpl w:val="44E0B7C8"/>
    <w:lvl w:ilvl="0" w:tplc="536260A8">
      <w:start w:val="2"/>
      <w:numFmt w:val="bullet"/>
      <w:lvlText w:val="–"/>
      <w:lvlJc w:val="left"/>
      <w:pPr>
        <w:ind w:left="1713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 w15:restartNumberingAfterBreak="0">
    <w:nsid w:val="74343B4F"/>
    <w:multiLevelType w:val="hybridMultilevel"/>
    <w:tmpl w:val="FEB6308C"/>
    <w:lvl w:ilvl="0" w:tplc="8A76779E">
      <w:start w:val="1"/>
      <w:numFmt w:val="lowerLetter"/>
      <w:lvlText w:val="%1)"/>
      <w:lvlJc w:val="left"/>
      <w:pPr>
        <w:ind w:left="14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405643017">
    <w:abstractNumId w:val="8"/>
  </w:num>
  <w:num w:numId="2" w16cid:durableId="1510486207">
    <w:abstractNumId w:val="7"/>
  </w:num>
  <w:num w:numId="3" w16cid:durableId="1084834762">
    <w:abstractNumId w:val="3"/>
  </w:num>
  <w:num w:numId="4" w16cid:durableId="1712027497">
    <w:abstractNumId w:val="6"/>
  </w:num>
  <w:num w:numId="5" w16cid:durableId="1412580820">
    <w:abstractNumId w:val="26"/>
  </w:num>
  <w:num w:numId="6" w16cid:durableId="147862339">
    <w:abstractNumId w:val="30"/>
  </w:num>
  <w:num w:numId="7" w16cid:durableId="1036353326">
    <w:abstractNumId w:val="25"/>
  </w:num>
  <w:num w:numId="8" w16cid:durableId="1467897556">
    <w:abstractNumId w:val="29"/>
  </w:num>
  <w:num w:numId="9" w16cid:durableId="1432630182">
    <w:abstractNumId w:val="9"/>
  </w:num>
  <w:num w:numId="10" w16cid:durableId="875847857">
    <w:abstractNumId w:val="1"/>
  </w:num>
  <w:num w:numId="11" w16cid:durableId="1012418413">
    <w:abstractNumId w:val="11"/>
  </w:num>
  <w:num w:numId="12" w16cid:durableId="1373116811">
    <w:abstractNumId w:val="14"/>
  </w:num>
  <w:num w:numId="13" w16cid:durableId="775712003">
    <w:abstractNumId w:val="4"/>
  </w:num>
  <w:num w:numId="14" w16cid:durableId="1337926436">
    <w:abstractNumId w:val="21"/>
  </w:num>
  <w:num w:numId="15" w16cid:durableId="1472098001">
    <w:abstractNumId w:val="27"/>
  </w:num>
  <w:num w:numId="16" w16cid:durableId="500968489">
    <w:abstractNumId w:val="28"/>
  </w:num>
  <w:num w:numId="17" w16cid:durableId="1717506766">
    <w:abstractNumId w:val="22"/>
  </w:num>
  <w:num w:numId="18" w16cid:durableId="172842471">
    <w:abstractNumId w:val="12"/>
  </w:num>
  <w:num w:numId="19" w16cid:durableId="595595724">
    <w:abstractNumId w:val="2"/>
  </w:num>
  <w:num w:numId="20" w16cid:durableId="20328385">
    <w:abstractNumId w:val="20"/>
  </w:num>
  <w:num w:numId="21" w16cid:durableId="1255628607">
    <w:abstractNumId w:val="17"/>
  </w:num>
  <w:num w:numId="22" w16cid:durableId="740638647">
    <w:abstractNumId w:val="18"/>
  </w:num>
  <w:num w:numId="23" w16cid:durableId="222914113">
    <w:abstractNumId w:val="23"/>
  </w:num>
  <w:num w:numId="24" w16cid:durableId="567301285">
    <w:abstractNumId w:val="13"/>
  </w:num>
  <w:num w:numId="25" w16cid:durableId="527762749">
    <w:abstractNumId w:val="16"/>
  </w:num>
  <w:num w:numId="26" w16cid:durableId="2131363654">
    <w:abstractNumId w:val="24"/>
  </w:num>
  <w:num w:numId="27" w16cid:durableId="1155606222">
    <w:abstractNumId w:val="19"/>
  </w:num>
  <w:num w:numId="28" w16cid:durableId="1954090999">
    <w:abstractNumId w:val="5"/>
  </w:num>
  <w:num w:numId="29" w16cid:durableId="935140390">
    <w:abstractNumId w:val="10"/>
  </w:num>
  <w:num w:numId="30" w16cid:durableId="74592347">
    <w:abstractNumId w:val="0"/>
  </w:num>
  <w:num w:numId="31" w16cid:durableId="1078019137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6D"/>
    <w:rsid w:val="00000CA4"/>
    <w:rsid w:val="00000D16"/>
    <w:rsid w:val="00002B7D"/>
    <w:rsid w:val="00003FE0"/>
    <w:rsid w:val="00005897"/>
    <w:rsid w:val="0000780E"/>
    <w:rsid w:val="00010774"/>
    <w:rsid w:val="00010A86"/>
    <w:rsid w:val="000116DD"/>
    <w:rsid w:val="0001274E"/>
    <w:rsid w:val="00014731"/>
    <w:rsid w:val="000154DB"/>
    <w:rsid w:val="00015AB7"/>
    <w:rsid w:val="00015D8A"/>
    <w:rsid w:val="0001669B"/>
    <w:rsid w:val="000237E0"/>
    <w:rsid w:val="00025752"/>
    <w:rsid w:val="00026A47"/>
    <w:rsid w:val="00030B54"/>
    <w:rsid w:val="000331E2"/>
    <w:rsid w:val="0003645B"/>
    <w:rsid w:val="00040EDB"/>
    <w:rsid w:val="0004138C"/>
    <w:rsid w:val="0004187B"/>
    <w:rsid w:val="00043E73"/>
    <w:rsid w:val="00044949"/>
    <w:rsid w:val="000501B9"/>
    <w:rsid w:val="000508E0"/>
    <w:rsid w:val="00053E01"/>
    <w:rsid w:val="00055091"/>
    <w:rsid w:val="00055AF6"/>
    <w:rsid w:val="00057122"/>
    <w:rsid w:val="000614C5"/>
    <w:rsid w:val="00061F8F"/>
    <w:rsid w:val="00064157"/>
    <w:rsid w:val="00070286"/>
    <w:rsid w:val="0007214A"/>
    <w:rsid w:val="000753F2"/>
    <w:rsid w:val="00075910"/>
    <w:rsid w:val="0007683A"/>
    <w:rsid w:val="00076AB4"/>
    <w:rsid w:val="0008080E"/>
    <w:rsid w:val="00080C10"/>
    <w:rsid w:val="00080E3A"/>
    <w:rsid w:val="00082911"/>
    <w:rsid w:val="000850CC"/>
    <w:rsid w:val="000902BE"/>
    <w:rsid w:val="000918FD"/>
    <w:rsid w:val="00091D2A"/>
    <w:rsid w:val="000941EB"/>
    <w:rsid w:val="00094AB1"/>
    <w:rsid w:val="00094ABF"/>
    <w:rsid w:val="0009573E"/>
    <w:rsid w:val="000957BC"/>
    <w:rsid w:val="00095CA2"/>
    <w:rsid w:val="000A10A7"/>
    <w:rsid w:val="000A33AD"/>
    <w:rsid w:val="000A4097"/>
    <w:rsid w:val="000A44CE"/>
    <w:rsid w:val="000A4C0F"/>
    <w:rsid w:val="000B0874"/>
    <w:rsid w:val="000B3421"/>
    <w:rsid w:val="000B3FB1"/>
    <w:rsid w:val="000B6925"/>
    <w:rsid w:val="000B7E70"/>
    <w:rsid w:val="000C0104"/>
    <w:rsid w:val="000C0A17"/>
    <w:rsid w:val="000C19BB"/>
    <w:rsid w:val="000C2B2C"/>
    <w:rsid w:val="000C5862"/>
    <w:rsid w:val="000C61B8"/>
    <w:rsid w:val="000C72DD"/>
    <w:rsid w:val="000D01BF"/>
    <w:rsid w:val="000D027A"/>
    <w:rsid w:val="000D0877"/>
    <w:rsid w:val="000D1411"/>
    <w:rsid w:val="000D7122"/>
    <w:rsid w:val="000E0DF5"/>
    <w:rsid w:val="000E0FCF"/>
    <w:rsid w:val="000E4CD0"/>
    <w:rsid w:val="000E6278"/>
    <w:rsid w:val="000E6658"/>
    <w:rsid w:val="000E6F2B"/>
    <w:rsid w:val="000E78A8"/>
    <w:rsid w:val="000E7B31"/>
    <w:rsid w:val="000F076B"/>
    <w:rsid w:val="000F0C20"/>
    <w:rsid w:val="000F1B80"/>
    <w:rsid w:val="000F2DBC"/>
    <w:rsid w:val="000F6512"/>
    <w:rsid w:val="00100FAF"/>
    <w:rsid w:val="00100FC3"/>
    <w:rsid w:val="001020B2"/>
    <w:rsid w:val="001025D5"/>
    <w:rsid w:val="001036E9"/>
    <w:rsid w:val="00103F28"/>
    <w:rsid w:val="00105FCF"/>
    <w:rsid w:val="00106153"/>
    <w:rsid w:val="0011245F"/>
    <w:rsid w:val="001130D2"/>
    <w:rsid w:val="001163DC"/>
    <w:rsid w:val="00117383"/>
    <w:rsid w:val="001177CA"/>
    <w:rsid w:val="00121EFD"/>
    <w:rsid w:val="001224B8"/>
    <w:rsid w:val="001238CD"/>
    <w:rsid w:val="00123BCF"/>
    <w:rsid w:val="001244D5"/>
    <w:rsid w:val="001245E7"/>
    <w:rsid w:val="0012641F"/>
    <w:rsid w:val="0012713F"/>
    <w:rsid w:val="00130225"/>
    <w:rsid w:val="00130A97"/>
    <w:rsid w:val="00130C28"/>
    <w:rsid w:val="00131BD8"/>
    <w:rsid w:val="00132230"/>
    <w:rsid w:val="00133F57"/>
    <w:rsid w:val="00135137"/>
    <w:rsid w:val="00135BB4"/>
    <w:rsid w:val="0013602C"/>
    <w:rsid w:val="00136C80"/>
    <w:rsid w:val="00136CA6"/>
    <w:rsid w:val="001377CA"/>
    <w:rsid w:val="00140A07"/>
    <w:rsid w:val="00142AB9"/>
    <w:rsid w:val="00142BB2"/>
    <w:rsid w:val="001436B2"/>
    <w:rsid w:val="00144E1D"/>
    <w:rsid w:val="001461E2"/>
    <w:rsid w:val="00147CB8"/>
    <w:rsid w:val="00147D69"/>
    <w:rsid w:val="00151790"/>
    <w:rsid w:val="001519C2"/>
    <w:rsid w:val="00151AB8"/>
    <w:rsid w:val="0015409B"/>
    <w:rsid w:val="0015553F"/>
    <w:rsid w:val="00156DD8"/>
    <w:rsid w:val="00157A5F"/>
    <w:rsid w:val="0016103F"/>
    <w:rsid w:val="001626C2"/>
    <w:rsid w:val="00167963"/>
    <w:rsid w:val="00167E3C"/>
    <w:rsid w:val="001707C2"/>
    <w:rsid w:val="00171F92"/>
    <w:rsid w:val="001726AE"/>
    <w:rsid w:val="00172AFA"/>
    <w:rsid w:val="001734C8"/>
    <w:rsid w:val="00176BC7"/>
    <w:rsid w:val="00177495"/>
    <w:rsid w:val="0017779A"/>
    <w:rsid w:val="00182EEE"/>
    <w:rsid w:val="00185B90"/>
    <w:rsid w:val="0018639C"/>
    <w:rsid w:val="00192A83"/>
    <w:rsid w:val="00194C6B"/>
    <w:rsid w:val="00197F54"/>
    <w:rsid w:val="001A13DF"/>
    <w:rsid w:val="001A1473"/>
    <w:rsid w:val="001A2739"/>
    <w:rsid w:val="001A3AF4"/>
    <w:rsid w:val="001A3D18"/>
    <w:rsid w:val="001A4BAD"/>
    <w:rsid w:val="001A5CCF"/>
    <w:rsid w:val="001A6345"/>
    <w:rsid w:val="001A7375"/>
    <w:rsid w:val="001A7778"/>
    <w:rsid w:val="001B0B3D"/>
    <w:rsid w:val="001B0C77"/>
    <w:rsid w:val="001B0FFD"/>
    <w:rsid w:val="001B3B4D"/>
    <w:rsid w:val="001B4089"/>
    <w:rsid w:val="001B5C39"/>
    <w:rsid w:val="001B61C6"/>
    <w:rsid w:val="001C0193"/>
    <w:rsid w:val="001C082B"/>
    <w:rsid w:val="001C0A6A"/>
    <w:rsid w:val="001C0B9E"/>
    <w:rsid w:val="001C1201"/>
    <w:rsid w:val="001C134B"/>
    <w:rsid w:val="001C1399"/>
    <w:rsid w:val="001C19F9"/>
    <w:rsid w:val="001C2A5B"/>
    <w:rsid w:val="001C46BA"/>
    <w:rsid w:val="001C6F5E"/>
    <w:rsid w:val="001D0F85"/>
    <w:rsid w:val="001D1990"/>
    <w:rsid w:val="001D4CE2"/>
    <w:rsid w:val="001D6B68"/>
    <w:rsid w:val="001E1AAD"/>
    <w:rsid w:val="001E2AA4"/>
    <w:rsid w:val="001E426C"/>
    <w:rsid w:val="001E625B"/>
    <w:rsid w:val="001E7873"/>
    <w:rsid w:val="001E7AEC"/>
    <w:rsid w:val="001F5FB6"/>
    <w:rsid w:val="001F66B4"/>
    <w:rsid w:val="001F7F0A"/>
    <w:rsid w:val="00200330"/>
    <w:rsid w:val="002016B7"/>
    <w:rsid w:val="002032D5"/>
    <w:rsid w:val="002119F5"/>
    <w:rsid w:val="00217CE9"/>
    <w:rsid w:val="00222816"/>
    <w:rsid w:val="00225447"/>
    <w:rsid w:val="0022713F"/>
    <w:rsid w:val="0022772A"/>
    <w:rsid w:val="00230834"/>
    <w:rsid w:val="0023085A"/>
    <w:rsid w:val="00230C05"/>
    <w:rsid w:val="002318A9"/>
    <w:rsid w:val="0023227E"/>
    <w:rsid w:val="00232453"/>
    <w:rsid w:val="00234242"/>
    <w:rsid w:val="00237372"/>
    <w:rsid w:val="00237698"/>
    <w:rsid w:val="0024086B"/>
    <w:rsid w:val="00240D2F"/>
    <w:rsid w:val="00243D04"/>
    <w:rsid w:val="00243FD5"/>
    <w:rsid w:val="0024489C"/>
    <w:rsid w:val="00246436"/>
    <w:rsid w:val="00247D40"/>
    <w:rsid w:val="0025202E"/>
    <w:rsid w:val="00256A59"/>
    <w:rsid w:val="0025718E"/>
    <w:rsid w:val="0025740B"/>
    <w:rsid w:val="00257682"/>
    <w:rsid w:val="002605D3"/>
    <w:rsid w:val="002624FF"/>
    <w:rsid w:val="00262536"/>
    <w:rsid w:val="00262B1A"/>
    <w:rsid w:val="002644B3"/>
    <w:rsid w:val="00265398"/>
    <w:rsid w:val="0026645A"/>
    <w:rsid w:val="00267151"/>
    <w:rsid w:val="002721B8"/>
    <w:rsid w:val="0027263A"/>
    <w:rsid w:val="00272778"/>
    <w:rsid w:val="00276E50"/>
    <w:rsid w:val="00282D77"/>
    <w:rsid w:val="0028379C"/>
    <w:rsid w:val="00284EDB"/>
    <w:rsid w:val="002854DD"/>
    <w:rsid w:val="002866DE"/>
    <w:rsid w:val="002872AD"/>
    <w:rsid w:val="00294CA6"/>
    <w:rsid w:val="002964F2"/>
    <w:rsid w:val="002A44B3"/>
    <w:rsid w:val="002A5704"/>
    <w:rsid w:val="002A7E9E"/>
    <w:rsid w:val="002B2E17"/>
    <w:rsid w:val="002B4758"/>
    <w:rsid w:val="002B50C5"/>
    <w:rsid w:val="002B5ECD"/>
    <w:rsid w:val="002C1B16"/>
    <w:rsid w:val="002C2DE5"/>
    <w:rsid w:val="002C572E"/>
    <w:rsid w:val="002C7135"/>
    <w:rsid w:val="002D0777"/>
    <w:rsid w:val="002D171A"/>
    <w:rsid w:val="002D1A11"/>
    <w:rsid w:val="002D1F46"/>
    <w:rsid w:val="002D4126"/>
    <w:rsid w:val="002D46A3"/>
    <w:rsid w:val="002D5059"/>
    <w:rsid w:val="002D5713"/>
    <w:rsid w:val="002D68C4"/>
    <w:rsid w:val="002D73E3"/>
    <w:rsid w:val="002E0A0A"/>
    <w:rsid w:val="002E18AE"/>
    <w:rsid w:val="002E2A57"/>
    <w:rsid w:val="002E4DAA"/>
    <w:rsid w:val="002E6230"/>
    <w:rsid w:val="002E78AE"/>
    <w:rsid w:val="002E798A"/>
    <w:rsid w:val="002F0C46"/>
    <w:rsid w:val="002F1A58"/>
    <w:rsid w:val="002F73E1"/>
    <w:rsid w:val="00300946"/>
    <w:rsid w:val="00302AC9"/>
    <w:rsid w:val="00304B17"/>
    <w:rsid w:val="00304D07"/>
    <w:rsid w:val="00307024"/>
    <w:rsid w:val="00311C6A"/>
    <w:rsid w:val="00311D60"/>
    <w:rsid w:val="003130F3"/>
    <w:rsid w:val="00313394"/>
    <w:rsid w:val="0031420E"/>
    <w:rsid w:val="00314F9A"/>
    <w:rsid w:val="003165FE"/>
    <w:rsid w:val="00316AB7"/>
    <w:rsid w:val="00321C8D"/>
    <w:rsid w:val="00324323"/>
    <w:rsid w:val="00324710"/>
    <w:rsid w:val="00324AEA"/>
    <w:rsid w:val="00324FA5"/>
    <w:rsid w:val="003269C5"/>
    <w:rsid w:val="003306A8"/>
    <w:rsid w:val="00330FF6"/>
    <w:rsid w:val="00331158"/>
    <w:rsid w:val="003313BD"/>
    <w:rsid w:val="00332829"/>
    <w:rsid w:val="00332864"/>
    <w:rsid w:val="003370D8"/>
    <w:rsid w:val="00337610"/>
    <w:rsid w:val="003400DD"/>
    <w:rsid w:val="003411A6"/>
    <w:rsid w:val="0034127B"/>
    <w:rsid w:val="00341378"/>
    <w:rsid w:val="00341B5D"/>
    <w:rsid w:val="0034287E"/>
    <w:rsid w:val="0034472B"/>
    <w:rsid w:val="00350625"/>
    <w:rsid w:val="003514BB"/>
    <w:rsid w:val="00351AD8"/>
    <w:rsid w:val="003528E7"/>
    <w:rsid w:val="003532C5"/>
    <w:rsid w:val="00356763"/>
    <w:rsid w:val="003568A4"/>
    <w:rsid w:val="00360E72"/>
    <w:rsid w:val="00361890"/>
    <w:rsid w:val="003625D3"/>
    <w:rsid w:val="0036261F"/>
    <w:rsid w:val="00364098"/>
    <w:rsid w:val="00365A1F"/>
    <w:rsid w:val="00365F75"/>
    <w:rsid w:val="003671BD"/>
    <w:rsid w:val="003717D5"/>
    <w:rsid w:val="00371E08"/>
    <w:rsid w:val="003734C1"/>
    <w:rsid w:val="003742DC"/>
    <w:rsid w:val="003753C8"/>
    <w:rsid w:val="0037679F"/>
    <w:rsid w:val="003771A6"/>
    <w:rsid w:val="00377E02"/>
    <w:rsid w:val="00380312"/>
    <w:rsid w:val="00380B2A"/>
    <w:rsid w:val="00380ED2"/>
    <w:rsid w:val="00381D89"/>
    <w:rsid w:val="00382A88"/>
    <w:rsid w:val="0038424D"/>
    <w:rsid w:val="00385EDF"/>
    <w:rsid w:val="00386541"/>
    <w:rsid w:val="003873CD"/>
    <w:rsid w:val="00390A18"/>
    <w:rsid w:val="00390B68"/>
    <w:rsid w:val="00392966"/>
    <w:rsid w:val="00395688"/>
    <w:rsid w:val="003963BC"/>
    <w:rsid w:val="003A02C3"/>
    <w:rsid w:val="003A0BA4"/>
    <w:rsid w:val="003A327C"/>
    <w:rsid w:val="003A4696"/>
    <w:rsid w:val="003A6F60"/>
    <w:rsid w:val="003A79F4"/>
    <w:rsid w:val="003B4064"/>
    <w:rsid w:val="003B41D8"/>
    <w:rsid w:val="003B5B8A"/>
    <w:rsid w:val="003B648B"/>
    <w:rsid w:val="003B72F2"/>
    <w:rsid w:val="003B7DDA"/>
    <w:rsid w:val="003C16A0"/>
    <w:rsid w:val="003C2B7B"/>
    <w:rsid w:val="003C442E"/>
    <w:rsid w:val="003C453A"/>
    <w:rsid w:val="003C4A14"/>
    <w:rsid w:val="003C4A33"/>
    <w:rsid w:val="003C568F"/>
    <w:rsid w:val="003C61A4"/>
    <w:rsid w:val="003C6246"/>
    <w:rsid w:val="003C67D8"/>
    <w:rsid w:val="003C693C"/>
    <w:rsid w:val="003C697D"/>
    <w:rsid w:val="003C6A7A"/>
    <w:rsid w:val="003D05D8"/>
    <w:rsid w:val="003D196E"/>
    <w:rsid w:val="003D2DF4"/>
    <w:rsid w:val="003D3245"/>
    <w:rsid w:val="003D358A"/>
    <w:rsid w:val="003D4E45"/>
    <w:rsid w:val="003F2152"/>
    <w:rsid w:val="003F27AF"/>
    <w:rsid w:val="003F28E9"/>
    <w:rsid w:val="003F467F"/>
    <w:rsid w:val="003F597C"/>
    <w:rsid w:val="003F6C90"/>
    <w:rsid w:val="003F7027"/>
    <w:rsid w:val="00402A31"/>
    <w:rsid w:val="0040516E"/>
    <w:rsid w:val="0040550E"/>
    <w:rsid w:val="0040554F"/>
    <w:rsid w:val="00407B17"/>
    <w:rsid w:val="00411B1B"/>
    <w:rsid w:val="00413A73"/>
    <w:rsid w:val="0041414C"/>
    <w:rsid w:val="00416025"/>
    <w:rsid w:val="0041608B"/>
    <w:rsid w:val="0041653D"/>
    <w:rsid w:val="004167EE"/>
    <w:rsid w:val="0041740E"/>
    <w:rsid w:val="004209FC"/>
    <w:rsid w:val="00421E16"/>
    <w:rsid w:val="00421FDB"/>
    <w:rsid w:val="00422714"/>
    <w:rsid w:val="00422797"/>
    <w:rsid w:val="004227CC"/>
    <w:rsid w:val="00422A11"/>
    <w:rsid w:val="00425BDC"/>
    <w:rsid w:val="00430051"/>
    <w:rsid w:val="00430082"/>
    <w:rsid w:val="00430741"/>
    <w:rsid w:val="0043295A"/>
    <w:rsid w:val="00433000"/>
    <w:rsid w:val="00435ADE"/>
    <w:rsid w:val="00435D9C"/>
    <w:rsid w:val="00435FF1"/>
    <w:rsid w:val="0043650F"/>
    <w:rsid w:val="00440231"/>
    <w:rsid w:val="0044404B"/>
    <w:rsid w:val="00445952"/>
    <w:rsid w:val="004464BE"/>
    <w:rsid w:val="0044746A"/>
    <w:rsid w:val="00447FFB"/>
    <w:rsid w:val="00450355"/>
    <w:rsid w:val="00450C40"/>
    <w:rsid w:val="004511E5"/>
    <w:rsid w:val="00451619"/>
    <w:rsid w:val="00451761"/>
    <w:rsid w:val="00452A00"/>
    <w:rsid w:val="00453017"/>
    <w:rsid w:val="00453B63"/>
    <w:rsid w:val="0045464E"/>
    <w:rsid w:val="00455297"/>
    <w:rsid w:val="00455A65"/>
    <w:rsid w:val="0045602F"/>
    <w:rsid w:val="0045613B"/>
    <w:rsid w:val="004561F1"/>
    <w:rsid w:val="00457851"/>
    <w:rsid w:val="0046190E"/>
    <w:rsid w:val="004643F5"/>
    <w:rsid w:val="004661D5"/>
    <w:rsid w:val="00470F08"/>
    <w:rsid w:val="004727EB"/>
    <w:rsid w:val="00472EAB"/>
    <w:rsid w:val="0047353E"/>
    <w:rsid w:val="0047378D"/>
    <w:rsid w:val="00473EF6"/>
    <w:rsid w:val="00475DC8"/>
    <w:rsid w:val="004764C8"/>
    <w:rsid w:val="00480A84"/>
    <w:rsid w:val="00481303"/>
    <w:rsid w:val="00482415"/>
    <w:rsid w:val="0048257C"/>
    <w:rsid w:val="004870B5"/>
    <w:rsid w:val="00487BBA"/>
    <w:rsid w:val="00487C0D"/>
    <w:rsid w:val="00490FBD"/>
    <w:rsid w:val="00492F39"/>
    <w:rsid w:val="00494241"/>
    <w:rsid w:val="00495131"/>
    <w:rsid w:val="004953CE"/>
    <w:rsid w:val="00495A48"/>
    <w:rsid w:val="00495A6A"/>
    <w:rsid w:val="00496F94"/>
    <w:rsid w:val="00497AF2"/>
    <w:rsid w:val="004A0395"/>
    <w:rsid w:val="004A25D1"/>
    <w:rsid w:val="004A3524"/>
    <w:rsid w:val="004A4020"/>
    <w:rsid w:val="004A40C6"/>
    <w:rsid w:val="004A426D"/>
    <w:rsid w:val="004A57DF"/>
    <w:rsid w:val="004A5EE8"/>
    <w:rsid w:val="004B1D3F"/>
    <w:rsid w:val="004B3850"/>
    <w:rsid w:val="004B3EF5"/>
    <w:rsid w:val="004B4874"/>
    <w:rsid w:val="004B539B"/>
    <w:rsid w:val="004B5715"/>
    <w:rsid w:val="004B7217"/>
    <w:rsid w:val="004B7726"/>
    <w:rsid w:val="004B77E5"/>
    <w:rsid w:val="004B77EF"/>
    <w:rsid w:val="004C2022"/>
    <w:rsid w:val="004C28FB"/>
    <w:rsid w:val="004C29F4"/>
    <w:rsid w:val="004C4F01"/>
    <w:rsid w:val="004C5D1E"/>
    <w:rsid w:val="004C5D22"/>
    <w:rsid w:val="004C6E7D"/>
    <w:rsid w:val="004D05EB"/>
    <w:rsid w:val="004D0CA5"/>
    <w:rsid w:val="004D18BD"/>
    <w:rsid w:val="004D1A97"/>
    <w:rsid w:val="004D2E9C"/>
    <w:rsid w:val="004D3948"/>
    <w:rsid w:val="004D4E38"/>
    <w:rsid w:val="004D78FA"/>
    <w:rsid w:val="004D7CFE"/>
    <w:rsid w:val="004E03CB"/>
    <w:rsid w:val="004E07D2"/>
    <w:rsid w:val="004E0D36"/>
    <w:rsid w:val="004E2521"/>
    <w:rsid w:val="004E488A"/>
    <w:rsid w:val="004E4C85"/>
    <w:rsid w:val="004E54CC"/>
    <w:rsid w:val="004E5F27"/>
    <w:rsid w:val="004F0456"/>
    <w:rsid w:val="004F0BF6"/>
    <w:rsid w:val="004F134E"/>
    <w:rsid w:val="004F303D"/>
    <w:rsid w:val="004F3519"/>
    <w:rsid w:val="004F632C"/>
    <w:rsid w:val="004F688C"/>
    <w:rsid w:val="004F7499"/>
    <w:rsid w:val="0050035B"/>
    <w:rsid w:val="00501B85"/>
    <w:rsid w:val="0050499A"/>
    <w:rsid w:val="00506708"/>
    <w:rsid w:val="005073D0"/>
    <w:rsid w:val="00510319"/>
    <w:rsid w:val="00510C9B"/>
    <w:rsid w:val="005111EB"/>
    <w:rsid w:val="005116C0"/>
    <w:rsid w:val="0051611C"/>
    <w:rsid w:val="00516490"/>
    <w:rsid w:val="00517CF1"/>
    <w:rsid w:val="005235DC"/>
    <w:rsid w:val="0052388D"/>
    <w:rsid w:val="00525D81"/>
    <w:rsid w:val="00530C08"/>
    <w:rsid w:val="005311E4"/>
    <w:rsid w:val="005326A1"/>
    <w:rsid w:val="00535B39"/>
    <w:rsid w:val="0053665C"/>
    <w:rsid w:val="00536FB7"/>
    <w:rsid w:val="00537285"/>
    <w:rsid w:val="00540AFE"/>
    <w:rsid w:val="00542709"/>
    <w:rsid w:val="005434CA"/>
    <w:rsid w:val="00544966"/>
    <w:rsid w:val="00544AB9"/>
    <w:rsid w:val="00545212"/>
    <w:rsid w:val="00546F58"/>
    <w:rsid w:val="00547956"/>
    <w:rsid w:val="00551D60"/>
    <w:rsid w:val="00553B1C"/>
    <w:rsid w:val="00556675"/>
    <w:rsid w:val="00560055"/>
    <w:rsid w:val="00560A87"/>
    <w:rsid w:val="00561948"/>
    <w:rsid w:val="00561CF9"/>
    <w:rsid w:val="0056205B"/>
    <w:rsid w:val="005620B1"/>
    <w:rsid w:val="005633A9"/>
    <w:rsid w:val="00564397"/>
    <w:rsid w:val="005658D6"/>
    <w:rsid w:val="00570178"/>
    <w:rsid w:val="00570418"/>
    <w:rsid w:val="0057133B"/>
    <w:rsid w:val="00572B73"/>
    <w:rsid w:val="005750EE"/>
    <w:rsid w:val="00575ADD"/>
    <w:rsid w:val="00575E75"/>
    <w:rsid w:val="0057718B"/>
    <w:rsid w:val="005808C9"/>
    <w:rsid w:val="00581FFE"/>
    <w:rsid w:val="00582A9D"/>
    <w:rsid w:val="005836D1"/>
    <w:rsid w:val="00583EF2"/>
    <w:rsid w:val="005854CC"/>
    <w:rsid w:val="005937F4"/>
    <w:rsid w:val="00594859"/>
    <w:rsid w:val="00595711"/>
    <w:rsid w:val="00595DBA"/>
    <w:rsid w:val="00596FBB"/>
    <w:rsid w:val="00597412"/>
    <w:rsid w:val="005A1286"/>
    <w:rsid w:val="005A1F0D"/>
    <w:rsid w:val="005A2E67"/>
    <w:rsid w:val="005A46FC"/>
    <w:rsid w:val="005A4C47"/>
    <w:rsid w:val="005A5E1D"/>
    <w:rsid w:val="005A7235"/>
    <w:rsid w:val="005A7EC4"/>
    <w:rsid w:val="005B20D8"/>
    <w:rsid w:val="005B2223"/>
    <w:rsid w:val="005B7B4E"/>
    <w:rsid w:val="005C00E0"/>
    <w:rsid w:val="005C01E6"/>
    <w:rsid w:val="005C2456"/>
    <w:rsid w:val="005C3556"/>
    <w:rsid w:val="005C6002"/>
    <w:rsid w:val="005C658A"/>
    <w:rsid w:val="005C745D"/>
    <w:rsid w:val="005C756B"/>
    <w:rsid w:val="005D0D3F"/>
    <w:rsid w:val="005D0EB8"/>
    <w:rsid w:val="005D116F"/>
    <w:rsid w:val="005D2A2A"/>
    <w:rsid w:val="005D4779"/>
    <w:rsid w:val="005D5337"/>
    <w:rsid w:val="005D53F3"/>
    <w:rsid w:val="005D587B"/>
    <w:rsid w:val="005D5971"/>
    <w:rsid w:val="005E0B64"/>
    <w:rsid w:val="005E1A28"/>
    <w:rsid w:val="005E38E7"/>
    <w:rsid w:val="005E590B"/>
    <w:rsid w:val="005E7D16"/>
    <w:rsid w:val="005F10D4"/>
    <w:rsid w:val="005F3653"/>
    <w:rsid w:val="005F7861"/>
    <w:rsid w:val="00600A24"/>
    <w:rsid w:val="00603044"/>
    <w:rsid w:val="0060368C"/>
    <w:rsid w:val="006044CB"/>
    <w:rsid w:val="0060774D"/>
    <w:rsid w:val="00610927"/>
    <w:rsid w:val="00610B9D"/>
    <w:rsid w:val="00612393"/>
    <w:rsid w:val="00614F5D"/>
    <w:rsid w:val="00615B2F"/>
    <w:rsid w:val="00616951"/>
    <w:rsid w:val="00617452"/>
    <w:rsid w:val="00622070"/>
    <w:rsid w:val="006223A0"/>
    <w:rsid w:val="006241FD"/>
    <w:rsid w:val="00624AC4"/>
    <w:rsid w:val="00626E29"/>
    <w:rsid w:val="006300F6"/>
    <w:rsid w:val="00632ADA"/>
    <w:rsid w:val="00632F93"/>
    <w:rsid w:val="006334A4"/>
    <w:rsid w:val="00635412"/>
    <w:rsid w:val="00637347"/>
    <w:rsid w:val="006373E1"/>
    <w:rsid w:val="00640759"/>
    <w:rsid w:val="00641377"/>
    <w:rsid w:val="00643A6E"/>
    <w:rsid w:val="0065008C"/>
    <w:rsid w:val="00651627"/>
    <w:rsid w:val="00651920"/>
    <w:rsid w:val="00651E90"/>
    <w:rsid w:val="0065291D"/>
    <w:rsid w:val="00653A0B"/>
    <w:rsid w:val="00657F7F"/>
    <w:rsid w:val="006601FD"/>
    <w:rsid w:val="006608A6"/>
    <w:rsid w:val="006614F8"/>
    <w:rsid w:val="00664447"/>
    <w:rsid w:val="00664FF1"/>
    <w:rsid w:val="00665603"/>
    <w:rsid w:val="00665E24"/>
    <w:rsid w:val="00670303"/>
    <w:rsid w:val="00673D0B"/>
    <w:rsid w:val="00674A69"/>
    <w:rsid w:val="00675FAE"/>
    <w:rsid w:val="00677275"/>
    <w:rsid w:val="00677DC0"/>
    <w:rsid w:val="00677EBE"/>
    <w:rsid w:val="00680E4B"/>
    <w:rsid w:val="0068421A"/>
    <w:rsid w:val="00684EBA"/>
    <w:rsid w:val="00685584"/>
    <w:rsid w:val="00685759"/>
    <w:rsid w:val="006861F3"/>
    <w:rsid w:val="00691D2A"/>
    <w:rsid w:val="00692541"/>
    <w:rsid w:val="00692676"/>
    <w:rsid w:val="00692757"/>
    <w:rsid w:val="00692BF0"/>
    <w:rsid w:val="0069418B"/>
    <w:rsid w:val="00694A03"/>
    <w:rsid w:val="00695034"/>
    <w:rsid w:val="00696B6E"/>
    <w:rsid w:val="006A0630"/>
    <w:rsid w:val="006A09F4"/>
    <w:rsid w:val="006A1B80"/>
    <w:rsid w:val="006A42BF"/>
    <w:rsid w:val="006A68FB"/>
    <w:rsid w:val="006B114E"/>
    <w:rsid w:val="006B1BA0"/>
    <w:rsid w:val="006B1DF3"/>
    <w:rsid w:val="006B1E43"/>
    <w:rsid w:val="006B2AC7"/>
    <w:rsid w:val="006B3ED8"/>
    <w:rsid w:val="006B53F9"/>
    <w:rsid w:val="006B541B"/>
    <w:rsid w:val="006B546D"/>
    <w:rsid w:val="006B6EAD"/>
    <w:rsid w:val="006B7ACE"/>
    <w:rsid w:val="006C081B"/>
    <w:rsid w:val="006C1456"/>
    <w:rsid w:val="006C45A5"/>
    <w:rsid w:val="006C4A09"/>
    <w:rsid w:val="006C6C4D"/>
    <w:rsid w:val="006D00AF"/>
    <w:rsid w:val="006D1D36"/>
    <w:rsid w:val="006D2B2D"/>
    <w:rsid w:val="006D4827"/>
    <w:rsid w:val="006D6BB4"/>
    <w:rsid w:val="006D78CB"/>
    <w:rsid w:val="006E093D"/>
    <w:rsid w:val="006E2113"/>
    <w:rsid w:val="006E28DC"/>
    <w:rsid w:val="006E3A8D"/>
    <w:rsid w:val="006E5B95"/>
    <w:rsid w:val="006E7765"/>
    <w:rsid w:val="006E7877"/>
    <w:rsid w:val="006E7F72"/>
    <w:rsid w:val="006F48BB"/>
    <w:rsid w:val="006F4AD6"/>
    <w:rsid w:val="006F4B41"/>
    <w:rsid w:val="006F7A4D"/>
    <w:rsid w:val="00701921"/>
    <w:rsid w:val="00702672"/>
    <w:rsid w:val="0070291C"/>
    <w:rsid w:val="00703EA1"/>
    <w:rsid w:val="00704B6A"/>
    <w:rsid w:val="00713A64"/>
    <w:rsid w:val="00713BF0"/>
    <w:rsid w:val="00715A4B"/>
    <w:rsid w:val="00716852"/>
    <w:rsid w:val="00717D0A"/>
    <w:rsid w:val="00721457"/>
    <w:rsid w:val="00721B1B"/>
    <w:rsid w:val="007233A3"/>
    <w:rsid w:val="007236AB"/>
    <w:rsid w:val="00724455"/>
    <w:rsid w:val="007257C8"/>
    <w:rsid w:val="0072721A"/>
    <w:rsid w:val="0072772C"/>
    <w:rsid w:val="007303A4"/>
    <w:rsid w:val="0073061B"/>
    <w:rsid w:val="00731448"/>
    <w:rsid w:val="0073196F"/>
    <w:rsid w:val="00733056"/>
    <w:rsid w:val="00733898"/>
    <w:rsid w:val="00733E05"/>
    <w:rsid w:val="007341A8"/>
    <w:rsid w:val="0073780C"/>
    <w:rsid w:val="00740920"/>
    <w:rsid w:val="0074208F"/>
    <w:rsid w:val="007426F7"/>
    <w:rsid w:val="00743B0F"/>
    <w:rsid w:val="00744AD1"/>
    <w:rsid w:val="007469A1"/>
    <w:rsid w:val="00750F13"/>
    <w:rsid w:val="00752126"/>
    <w:rsid w:val="00754604"/>
    <w:rsid w:val="00754984"/>
    <w:rsid w:val="007566BB"/>
    <w:rsid w:val="00757FBC"/>
    <w:rsid w:val="007613B5"/>
    <w:rsid w:val="007615D6"/>
    <w:rsid w:val="0076243E"/>
    <w:rsid w:val="007633E8"/>
    <w:rsid w:val="0076365E"/>
    <w:rsid w:val="00764177"/>
    <w:rsid w:val="00765774"/>
    <w:rsid w:val="00767903"/>
    <w:rsid w:val="007709C4"/>
    <w:rsid w:val="007728ED"/>
    <w:rsid w:val="007731C9"/>
    <w:rsid w:val="00773422"/>
    <w:rsid w:val="00773786"/>
    <w:rsid w:val="00774661"/>
    <w:rsid w:val="007749C8"/>
    <w:rsid w:val="00774B72"/>
    <w:rsid w:val="007770D8"/>
    <w:rsid w:val="00777C4A"/>
    <w:rsid w:val="00782050"/>
    <w:rsid w:val="00784565"/>
    <w:rsid w:val="0078515C"/>
    <w:rsid w:val="00786777"/>
    <w:rsid w:val="00791277"/>
    <w:rsid w:val="00791540"/>
    <w:rsid w:val="00792154"/>
    <w:rsid w:val="0079262D"/>
    <w:rsid w:val="00793FE3"/>
    <w:rsid w:val="00794023"/>
    <w:rsid w:val="00797023"/>
    <w:rsid w:val="0079714A"/>
    <w:rsid w:val="007A0162"/>
    <w:rsid w:val="007A3A51"/>
    <w:rsid w:val="007A401F"/>
    <w:rsid w:val="007A47C1"/>
    <w:rsid w:val="007A50C2"/>
    <w:rsid w:val="007A530E"/>
    <w:rsid w:val="007A730E"/>
    <w:rsid w:val="007B117A"/>
    <w:rsid w:val="007B1AFB"/>
    <w:rsid w:val="007B443A"/>
    <w:rsid w:val="007B4476"/>
    <w:rsid w:val="007B7D8F"/>
    <w:rsid w:val="007C1B12"/>
    <w:rsid w:val="007C294B"/>
    <w:rsid w:val="007C33C1"/>
    <w:rsid w:val="007C372F"/>
    <w:rsid w:val="007C3912"/>
    <w:rsid w:val="007C43C2"/>
    <w:rsid w:val="007C4AFD"/>
    <w:rsid w:val="007C5D25"/>
    <w:rsid w:val="007D0110"/>
    <w:rsid w:val="007D01BD"/>
    <w:rsid w:val="007D1719"/>
    <w:rsid w:val="007D19F0"/>
    <w:rsid w:val="007D2D06"/>
    <w:rsid w:val="007D38DB"/>
    <w:rsid w:val="007D4B06"/>
    <w:rsid w:val="007D55BE"/>
    <w:rsid w:val="007D63A1"/>
    <w:rsid w:val="007D6D26"/>
    <w:rsid w:val="007D76E3"/>
    <w:rsid w:val="007E09B8"/>
    <w:rsid w:val="007E0A55"/>
    <w:rsid w:val="007E1C4B"/>
    <w:rsid w:val="007E20F4"/>
    <w:rsid w:val="007E23DF"/>
    <w:rsid w:val="007E41B4"/>
    <w:rsid w:val="007E4CB7"/>
    <w:rsid w:val="007E5F5C"/>
    <w:rsid w:val="007E6BC6"/>
    <w:rsid w:val="007E701F"/>
    <w:rsid w:val="007F0CBA"/>
    <w:rsid w:val="007F105E"/>
    <w:rsid w:val="007F127F"/>
    <w:rsid w:val="007F1C97"/>
    <w:rsid w:val="007F2088"/>
    <w:rsid w:val="007F3A15"/>
    <w:rsid w:val="007F4DF1"/>
    <w:rsid w:val="007F5160"/>
    <w:rsid w:val="007F7231"/>
    <w:rsid w:val="007F7234"/>
    <w:rsid w:val="008020CE"/>
    <w:rsid w:val="008024D6"/>
    <w:rsid w:val="00803601"/>
    <w:rsid w:val="00804491"/>
    <w:rsid w:val="00805BFA"/>
    <w:rsid w:val="00806091"/>
    <w:rsid w:val="008100C6"/>
    <w:rsid w:val="00813E92"/>
    <w:rsid w:val="00814908"/>
    <w:rsid w:val="00815482"/>
    <w:rsid w:val="008163B2"/>
    <w:rsid w:val="00816468"/>
    <w:rsid w:val="00817599"/>
    <w:rsid w:val="00817C3E"/>
    <w:rsid w:val="00817CA8"/>
    <w:rsid w:val="00821F31"/>
    <w:rsid w:val="008237D1"/>
    <w:rsid w:val="00824B1F"/>
    <w:rsid w:val="00825FFF"/>
    <w:rsid w:val="00832415"/>
    <w:rsid w:val="00833A65"/>
    <w:rsid w:val="0083471A"/>
    <w:rsid w:val="00835249"/>
    <w:rsid w:val="00837828"/>
    <w:rsid w:val="008414EB"/>
    <w:rsid w:val="008415A2"/>
    <w:rsid w:val="00842133"/>
    <w:rsid w:val="00843ECB"/>
    <w:rsid w:val="00851696"/>
    <w:rsid w:val="0085170E"/>
    <w:rsid w:val="0085195D"/>
    <w:rsid w:val="00851F88"/>
    <w:rsid w:val="008531EF"/>
    <w:rsid w:val="00854A54"/>
    <w:rsid w:val="008565A5"/>
    <w:rsid w:val="00856BF1"/>
    <w:rsid w:val="00860DC4"/>
    <w:rsid w:val="00860ECF"/>
    <w:rsid w:val="008611FD"/>
    <w:rsid w:val="00862845"/>
    <w:rsid w:val="00863F45"/>
    <w:rsid w:val="0086429D"/>
    <w:rsid w:val="00864767"/>
    <w:rsid w:val="0086557B"/>
    <w:rsid w:val="00866897"/>
    <w:rsid w:val="00876703"/>
    <w:rsid w:val="008768D2"/>
    <w:rsid w:val="008802EF"/>
    <w:rsid w:val="0088038A"/>
    <w:rsid w:val="00880A63"/>
    <w:rsid w:val="0088418F"/>
    <w:rsid w:val="0088494F"/>
    <w:rsid w:val="008908BD"/>
    <w:rsid w:val="00890E19"/>
    <w:rsid w:val="008913CE"/>
    <w:rsid w:val="00894FE1"/>
    <w:rsid w:val="0089598A"/>
    <w:rsid w:val="00895F9B"/>
    <w:rsid w:val="00896B32"/>
    <w:rsid w:val="008A2AD6"/>
    <w:rsid w:val="008B0E4A"/>
    <w:rsid w:val="008B0FED"/>
    <w:rsid w:val="008B1E2C"/>
    <w:rsid w:val="008B1FAA"/>
    <w:rsid w:val="008B3345"/>
    <w:rsid w:val="008B3E24"/>
    <w:rsid w:val="008B5F77"/>
    <w:rsid w:val="008B5FB9"/>
    <w:rsid w:val="008C2214"/>
    <w:rsid w:val="008C3585"/>
    <w:rsid w:val="008C3FCE"/>
    <w:rsid w:val="008D0B10"/>
    <w:rsid w:val="008D2656"/>
    <w:rsid w:val="008D2CEB"/>
    <w:rsid w:val="008D47F4"/>
    <w:rsid w:val="008D5380"/>
    <w:rsid w:val="008D592A"/>
    <w:rsid w:val="008D655B"/>
    <w:rsid w:val="008D66D4"/>
    <w:rsid w:val="008D7231"/>
    <w:rsid w:val="008E08FC"/>
    <w:rsid w:val="008E1D38"/>
    <w:rsid w:val="008E2C84"/>
    <w:rsid w:val="008E36BF"/>
    <w:rsid w:val="008E3A15"/>
    <w:rsid w:val="008E4B1A"/>
    <w:rsid w:val="008E4C36"/>
    <w:rsid w:val="008E715D"/>
    <w:rsid w:val="008E7216"/>
    <w:rsid w:val="008E7240"/>
    <w:rsid w:val="008F071B"/>
    <w:rsid w:val="008F0D26"/>
    <w:rsid w:val="008F0E67"/>
    <w:rsid w:val="008F1575"/>
    <w:rsid w:val="008F1B04"/>
    <w:rsid w:val="008F426F"/>
    <w:rsid w:val="008F675F"/>
    <w:rsid w:val="009004CE"/>
    <w:rsid w:val="00901235"/>
    <w:rsid w:val="009028C4"/>
    <w:rsid w:val="0090347F"/>
    <w:rsid w:val="009041FA"/>
    <w:rsid w:val="00904925"/>
    <w:rsid w:val="009059BD"/>
    <w:rsid w:val="00906845"/>
    <w:rsid w:val="009121CE"/>
    <w:rsid w:val="00917101"/>
    <w:rsid w:val="009172F2"/>
    <w:rsid w:val="009173B5"/>
    <w:rsid w:val="00920CBA"/>
    <w:rsid w:val="00923430"/>
    <w:rsid w:val="00925F49"/>
    <w:rsid w:val="00931975"/>
    <w:rsid w:val="00932D91"/>
    <w:rsid w:val="0093400A"/>
    <w:rsid w:val="00934DD3"/>
    <w:rsid w:val="009353E0"/>
    <w:rsid w:val="0094158B"/>
    <w:rsid w:val="0094194E"/>
    <w:rsid w:val="00941A89"/>
    <w:rsid w:val="00941E23"/>
    <w:rsid w:val="009420AA"/>
    <w:rsid w:val="009421D4"/>
    <w:rsid w:val="0094347C"/>
    <w:rsid w:val="0094402A"/>
    <w:rsid w:val="009446D4"/>
    <w:rsid w:val="009461CE"/>
    <w:rsid w:val="00947021"/>
    <w:rsid w:val="00947546"/>
    <w:rsid w:val="00951B40"/>
    <w:rsid w:val="009530E4"/>
    <w:rsid w:val="00956C28"/>
    <w:rsid w:val="009579D5"/>
    <w:rsid w:val="00957DB5"/>
    <w:rsid w:val="00960115"/>
    <w:rsid w:val="009603E2"/>
    <w:rsid w:val="00960E5E"/>
    <w:rsid w:val="0096106A"/>
    <w:rsid w:val="00962703"/>
    <w:rsid w:val="00962E86"/>
    <w:rsid w:val="00963AFA"/>
    <w:rsid w:val="00963D58"/>
    <w:rsid w:val="009643A8"/>
    <w:rsid w:val="009653D5"/>
    <w:rsid w:val="009659C6"/>
    <w:rsid w:val="00965BE6"/>
    <w:rsid w:val="009727BD"/>
    <w:rsid w:val="00973100"/>
    <w:rsid w:val="00973D78"/>
    <w:rsid w:val="00973FBD"/>
    <w:rsid w:val="009747E8"/>
    <w:rsid w:val="0097538D"/>
    <w:rsid w:val="00977119"/>
    <w:rsid w:val="00982C31"/>
    <w:rsid w:val="00983CF7"/>
    <w:rsid w:val="009857F6"/>
    <w:rsid w:val="0098599E"/>
    <w:rsid w:val="00986628"/>
    <w:rsid w:val="00990666"/>
    <w:rsid w:val="0099105E"/>
    <w:rsid w:val="009936BC"/>
    <w:rsid w:val="00993CFF"/>
    <w:rsid w:val="0099464C"/>
    <w:rsid w:val="009954A5"/>
    <w:rsid w:val="00997071"/>
    <w:rsid w:val="009A1F85"/>
    <w:rsid w:val="009A4A6F"/>
    <w:rsid w:val="009A6213"/>
    <w:rsid w:val="009B1B0E"/>
    <w:rsid w:val="009B2374"/>
    <w:rsid w:val="009C0E83"/>
    <w:rsid w:val="009C1BD4"/>
    <w:rsid w:val="009C35DE"/>
    <w:rsid w:val="009C387A"/>
    <w:rsid w:val="009C451D"/>
    <w:rsid w:val="009C5785"/>
    <w:rsid w:val="009C60A8"/>
    <w:rsid w:val="009C68FB"/>
    <w:rsid w:val="009C69BC"/>
    <w:rsid w:val="009C7079"/>
    <w:rsid w:val="009D0060"/>
    <w:rsid w:val="009D282E"/>
    <w:rsid w:val="009D553B"/>
    <w:rsid w:val="009D5B7A"/>
    <w:rsid w:val="009D626D"/>
    <w:rsid w:val="009E0E32"/>
    <w:rsid w:val="009E2250"/>
    <w:rsid w:val="009E3ADD"/>
    <w:rsid w:val="009E3D0D"/>
    <w:rsid w:val="009E3EEA"/>
    <w:rsid w:val="009E42AB"/>
    <w:rsid w:val="009E46BE"/>
    <w:rsid w:val="009E4922"/>
    <w:rsid w:val="009F3ADC"/>
    <w:rsid w:val="009F3D17"/>
    <w:rsid w:val="009F4AD6"/>
    <w:rsid w:val="009F53D8"/>
    <w:rsid w:val="009F6906"/>
    <w:rsid w:val="009F6FDA"/>
    <w:rsid w:val="009F7473"/>
    <w:rsid w:val="00A00220"/>
    <w:rsid w:val="00A00335"/>
    <w:rsid w:val="00A005EB"/>
    <w:rsid w:val="00A00A2B"/>
    <w:rsid w:val="00A04C59"/>
    <w:rsid w:val="00A0554D"/>
    <w:rsid w:val="00A0568C"/>
    <w:rsid w:val="00A07AEB"/>
    <w:rsid w:val="00A102F8"/>
    <w:rsid w:val="00A11332"/>
    <w:rsid w:val="00A1135C"/>
    <w:rsid w:val="00A12107"/>
    <w:rsid w:val="00A12B00"/>
    <w:rsid w:val="00A17760"/>
    <w:rsid w:val="00A17793"/>
    <w:rsid w:val="00A17B9C"/>
    <w:rsid w:val="00A17D88"/>
    <w:rsid w:val="00A24697"/>
    <w:rsid w:val="00A25851"/>
    <w:rsid w:val="00A30D92"/>
    <w:rsid w:val="00A317E3"/>
    <w:rsid w:val="00A31C05"/>
    <w:rsid w:val="00A326B7"/>
    <w:rsid w:val="00A3632A"/>
    <w:rsid w:val="00A40AE8"/>
    <w:rsid w:val="00A41DC0"/>
    <w:rsid w:val="00A42C62"/>
    <w:rsid w:val="00A42EA3"/>
    <w:rsid w:val="00A445C2"/>
    <w:rsid w:val="00A47DDD"/>
    <w:rsid w:val="00A50B43"/>
    <w:rsid w:val="00A57873"/>
    <w:rsid w:val="00A578AB"/>
    <w:rsid w:val="00A632D6"/>
    <w:rsid w:val="00A640ED"/>
    <w:rsid w:val="00A66B20"/>
    <w:rsid w:val="00A6746C"/>
    <w:rsid w:val="00A67851"/>
    <w:rsid w:val="00A74534"/>
    <w:rsid w:val="00A7692F"/>
    <w:rsid w:val="00A777CF"/>
    <w:rsid w:val="00A77988"/>
    <w:rsid w:val="00A77B38"/>
    <w:rsid w:val="00A77BC5"/>
    <w:rsid w:val="00A77F50"/>
    <w:rsid w:val="00A8083D"/>
    <w:rsid w:val="00A829A4"/>
    <w:rsid w:val="00A844B8"/>
    <w:rsid w:val="00A84577"/>
    <w:rsid w:val="00A84CFA"/>
    <w:rsid w:val="00A8514F"/>
    <w:rsid w:val="00A85462"/>
    <w:rsid w:val="00A85CD8"/>
    <w:rsid w:val="00A85D80"/>
    <w:rsid w:val="00A87DF1"/>
    <w:rsid w:val="00A91140"/>
    <w:rsid w:val="00A914F8"/>
    <w:rsid w:val="00A92D54"/>
    <w:rsid w:val="00A92FD9"/>
    <w:rsid w:val="00A960D0"/>
    <w:rsid w:val="00A97D76"/>
    <w:rsid w:val="00AA0977"/>
    <w:rsid w:val="00AA0E0F"/>
    <w:rsid w:val="00AA2613"/>
    <w:rsid w:val="00AA4041"/>
    <w:rsid w:val="00AA55C0"/>
    <w:rsid w:val="00AA59F2"/>
    <w:rsid w:val="00AA5C2C"/>
    <w:rsid w:val="00AB0AF1"/>
    <w:rsid w:val="00AB2859"/>
    <w:rsid w:val="00AB2B4B"/>
    <w:rsid w:val="00AB39F0"/>
    <w:rsid w:val="00AB58B8"/>
    <w:rsid w:val="00AB61F2"/>
    <w:rsid w:val="00AC032A"/>
    <w:rsid w:val="00AC061C"/>
    <w:rsid w:val="00AC22BE"/>
    <w:rsid w:val="00AC2C82"/>
    <w:rsid w:val="00AC33F8"/>
    <w:rsid w:val="00AC6444"/>
    <w:rsid w:val="00AC6ED3"/>
    <w:rsid w:val="00AC7D63"/>
    <w:rsid w:val="00AD1BDD"/>
    <w:rsid w:val="00AD3CB0"/>
    <w:rsid w:val="00AD5583"/>
    <w:rsid w:val="00AD59C8"/>
    <w:rsid w:val="00AD7AD8"/>
    <w:rsid w:val="00AE0190"/>
    <w:rsid w:val="00AE22A6"/>
    <w:rsid w:val="00AE6C85"/>
    <w:rsid w:val="00AF087D"/>
    <w:rsid w:val="00AF134B"/>
    <w:rsid w:val="00AF253D"/>
    <w:rsid w:val="00AF4143"/>
    <w:rsid w:val="00AF5394"/>
    <w:rsid w:val="00AF6F71"/>
    <w:rsid w:val="00AF759B"/>
    <w:rsid w:val="00AF75FA"/>
    <w:rsid w:val="00B04837"/>
    <w:rsid w:val="00B05E02"/>
    <w:rsid w:val="00B05EDE"/>
    <w:rsid w:val="00B07041"/>
    <w:rsid w:val="00B073E7"/>
    <w:rsid w:val="00B1097C"/>
    <w:rsid w:val="00B11629"/>
    <w:rsid w:val="00B127EA"/>
    <w:rsid w:val="00B16373"/>
    <w:rsid w:val="00B1729E"/>
    <w:rsid w:val="00B17F85"/>
    <w:rsid w:val="00B22127"/>
    <w:rsid w:val="00B223C5"/>
    <w:rsid w:val="00B246AF"/>
    <w:rsid w:val="00B256DD"/>
    <w:rsid w:val="00B25E54"/>
    <w:rsid w:val="00B2731F"/>
    <w:rsid w:val="00B318C4"/>
    <w:rsid w:val="00B31F16"/>
    <w:rsid w:val="00B3227C"/>
    <w:rsid w:val="00B33BA2"/>
    <w:rsid w:val="00B34F6E"/>
    <w:rsid w:val="00B36AC9"/>
    <w:rsid w:val="00B375C9"/>
    <w:rsid w:val="00B40A2E"/>
    <w:rsid w:val="00B41FFE"/>
    <w:rsid w:val="00B450C2"/>
    <w:rsid w:val="00B45756"/>
    <w:rsid w:val="00B52702"/>
    <w:rsid w:val="00B53526"/>
    <w:rsid w:val="00B54B62"/>
    <w:rsid w:val="00B575A7"/>
    <w:rsid w:val="00B57B87"/>
    <w:rsid w:val="00B629B0"/>
    <w:rsid w:val="00B6326D"/>
    <w:rsid w:val="00B70350"/>
    <w:rsid w:val="00B70A10"/>
    <w:rsid w:val="00B72123"/>
    <w:rsid w:val="00B73DE1"/>
    <w:rsid w:val="00B74315"/>
    <w:rsid w:val="00B752A6"/>
    <w:rsid w:val="00B76109"/>
    <w:rsid w:val="00B81AD8"/>
    <w:rsid w:val="00B81D23"/>
    <w:rsid w:val="00B85176"/>
    <w:rsid w:val="00B862F1"/>
    <w:rsid w:val="00B86A81"/>
    <w:rsid w:val="00B90308"/>
    <w:rsid w:val="00B91E5C"/>
    <w:rsid w:val="00B9203E"/>
    <w:rsid w:val="00B9313F"/>
    <w:rsid w:val="00B96E2C"/>
    <w:rsid w:val="00B97DB1"/>
    <w:rsid w:val="00BA189F"/>
    <w:rsid w:val="00BA6749"/>
    <w:rsid w:val="00BA79BF"/>
    <w:rsid w:val="00BB0336"/>
    <w:rsid w:val="00BB48AA"/>
    <w:rsid w:val="00BB4A5A"/>
    <w:rsid w:val="00BB4BED"/>
    <w:rsid w:val="00BB4CAB"/>
    <w:rsid w:val="00BB4FF6"/>
    <w:rsid w:val="00BB79D3"/>
    <w:rsid w:val="00BB7C51"/>
    <w:rsid w:val="00BB7E26"/>
    <w:rsid w:val="00BC1BBA"/>
    <w:rsid w:val="00BC24A4"/>
    <w:rsid w:val="00BC2B10"/>
    <w:rsid w:val="00BC6D34"/>
    <w:rsid w:val="00BC7D36"/>
    <w:rsid w:val="00BC7EC4"/>
    <w:rsid w:val="00BD08C8"/>
    <w:rsid w:val="00BD412D"/>
    <w:rsid w:val="00BD53AD"/>
    <w:rsid w:val="00BD578A"/>
    <w:rsid w:val="00BD5DB0"/>
    <w:rsid w:val="00BD6513"/>
    <w:rsid w:val="00BE2F70"/>
    <w:rsid w:val="00BE5ECE"/>
    <w:rsid w:val="00BE6292"/>
    <w:rsid w:val="00BF0ED3"/>
    <w:rsid w:val="00BF1219"/>
    <w:rsid w:val="00BF30A8"/>
    <w:rsid w:val="00BF4338"/>
    <w:rsid w:val="00BF66E0"/>
    <w:rsid w:val="00BF70ED"/>
    <w:rsid w:val="00BF7D10"/>
    <w:rsid w:val="00C017B7"/>
    <w:rsid w:val="00C0225A"/>
    <w:rsid w:val="00C02B51"/>
    <w:rsid w:val="00C02DA2"/>
    <w:rsid w:val="00C05009"/>
    <w:rsid w:val="00C06511"/>
    <w:rsid w:val="00C06892"/>
    <w:rsid w:val="00C07D2E"/>
    <w:rsid w:val="00C10D18"/>
    <w:rsid w:val="00C13D73"/>
    <w:rsid w:val="00C145CA"/>
    <w:rsid w:val="00C14D7C"/>
    <w:rsid w:val="00C15C30"/>
    <w:rsid w:val="00C16BCC"/>
    <w:rsid w:val="00C205D1"/>
    <w:rsid w:val="00C21954"/>
    <w:rsid w:val="00C23439"/>
    <w:rsid w:val="00C23976"/>
    <w:rsid w:val="00C277CD"/>
    <w:rsid w:val="00C311D1"/>
    <w:rsid w:val="00C31D19"/>
    <w:rsid w:val="00C32942"/>
    <w:rsid w:val="00C34792"/>
    <w:rsid w:val="00C35A0E"/>
    <w:rsid w:val="00C40B8F"/>
    <w:rsid w:val="00C41063"/>
    <w:rsid w:val="00C4176A"/>
    <w:rsid w:val="00C41FA4"/>
    <w:rsid w:val="00C429B7"/>
    <w:rsid w:val="00C43F04"/>
    <w:rsid w:val="00C4649C"/>
    <w:rsid w:val="00C50FFD"/>
    <w:rsid w:val="00C5114F"/>
    <w:rsid w:val="00C51E47"/>
    <w:rsid w:val="00C53B18"/>
    <w:rsid w:val="00C54B80"/>
    <w:rsid w:val="00C56BA4"/>
    <w:rsid w:val="00C56F10"/>
    <w:rsid w:val="00C5773C"/>
    <w:rsid w:val="00C57EB0"/>
    <w:rsid w:val="00C6242A"/>
    <w:rsid w:val="00C62B40"/>
    <w:rsid w:val="00C6303E"/>
    <w:rsid w:val="00C63433"/>
    <w:rsid w:val="00C63591"/>
    <w:rsid w:val="00C6430E"/>
    <w:rsid w:val="00C6687A"/>
    <w:rsid w:val="00C70180"/>
    <w:rsid w:val="00C72FF5"/>
    <w:rsid w:val="00C74342"/>
    <w:rsid w:val="00C74C9C"/>
    <w:rsid w:val="00C754EB"/>
    <w:rsid w:val="00C81842"/>
    <w:rsid w:val="00C8409B"/>
    <w:rsid w:val="00C84D29"/>
    <w:rsid w:val="00C85174"/>
    <w:rsid w:val="00C86FAD"/>
    <w:rsid w:val="00C87359"/>
    <w:rsid w:val="00C916FC"/>
    <w:rsid w:val="00C91957"/>
    <w:rsid w:val="00C93DB0"/>
    <w:rsid w:val="00C958FD"/>
    <w:rsid w:val="00C966A3"/>
    <w:rsid w:val="00C96CC5"/>
    <w:rsid w:val="00C975A2"/>
    <w:rsid w:val="00CA3AD0"/>
    <w:rsid w:val="00CA4DF9"/>
    <w:rsid w:val="00CB3E8E"/>
    <w:rsid w:val="00CB4FB7"/>
    <w:rsid w:val="00CB7951"/>
    <w:rsid w:val="00CB7BB2"/>
    <w:rsid w:val="00CC2224"/>
    <w:rsid w:val="00CC23C9"/>
    <w:rsid w:val="00CC2B9C"/>
    <w:rsid w:val="00CC3D76"/>
    <w:rsid w:val="00CC407E"/>
    <w:rsid w:val="00CC4613"/>
    <w:rsid w:val="00CC7316"/>
    <w:rsid w:val="00CD0C97"/>
    <w:rsid w:val="00CD0FED"/>
    <w:rsid w:val="00CD49F8"/>
    <w:rsid w:val="00CD5DE6"/>
    <w:rsid w:val="00CD69B7"/>
    <w:rsid w:val="00CD6DCC"/>
    <w:rsid w:val="00CD7ACF"/>
    <w:rsid w:val="00CE5673"/>
    <w:rsid w:val="00CE583C"/>
    <w:rsid w:val="00CE6A67"/>
    <w:rsid w:val="00CE6F59"/>
    <w:rsid w:val="00CF03EC"/>
    <w:rsid w:val="00CF0636"/>
    <w:rsid w:val="00CF34CA"/>
    <w:rsid w:val="00CF35F0"/>
    <w:rsid w:val="00CF3F8D"/>
    <w:rsid w:val="00CF441A"/>
    <w:rsid w:val="00CF6DD8"/>
    <w:rsid w:val="00D002C3"/>
    <w:rsid w:val="00D00976"/>
    <w:rsid w:val="00D018B4"/>
    <w:rsid w:val="00D04D99"/>
    <w:rsid w:val="00D051C8"/>
    <w:rsid w:val="00D10BE6"/>
    <w:rsid w:val="00D11E3A"/>
    <w:rsid w:val="00D13616"/>
    <w:rsid w:val="00D13A95"/>
    <w:rsid w:val="00D17E16"/>
    <w:rsid w:val="00D200A7"/>
    <w:rsid w:val="00D2100C"/>
    <w:rsid w:val="00D212DD"/>
    <w:rsid w:val="00D21B8B"/>
    <w:rsid w:val="00D23BD4"/>
    <w:rsid w:val="00D23D1E"/>
    <w:rsid w:val="00D248BF"/>
    <w:rsid w:val="00D25B7D"/>
    <w:rsid w:val="00D266E7"/>
    <w:rsid w:val="00D31ED0"/>
    <w:rsid w:val="00D354CD"/>
    <w:rsid w:val="00D37EBD"/>
    <w:rsid w:val="00D37FC0"/>
    <w:rsid w:val="00D41244"/>
    <w:rsid w:val="00D41741"/>
    <w:rsid w:val="00D41F5E"/>
    <w:rsid w:val="00D41FEB"/>
    <w:rsid w:val="00D42790"/>
    <w:rsid w:val="00D42D51"/>
    <w:rsid w:val="00D434FB"/>
    <w:rsid w:val="00D43E14"/>
    <w:rsid w:val="00D502DA"/>
    <w:rsid w:val="00D5183C"/>
    <w:rsid w:val="00D54C37"/>
    <w:rsid w:val="00D5565B"/>
    <w:rsid w:val="00D56B89"/>
    <w:rsid w:val="00D602E3"/>
    <w:rsid w:val="00D6048E"/>
    <w:rsid w:val="00D60CDD"/>
    <w:rsid w:val="00D62833"/>
    <w:rsid w:val="00D64D57"/>
    <w:rsid w:val="00D654F2"/>
    <w:rsid w:val="00D657E3"/>
    <w:rsid w:val="00D67A35"/>
    <w:rsid w:val="00D67A8B"/>
    <w:rsid w:val="00D72994"/>
    <w:rsid w:val="00D72E3E"/>
    <w:rsid w:val="00D73F29"/>
    <w:rsid w:val="00D7596E"/>
    <w:rsid w:val="00D80A0B"/>
    <w:rsid w:val="00D82C36"/>
    <w:rsid w:val="00D83ECC"/>
    <w:rsid w:val="00D857A4"/>
    <w:rsid w:val="00D8639D"/>
    <w:rsid w:val="00D8718F"/>
    <w:rsid w:val="00D9006A"/>
    <w:rsid w:val="00D90AF5"/>
    <w:rsid w:val="00D90C43"/>
    <w:rsid w:val="00D91057"/>
    <w:rsid w:val="00D917B2"/>
    <w:rsid w:val="00D92051"/>
    <w:rsid w:val="00D97EE5"/>
    <w:rsid w:val="00DA0E9C"/>
    <w:rsid w:val="00DA11FF"/>
    <w:rsid w:val="00DA14F9"/>
    <w:rsid w:val="00DA3068"/>
    <w:rsid w:val="00DA347E"/>
    <w:rsid w:val="00DA3731"/>
    <w:rsid w:val="00DA39F4"/>
    <w:rsid w:val="00DA5324"/>
    <w:rsid w:val="00DA55CB"/>
    <w:rsid w:val="00DA5657"/>
    <w:rsid w:val="00DA6C7D"/>
    <w:rsid w:val="00DA6DFC"/>
    <w:rsid w:val="00DA78BD"/>
    <w:rsid w:val="00DB0630"/>
    <w:rsid w:val="00DB2BC0"/>
    <w:rsid w:val="00DB657B"/>
    <w:rsid w:val="00DC039E"/>
    <w:rsid w:val="00DC068E"/>
    <w:rsid w:val="00DC0A97"/>
    <w:rsid w:val="00DC133D"/>
    <w:rsid w:val="00DC2AE8"/>
    <w:rsid w:val="00DC3D84"/>
    <w:rsid w:val="00DC468E"/>
    <w:rsid w:val="00DC47D7"/>
    <w:rsid w:val="00DC49E5"/>
    <w:rsid w:val="00DC4A3D"/>
    <w:rsid w:val="00DC4F47"/>
    <w:rsid w:val="00DC50FB"/>
    <w:rsid w:val="00DC6D60"/>
    <w:rsid w:val="00DD0F8F"/>
    <w:rsid w:val="00DD2B37"/>
    <w:rsid w:val="00DD4B44"/>
    <w:rsid w:val="00DD5D0E"/>
    <w:rsid w:val="00DE11AF"/>
    <w:rsid w:val="00DE154E"/>
    <w:rsid w:val="00DE18C4"/>
    <w:rsid w:val="00DE200A"/>
    <w:rsid w:val="00DE2EDA"/>
    <w:rsid w:val="00DE2F11"/>
    <w:rsid w:val="00DE64D6"/>
    <w:rsid w:val="00DE7697"/>
    <w:rsid w:val="00DE76E9"/>
    <w:rsid w:val="00DF0024"/>
    <w:rsid w:val="00DF19F6"/>
    <w:rsid w:val="00DF2146"/>
    <w:rsid w:val="00DF27F5"/>
    <w:rsid w:val="00DF3522"/>
    <w:rsid w:val="00DF5437"/>
    <w:rsid w:val="00DF7B4D"/>
    <w:rsid w:val="00E00A6B"/>
    <w:rsid w:val="00E00ACB"/>
    <w:rsid w:val="00E01A7E"/>
    <w:rsid w:val="00E01E3B"/>
    <w:rsid w:val="00E022D5"/>
    <w:rsid w:val="00E02C87"/>
    <w:rsid w:val="00E05044"/>
    <w:rsid w:val="00E066AB"/>
    <w:rsid w:val="00E07E7D"/>
    <w:rsid w:val="00E10245"/>
    <w:rsid w:val="00E13BD3"/>
    <w:rsid w:val="00E13E35"/>
    <w:rsid w:val="00E152FD"/>
    <w:rsid w:val="00E15612"/>
    <w:rsid w:val="00E1596C"/>
    <w:rsid w:val="00E161A7"/>
    <w:rsid w:val="00E20C55"/>
    <w:rsid w:val="00E22EAD"/>
    <w:rsid w:val="00E240C2"/>
    <w:rsid w:val="00E24D1C"/>
    <w:rsid w:val="00E25C52"/>
    <w:rsid w:val="00E27386"/>
    <w:rsid w:val="00E3013C"/>
    <w:rsid w:val="00E30E9E"/>
    <w:rsid w:val="00E312D7"/>
    <w:rsid w:val="00E33076"/>
    <w:rsid w:val="00E35108"/>
    <w:rsid w:val="00E36774"/>
    <w:rsid w:val="00E36802"/>
    <w:rsid w:val="00E370FA"/>
    <w:rsid w:val="00E37FAC"/>
    <w:rsid w:val="00E4059A"/>
    <w:rsid w:val="00E41287"/>
    <w:rsid w:val="00E42A7D"/>
    <w:rsid w:val="00E42C47"/>
    <w:rsid w:val="00E467F1"/>
    <w:rsid w:val="00E46D54"/>
    <w:rsid w:val="00E544B5"/>
    <w:rsid w:val="00E549BF"/>
    <w:rsid w:val="00E57BC3"/>
    <w:rsid w:val="00E60948"/>
    <w:rsid w:val="00E613AE"/>
    <w:rsid w:val="00E61648"/>
    <w:rsid w:val="00E62332"/>
    <w:rsid w:val="00E62FF7"/>
    <w:rsid w:val="00E634D1"/>
    <w:rsid w:val="00E6461B"/>
    <w:rsid w:val="00E67301"/>
    <w:rsid w:val="00E71FE3"/>
    <w:rsid w:val="00E72141"/>
    <w:rsid w:val="00E72716"/>
    <w:rsid w:val="00E72AC0"/>
    <w:rsid w:val="00E72C8C"/>
    <w:rsid w:val="00E7375D"/>
    <w:rsid w:val="00E73B66"/>
    <w:rsid w:val="00E82BB4"/>
    <w:rsid w:val="00E84636"/>
    <w:rsid w:val="00E84E09"/>
    <w:rsid w:val="00E84E43"/>
    <w:rsid w:val="00E857CD"/>
    <w:rsid w:val="00E86261"/>
    <w:rsid w:val="00E87977"/>
    <w:rsid w:val="00E92B29"/>
    <w:rsid w:val="00E9425C"/>
    <w:rsid w:val="00E96901"/>
    <w:rsid w:val="00E97BE0"/>
    <w:rsid w:val="00E97C5F"/>
    <w:rsid w:val="00EA0AB0"/>
    <w:rsid w:val="00EA0FA8"/>
    <w:rsid w:val="00EA3E9C"/>
    <w:rsid w:val="00EA4372"/>
    <w:rsid w:val="00EA4409"/>
    <w:rsid w:val="00EA56BD"/>
    <w:rsid w:val="00EA5A79"/>
    <w:rsid w:val="00EA7181"/>
    <w:rsid w:val="00EA7EC2"/>
    <w:rsid w:val="00EB0E01"/>
    <w:rsid w:val="00EB3381"/>
    <w:rsid w:val="00EB3F2B"/>
    <w:rsid w:val="00EB44EE"/>
    <w:rsid w:val="00EC0978"/>
    <w:rsid w:val="00EC0AE0"/>
    <w:rsid w:val="00EC31E6"/>
    <w:rsid w:val="00EC3A9B"/>
    <w:rsid w:val="00EC4F84"/>
    <w:rsid w:val="00EC5AB0"/>
    <w:rsid w:val="00EC60F1"/>
    <w:rsid w:val="00EC6285"/>
    <w:rsid w:val="00EC6768"/>
    <w:rsid w:val="00ED20BF"/>
    <w:rsid w:val="00ED2756"/>
    <w:rsid w:val="00ED53C7"/>
    <w:rsid w:val="00ED5AD8"/>
    <w:rsid w:val="00ED755A"/>
    <w:rsid w:val="00EE13A4"/>
    <w:rsid w:val="00EE2145"/>
    <w:rsid w:val="00EE6DB1"/>
    <w:rsid w:val="00EE6F96"/>
    <w:rsid w:val="00EE7908"/>
    <w:rsid w:val="00EE7B49"/>
    <w:rsid w:val="00EF085F"/>
    <w:rsid w:val="00EF08FF"/>
    <w:rsid w:val="00EF108D"/>
    <w:rsid w:val="00EF216A"/>
    <w:rsid w:val="00EF39AD"/>
    <w:rsid w:val="00EF3AB6"/>
    <w:rsid w:val="00EF3F9D"/>
    <w:rsid w:val="00EF573C"/>
    <w:rsid w:val="00EF6102"/>
    <w:rsid w:val="00F0107D"/>
    <w:rsid w:val="00F01268"/>
    <w:rsid w:val="00F0264F"/>
    <w:rsid w:val="00F0466E"/>
    <w:rsid w:val="00F11918"/>
    <w:rsid w:val="00F12032"/>
    <w:rsid w:val="00F128E6"/>
    <w:rsid w:val="00F138BB"/>
    <w:rsid w:val="00F1699C"/>
    <w:rsid w:val="00F2110F"/>
    <w:rsid w:val="00F21A40"/>
    <w:rsid w:val="00F2244C"/>
    <w:rsid w:val="00F22903"/>
    <w:rsid w:val="00F22FED"/>
    <w:rsid w:val="00F23DEF"/>
    <w:rsid w:val="00F243A4"/>
    <w:rsid w:val="00F26530"/>
    <w:rsid w:val="00F26EBE"/>
    <w:rsid w:val="00F27933"/>
    <w:rsid w:val="00F300AB"/>
    <w:rsid w:val="00F3041B"/>
    <w:rsid w:val="00F306B3"/>
    <w:rsid w:val="00F30D6F"/>
    <w:rsid w:val="00F346D3"/>
    <w:rsid w:val="00F347FF"/>
    <w:rsid w:val="00F37474"/>
    <w:rsid w:val="00F43BA0"/>
    <w:rsid w:val="00F43CDB"/>
    <w:rsid w:val="00F4497B"/>
    <w:rsid w:val="00F4671A"/>
    <w:rsid w:val="00F477D3"/>
    <w:rsid w:val="00F500F6"/>
    <w:rsid w:val="00F50925"/>
    <w:rsid w:val="00F54932"/>
    <w:rsid w:val="00F56318"/>
    <w:rsid w:val="00F57F19"/>
    <w:rsid w:val="00F60124"/>
    <w:rsid w:val="00F62A66"/>
    <w:rsid w:val="00F62B61"/>
    <w:rsid w:val="00F6744A"/>
    <w:rsid w:val="00F7021C"/>
    <w:rsid w:val="00F7309F"/>
    <w:rsid w:val="00F730E8"/>
    <w:rsid w:val="00F75306"/>
    <w:rsid w:val="00F76436"/>
    <w:rsid w:val="00F80199"/>
    <w:rsid w:val="00F80E13"/>
    <w:rsid w:val="00F84A40"/>
    <w:rsid w:val="00F8684F"/>
    <w:rsid w:val="00F87D21"/>
    <w:rsid w:val="00F90057"/>
    <w:rsid w:val="00F927B2"/>
    <w:rsid w:val="00F943C4"/>
    <w:rsid w:val="00F94B02"/>
    <w:rsid w:val="00F95D95"/>
    <w:rsid w:val="00F96599"/>
    <w:rsid w:val="00FA0CED"/>
    <w:rsid w:val="00FA1549"/>
    <w:rsid w:val="00FA168B"/>
    <w:rsid w:val="00FA39D1"/>
    <w:rsid w:val="00FA51F3"/>
    <w:rsid w:val="00FB0BF6"/>
    <w:rsid w:val="00FB3E9F"/>
    <w:rsid w:val="00FB424D"/>
    <w:rsid w:val="00FB42B5"/>
    <w:rsid w:val="00FB455B"/>
    <w:rsid w:val="00FB49B8"/>
    <w:rsid w:val="00FB4B74"/>
    <w:rsid w:val="00FB6E31"/>
    <w:rsid w:val="00FB78DC"/>
    <w:rsid w:val="00FC0305"/>
    <w:rsid w:val="00FC36E3"/>
    <w:rsid w:val="00FC40B8"/>
    <w:rsid w:val="00FC596C"/>
    <w:rsid w:val="00FC5A79"/>
    <w:rsid w:val="00FD07FC"/>
    <w:rsid w:val="00FD0A0F"/>
    <w:rsid w:val="00FD2A0B"/>
    <w:rsid w:val="00FD3660"/>
    <w:rsid w:val="00FD3E6F"/>
    <w:rsid w:val="00FD63DF"/>
    <w:rsid w:val="00FD68FB"/>
    <w:rsid w:val="00FD744F"/>
    <w:rsid w:val="00FD7E61"/>
    <w:rsid w:val="00FD7F90"/>
    <w:rsid w:val="00FE28E3"/>
    <w:rsid w:val="00FF03D7"/>
    <w:rsid w:val="00FF06B6"/>
    <w:rsid w:val="00FF07A9"/>
    <w:rsid w:val="00FF0BC3"/>
    <w:rsid w:val="00FF0DA5"/>
    <w:rsid w:val="00FF108D"/>
    <w:rsid w:val="00FF3609"/>
    <w:rsid w:val="00FF3C3B"/>
    <w:rsid w:val="00FF7227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24A8F"/>
  <w15:chartTrackingRefBased/>
  <w15:docId w15:val="{278FF259-35D9-40BF-A87F-A8B8EB539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F4B41"/>
    <w:pPr>
      <w:keepNext/>
      <w:spacing w:before="240" w:after="120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09573E"/>
    <w:pPr>
      <w:keepNext/>
      <w:spacing w:before="120" w:after="80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pPr>
      <w:keepNext/>
      <w:tabs>
        <w:tab w:val="left" w:pos="567"/>
      </w:tabs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tabs>
        <w:tab w:val="left" w:pos="9639"/>
      </w:tabs>
      <w:ind w:right="-567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tabs>
        <w:tab w:val="left" w:pos="-1276"/>
        <w:tab w:val="left" w:pos="567"/>
        <w:tab w:val="left" w:pos="1134"/>
        <w:tab w:val="left" w:pos="2268"/>
        <w:tab w:val="left" w:pos="6237"/>
        <w:tab w:val="left" w:pos="10206"/>
      </w:tabs>
      <w:ind w:right="567"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pPr>
      <w:keepNext/>
      <w:tabs>
        <w:tab w:val="left" w:pos="-1276"/>
        <w:tab w:val="left" w:pos="0"/>
        <w:tab w:val="left" w:pos="1134"/>
        <w:tab w:val="left" w:pos="10206"/>
      </w:tabs>
      <w:jc w:val="both"/>
      <w:outlineLvl w:val="6"/>
    </w:pPr>
    <w:rPr>
      <w:b/>
      <w:color w:val="FF0000"/>
      <w:sz w:val="28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color w:val="FF0000"/>
      <w:sz w:val="24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spacing w:val="3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Pr>
      <w:sz w:val="24"/>
    </w:rPr>
  </w:style>
  <w:style w:type="paragraph" w:styleId="Tekstpodstawowywcity">
    <w:name w:val="Body Text Indent"/>
    <w:basedOn w:val="Normalny"/>
    <w:link w:val="TekstpodstawowywcityZnak"/>
    <w:uiPriority w:val="99"/>
    <w:pPr>
      <w:tabs>
        <w:tab w:val="left" w:pos="-709"/>
        <w:tab w:val="left" w:pos="1134"/>
      </w:tabs>
      <w:ind w:right="567"/>
      <w:jc w:val="both"/>
    </w:pPr>
    <w:rPr>
      <w:rFonts w:ascii="CG Times (WE)" w:hAnsi="CG Times (WE)"/>
      <w:sz w:val="24"/>
    </w:rPr>
  </w:style>
  <w:style w:type="paragraph" w:styleId="Tekstpodstawowy3">
    <w:name w:val="Body Text 3"/>
    <w:basedOn w:val="Normalny"/>
    <w:link w:val="Tekstpodstawowy3Znak"/>
    <w:pPr>
      <w:tabs>
        <w:tab w:val="left" w:pos="1276"/>
      </w:tabs>
      <w:ind w:right="1"/>
      <w:jc w:val="both"/>
    </w:pPr>
    <w:rPr>
      <w:sz w:val="24"/>
    </w:rPr>
  </w:style>
  <w:style w:type="paragraph" w:styleId="Tekstblokowy">
    <w:name w:val="Block Text"/>
    <w:basedOn w:val="Normalny"/>
    <w:pPr>
      <w:tabs>
        <w:tab w:val="left" w:pos="567"/>
        <w:tab w:val="left" w:pos="1418"/>
        <w:tab w:val="left" w:pos="10206"/>
      </w:tabs>
      <w:ind w:left="426" w:right="497"/>
      <w:jc w:val="both"/>
    </w:pPr>
    <w:rPr>
      <w:sz w:val="22"/>
    </w:rPr>
  </w:style>
  <w:style w:type="paragraph" w:styleId="Spistreci1">
    <w:name w:val="toc 1"/>
    <w:basedOn w:val="Normalny"/>
    <w:next w:val="Normalny"/>
    <w:autoRedefine/>
    <w:uiPriority w:val="39"/>
  </w:style>
  <w:style w:type="paragraph" w:styleId="Spistreci2">
    <w:name w:val="toc 2"/>
    <w:basedOn w:val="Normalny"/>
    <w:next w:val="Normalny"/>
    <w:autoRedefine/>
    <w:uiPriority w:val="39"/>
    <w:rsid w:val="00455297"/>
    <w:pPr>
      <w:tabs>
        <w:tab w:val="left" w:pos="567"/>
        <w:tab w:val="right" w:leader="dot" w:pos="9344"/>
      </w:tabs>
      <w:spacing w:line="360" w:lineRule="auto"/>
      <w:ind w:left="284" w:hanging="710"/>
    </w:pPr>
    <w:rPr>
      <w:b/>
      <w:noProof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pPr>
      <w:ind w:left="400"/>
    </w:pPr>
  </w:style>
  <w:style w:type="paragraph" w:styleId="Spistreci4">
    <w:name w:val="toc 4"/>
    <w:basedOn w:val="Normalny"/>
    <w:next w:val="Normalny"/>
    <w:autoRedefine/>
    <w:semiHidden/>
    <w:pPr>
      <w:ind w:left="600"/>
    </w:pPr>
  </w:style>
  <w:style w:type="paragraph" w:styleId="Spistreci5">
    <w:name w:val="toc 5"/>
    <w:basedOn w:val="Normalny"/>
    <w:next w:val="Normalny"/>
    <w:autoRedefine/>
    <w:semiHidden/>
    <w:pPr>
      <w:ind w:left="800"/>
    </w:pPr>
  </w:style>
  <w:style w:type="paragraph" w:styleId="Spistreci6">
    <w:name w:val="toc 6"/>
    <w:basedOn w:val="Normalny"/>
    <w:next w:val="Normalny"/>
    <w:autoRedefine/>
    <w:semiHidden/>
    <w:pPr>
      <w:ind w:left="1000"/>
    </w:pPr>
  </w:style>
  <w:style w:type="paragraph" w:styleId="Spistreci7">
    <w:name w:val="toc 7"/>
    <w:basedOn w:val="Normalny"/>
    <w:next w:val="Normalny"/>
    <w:autoRedefine/>
    <w:semiHidden/>
    <w:pPr>
      <w:ind w:left="1200"/>
    </w:pPr>
  </w:style>
  <w:style w:type="paragraph" w:styleId="Spistreci8">
    <w:name w:val="toc 8"/>
    <w:basedOn w:val="Normalny"/>
    <w:next w:val="Normalny"/>
    <w:autoRedefine/>
    <w:semiHidden/>
    <w:pPr>
      <w:ind w:left="1400"/>
    </w:pPr>
  </w:style>
  <w:style w:type="paragraph" w:styleId="Spistreci9">
    <w:name w:val="toc 9"/>
    <w:basedOn w:val="Normalny"/>
    <w:next w:val="Normalny"/>
    <w:autoRedefine/>
    <w:semiHidden/>
    <w:pPr>
      <w:ind w:left="1600"/>
    </w:pPr>
  </w:style>
  <w:style w:type="paragraph" w:styleId="Indeks1">
    <w:name w:val="index 1"/>
    <w:basedOn w:val="Normalny"/>
    <w:next w:val="Normalny"/>
    <w:autoRedefine/>
    <w:semiHidden/>
    <w:pPr>
      <w:ind w:left="200" w:hanging="200"/>
    </w:pPr>
  </w:style>
  <w:style w:type="paragraph" w:styleId="Indeks2">
    <w:name w:val="index 2"/>
    <w:basedOn w:val="Normalny"/>
    <w:next w:val="Normalny"/>
    <w:autoRedefine/>
    <w:semiHidden/>
    <w:pPr>
      <w:ind w:left="400" w:hanging="200"/>
    </w:pPr>
  </w:style>
  <w:style w:type="paragraph" w:styleId="Indeks3">
    <w:name w:val="index 3"/>
    <w:basedOn w:val="Normalny"/>
    <w:next w:val="Normalny"/>
    <w:autoRedefine/>
    <w:semiHidden/>
    <w:pPr>
      <w:ind w:left="600" w:hanging="200"/>
    </w:pPr>
  </w:style>
  <w:style w:type="paragraph" w:styleId="Indeks4">
    <w:name w:val="index 4"/>
    <w:basedOn w:val="Normalny"/>
    <w:next w:val="Normalny"/>
    <w:autoRedefine/>
    <w:semiHidden/>
    <w:pPr>
      <w:ind w:left="800" w:hanging="200"/>
    </w:pPr>
  </w:style>
  <w:style w:type="paragraph" w:styleId="Indeks5">
    <w:name w:val="index 5"/>
    <w:basedOn w:val="Normalny"/>
    <w:next w:val="Normalny"/>
    <w:autoRedefine/>
    <w:semiHidden/>
    <w:pPr>
      <w:ind w:left="1000" w:hanging="200"/>
    </w:pPr>
  </w:style>
  <w:style w:type="paragraph" w:styleId="Indeks6">
    <w:name w:val="index 6"/>
    <w:basedOn w:val="Normalny"/>
    <w:next w:val="Normalny"/>
    <w:autoRedefine/>
    <w:semiHidden/>
    <w:pPr>
      <w:ind w:left="1200" w:hanging="200"/>
    </w:pPr>
  </w:style>
  <w:style w:type="paragraph" w:styleId="Indeks7">
    <w:name w:val="index 7"/>
    <w:basedOn w:val="Normalny"/>
    <w:next w:val="Normalny"/>
    <w:autoRedefine/>
    <w:semiHidden/>
    <w:pPr>
      <w:ind w:left="1400" w:hanging="200"/>
    </w:pPr>
  </w:style>
  <w:style w:type="paragraph" w:styleId="Indeks8">
    <w:name w:val="index 8"/>
    <w:basedOn w:val="Normalny"/>
    <w:next w:val="Normalny"/>
    <w:autoRedefine/>
    <w:semiHidden/>
    <w:pPr>
      <w:ind w:left="1600" w:hanging="200"/>
    </w:pPr>
  </w:style>
  <w:style w:type="paragraph" w:styleId="Indeks9">
    <w:name w:val="index 9"/>
    <w:basedOn w:val="Normalny"/>
    <w:next w:val="Normalny"/>
    <w:autoRedefine/>
    <w:semiHidden/>
    <w:pPr>
      <w:ind w:left="1800" w:hanging="200"/>
    </w:pPr>
  </w:style>
  <w:style w:type="paragraph" w:styleId="Nagwekindeksu">
    <w:name w:val="index heading"/>
    <w:basedOn w:val="Normalny"/>
    <w:next w:val="Indeks1"/>
    <w:semiHidden/>
  </w:style>
  <w:style w:type="paragraph" w:styleId="Nagwek">
    <w:name w:val="header"/>
    <w:aliases w:val="Znak Znak"/>
    <w:basedOn w:val="Normalny"/>
    <w:link w:val="NagwekZnak"/>
    <w:rsid w:val="00A00335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semiHidden/>
    <w:rsid w:val="00A00335"/>
  </w:style>
  <w:style w:type="paragraph" w:styleId="Stopka">
    <w:name w:val="footer"/>
    <w:basedOn w:val="Normalny"/>
    <w:link w:val="StopkaZnak"/>
    <w:rsid w:val="00475DC8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rsid w:val="007613B5"/>
    <w:pPr>
      <w:spacing w:after="120" w:line="480" w:lineRule="auto"/>
    </w:pPr>
  </w:style>
  <w:style w:type="character" w:styleId="Hipercze">
    <w:name w:val="Hyperlink"/>
    <w:uiPriority w:val="99"/>
    <w:rsid w:val="007613B5"/>
    <w:rPr>
      <w:color w:val="0000FF"/>
      <w:u w:val="single"/>
    </w:rPr>
  </w:style>
  <w:style w:type="table" w:styleId="Tabela-Siatka">
    <w:name w:val="Table Grid"/>
    <w:basedOn w:val="Standardowy"/>
    <w:uiPriority w:val="39"/>
    <w:rsid w:val="007613B5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9731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7310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C032A"/>
    <w:pPr>
      <w:ind w:left="708"/>
    </w:pPr>
  </w:style>
  <w:style w:type="paragraph" w:styleId="Tekstprzypisudolnego">
    <w:name w:val="footnote text"/>
    <w:basedOn w:val="Normalny"/>
    <w:link w:val="TekstprzypisudolnegoZnak"/>
    <w:rsid w:val="00E71FE3"/>
    <w:pPr>
      <w:widowControl w:val="0"/>
    </w:pPr>
  </w:style>
  <w:style w:type="character" w:customStyle="1" w:styleId="TekstprzypisudolnegoZnak">
    <w:name w:val="Tekst przypisu dolnego Znak"/>
    <w:basedOn w:val="Domylnaczcionkaakapitu"/>
    <w:link w:val="Tekstprzypisudolnego"/>
    <w:rsid w:val="00E71FE3"/>
  </w:style>
  <w:style w:type="paragraph" w:customStyle="1" w:styleId="Tekstpodstawowy21">
    <w:name w:val="Tekst podstawowy 21"/>
    <w:basedOn w:val="Normalny"/>
    <w:rsid w:val="00E71FE3"/>
    <w:pPr>
      <w:widowControl w:val="0"/>
      <w:tabs>
        <w:tab w:val="left" w:pos="567"/>
        <w:tab w:val="left" w:pos="1134"/>
        <w:tab w:val="left" w:pos="10206"/>
      </w:tabs>
      <w:jc w:val="center"/>
    </w:pPr>
    <w:rPr>
      <w:caps/>
    </w:rPr>
  </w:style>
  <w:style w:type="paragraph" w:styleId="Tytu">
    <w:name w:val="Title"/>
    <w:basedOn w:val="Normalny"/>
    <w:link w:val="TytuZnak"/>
    <w:qFormat/>
    <w:rsid w:val="00E71FE3"/>
    <w:pPr>
      <w:jc w:val="center"/>
    </w:pPr>
    <w:rPr>
      <w:b/>
      <w:sz w:val="24"/>
    </w:rPr>
  </w:style>
  <w:style w:type="character" w:customStyle="1" w:styleId="TytuZnak">
    <w:name w:val="Tytuł Znak"/>
    <w:link w:val="Tytu"/>
    <w:rsid w:val="00E71FE3"/>
    <w:rPr>
      <w:b/>
      <w:sz w:val="24"/>
    </w:rPr>
  </w:style>
  <w:style w:type="character" w:styleId="Numerstrony">
    <w:name w:val="page number"/>
    <w:rsid w:val="00E71FE3"/>
  </w:style>
  <w:style w:type="character" w:customStyle="1" w:styleId="Tekstpodstawowy2Znak">
    <w:name w:val="Tekst podstawowy 2 Znak"/>
    <w:link w:val="Tekstpodstawowy2"/>
    <w:uiPriority w:val="99"/>
    <w:rsid w:val="00FF7227"/>
  </w:style>
  <w:style w:type="character" w:customStyle="1" w:styleId="TekstkomentarzaZnak">
    <w:name w:val="Tekst komentarza Znak"/>
    <w:link w:val="Tekstkomentarza"/>
    <w:semiHidden/>
    <w:rsid w:val="00941A89"/>
  </w:style>
  <w:style w:type="character" w:customStyle="1" w:styleId="NagwekZnak">
    <w:name w:val="Nagłówek Znak"/>
    <w:aliases w:val="Znak Znak Znak"/>
    <w:link w:val="Nagwek"/>
    <w:rsid w:val="006D6BB4"/>
  </w:style>
  <w:style w:type="character" w:styleId="Odwoaniedokomentarza">
    <w:name w:val="annotation reference"/>
    <w:rsid w:val="001C19F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1C19F9"/>
    <w:rPr>
      <w:b/>
      <w:bCs/>
    </w:rPr>
  </w:style>
  <w:style w:type="character" w:customStyle="1" w:styleId="TematkomentarzaZnak">
    <w:name w:val="Temat komentarza Znak"/>
    <w:link w:val="Tematkomentarza"/>
    <w:rsid w:val="001C19F9"/>
    <w:rPr>
      <w:b/>
      <w:bCs/>
    </w:rPr>
  </w:style>
  <w:style w:type="character" w:customStyle="1" w:styleId="Nagwek3Znak">
    <w:name w:val="Nagłówek 3 Znak"/>
    <w:link w:val="Nagwek3"/>
    <w:rsid w:val="00F23DEF"/>
    <w:rPr>
      <w:b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C0A6A"/>
    <w:pPr>
      <w:keepLines/>
      <w:spacing w:after="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character" w:customStyle="1" w:styleId="StopkaZnak">
    <w:name w:val="Stopka Znak"/>
    <w:link w:val="Stopka"/>
    <w:rsid w:val="00D42D51"/>
  </w:style>
  <w:style w:type="character" w:customStyle="1" w:styleId="Nagwek1Znak">
    <w:name w:val="Nagłówek 1 Znak"/>
    <w:link w:val="Nagwek1"/>
    <w:rsid w:val="00D42D51"/>
    <w:rPr>
      <w:b/>
      <w:sz w:val="28"/>
    </w:rPr>
  </w:style>
  <w:style w:type="character" w:customStyle="1" w:styleId="Nagwek2Znak">
    <w:name w:val="Nagłówek 2 Znak"/>
    <w:link w:val="Nagwek2"/>
    <w:rsid w:val="00D42D51"/>
    <w:rPr>
      <w:b/>
      <w:sz w:val="24"/>
    </w:rPr>
  </w:style>
  <w:style w:type="character" w:customStyle="1" w:styleId="Nagwek5Znak">
    <w:name w:val="Nagłówek 5 Znak"/>
    <w:link w:val="Nagwek5"/>
    <w:rsid w:val="00C8409B"/>
    <w:rPr>
      <w:sz w:val="24"/>
    </w:rPr>
  </w:style>
  <w:style w:type="character" w:customStyle="1" w:styleId="TekstpodstawowywcityZnak">
    <w:name w:val="Tekst podstawowy wcięty Znak"/>
    <w:link w:val="Tekstpodstawowywcity"/>
    <w:uiPriority w:val="99"/>
    <w:rsid w:val="00C8409B"/>
    <w:rPr>
      <w:rFonts w:ascii="CG Times (WE)" w:hAnsi="CG Times (WE)"/>
      <w:sz w:val="24"/>
    </w:rPr>
  </w:style>
  <w:style w:type="paragraph" w:styleId="Poprawka">
    <w:name w:val="Revision"/>
    <w:hidden/>
    <w:uiPriority w:val="99"/>
    <w:semiHidden/>
    <w:rsid w:val="003C4A14"/>
  </w:style>
  <w:style w:type="character" w:customStyle="1" w:styleId="TekstpodstawowyZnak">
    <w:name w:val="Tekst podstawowy Znak"/>
    <w:link w:val="Tekstpodstawowy"/>
    <w:rsid w:val="00665E24"/>
    <w:rPr>
      <w:sz w:val="24"/>
    </w:rPr>
  </w:style>
  <w:style w:type="character" w:styleId="Nierozpoznanawzmianka">
    <w:name w:val="Unresolved Mention"/>
    <w:uiPriority w:val="99"/>
    <w:semiHidden/>
    <w:unhideWhenUsed/>
    <w:rsid w:val="000B3FB1"/>
    <w:rPr>
      <w:color w:val="605E5C"/>
      <w:shd w:val="clear" w:color="auto" w:fill="E1DFDD"/>
    </w:rPr>
  </w:style>
  <w:style w:type="character" w:customStyle="1" w:styleId="Tekstpodstawowy3Znak">
    <w:name w:val="Tekst podstawowy 3 Znak"/>
    <w:link w:val="Tekstpodstawowy3"/>
    <w:rsid w:val="004E488A"/>
    <w:rPr>
      <w:sz w:val="24"/>
    </w:rPr>
  </w:style>
  <w:style w:type="paragraph" w:customStyle="1" w:styleId="Default">
    <w:name w:val="Default"/>
    <w:rsid w:val="004E48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kst">
    <w:name w:val="tekst"/>
    <w:basedOn w:val="Normalny"/>
    <w:rsid w:val="007236A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EC62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l-hr.wsse.katowice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walska.ann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95F28-DFDA-4AA4-A24F-3F49C5F38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2172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 Laboratoryjny</vt:lpstr>
    </vt:vector>
  </TitlesOfParts>
  <Company>Microsoft</Company>
  <LinksUpToDate>false</LinksUpToDate>
  <CharactersWithSpaces>15174</CharactersWithSpaces>
  <SharedDoc>false</SharedDoc>
  <HLinks>
    <vt:vector size="6" baseType="variant">
      <vt:variant>
        <vt:i4>2228245</vt:i4>
      </vt:variant>
      <vt:variant>
        <vt:i4>0</vt:i4>
      </vt:variant>
      <vt:variant>
        <vt:i4>0</vt:i4>
      </vt:variant>
      <vt:variant>
        <vt:i4>5</vt:i4>
      </vt:variant>
      <vt:variant>
        <vt:lpwstr>mailto:wsse.katowice@sanepid.gov.pl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 Laboratoryjny</dc:title>
  <dc:subject/>
  <dc:creator>HP</dc:creator>
  <cp:keywords/>
  <cp:lastModifiedBy>WSSE Katowice - Bożena Michalik</cp:lastModifiedBy>
  <cp:revision>2</cp:revision>
  <cp:lastPrinted>2025-01-08T10:23:00Z</cp:lastPrinted>
  <dcterms:created xsi:type="dcterms:W3CDTF">2026-09-07T06:33:00Z</dcterms:created>
  <dcterms:modified xsi:type="dcterms:W3CDTF">2026-09-07T06:33:00Z</dcterms:modified>
</cp:coreProperties>
</file>