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01D28" w14:textId="0A1D59BE" w:rsidR="000D7B5F" w:rsidRDefault="000D7B5F" w:rsidP="000D7B5F">
      <w:pPr>
        <w:pStyle w:val="Akapitzlist"/>
        <w:jc w:val="right"/>
      </w:pPr>
      <w:r>
        <w:t xml:space="preserve">Załącznik nr 1 </w:t>
      </w:r>
    </w:p>
    <w:p w14:paraId="6A366BBE" w14:textId="77777777" w:rsidR="000D7B5F" w:rsidRDefault="000D7B5F" w:rsidP="000D7B5F">
      <w:pPr>
        <w:pStyle w:val="Akapitzlist"/>
        <w:jc w:val="right"/>
      </w:pPr>
    </w:p>
    <w:p w14:paraId="59CFE36D" w14:textId="0C1A27C7" w:rsidR="00BE7616" w:rsidRDefault="00BE7616" w:rsidP="00BE7616">
      <w:pPr>
        <w:pStyle w:val="Akapitzlist"/>
        <w:jc w:val="center"/>
      </w:pPr>
      <w:r>
        <w:t>Opis Przedmiotu Zamówienia</w:t>
      </w:r>
      <w:r w:rsidR="009A3B6A">
        <w:t xml:space="preserve"> (OPZ)</w:t>
      </w:r>
    </w:p>
    <w:p w14:paraId="1754A82A" w14:textId="77777777" w:rsidR="00BE7616" w:rsidRPr="000D7B5F" w:rsidRDefault="00BE7616" w:rsidP="00BE7616">
      <w:pPr>
        <w:spacing w:after="0" w:line="240" w:lineRule="auto"/>
        <w:rPr>
          <w:rFonts w:eastAsia="Times New Roman" w:cs="Arial"/>
          <w:szCs w:val="24"/>
          <w:lang w:eastAsia="pl-PL"/>
        </w:rPr>
      </w:pPr>
      <w:r w:rsidRPr="000D7B5F">
        <w:rPr>
          <w:rFonts w:eastAsia="Times New Roman" w:cs="Arial"/>
          <w:szCs w:val="24"/>
          <w:lang w:eastAsia="pl-PL"/>
        </w:rPr>
        <w:t>Zabezpieczenia występowania nietoperzy w budynkach użyteczności publicznej</w:t>
      </w:r>
      <w:r>
        <w:rPr>
          <w:rFonts w:eastAsia="Times New Roman" w:cs="Arial"/>
          <w:szCs w:val="24"/>
          <w:lang w:eastAsia="pl-PL"/>
        </w:rPr>
        <w:t xml:space="preserve"> i </w:t>
      </w:r>
      <w:r w:rsidRPr="000D7B5F">
        <w:rPr>
          <w:rFonts w:eastAsia="Times New Roman" w:cs="Arial"/>
          <w:szCs w:val="24"/>
          <w:lang w:eastAsia="pl-PL"/>
        </w:rPr>
        <w:t>obiektach sakralnych</w:t>
      </w:r>
    </w:p>
    <w:p w14:paraId="25C40563" w14:textId="77777777" w:rsidR="00BE7616" w:rsidRDefault="00BE7616" w:rsidP="00BE7616">
      <w:pPr>
        <w:spacing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6C0F6E4B" w14:textId="77777777" w:rsidR="00BE7616" w:rsidRPr="000D7B5F" w:rsidRDefault="00BE7616" w:rsidP="00BE7616">
      <w:pPr>
        <w:spacing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27073074" w14:textId="77777777" w:rsidR="00BE7616" w:rsidRPr="00583FF2" w:rsidRDefault="00BE7616" w:rsidP="00BE7616">
      <w:pPr>
        <w:rPr>
          <w:b/>
          <w:bCs/>
        </w:rPr>
      </w:pPr>
      <w:r w:rsidRPr="00583FF2">
        <w:rPr>
          <w:b/>
          <w:bCs/>
        </w:rPr>
        <w:t>I. Opis przedmiotu zamówienia:</w:t>
      </w:r>
    </w:p>
    <w:p w14:paraId="59DA99B2" w14:textId="77777777" w:rsidR="00BE7616" w:rsidRPr="00B51DC6" w:rsidRDefault="00BE7616" w:rsidP="00BE7616">
      <w:r>
        <w:t>Przedmiotem zamówienia jest wykonanie usługi polegającej na pracach porządkowych i zabezpieczających w letnich koloniach nietoperzy (posprzątanie zalegającego guana nietoperzy, posprzątanie odchodów ptaków i kun, wymiana folii lub dołożenie folii w brakujących miejscach oraz wykonanie ewentualnych drobnych prac adaptacyjno – naprawczych). Przeprowadzenie działań z zakresu ochrony czynnej w letnich stanowiskach nietoperzy ma na celu poprawę stanu ich siedliska, poprzez utrzymanie lub poprawę odpowiedniego stanu technicznego obiektów</w:t>
      </w:r>
      <w:r w:rsidRPr="00B51DC6">
        <w:t>.</w:t>
      </w:r>
    </w:p>
    <w:p w14:paraId="32472D69" w14:textId="478C32CD" w:rsidR="00BE7616" w:rsidRPr="00A42D08" w:rsidRDefault="00BE7616" w:rsidP="00BE7616">
      <w:pPr>
        <w:spacing w:after="120"/>
        <w:rPr>
          <w:rFonts w:cs="Arial"/>
          <w:b/>
        </w:rPr>
      </w:pPr>
      <w:r w:rsidRPr="00A42D08">
        <w:rPr>
          <w:rFonts w:cs="Arial"/>
          <w:b/>
          <w:color w:val="000000"/>
        </w:rPr>
        <w:t>II.</w:t>
      </w:r>
      <w:r w:rsidRPr="00A42D08">
        <w:rPr>
          <w:rFonts w:cs="Arial"/>
          <w:color w:val="000000"/>
        </w:rPr>
        <w:t xml:space="preserve"> </w:t>
      </w:r>
      <w:r w:rsidRPr="00A42D08">
        <w:rPr>
          <w:rFonts w:cs="Arial"/>
          <w:b/>
        </w:rPr>
        <w:t>Termin wykonania zamówienia: do 30 listopada 202</w:t>
      </w:r>
      <w:r w:rsidR="004420AF" w:rsidRPr="00A42D08">
        <w:rPr>
          <w:rFonts w:cs="Arial"/>
          <w:b/>
        </w:rPr>
        <w:t>6</w:t>
      </w:r>
      <w:r w:rsidRPr="00A42D08">
        <w:rPr>
          <w:rFonts w:cs="Arial"/>
          <w:b/>
        </w:rPr>
        <w:t xml:space="preserve"> r. </w:t>
      </w:r>
      <w:bookmarkStart w:id="0" w:name="_Hlk118285462"/>
    </w:p>
    <w:p w14:paraId="6FA5F6A0" w14:textId="2B20C9B2" w:rsidR="00BE7616" w:rsidRPr="008726C6" w:rsidRDefault="00EC0F7A" w:rsidP="00BE7616">
      <w:pPr>
        <w:spacing w:after="120"/>
        <w:rPr>
          <w:rFonts w:cs="Arial"/>
        </w:rPr>
      </w:pPr>
      <w:r w:rsidRPr="00A42D08">
        <w:rPr>
          <w:rFonts w:cs="Arial"/>
          <w:bCs/>
        </w:rPr>
        <w:t xml:space="preserve">Uwaga: </w:t>
      </w:r>
      <w:r w:rsidR="00BE7616" w:rsidRPr="00A42D08">
        <w:rPr>
          <w:rFonts w:cs="Arial"/>
          <w:bCs/>
        </w:rPr>
        <w:t>Realizacja</w:t>
      </w:r>
      <w:r w:rsidR="00BE7616" w:rsidRPr="00A42D08">
        <w:rPr>
          <w:rFonts w:cs="Arial"/>
        </w:rPr>
        <w:t xml:space="preserve"> prac z wyłączeniem okresu od 16 marca 2026 r. do </w:t>
      </w:r>
      <w:bookmarkEnd w:id="0"/>
      <w:r w:rsidR="00BE7616" w:rsidRPr="00A42D08">
        <w:rPr>
          <w:rFonts w:cs="Arial"/>
        </w:rPr>
        <w:t>31 października 2026 r.</w:t>
      </w:r>
    </w:p>
    <w:p w14:paraId="4CF33E07" w14:textId="77777777" w:rsidR="00BE7616" w:rsidRPr="00134092" w:rsidRDefault="00BE7616" w:rsidP="00BE7616">
      <w:pPr>
        <w:spacing w:after="120"/>
        <w:rPr>
          <w:rFonts w:cs="Arial"/>
          <w:b/>
          <w:color w:val="000000"/>
        </w:rPr>
      </w:pPr>
      <w:r w:rsidRPr="00134092">
        <w:rPr>
          <w:rFonts w:cs="Arial"/>
          <w:b/>
          <w:color w:val="000000"/>
        </w:rPr>
        <w:t>III. Realizacja zamówienia musi obejmować opracowanie następujących elementów</w:t>
      </w:r>
      <w:r>
        <w:rPr>
          <w:rFonts w:cs="Arial"/>
          <w:b/>
          <w:color w:val="000000"/>
        </w:rPr>
        <w:t>:</w:t>
      </w:r>
    </w:p>
    <w:p w14:paraId="2A9F6D95" w14:textId="74115AFA" w:rsidR="00BE7616" w:rsidRPr="007C44C1" w:rsidRDefault="00BE7616" w:rsidP="00BE7616">
      <w:pPr>
        <w:autoSpaceDE w:val="0"/>
        <w:autoSpaceDN w:val="0"/>
        <w:adjustRightInd w:val="0"/>
        <w:spacing w:after="120"/>
        <w:rPr>
          <w:rFonts w:cs="Arial"/>
        </w:rPr>
      </w:pPr>
      <w:r>
        <w:rPr>
          <w:rFonts w:cs="Arial"/>
        </w:rPr>
        <w:t>1. S</w:t>
      </w:r>
      <w:r w:rsidRPr="007C44C1">
        <w:rPr>
          <w:rFonts w:cs="Arial"/>
        </w:rPr>
        <w:t xml:space="preserve">przątnięcie wraz z wyniesieniem zalegającego na strychach obiektów guana nietoperzy, odchodów kun, ptaków przy użyciu </w:t>
      </w:r>
      <w:r w:rsidR="00697479">
        <w:rPr>
          <w:rFonts w:cs="Arial"/>
        </w:rPr>
        <w:t xml:space="preserve">np. np. </w:t>
      </w:r>
      <w:r w:rsidRPr="007C44C1">
        <w:rPr>
          <w:rFonts w:cs="Arial"/>
        </w:rPr>
        <w:t>sprzętu mechanicznego takiego jak odkurzacz lub ręcznie za pomocą zmiote</w:t>
      </w:r>
      <w:r>
        <w:rPr>
          <w:rFonts w:cs="Arial"/>
        </w:rPr>
        <w:t>k – zestawienie w pkt IV OPZ.</w:t>
      </w:r>
      <w:r w:rsidR="00697479">
        <w:rPr>
          <w:rFonts w:cs="Arial"/>
        </w:rPr>
        <w:t xml:space="preserve"> Uwaga: usunięcie nieczystości </w:t>
      </w:r>
      <w:r w:rsidR="00B51DC6">
        <w:rPr>
          <w:rFonts w:cs="Arial"/>
        </w:rPr>
        <w:t>dotyczy również</w:t>
      </w:r>
      <w:r w:rsidR="00697479">
        <w:rPr>
          <w:rFonts w:cs="Arial"/>
        </w:rPr>
        <w:t xml:space="preserve"> materiał</w:t>
      </w:r>
      <w:r w:rsidR="00B51DC6">
        <w:rPr>
          <w:rFonts w:cs="Arial"/>
        </w:rPr>
        <w:t>u</w:t>
      </w:r>
      <w:r w:rsidR="00697479">
        <w:rPr>
          <w:rFonts w:cs="Arial"/>
        </w:rPr>
        <w:t xml:space="preserve"> nagromadzon</w:t>
      </w:r>
      <w:r w:rsidR="00B51DC6">
        <w:rPr>
          <w:rFonts w:cs="Arial"/>
        </w:rPr>
        <w:t>ego</w:t>
      </w:r>
      <w:r w:rsidR="00697479">
        <w:rPr>
          <w:rFonts w:cs="Arial"/>
        </w:rPr>
        <w:t xml:space="preserve"> w sezonie rozrodczym w roku 2026.</w:t>
      </w:r>
    </w:p>
    <w:p w14:paraId="413BBB34" w14:textId="77777777" w:rsidR="00BE7616" w:rsidRPr="007C44C1" w:rsidRDefault="00BE7616" w:rsidP="00BE7616">
      <w:pPr>
        <w:autoSpaceDE w:val="0"/>
        <w:autoSpaceDN w:val="0"/>
        <w:adjustRightInd w:val="0"/>
        <w:spacing w:after="120"/>
        <w:rPr>
          <w:rFonts w:cs="Arial"/>
        </w:rPr>
      </w:pPr>
      <w:r>
        <w:rPr>
          <w:rFonts w:cs="Arial"/>
        </w:rPr>
        <w:lastRenderedPageBreak/>
        <w:t>2. Z</w:t>
      </w:r>
      <w:r w:rsidRPr="007C44C1">
        <w:rPr>
          <w:rFonts w:cs="Arial"/>
        </w:rPr>
        <w:t>akup oraz montaż foli paroprzepuszczalnej zbrojonej (</w:t>
      </w:r>
      <w:proofErr w:type="spellStart"/>
      <w:r w:rsidRPr="007C44C1">
        <w:rPr>
          <w:rFonts w:cs="Arial"/>
        </w:rPr>
        <w:t>polietylen+siatka</w:t>
      </w:r>
      <w:proofErr w:type="spellEnd"/>
      <w:r w:rsidRPr="007C44C1">
        <w:rPr>
          <w:rFonts w:cs="Arial"/>
        </w:rPr>
        <w:t xml:space="preserve"> PP) na przestrzeni podłogowej strychów. Folie należy dobrze naciągnąć oraz umocować za pomocą zszywek i drewnianych listew przykręconych do platformy</w:t>
      </w:r>
      <w:r>
        <w:rPr>
          <w:rFonts w:cs="Arial"/>
        </w:rPr>
        <w:t>/podłogi – zestawienie w pkt IV OPZ.</w:t>
      </w:r>
    </w:p>
    <w:p w14:paraId="2B899E12" w14:textId="77777777" w:rsidR="00BE7616" w:rsidRDefault="00BE7616" w:rsidP="00BE7616">
      <w:pPr>
        <w:autoSpaceDE w:val="0"/>
        <w:autoSpaceDN w:val="0"/>
        <w:adjustRightInd w:val="0"/>
        <w:spacing w:after="120"/>
        <w:rPr>
          <w:rFonts w:cs="Arial"/>
        </w:rPr>
      </w:pPr>
      <w:r>
        <w:rPr>
          <w:rFonts w:cs="Arial"/>
        </w:rPr>
        <w:t>3. Wykonie i montaż dodatkowych zabezpieczeń – zestawienie w pkt IV OPZ.</w:t>
      </w:r>
    </w:p>
    <w:p w14:paraId="5981ECC2" w14:textId="77777777" w:rsidR="00BE7616" w:rsidRDefault="00BE7616" w:rsidP="00BE7616">
      <w:pPr>
        <w:autoSpaceDE w:val="0"/>
        <w:autoSpaceDN w:val="0"/>
        <w:adjustRightInd w:val="0"/>
        <w:spacing w:after="120"/>
        <w:rPr>
          <w:rFonts w:cs="Arial"/>
        </w:rPr>
      </w:pPr>
      <w:r>
        <w:rPr>
          <w:rFonts w:cs="Arial"/>
        </w:rPr>
        <w:t xml:space="preserve">4. </w:t>
      </w:r>
      <w:r w:rsidRPr="00583FF2">
        <w:rPr>
          <w:rFonts w:cs="Arial"/>
        </w:rPr>
        <w:t>Wykonanie i montaż tablic formatu A3, zawierająca informacje o dofinansowaniu, zgodnie z projektem ustalonym z Zamawiającym</w:t>
      </w:r>
      <w:r>
        <w:rPr>
          <w:rFonts w:cs="Arial"/>
        </w:rPr>
        <w:t>, w każdej ze wskazanych lokalizacji</w:t>
      </w:r>
      <w:r w:rsidRPr="00583FF2">
        <w:rPr>
          <w:rFonts w:cs="Arial"/>
        </w:rPr>
        <w:t>.</w:t>
      </w:r>
      <w:r>
        <w:rPr>
          <w:rFonts w:cs="Arial"/>
        </w:rPr>
        <w:t xml:space="preserve"> </w:t>
      </w:r>
    </w:p>
    <w:p w14:paraId="6864AE9B" w14:textId="77777777" w:rsidR="00BE7616" w:rsidRPr="00583FF2" w:rsidRDefault="00BE7616" w:rsidP="00BE7616">
      <w:pPr>
        <w:rPr>
          <w:b/>
          <w:bCs/>
        </w:rPr>
      </w:pPr>
      <w:r w:rsidRPr="00583FF2">
        <w:rPr>
          <w:b/>
          <w:bCs/>
        </w:rPr>
        <w:t>IV. Szczegółowy zakres przedmiotu zamówienia</w:t>
      </w:r>
      <w:r>
        <w:rPr>
          <w:b/>
          <w:bCs/>
        </w:rPr>
        <w:t>:</w:t>
      </w:r>
    </w:p>
    <w:tbl>
      <w:tblPr>
        <w:tblStyle w:val="Tabela-Siatka"/>
        <w:tblW w:w="1616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17"/>
        <w:gridCol w:w="1911"/>
        <w:gridCol w:w="13832"/>
      </w:tblGrid>
      <w:tr w:rsidR="00BE7616" w14:paraId="416EEE77" w14:textId="77777777" w:rsidTr="00A80A38">
        <w:tc>
          <w:tcPr>
            <w:tcW w:w="417" w:type="dxa"/>
          </w:tcPr>
          <w:p w14:paraId="798B723B" w14:textId="77777777" w:rsidR="00BE7616" w:rsidRPr="00792C23" w:rsidRDefault="00BE7616" w:rsidP="009F7DBD">
            <w:r>
              <w:t>1.</w:t>
            </w:r>
          </w:p>
        </w:tc>
        <w:tc>
          <w:tcPr>
            <w:tcW w:w="1911" w:type="dxa"/>
          </w:tcPr>
          <w:p w14:paraId="75AA4049" w14:textId="77777777" w:rsidR="00BE7616" w:rsidRPr="00792C23" w:rsidRDefault="00BE7616" w:rsidP="009F7DBD">
            <w:hyperlink r:id="rId8" w:history="1">
              <w:r w:rsidRPr="00792C23">
                <w:rPr>
                  <w:rStyle w:val="Hipercze"/>
                  <w:color w:val="auto"/>
                  <w:u w:val="none"/>
                </w:rPr>
                <w:t>Parafia pw. Wszystkich Świętych</w:t>
              </w:r>
            </w:hyperlink>
            <w:r w:rsidRPr="00792C23">
              <w:t xml:space="preserve"> w Górkach Wielkich</w:t>
            </w:r>
          </w:p>
          <w:p w14:paraId="1F711E4B" w14:textId="77777777" w:rsidR="00BE7616" w:rsidRDefault="00BE7616" w:rsidP="009F7DBD">
            <w:pPr>
              <w:pStyle w:val="Akapitzlist"/>
              <w:ind w:left="0"/>
            </w:pPr>
            <w:r w:rsidRPr="00792C23">
              <w:t xml:space="preserve">Ul. Pod </w:t>
            </w:r>
            <w:proofErr w:type="spellStart"/>
            <w:r w:rsidRPr="00792C23">
              <w:t>Zebrzydkę</w:t>
            </w:r>
            <w:proofErr w:type="spellEnd"/>
            <w:r w:rsidRPr="00792C23">
              <w:t xml:space="preserve"> 6 </w:t>
            </w:r>
            <w:r w:rsidRPr="00792C23">
              <w:br/>
              <w:t>43-436 Górki Wielkie</w:t>
            </w:r>
          </w:p>
          <w:p w14:paraId="51A3DAC4" w14:textId="77777777" w:rsidR="00BE7616" w:rsidRDefault="00BE7616" w:rsidP="009F7DBD">
            <w:pPr>
              <w:pStyle w:val="Akapitzlist"/>
              <w:ind w:left="0"/>
            </w:pPr>
            <w:r>
              <w:t>Obszar Natura 2000</w:t>
            </w:r>
          </w:p>
          <w:p w14:paraId="160C81E6" w14:textId="77777777" w:rsidR="00BE7616" w:rsidRDefault="00BE7616" w:rsidP="009F7DBD">
            <w:pPr>
              <w:pStyle w:val="Akapitzlist"/>
              <w:ind w:left="0"/>
            </w:pPr>
          </w:p>
          <w:p w14:paraId="78E00F38" w14:textId="77777777" w:rsidR="00BE7616" w:rsidRDefault="00BE7616" w:rsidP="009F7DBD">
            <w:pPr>
              <w:pStyle w:val="Akapitzlist"/>
              <w:ind w:left="0"/>
            </w:pPr>
            <w:r>
              <w:lastRenderedPageBreak/>
              <w:t>(na podłodze znajduje się folia, montowana rok temu)</w:t>
            </w:r>
          </w:p>
        </w:tc>
        <w:tc>
          <w:tcPr>
            <w:tcW w:w="13832" w:type="dxa"/>
          </w:tcPr>
          <w:p w14:paraId="46B4E02A" w14:textId="77777777" w:rsidR="00BE7616" w:rsidRDefault="00BE7616" w:rsidP="009F7DBD">
            <w:r>
              <w:lastRenderedPageBreak/>
              <w:t>- Należy posprzątać zalegające na strychu i wieży guano nietoperzy na powierzchni 160 m2. Uwaga: należy usunąć również guano zalegające na belkach więźby dachowej! Guano zapakowane w szczelne worki budowlane zabezpieczone taśmami zaciskowymi należy znieść z poddasza i zmagazynować na terenie Parafii w miejscu wskazanym przez gospodarza obiektu.</w:t>
            </w:r>
          </w:p>
          <w:p w14:paraId="240878D0" w14:textId="3704FF38" w:rsidR="00BE7616" w:rsidRDefault="00BE7616" w:rsidP="009F7DBD">
            <w:r>
              <w:t xml:space="preserve">- Należy zabezpieczyć jętki poprzez montaż rynienek wykonanych z przeciętych wzdłuż rur </w:t>
            </w:r>
            <w:proofErr w:type="spellStart"/>
            <w:r>
              <w:t>pcv</w:t>
            </w:r>
            <w:proofErr w:type="spellEnd"/>
            <w:r>
              <w:t>, tak aby guano nie kumulowało się na jętkach -&gt; jedna belka 5 m nad drzwiami i 10 belek przy dachu po około 3 m. Średnica rur dopasowana do grubości jętek, rynienki montowane na szpilkach stalowych z zachowaniem dystansu od drewna (jak na fotografii poniżej)</w:t>
            </w:r>
            <w:r w:rsidR="00CA6FD5">
              <w:t>.</w:t>
            </w:r>
          </w:p>
          <w:p w14:paraId="740F76F6" w14:textId="77777777" w:rsidR="00BE7616" w:rsidRDefault="00BE7616" w:rsidP="009F7DBD">
            <w:r w:rsidRPr="00FE66C0">
              <w:rPr>
                <w:noProof/>
              </w:rPr>
              <w:lastRenderedPageBreak/>
              <w:drawing>
                <wp:inline distT="0" distB="0" distL="0" distR="0" wp14:anchorId="011EEA44" wp14:editId="1A0DEA3A">
                  <wp:extent cx="4735830" cy="2345595"/>
                  <wp:effectExtent l="0" t="0" r="7620" b="0"/>
                  <wp:docPr id="76750885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7508856" name=""/>
                          <pic:cNvPicPr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2579" cy="2348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641DB">
              <w:t>Daszki  z przeciętej rury PCV zainstalowane nad jętkami.</w:t>
            </w:r>
          </w:p>
          <w:p w14:paraId="1053AC70" w14:textId="77777777" w:rsidR="00BE7616" w:rsidRDefault="00BE7616" w:rsidP="009F7DBD">
            <w:r>
              <w:t xml:space="preserve">- Należy zakupić i zamontować wycieraczki przy wyjściu na strych w celu usuwania guana z butów. Zestaw </w:t>
            </w:r>
            <w:r w:rsidRPr="00AF051D">
              <w:rPr>
                <w:color w:val="000000" w:themeColor="text1"/>
              </w:rPr>
              <w:t xml:space="preserve">2 wycieraczek: </w:t>
            </w:r>
            <w:r>
              <w:t>wycieraczka metalowa – skrobak z osadnikiem o wymiarach min. 40 x 60 cm oraz wycieraczka szczotkowa z osadnikiem czyszcząca powierzchnię spodnią i boczną.</w:t>
            </w:r>
          </w:p>
          <w:p w14:paraId="750AFBE8" w14:textId="77777777" w:rsidR="00BE7616" w:rsidRPr="00AF051D" w:rsidRDefault="00BE7616" w:rsidP="009F7DBD">
            <w:r>
              <w:rPr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22DF7D67" wp14:editId="72DA9E96">
                      <wp:extent cx="304800" cy="304800"/>
                      <wp:effectExtent l="0" t="0" r="0" b="0"/>
                      <wp:docPr id="1214350028" name="Prostokąt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ECC449D" id="Prostokąt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802D199" wp14:editId="2F2FA86F">
                      <wp:extent cx="304800" cy="304800"/>
                      <wp:effectExtent l="0" t="0" r="0" b="0"/>
                      <wp:docPr id="1805142158" name="Prostokąt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EC96325" id="Prostokąt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25D7999" wp14:editId="670EC32A">
                  <wp:extent cx="1967024" cy="2622699"/>
                  <wp:effectExtent l="0" t="0" r="0" b="6350"/>
                  <wp:docPr id="131538765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2359" cy="26431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616" w14:paraId="56977755" w14:textId="77777777" w:rsidTr="00A80A38">
        <w:tc>
          <w:tcPr>
            <w:tcW w:w="417" w:type="dxa"/>
          </w:tcPr>
          <w:p w14:paraId="57BF1662" w14:textId="77777777" w:rsidR="00BE7616" w:rsidRPr="00DA3E66" w:rsidRDefault="00BE7616" w:rsidP="009F7DBD">
            <w:r>
              <w:lastRenderedPageBreak/>
              <w:t>2.</w:t>
            </w:r>
          </w:p>
        </w:tc>
        <w:tc>
          <w:tcPr>
            <w:tcW w:w="1911" w:type="dxa"/>
          </w:tcPr>
          <w:p w14:paraId="58CA8E8F" w14:textId="77777777" w:rsidR="00BE7616" w:rsidRDefault="00BE7616" w:rsidP="009F7DBD">
            <w:r w:rsidRPr="00DA3E66">
              <w:t>Szkoła Podstawowa nr 1 im. Janusza Korczaka</w:t>
            </w:r>
          </w:p>
          <w:p w14:paraId="6DCBDF6F" w14:textId="77777777" w:rsidR="00BE7616" w:rsidRPr="00DA3E66" w:rsidRDefault="00BE7616" w:rsidP="009F7DBD">
            <w:hyperlink r:id="rId11" w:history="1">
              <w:r w:rsidRPr="00DA3E66">
                <w:rPr>
                  <w:rStyle w:val="Hipercze"/>
                  <w:color w:val="auto"/>
                  <w:u w:val="none"/>
                </w:rPr>
                <w:t>Leśnica 103, 43-438 Brenna</w:t>
              </w:r>
            </w:hyperlink>
          </w:p>
        </w:tc>
        <w:tc>
          <w:tcPr>
            <w:tcW w:w="13832" w:type="dxa"/>
          </w:tcPr>
          <w:p w14:paraId="6A1328E1" w14:textId="3B9F966F" w:rsidR="00BE7616" w:rsidRDefault="00BE7616" w:rsidP="009F7DBD">
            <w:r>
              <w:t>- Należy SZCZELNIE zaciemnić 3 okna dachowe o wymiarach 60 cm x 50 cm sklejką, w celu przyciemnienia obiektu. Sklejka zamontowana jednostronnie na zawiasach, z przeciwnej strony blokowana ryglem w taki sposób, aby było możliwe swobodne korzystanie z wyłazów.</w:t>
            </w:r>
          </w:p>
          <w:p w14:paraId="797F0E59" w14:textId="08043C33" w:rsidR="00B51DC6" w:rsidRDefault="00BE7616" w:rsidP="009F7DBD">
            <w:r>
              <w:t xml:space="preserve">- Należy posprzątać i wynieść zalegające na strychu guano nietoperzy i ptasie odchody w miejscu gdzie znajduje się obserwatorium, przy użyciu np. sprzętu mechanicznego takiego jak odkurzacz lub ręcznie za pomocą zmiotek na powierzchni 40 m2 (wysokości pomieszczenia do max. ok. 1,5 m). </w:t>
            </w:r>
          </w:p>
          <w:p w14:paraId="2B372827" w14:textId="77777777" w:rsidR="00BE7616" w:rsidRDefault="00BE7616" w:rsidP="009F7DBD"/>
          <w:p w14:paraId="7E0C31C3" w14:textId="77777777" w:rsidR="00BE7616" w:rsidRDefault="00BE7616" w:rsidP="009F7DBD">
            <w:r>
              <w:rPr>
                <w:noProof/>
              </w:rPr>
              <w:lastRenderedPageBreak/>
              <w:drawing>
                <wp:inline distT="0" distB="0" distL="0" distR="0" wp14:anchorId="62837BF5" wp14:editId="69374E14">
                  <wp:extent cx="1047750" cy="1862667"/>
                  <wp:effectExtent l="0" t="0" r="0" b="4445"/>
                  <wp:docPr id="140035502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54657" cy="18749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9BB3A93" wp14:editId="6EC2BCB1">
                      <wp:extent cx="304800" cy="304800"/>
                      <wp:effectExtent l="0" t="0" r="0" b="0"/>
                      <wp:docPr id="1055634249" name="Prostokąt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3A6AAB8" id="Prostokąt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FCDC158" wp14:editId="537F2E4D">
                  <wp:extent cx="1083734" cy="1926638"/>
                  <wp:effectExtent l="0" t="0" r="2540" b="0"/>
                  <wp:docPr id="1324083652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87960" cy="1934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</w:t>
            </w:r>
            <w:r>
              <w:rPr>
                <w:noProof/>
              </w:rPr>
              <w:drawing>
                <wp:inline distT="0" distB="0" distL="0" distR="0" wp14:anchorId="512017F0" wp14:editId="57433577">
                  <wp:extent cx="3761562" cy="2115879"/>
                  <wp:effectExtent l="0" t="0" r="0" b="0"/>
                  <wp:docPr id="259042279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2998" cy="2127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4DDFEA0" w14:textId="77777777" w:rsidR="00BE7616" w:rsidRPr="005A4894" w:rsidRDefault="00BE7616" w:rsidP="009F7DBD"/>
          <w:p w14:paraId="437E1279" w14:textId="77777777" w:rsidR="00BE7616" w:rsidRDefault="00BE7616" w:rsidP="009F7DBD"/>
        </w:tc>
      </w:tr>
      <w:tr w:rsidR="00BE7616" w14:paraId="699AA187" w14:textId="77777777" w:rsidTr="00A80A38">
        <w:tc>
          <w:tcPr>
            <w:tcW w:w="417" w:type="dxa"/>
          </w:tcPr>
          <w:p w14:paraId="0BC9EDBF" w14:textId="77777777" w:rsidR="00BE7616" w:rsidRPr="00DA3E66" w:rsidRDefault="00BE7616" w:rsidP="009F7DBD">
            <w:r>
              <w:lastRenderedPageBreak/>
              <w:t>3.</w:t>
            </w:r>
          </w:p>
        </w:tc>
        <w:tc>
          <w:tcPr>
            <w:tcW w:w="1911" w:type="dxa"/>
          </w:tcPr>
          <w:p w14:paraId="5CB26125" w14:textId="77777777" w:rsidR="00BE7616" w:rsidRDefault="00BE7616" w:rsidP="009F7DBD">
            <w:r w:rsidRPr="00DA3E66">
              <w:t>Dwór Baronów Kaliszów (</w:t>
            </w:r>
            <w:proofErr w:type="spellStart"/>
            <w:r w:rsidRPr="00DA3E66">
              <w:t>Callischów</w:t>
            </w:r>
            <w:proofErr w:type="spellEnd"/>
            <w:r w:rsidRPr="00DA3E66">
              <w:t>)</w:t>
            </w:r>
          </w:p>
          <w:p w14:paraId="4245C173" w14:textId="77777777" w:rsidR="00BE7616" w:rsidRPr="00DA3E66" w:rsidRDefault="00BE7616" w:rsidP="009F7DBD">
            <w:r w:rsidRPr="00DA3E66">
              <w:t>43-424 Drogomyśl</w:t>
            </w:r>
          </w:p>
        </w:tc>
        <w:tc>
          <w:tcPr>
            <w:tcW w:w="13832" w:type="dxa"/>
          </w:tcPr>
          <w:p w14:paraId="091B4008" w14:textId="77777777" w:rsidR="00BE7616" w:rsidRDefault="00BE7616" w:rsidP="009F7DBD">
            <w:r>
              <w:t>- Należy zabezpieczyć izolację z wełny mineralnej poprzez rozciągnięcie plandeki PCV 650g/m2 trudnopalnej w kolorze czarnym   plandeki mocowanej na drążkach drewnianych lub aluminiowych w taki sposób, aby było możliwe jej podniesienie i zsypanie guana do podstawionego pojemnika/worka. Należy położyć trapy z desek umożliwiające wygodne sprzątanie guana z plandek, bez konieczności stąpania po wełnie mineralnej. Powierzchnia do zabezpieczenia to  około 660 m2.</w:t>
            </w:r>
          </w:p>
          <w:p w14:paraId="757431EB" w14:textId="77777777" w:rsidR="00BE7616" w:rsidRDefault="00BE7616" w:rsidP="009F7DBD">
            <w:r>
              <w:rPr>
                <w:noProof/>
                <w14:ligatures w14:val="standardContextual"/>
              </w:rPr>
              <w:lastRenderedPageBreak/>
              <w:drawing>
                <wp:inline distT="0" distB="0" distL="0" distR="0" wp14:anchorId="486709EB" wp14:editId="33F46798">
                  <wp:extent cx="7400925" cy="4412862"/>
                  <wp:effectExtent l="0" t="0" r="0" b="6985"/>
                  <wp:docPr id="175453201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4532011" name=""/>
                          <pic:cNvPicPr/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9814" cy="4418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ABFB5C" w14:textId="77777777" w:rsidR="00BE7616" w:rsidRDefault="00BE7616" w:rsidP="009F7DBD">
            <w:r>
              <w:t>Należy zabezpieczyć podesty drewniane, na których gromadzi się guano, membraną paroprzepuszczalną w kolorze czarnym, przypiętą do podłoża zszywkami.</w:t>
            </w:r>
          </w:p>
          <w:p w14:paraId="31D6BCFC" w14:textId="77777777" w:rsidR="00BE7616" w:rsidRDefault="00BE7616" w:rsidP="009F7DBD">
            <w:r>
              <w:t>- Należy posprzątać i wynieść zalegające na strychu guano nietoperzy (oraz ewentualne gałęzie, odchody kun, ptaków</w:t>
            </w:r>
          </w:p>
          <w:p w14:paraId="161CCABE" w14:textId="77777777" w:rsidR="00BE7616" w:rsidRDefault="00BE7616" w:rsidP="009F7DBD">
            <w:r>
              <w:rPr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42370949" wp14:editId="546C11E8">
                      <wp:extent cx="304800" cy="304800"/>
                      <wp:effectExtent l="0" t="0" r="0" b="0"/>
                      <wp:docPr id="185294559" name="Prostokąt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1049E2E" id="Prostokąt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0F7C9B2" wp14:editId="4D019864">
                  <wp:extent cx="2709334" cy="3612436"/>
                  <wp:effectExtent l="0" t="0" r="0" b="7620"/>
                  <wp:docPr id="71528451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770231" cy="36936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616" w14:paraId="3F8CA67B" w14:textId="77777777" w:rsidTr="00A80A38">
        <w:tc>
          <w:tcPr>
            <w:tcW w:w="417" w:type="dxa"/>
          </w:tcPr>
          <w:p w14:paraId="6C33B552" w14:textId="77777777" w:rsidR="00BE7616" w:rsidRDefault="00BE7616" w:rsidP="009F7DBD">
            <w:r>
              <w:lastRenderedPageBreak/>
              <w:t>4.</w:t>
            </w:r>
          </w:p>
        </w:tc>
        <w:tc>
          <w:tcPr>
            <w:tcW w:w="1911" w:type="dxa"/>
          </w:tcPr>
          <w:p w14:paraId="16BFFF9B" w14:textId="77777777" w:rsidR="00BE7616" w:rsidRDefault="00BE7616" w:rsidP="009F7DBD">
            <w:r>
              <w:t xml:space="preserve">Zespół szkolno-przedszkolny w Grodźcu </w:t>
            </w:r>
          </w:p>
          <w:p w14:paraId="5EBD97AD" w14:textId="77777777" w:rsidR="00BE7616" w:rsidRPr="00DA3E66" w:rsidRDefault="00BE7616" w:rsidP="009F7DBD">
            <w:r>
              <w:t>Grodziec 9, 43-386 Świętoszówka</w:t>
            </w:r>
          </w:p>
        </w:tc>
        <w:tc>
          <w:tcPr>
            <w:tcW w:w="13832" w:type="dxa"/>
          </w:tcPr>
          <w:p w14:paraId="2A70B4CC" w14:textId="77777777" w:rsidR="00BE7616" w:rsidRDefault="00BE7616" w:rsidP="009F7DBD">
            <w:r>
              <w:t>- Należy posprzątać i wynieść zalegające na strychu guano nietoperzy na powierzchni około 70 m2.</w:t>
            </w:r>
          </w:p>
          <w:p w14:paraId="40D4ADA2" w14:textId="77777777" w:rsidR="00BE7616" w:rsidRDefault="00BE7616" w:rsidP="009F7DBD">
            <w:r>
              <w:t xml:space="preserve">- Należy zabezpieczyć podłogę folią zbrojoną </w:t>
            </w:r>
            <w:proofErr w:type="spellStart"/>
            <w:r>
              <w:t>paroizolacyjną-paroprzepuszczalną</w:t>
            </w:r>
            <w:proofErr w:type="spellEnd"/>
            <w:r>
              <w:t xml:space="preserve"> (</w:t>
            </w:r>
            <w:proofErr w:type="spellStart"/>
            <w:r>
              <w:t>polietylen+siatka</w:t>
            </w:r>
            <w:proofErr w:type="spellEnd"/>
            <w:r>
              <w:t xml:space="preserve"> PP) w kolorze czarnym – około 70 m2. Folia rozpięta i naciągnięta na łatach drewnianych (podłoga jest betonowa)</w:t>
            </w:r>
          </w:p>
          <w:p w14:paraId="3A15EA2E" w14:textId="77777777" w:rsidR="00BE7616" w:rsidRDefault="00BE7616" w:rsidP="009F7DBD">
            <w:r>
              <w:rPr>
                <w:noProof/>
              </w:rPr>
              <w:lastRenderedPageBreak/>
              <w:drawing>
                <wp:inline distT="0" distB="0" distL="0" distR="0" wp14:anchorId="51400F4A" wp14:editId="2197775B">
                  <wp:extent cx="2141855" cy="2855807"/>
                  <wp:effectExtent l="0" t="0" r="0" b="1905"/>
                  <wp:docPr id="970381689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3156" cy="2870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4ACA9FFF" wp14:editId="5A68CD7B">
                  <wp:extent cx="2047875" cy="2850379"/>
                  <wp:effectExtent l="0" t="0" r="0" b="7620"/>
                  <wp:docPr id="1780767665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596" cy="28764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5C5C7BD" w14:textId="77777777" w:rsidR="00BE7616" w:rsidRDefault="00BE7616" w:rsidP="009F7DBD"/>
        </w:tc>
      </w:tr>
      <w:tr w:rsidR="00BE7616" w14:paraId="0049B228" w14:textId="77777777" w:rsidTr="00A80A38">
        <w:tc>
          <w:tcPr>
            <w:tcW w:w="417" w:type="dxa"/>
          </w:tcPr>
          <w:p w14:paraId="11DB8A3D" w14:textId="77777777" w:rsidR="00BE7616" w:rsidRPr="005E23BF" w:rsidRDefault="00BE7616" w:rsidP="009F7DBD">
            <w:r>
              <w:lastRenderedPageBreak/>
              <w:t>5.</w:t>
            </w:r>
          </w:p>
        </w:tc>
        <w:tc>
          <w:tcPr>
            <w:tcW w:w="1911" w:type="dxa"/>
          </w:tcPr>
          <w:p w14:paraId="2E52F990" w14:textId="77777777" w:rsidR="00BE7616" w:rsidRDefault="00BE7616" w:rsidP="009F7DBD">
            <w:r w:rsidRPr="005E23BF">
              <w:t>Kościół Opatrzności Bożej w Jaworzu</w:t>
            </w:r>
          </w:p>
          <w:p w14:paraId="403CD404" w14:textId="77777777" w:rsidR="00BE7616" w:rsidRDefault="00BE7616" w:rsidP="009F7DBD">
            <w:r w:rsidRPr="005E23BF">
              <w:t xml:space="preserve">43-384 Jaworze, ul. </w:t>
            </w:r>
            <w:proofErr w:type="spellStart"/>
            <w:r w:rsidRPr="005E23BF">
              <w:t>Wapienicka</w:t>
            </w:r>
            <w:proofErr w:type="spellEnd"/>
            <w:r w:rsidRPr="005E23BF">
              <w:t xml:space="preserve"> 17</w:t>
            </w:r>
          </w:p>
          <w:p w14:paraId="789E7AF6" w14:textId="77777777" w:rsidR="00BE7616" w:rsidRDefault="00BE7616" w:rsidP="009F7DBD"/>
          <w:p w14:paraId="72E02394" w14:textId="77777777" w:rsidR="00BE7616" w:rsidRDefault="00BE7616" w:rsidP="009F7DBD">
            <w:r>
              <w:t>(na podłodze folia ale bardzo cienka, w stylu malarskiej)</w:t>
            </w:r>
          </w:p>
        </w:tc>
        <w:tc>
          <w:tcPr>
            <w:tcW w:w="13832" w:type="dxa"/>
          </w:tcPr>
          <w:p w14:paraId="1BC1DA7B" w14:textId="35AE9970" w:rsidR="00BE7616" w:rsidRPr="00BE7616" w:rsidRDefault="00BE7616" w:rsidP="009F7DBD">
            <w:r w:rsidRPr="00BE7616">
              <w:lastRenderedPageBreak/>
              <w:t>- Oświetlenie nad wejściem należy wymienić na źródło o mniejszym natężeniu, którego strumień oświetla wyłącznie podłogę pomieszczenia. Instalacja oświetlenia musi być wyposażona w wyłącznik czasowy</w:t>
            </w:r>
            <w:r w:rsidR="00697479">
              <w:t xml:space="preserve"> (np. adapter czasowy oprawki żarówki)</w:t>
            </w:r>
            <w:r w:rsidRPr="00BE7616">
              <w:t>, który wyłączy światło po maks. 30 min. Pozostałe źródła światła na poddaszu należy zdemontować.</w:t>
            </w:r>
          </w:p>
          <w:p w14:paraId="76E761F1" w14:textId="77777777" w:rsidR="00BE7616" w:rsidRDefault="00BE7616" w:rsidP="009F7DBD">
            <w:r>
              <w:t>- Należy posprzątać i wynieść zalegające na strychu guano na powierzchni około 100m2.</w:t>
            </w:r>
          </w:p>
          <w:p w14:paraId="25A562C6" w14:textId="77777777" w:rsidR="00BE7616" w:rsidRDefault="00BE7616" w:rsidP="009F7DBD">
            <w:r>
              <w:t xml:space="preserve">- Należy usunąć i zutylizować starą folię z podłogi i zabezpieczyć podłogę folią zbrojoną </w:t>
            </w:r>
            <w:proofErr w:type="spellStart"/>
            <w:r>
              <w:t>paroizolacyjną-paroprzepuszczalną</w:t>
            </w:r>
            <w:proofErr w:type="spellEnd"/>
            <w:r>
              <w:t xml:space="preserve"> (</w:t>
            </w:r>
            <w:proofErr w:type="spellStart"/>
            <w:r>
              <w:t>polietylen+siatka</w:t>
            </w:r>
            <w:proofErr w:type="spellEnd"/>
            <w:r>
              <w:t xml:space="preserve"> PP) w kolorze czarnym – około 100 m2.</w:t>
            </w:r>
          </w:p>
          <w:p w14:paraId="54CB0219" w14:textId="77777777" w:rsidR="00BE7616" w:rsidRDefault="00BE7616" w:rsidP="009F7DBD">
            <w:r>
              <w:rPr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019FCB58" wp14:editId="6A489268">
                      <wp:extent cx="304800" cy="304800"/>
                      <wp:effectExtent l="0" t="0" r="0" b="0"/>
                      <wp:docPr id="1555685810" name="Prostokąt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2C00C81" id="Prostokąt 1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D259CC2" wp14:editId="26FBC93F">
                  <wp:extent cx="1913044" cy="2550725"/>
                  <wp:effectExtent l="0" t="0" r="0" b="2540"/>
                  <wp:docPr id="1665572892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8671" cy="25582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B1C4D74" w14:textId="3CC4B5EF" w:rsidR="00BE7616" w:rsidRDefault="00BE7616" w:rsidP="009F7DBD">
            <w:r>
              <w:t xml:space="preserve">- Należy zakupić i zamontować wycieraczki przy wyjściu na strych w celu usuwania guana z butów. Zestaw </w:t>
            </w:r>
            <w:r w:rsidRPr="00AF051D">
              <w:rPr>
                <w:color w:val="000000" w:themeColor="text1"/>
              </w:rPr>
              <w:t xml:space="preserve">2 wycieraczek: </w:t>
            </w:r>
            <w:r>
              <w:t>wycieraczka metalowa – skrobak z osadnikiem o wymiarach min. 40 x 60 cm oraz wycieraczka szczotkowa z osadnikiem czyszcząca powierzchnię spodnią i boczną.</w:t>
            </w:r>
          </w:p>
          <w:p w14:paraId="57D422D9" w14:textId="77777777" w:rsidR="00BE7616" w:rsidRDefault="00BE7616" w:rsidP="009F7DBD"/>
        </w:tc>
      </w:tr>
      <w:tr w:rsidR="00BE7616" w14:paraId="5D251E38" w14:textId="77777777" w:rsidTr="00A80A38">
        <w:tc>
          <w:tcPr>
            <w:tcW w:w="417" w:type="dxa"/>
          </w:tcPr>
          <w:p w14:paraId="26445B69" w14:textId="77777777" w:rsidR="00BE7616" w:rsidRPr="00CC279B" w:rsidRDefault="00BE7616" w:rsidP="009F7DBD">
            <w:r>
              <w:lastRenderedPageBreak/>
              <w:t>6.</w:t>
            </w:r>
          </w:p>
        </w:tc>
        <w:tc>
          <w:tcPr>
            <w:tcW w:w="1911" w:type="dxa"/>
          </w:tcPr>
          <w:p w14:paraId="27738B70" w14:textId="77777777" w:rsidR="00BE7616" w:rsidRPr="00CC279B" w:rsidRDefault="00BE7616" w:rsidP="009F7DBD">
            <w:r w:rsidRPr="00CC279B">
              <w:t>Kaplica pw. Świętej Anny "U Dziadka" w Radziechowach</w:t>
            </w:r>
          </w:p>
          <w:p w14:paraId="16B903B5" w14:textId="77777777" w:rsidR="00BE7616" w:rsidRPr="005E23BF" w:rsidRDefault="00BE7616" w:rsidP="009F7DBD"/>
        </w:tc>
        <w:tc>
          <w:tcPr>
            <w:tcW w:w="13832" w:type="dxa"/>
          </w:tcPr>
          <w:p w14:paraId="52CFFD30" w14:textId="77777777" w:rsidR="00BE7616" w:rsidRDefault="00BE7616" w:rsidP="009F7DBD">
            <w:r>
              <w:t>- Należy posprzątać i wynieść zalegające na strychu guano nietoperzy na powierzchni 50 m2.</w:t>
            </w:r>
          </w:p>
          <w:p w14:paraId="1030EA64" w14:textId="77777777" w:rsidR="00BE7616" w:rsidRDefault="00BE7616" w:rsidP="009F7DBD">
            <w:r>
              <w:t xml:space="preserve">- Należy zabezpieczyć podłogę na wieży folią zbrojoną </w:t>
            </w:r>
            <w:proofErr w:type="spellStart"/>
            <w:r>
              <w:t>paroizolacyjną-paroprzepuszczalną</w:t>
            </w:r>
            <w:proofErr w:type="spellEnd"/>
            <w:r>
              <w:t xml:space="preserve"> (</w:t>
            </w:r>
            <w:proofErr w:type="spellStart"/>
            <w:r>
              <w:t>polietylen+siatka</w:t>
            </w:r>
            <w:proofErr w:type="spellEnd"/>
            <w:r>
              <w:t xml:space="preserve"> PP) ok. 7m2</w:t>
            </w:r>
          </w:p>
          <w:p w14:paraId="3F9CAA89" w14:textId="0CDC794C" w:rsidR="00BE7616" w:rsidRDefault="00BE7616" w:rsidP="009F7DBD">
            <w:r>
              <w:rPr>
                <w:noProof/>
              </w:rPr>
              <w:lastRenderedPageBreak/>
              <w:drawing>
                <wp:inline distT="0" distB="0" distL="0" distR="0" wp14:anchorId="246438A6" wp14:editId="33DE0C13">
                  <wp:extent cx="2049304" cy="2732405"/>
                  <wp:effectExtent l="0" t="0" r="8255" b="0"/>
                  <wp:docPr id="1216736191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5008" cy="27400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   </w:t>
            </w:r>
            <w:r>
              <w:rPr>
                <w:noProof/>
              </w:rPr>
              <w:drawing>
                <wp:inline distT="0" distB="0" distL="0" distR="0" wp14:anchorId="68821196" wp14:editId="60E99BC7">
                  <wp:extent cx="2321242" cy="3094989"/>
                  <wp:effectExtent l="0" t="0" r="3175" b="0"/>
                  <wp:docPr id="1942756413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2657" cy="31102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8472A0D" w14:textId="77777777" w:rsidR="00BE7616" w:rsidRDefault="00BE7616" w:rsidP="009F7DBD"/>
        </w:tc>
      </w:tr>
      <w:tr w:rsidR="00BE7616" w14:paraId="4A6544EE" w14:textId="77777777" w:rsidTr="00A80A38">
        <w:tc>
          <w:tcPr>
            <w:tcW w:w="417" w:type="dxa"/>
          </w:tcPr>
          <w:p w14:paraId="740540F4" w14:textId="77777777" w:rsidR="00BE7616" w:rsidRPr="00CC279B" w:rsidRDefault="00BE7616" w:rsidP="009F7DBD">
            <w:r>
              <w:lastRenderedPageBreak/>
              <w:t>7.</w:t>
            </w:r>
          </w:p>
        </w:tc>
        <w:tc>
          <w:tcPr>
            <w:tcW w:w="1911" w:type="dxa"/>
          </w:tcPr>
          <w:p w14:paraId="0899BF17" w14:textId="77777777" w:rsidR="00BE7616" w:rsidRPr="00CC279B" w:rsidRDefault="00BE7616" w:rsidP="009F7DBD">
            <w:r w:rsidRPr="00CC279B">
              <w:t>Parafia pw. św. Marcina w Radziechowach</w:t>
            </w:r>
          </w:p>
          <w:p w14:paraId="0D447EF2" w14:textId="77777777" w:rsidR="00BE7616" w:rsidRDefault="00BE7616" w:rsidP="009F7DBD">
            <w:r w:rsidRPr="00CC279B">
              <w:br/>
              <w:t>ul. Plebańska 1</w:t>
            </w:r>
            <w:r w:rsidRPr="00CC279B">
              <w:br/>
              <w:t xml:space="preserve">34-381 </w:t>
            </w:r>
            <w:r w:rsidRPr="00CC279B">
              <w:lastRenderedPageBreak/>
              <w:t>Radziechowy, woj. Śląskie</w:t>
            </w:r>
          </w:p>
          <w:p w14:paraId="17C6B620" w14:textId="77777777" w:rsidR="00BE7616" w:rsidRPr="00CC279B" w:rsidRDefault="00BE7616" w:rsidP="009F7DBD">
            <w:r>
              <w:t>Obszar Natura 2000</w:t>
            </w:r>
          </w:p>
          <w:p w14:paraId="3D45A38C" w14:textId="77777777" w:rsidR="00BE7616" w:rsidRPr="00CC279B" w:rsidRDefault="00BE7616" w:rsidP="009F7DBD"/>
        </w:tc>
        <w:tc>
          <w:tcPr>
            <w:tcW w:w="13832" w:type="dxa"/>
          </w:tcPr>
          <w:p w14:paraId="339FF4FF" w14:textId="51AF1514" w:rsidR="00BE7616" w:rsidRDefault="00BE7616" w:rsidP="009F7DBD">
            <w:r>
              <w:lastRenderedPageBreak/>
              <w:t>- Montaż nowego wlotu dla nietoperzy w oknie o wymiarach około 2m x 1m, zabezpieczając wieżę przed wlotem gołębi, zgodnie z poniższym schematem (</w:t>
            </w:r>
            <w:r w:rsidRPr="00BE7616">
              <w:t xml:space="preserve">autor: </w:t>
            </w:r>
            <w:r>
              <w:t xml:space="preserve">Dr hab. </w:t>
            </w:r>
            <w:r w:rsidRPr="00BE7616">
              <w:t>prof.</w:t>
            </w:r>
            <w:r>
              <w:t xml:space="preserve"> UKEN</w:t>
            </w:r>
            <w:r w:rsidRPr="00BE7616">
              <w:t xml:space="preserve"> Krzysztof Piksa).</w:t>
            </w:r>
            <w:r>
              <w:t xml:space="preserve"> Korytko zabezpieczające wlot wykonane ze sklejki wodoodpornej, od strony zewnętrznej pokrytej blachą miedzianą (!), usytuowane w taki sposób, aby nie wchodziło w kolizję z dzwonem. Pozostałe okna wieży powinny być zaciemnione trwałymi plandekami</w:t>
            </w:r>
          </w:p>
          <w:p w14:paraId="1A86AAE3" w14:textId="77777777" w:rsidR="00BE7616" w:rsidRDefault="00BE7616" w:rsidP="009F7DBD">
            <w:r>
              <w:rPr>
                <w:rFonts w:ascii="Times New Roman" w:hAnsi="Times New Roman"/>
                <w:noProof/>
                <w:szCs w:val="24"/>
              </w:rPr>
              <w:lastRenderedPageBreak/>
              <w:drawing>
                <wp:inline distT="0" distB="0" distL="0" distR="0" wp14:anchorId="7D0A1DE5" wp14:editId="0829DD05">
                  <wp:extent cx="4181475" cy="3136106"/>
                  <wp:effectExtent l="0" t="0" r="0" b="7620"/>
                  <wp:docPr id="910319244" name="Obraz 1" descr="Obraz zawierający tekst, zrzut ekranu, diagram, design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0319244" name="Obraz 1" descr="Obraz zawierający tekst, zrzut ekranu, diagram, design&#10;&#10;Opis wygenerowany automatycznie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3573" cy="3137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 wp14:anchorId="4910C1FD" wp14:editId="22EED117">
                  <wp:extent cx="3048000" cy="4064000"/>
                  <wp:effectExtent l="0" t="0" r="0" b="0"/>
                  <wp:docPr id="1282154448" name="Obraz 1" descr="Obraz zawierający na wolnym powietrzu, drewno, drewniany, Deska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2154448" name="Obraz 1" descr="Obraz zawierający na wolnym powietrzu, drewno, drewniany, Deska&#10;&#10;Zawartość wygenerowana przez AI może być niepoprawna.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40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Cs w:val="24"/>
              </w:rPr>
              <w:lastRenderedPageBreak/>
              <w:drawing>
                <wp:inline distT="0" distB="0" distL="0" distR="0" wp14:anchorId="3ED83274" wp14:editId="0714507B">
                  <wp:extent cx="4064000" cy="3048000"/>
                  <wp:effectExtent l="0" t="0" r="0" b="0"/>
                  <wp:docPr id="1415574563" name="Obraz 2" descr="Obraz zawierający ziemia, Materiał kompozytowy, drewniany, Deska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574563" name="Obraz 2" descr="Obraz zawierający ziemia, Materiał kompozytowy, drewniany, Deska&#10;&#10;Zawartość wygenerowana przez AI może być niepoprawna.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0" cy="30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568E8C" w14:textId="77777777" w:rsidR="00BE7616" w:rsidRDefault="00BE7616" w:rsidP="009F7DBD">
            <w:r>
              <w:t>- Sprzątanie wieży z odchodów gołębi.</w:t>
            </w:r>
          </w:p>
          <w:p w14:paraId="02A760A9" w14:textId="77777777" w:rsidR="00BE7616" w:rsidRDefault="00BE7616" w:rsidP="009F7DBD"/>
          <w:p w14:paraId="6A33F807" w14:textId="1737A902" w:rsidR="00BE7616" w:rsidRDefault="00BE7616" w:rsidP="009F7DBD">
            <w:r>
              <w:rPr>
                <w:noProof/>
                <w14:ligatures w14:val="standardContextual"/>
              </w:rPr>
              <w:lastRenderedPageBreak/>
              <w:drawing>
                <wp:inline distT="0" distB="0" distL="0" distR="0" wp14:anchorId="316024F9" wp14:editId="50773754">
                  <wp:extent cx="8892540" cy="3149600"/>
                  <wp:effectExtent l="0" t="0" r="3810" b="0"/>
                  <wp:docPr id="112871356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713569" name=""/>
                          <pic:cNvPicPr/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540" cy="314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BF0D11" w14:textId="6ED6BE0B" w:rsidR="00BE7616" w:rsidRDefault="00BE7616" w:rsidP="009F7DBD">
            <w:r>
              <w:rPr>
                <w:noProof/>
              </w:rPr>
              <w:lastRenderedPageBreak/>
              <w:drawing>
                <wp:inline distT="0" distB="0" distL="0" distR="0" wp14:anchorId="08926750" wp14:editId="73921AB6">
                  <wp:extent cx="1591363" cy="2121817"/>
                  <wp:effectExtent l="0" t="0" r="8890" b="0"/>
                  <wp:docPr id="179023349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172" cy="21375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</w:rPr>
              <w:drawing>
                <wp:inline distT="0" distB="0" distL="0" distR="0" wp14:anchorId="4717B03A" wp14:editId="72D08180">
                  <wp:extent cx="2270918" cy="3027890"/>
                  <wp:effectExtent l="0" t="0" r="0" b="1270"/>
                  <wp:docPr id="23460619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4574" cy="30460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</w:rPr>
              <w:drawing>
                <wp:inline distT="0" distB="0" distL="0" distR="0" wp14:anchorId="440502F0" wp14:editId="0F4E7959">
                  <wp:extent cx="2035492" cy="2713990"/>
                  <wp:effectExtent l="0" t="0" r="3175" b="0"/>
                  <wp:docPr id="568356424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3226" cy="27243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616" w14:paraId="462E57DC" w14:textId="77777777" w:rsidTr="00A80A38">
        <w:trPr>
          <w:trHeight w:val="5944"/>
        </w:trPr>
        <w:tc>
          <w:tcPr>
            <w:tcW w:w="417" w:type="dxa"/>
          </w:tcPr>
          <w:p w14:paraId="2A122CB0" w14:textId="77777777" w:rsidR="00BE7616" w:rsidRPr="00CC279B" w:rsidRDefault="00BE7616" w:rsidP="009F7DBD">
            <w:r>
              <w:lastRenderedPageBreak/>
              <w:t>8.</w:t>
            </w:r>
          </w:p>
        </w:tc>
        <w:tc>
          <w:tcPr>
            <w:tcW w:w="1911" w:type="dxa"/>
          </w:tcPr>
          <w:p w14:paraId="164927B1" w14:textId="77777777" w:rsidR="00BE7616" w:rsidRPr="00CC279B" w:rsidRDefault="00BE7616" w:rsidP="009F7DBD">
            <w:r w:rsidRPr="00CC279B">
              <w:t>Parafia pw. św. Mikołaja</w:t>
            </w:r>
          </w:p>
          <w:p w14:paraId="0F847D48" w14:textId="77777777" w:rsidR="00BE7616" w:rsidRDefault="00BE7616" w:rsidP="009F7DBD">
            <w:r w:rsidRPr="00CC279B">
              <w:t>Rychwałd, ul. Franciszkańska 1</w:t>
            </w:r>
            <w:r w:rsidRPr="00CC279B">
              <w:br/>
              <w:t>34 – 322 Gilowice</w:t>
            </w:r>
          </w:p>
          <w:p w14:paraId="68C6EDAC" w14:textId="77777777" w:rsidR="00BE7616" w:rsidRPr="00CC279B" w:rsidRDefault="00BE7616" w:rsidP="009F7DBD">
            <w:r>
              <w:t>(największy zakres prac ciężkich do oszacowania – duże ilości guana)</w:t>
            </w:r>
          </w:p>
          <w:p w14:paraId="3298DA5E" w14:textId="77777777" w:rsidR="00BE7616" w:rsidRPr="00CC279B" w:rsidRDefault="00BE7616" w:rsidP="009F7DBD"/>
        </w:tc>
        <w:tc>
          <w:tcPr>
            <w:tcW w:w="13832" w:type="dxa"/>
          </w:tcPr>
          <w:p w14:paraId="2CFE1DCB" w14:textId="77777777" w:rsidR="00BE7616" w:rsidRDefault="00BE7616" w:rsidP="009F7DBD">
            <w:r>
              <w:t>- Należy posprzątać i wynieść zalegające na strychu guano nietoperzy (oraz ewentualne gałęzie, odchody kun, ptaków) (ok. 500 m2).</w:t>
            </w:r>
          </w:p>
          <w:p w14:paraId="2BC9BFD3" w14:textId="77777777" w:rsidR="00BE7616" w:rsidRDefault="00BE7616" w:rsidP="009F7DBD">
            <w:r>
              <w:t xml:space="preserve">- Należy zabezpieczyć newralgiczne miejsca strychu (miejsca zwiększonego pojawu guana – ok. 200 m2) poprzez rozłożenie folii </w:t>
            </w:r>
            <w:proofErr w:type="spellStart"/>
            <w:r>
              <w:t>paroizolacyjnej-paroprzepuszczalnej</w:t>
            </w:r>
            <w:proofErr w:type="spellEnd"/>
            <w:r>
              <w:t xml:space="preserve">. </w:t>
            </w:r>
          </w:p>
          <w:p w14:paraId="75D0DBA3" w14:textId="77777777" w:rsidR="00BE7616" w:rsidRDefault="00BE7616" w:rsidP="009F7DBD">
            <w:r>
              <w:t>- Należy posprzątać i wynieść zalegające na wieżach (2 wieże) guano nietoperzy (oraz ewentualne gałęzie, odchody kun, ptaków).</w:t>
            </w:r>
          </w:p>
          <w:p w14:paraId="6887022F" w14:textId="77777777" w:rsidR="00BE7616" w:rsidRDefault="00BE7616" w:rsidP="009F7DBD">
            <w:r>
              <w:t>- Na wieżach należy zabezpieczyć jętki rynienkami z przeciętych rur PCV (patrz: Górki Wielkie)  tak aby guano nie kumulowało się na jętkach.</w:t>
            </w:r>
          </w:p>
          <w:p w14:paraId="1E6BBC96" w14:textId="19B4D09E" w:rsidR="00BE7616" w:rsidRDefault="00BE7616" w:rsidP="009F7DBD">
            <w:r>
              <w:t xml:space="preserve">- Należy zabezpieczyć dwa piętra wież </w:t>
            </w:r>
            <w:r w:rsidR="00697479">
              <w:t xml:space="preserve">folią </w:t>
            </w:r>
            <w:r w:rsidRPr="00A42D08">
              <w:t>zbrojoną</w:t>
            </w:r>
            <w:r>
              <w:t xml:space="preserve"> </w:t>
            </w:r>
            <w:proofErr w:type="spellStart"/>
            <w:r>
              <w:t>paroizolacyjną-paroprzepuszczalną</w:t>
            </w:r>
            <w:proofErr w:type="spellEnd"/>
            <w:r>
              <w:t xml:space="preserve"> (</w:t>
            </w:r>
            <w:proofErr w:type="spellStart"/>
            <w:r>
              <w:t>polietylen+siatka</w:t>
            </w:r>
            <w:proofErr w:type="spellEnd"/>
            <w:r>
              <w:t xml:space="preserve"> PP) w kolorze czarnym – około 100 m2 na piętro. </w:t>
            </w:r>
          </w:p>
          <w:p w14:paraId="262E9578" w14:textId="02620E0F" w:rsidR="00BE7616" w:rsidRDefault="00BE7616" w:rsidP="009F7DBD">
            <w:r>
              <w:rPr>
                <w:noProof/>
              </w:rPr>
              <w:lastRenderedPageBreak/>
              <w:drawing>
                <wp:inline distT="0" distB="0" distL="0" distR="0" wp14:anchorId="5091FBBC" wp14:editId="0B73422D">
                  <wp:extent cx="3549549" cy="1998396"/>
                  <wp:effectExtent l="0" t="0" r="0" b="1905"/>
                  <wp:docPr id="1090511671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7269" cy="20083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   </w:t>
            </w:r>
            <w:r>
              <w:rPr>
                <w:noProof/>
              </w:rPr>
              <w:drawing>
                <wp:inline distT="0" distB="0" distL="0" distR="0" wp14:anchorId="5FBE7AE2" wp14:editId="297D1555">
                  <wp:extent cx="1921764" cy="3413434"/>
                  <wp:effectExtent l="0" t="0" r="2540" b="0"/>
                  <wp:docPr id="386280993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397" cy="3434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   </w:t>
            </w:r>
            <w:r>
              <w:rPr>
                <w:noProof/>
              </w:rPr>
              <w:drawing>
                <wp:inline distT="0" distB="0" distL="0" distR="0" wp14:anchorId="3EA82091" wp14:editId="52F6277A">
                  <wp:extent cx="1743859" cy="3097440"/>
                  <wp:effectExtent l="0" t="0" r="8890" b="8255"/>
                  <wp:docPr id="1646100186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367" cy="31232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8555421" wp14:editId="0C89438B">
                      <wp:extent cx="304800" cy="304800"/>
                      <wp:effectExtent l="0" t="0" r="0" b="0"/>
                      <wp:docPr id="1624306850" name="Prostokąt 1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0B8ECB2" id="Prostokąt 1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w:lastRenderedPageBreak/>
              <w:drawing>
                <wp:inline distT="0" distB="0" distL="0" distR="0" wp14:anchorId="08F0DEE7" wp14:editId="1BA3E843">
                  <wp:extent cx="4447047" cy="3335286"/>
                  <wp:effectExtent l="0" t="0" r="0" b="0"/>
                  <wp:docPr id="1105135632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913" cy="33434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A12097C" wp14:editId="2102CE43">
                  <wp:extent cx="4780633" cy="2691496"/>
                  <wp:effectExtent l="0" t="0" r="1270" b="0"/>
                  <wp:docPr id="725869173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4919" cy="27051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14:paraId="0F583678" w14:textId="77777777" w:rsidR="00BE7616" w:rsidRDefault="00BE7616" w:rsidP="009F7DBD">
            <w:r>
              <w:rPr>
                <w:noProof/>
              </w:rPr>
              <w:lastRenderedPageBreak/>
              <w:drawing>
                <wp:inline distT="0" distB="0" distL="0" distR="0" wp14:anchorId="03AFAFB1" wp14:editId="05F3DA7E">
                  <wp:extent cx="4270116" cy="3202587"/>
                  <wp:effectExtent l="0" t="0" r="0" b="0"/>
                  <wp:docPr id="1077907011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8532" cy="32088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711C84C" wp14:editId="003DF21E">
                      <wp:extent cx="304800" cy="304800"/>
                      <wp:effectExtent l="0" t="0" r="0" b="0"/>
                      <wp:docPr id="1593684378" name="Prostokąt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EDBC6B0" id="Prostokąt 2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14:paraId="7AED6A96" w14:textId="77777777" w:rsidR="00BE7616" w:rsidRDefault="00BE7616" w:rsidP="00BE7616">
      <w:pPr>
        <w:pStyle w:val="Akapitzlist"/>
      </w:pPr>
    </w:p>
    <w:p w14:paraId="05B9130F" w14:textId="77777777" w:rsidR="000D7B5F" w:rsidRDefault="000D7B5F" w:rsidP="000D7B5F">
      <w:pPr>
        <w:pStyle w:val="Akapitzlist"/>
        <w:jc w:val="right"/>
      </w:pPr>
    </w:p>
    <w:sectPr w:rsidR="000D7B5F" w:rsidSect="00442713">
      <w:headerReference w:type="default" r:id="rId3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14621" w14:textId="77777777" w:rsidR="002610A2" w:rsidRDefault="002610A2" w:rsidP="002B4CD0">
      <w:pPr>
        <w:spacing w:after="0" w:line="240" w:lineRule="auto"/>
      </w:pPr>
      <w:r>
        <w:separator/>
      </w:r>
    </w:p>
  </w:endnote>
  <w:endnote w:type="continuationSeparator" w:id="0">
    <w:p w14:paraId="2D7FD47C" w14:textId="77777777" w:rsidR="002610A2" w:rsidRDefault="002610A2" w:rsidP="002B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A6C1B" w14:textId="77777777" w:rsidR="002610A2" w:rsidRDefault="002610A2" w:rsidP="002B4CD0">
      <w:pPr>
        <w:spacing w:after="0" w:line="240" w:lineRule="auto"/>
      </w:pPr>
      <w:r>
        <w:separator/>
      </w:r>
    </w:p>
  </w:footnote>
  <w:footnote w:type="continuationSeparator" w:id="0">
    <w:p w14:paraId="202A8EE8" w14:textId="77777777" w:rsidR="002610A2" w:rsidRDefault="002610A2" w:rsidP="002B4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919BA" w14:textId="77777777" w:rsidR="00837723" w:rsidRPr="00E86BB1" w:rsidRDefault="00837723" w:rsidP="00837723">
    <w:pPr>
      <w:rPr>
        <w:rFonts w:cs="Arial"/>
        <w:sz w:val="20"/>
        <w:szCs w:val="20"/>
      </w:rPr>
    </w:pPr>
    <w:r w:rsidRPr="00E86BB1">
      <w:rPr>
        <w:rFonts w:cs="Arial"/>
        <w:bCs/>
        <w:sz w:val="20"/>
        <w:szCs w:val="20"/>
      </w:rPr>
      <w:t xml:space="preserve">Numer referencyjny postępowania: </w:t>
    </w:r>
    <w:r w:rsidRPr="00E86BB1">
      <w:rPr>
        <w:rFonts w:cs="Arial"/>
        <w:sz w:val="20"/>
        <w:szCs w:val="20"/>
      </w:rPr>
      <w:t>WPN.261.22.2025</w:t>
    </w:r>
  </w:p>
  <w:p w14:paraId="6F103531" w14:textId="77777777" w:rsidR="002B4CD0" w:rsidRDefault="002B4CD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5D7DC4"/>
    <w:multiLevelType w:val="hybridMultilevel"/>
    <w:tmpl w:val="5046E9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19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9F6"/>
    <w:rsid w:val="000041E0"/>
    <w:rsid w:val="0000610B"/>
    <w:rsid w:val="00016B90"/>
    <w:rsid w:val="000203A6"/>
    <w:rsid w:val="00041F5A"/>
    <w:rsid w:val="00052946"/>
    <w:rsid w:val="000D7B5F"/>
    <w:rsid w:val="00106017"/>
    <w:rsid w:val="00121D2D"/>
    <w:rsid w:val="001378A8"/>
    <w:rsid w:val="001B7980"/>
    <w:rsid w:val="001D3089"/>
    <w:rsid w:val="001E1B64"/>
    <w:rsid w:val="001E3C3E"/>
    <w:rsid w:val="001E65DD"/>
    <w:rsid w:val="001F29F6"/>
    <w:rsid w:val="001F3204"/>
    <w:rsid w:val="00226708"/>
    <w:rsid w:val="002516E0"/>
    <w:rsid w:val="002610A2"/>
    <w:rsid w:val="002701F8"/>
    <w:rsid w:val="00287D74"/>
    <w:rsid w:val="002B4CD0"/>
    <w:rsid w:val="002F596C"/>
    <w:rsid w:val="00307E5E"/>
    <w:rsid w:val="003238A8"/>
    <w:rsid w:val="00351A46"/>
    <w:rsid w:val="00373C5F"/>
    <w:rsid w:val="004103BA"/>
    <w:rsid w:val="00412219"/>
    <w:rsid w:val="00432355"/>
    <w:rsid w:val="004420AF"/>
    <w:rsid w:val="00442713"/>
    <w:rsid w:val="00442714"/>
    <w:rsid w:val="004722E7"/>
    <w:rsid w:val="004B0C62"/>
    <w:rsid w:val="004E0FC8"/>
    <w:rsid w:val="00587E01"/>
    <w:rsid w:val="005A4894"/>
    <w:rsid w:val="005B71CD"/>
    <w:rsid w:val="005D5282"/>
    <w:rsid w:val="005E23BF"/>
    <w:rsid w:val="00601A08"/>
    <w:rsid w:val="00615F82"/>
    <w:rsid w:val="006443A6"/>
    <w:rsid w:val="00665BFD"/>
    <w:rsid w:val="00697479"/>
    <w:rsid w:val="006A4E23"/>
    <w:rsid w:val="006B0FBE"/>
    <w:rsid w:val="006B592A"/>
    <w:rsid w:val="006F2161"/>
    <w:rsid w:val="006F51B4"/>
    <w:rsid w:val="006F5351"/>
    <w:rsid w:val="00707078"/>
    <w:rsid w:val="00733133"/>
    <w:rsid w:val="00761658"/>
    <w:rsid w:val="00792C23"/>
    <w:rsid w:val="007B026E"/>
    <w:rsid w:val="007B5C35"/>
    <w:rsid w:val="007F6DC7"/>
    <w:rsid w:val="00837723"/>
    <w:rsid w:val="008726C6"/>
    <w:rsid w:val="0088694E"/>
    <w:rsid w:val="008E1C3B"/>
    <w:rsid w:val="00904165"/>
    <w:rsid w:val="009061C3"/>
    <w:rsid w:val="00932E0A"/>
    <w:rsid w:val="00953620"/>
    <w:rsid w:val="0097009C"/>
    <w:rsid w:val="009809BC"/>
    <w:rsid w:val="009A3B6A"/>
    <w:rsid w:val="009E6873"/>
    <w:rsid w:val="00A42D08"/>
    <w:rsid w:val="00A56B0A"/>
    <w:rsid w:val="00A616DA"/>
    <w:rsid w:val="00A6386C"/>
    <w:rsid w:val="00A80A38"/>
    <w:rsid w:val="00A9103C"/>
    <w:rsid w:val="00AA5B27"/>
    <w:rsid w:val="00AB637D"/>
    <w:rsid w:val="00AC6987"/>
    <w:rsid w:val="00AF5E54"/>
    <w:rsid w:val="00B51DC6"/>
    <w:rsid w:val="00B641DB"/>
    <w:rsid w:val="00B862FD"/>
    <w:rsid w:val="00BA262B"/>
    <w:rsid w:val="00BB59A2"/>
    <w:rsid w:val="00BD7BA5"/>
    <w:rsid w:val="00BE7616"/>
    <w:rsid w:val="00BF3A3D"/>
    <w:rsid w:val="00C07FF5"/>
    <w:rsid w:val="00C1012E"/>
    <w:rsid w:val="00C24AAD"/>
    <w:rsid w:val="00C40537"/>
    <w:rsid w:val="00C4612E"/>
    <w:rsid w:val="00CA6FD5"/>
    <w:rsid w:val="00CC279B"/>
    <w:rsid w:val="00CF52AB"/>
    <w:rsid w:val="00D171E4"/>
    <w:rsid w:val="00D25B86"/>
    <w:rsid w:val="00D30A55"/>
    <w:rsid w:val="00D4248C"/>
    <w:rsid w:val="00D617E0"/>
    <w:rsid w:val="00DA3E66"/>
    <w:rsid w:val="00DD000B"/>
    <w:rsid w:val="00DF7D8B"/>
    <w:rsid w:val="00E06B03"/>
    <w:rsid w:val="00E2149D"/>
    <w:rsid w:val="00E46713"/>
    <w:rsid w:val="00E86BB1"/>
    <w:rsid w:val="00EC0F7A"/>
    <w:rsid w:val="00EC39CA"/>
    <w:rsid w:val="00EC4535"/>
    <w:rsid w:val="00EF26A5"/>
    <w:rsid w:val="00F44622"/>
    <w:rsid w:val="00F83C57"/>
    <w:rsid w:val="00FA7940"/>
    <w:rsid w:val="00FC0EFA"/>
    <w:rsid w:val="00FE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EBA71"/>
  <w15:chartTrackingRefBased/>
  <w15:docId w15:val="{C7EB2A10-C8F3-43F3-9541-9275B37B3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5E54"/>
    <w:pPr>
      <w:spacing w:after="200" w:line="360" w:lineRule="auto"/>
    </w:pPr>
    <w:rPr>
      <w:rFonts w:ascii="Arial" w:hAnsi="Arial"/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1B64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29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F29F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29F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29F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29F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29F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29F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29F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1E1B64"/>
    <w:pPr>
      <w:spacing w:after="0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1B64"/>
    <w:rPr>
      <w:rFonts w:ascii="Arial" w:eastAsiaTheme="majorEastAsia" w:hAnsi="Arial" w:cstheme="majorBidi"/>
      <w:b/>
      <w:spacing w:val="-10"/>
      <w:kern w:val="28"/>
      <w:sz w:val="32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1E1B64"/>
    <w:rPr>
      <w:rFonts w:ascii="Arial" w:eastAsiaTheme="majorEastAsia" w:hAnsi="Arial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29F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1F29F6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29F6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29F6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29F6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29F6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F29F6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29F6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29F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F29F6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1F29F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29F6"/>
    <w:rPr>
      <w:rFonts w:ascii="Arial" w:hAnsi="Arial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1F29F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F29F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29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29F6"/>
    <w:rPr>
      <w:rFonts w:ascii="Arial" w:hAnsi="Arial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1F29F6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792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92C2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2C2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05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405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40537"/>
    <w:rPr>
      <w:rFonts w:ascii="Arial" w:hAnsi="Arial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05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0537"/>
    <w:rPr>
      <w:rFonts w:ascii="Arial" w:hAnsi="Arial"/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041F5A"/>
    <w:pPr>
      <w:spacing w:after="0" w:line="240" w:lineRule="auto"/>
    </w:pPr>
    <w:rPr>
      <w:rFonts w:ascii="Arial" w:hAnsi="Arial"/>
      <w:kern w:val="0"/>
      <w:sz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2B4C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4CD0"/>
    <w:rPr>
      <w:rFonts w:ascii="Arial" w:hAnsi="Arial"/>
      <w:kern w:val="0"/>
      <w:sz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B4C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4CD0"/>
    <w:rPr>
      <w:rFonts w:ascii="Arial" w:hAnsi="Arial"/>
      <w:kern w:val="0"/>
      <w:sz w:val="24"/>
      <w14:ligatures w14:val="none"/>
    </w:rPr>
  </w:style>
  <w:style w:type="paragraph" w:customStyle="1" w:styleId="Standard">
    <w:name w:val="Standard"/>
    <w:rsid w:val="002B4CD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33" Type="http://schemas.openxmlformats.org/officeDocument/2006/relationships/image" Target="media/image24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sa=t&amp;source=web&amp;rct=j&amp;opi=89978449&amp;url=/maps/place//data%3D!4m2!3m1!1s0x471418da8158d621:0x574bcc01b40d1d03%3Fsa%3DX%26ved%3D1t:8290%26ictx%3D111&amp;ved=2ahUKEwiakaL_58uQAxVAIBAIHRaDHPgQ4kB6BAgqEAM&amp;usg=AOvVaw221K7UyCWepesuPKnyo3aQ" TargetMode="External"/><Relationship Id="rId24" Type="http://schemas.openxmlformats.org/officeDocument/2006/relationships/image" Target="media/image15.jpg"/><Relationship Id="rId32" Type="http://schemas.openxmlformats.org/officeDocument/2006/relationships/image" Target="media/image23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g"/><Relationship Id="rId28" Type="http://schemas.openxmlformats.org/officeDocument/2006/relationships/image" Target="media/image19.pn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3.jp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header" Target="header1.xml"/><Relationship Id="rId8" Type="http://schemas.openxmlformats.org/officeDocument/2006/relationships/hyperlink" Target="https://wszystkichsw-gw.pl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404FD-0E64-4A3A-9176-98FC3358E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19</Pages>
  <Words>1133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Iga</dc:creator>
  <cp:keywords/>
  <dc:description/>
  <cp:lastModifiedBy>Aldona Wójtowicz</cp:lastModifiedBy>
  <cp:revision>25</cp:revision>
  <dcterms:created xsi:type="dcterms:W3CDTF">2025-12-10T08:49:00Z</dcterms:created>
  <dcterms:modified xsi:type="dcterms:W3CDTF">2025-12-29T07:01:00Z</dcterms:modified>
</cp:coreProperties>
</file>