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198B7" w14:textId="1472E249" w:rsidR="00493D05" w:rsidRPr="001733F0" w:rsidRDefault="00493D05" w:rsidP="00392E17">
      <w:pPr>
        <w:spacing w:after="0" w:line="360" w:lineRule="auto"/>
        <w:jc w:val="right"/>
        <w:rPr>
          <w:rFonts w:ascii="Tahoma" w:eastAsia="Times New Roman" w:hAnsi="Tahoma" w:cs="Tahoma"/>
          <w:bCs/>
          <w:i/>
          <w:iCs/>
          <w:sz w:val="18"/>
          <w:szCs w:val="18"/>
          <w:lang w:eastAsia="pl-PL"/>
        </w:rPr>
      </w:pPr>
      <w:r w:rsidRPr="001733F0">
        <w:rPr>
          <w:rFonts w:ascii="Tahoma" w:eastAsia="Times New Roman" w:hAnsi="Tahoma" w:cs="Tahoma"/>
          <w:bCs/>
          <w:i/>
          <w:iCs/>
          <w:sz w:val="18"/>
          <w:szCs w:val="18"/>
          <w:lang w:eastAsia="pl-PL"/>
        </w:rPr>
        <w:t xml:space="preserve">Załącznik </w:t>
      </w:r>
      <w:r w:rsidR="001733F0">
        <w:rPr>
          <w:rFonts w:ascii="Tahoma" w:eastAsia="Times New Roman" w:hAnsi="Tahoma" w:cs="Tahoma"/>
          <w:bCs/>
          <w:i/>
          <w:iCs/>
          <w:sz w:val="18"/>
          <w:szCs w:val="18"/>
          <w:lang w:eastAsia="pl-PL"/>
        </w:rPr>
        <w:t>n</w:t>
      </w:r>
      <w:r w:rsidRPr="001733F0">
        <w:rPr>
          <w:rFonts w:ascii="Tahoma" w:eastAsia="Times New Roman" w:hAnsi="Tahoma" w:cs="Tahoma"/>
          <w:bCs/>
          <w:i/>
          <w:iCs/>
          <w:sz w:val="18"/>
          <w:szCs w:val="18"/>
          <w:lang w:eastAsia="pl-PL"/>
        </w:rPr>
        <w:t xml:space="preserve">r </w:t>
      </w:r>
      <w:r w:rsidR="007C0214">
        <w:rPr>
          <w:rFonts w:ascii="Tahoma" w:eastAsia="Times New Roman" w:hAnsi="Tahoma" w:cs="Tahoma"/>
          <w:bCs/>
          <w:i/>
          <w:iCs/>
          <w:sz w:val="18"/>
          <w:szCs w:val="18"/>
          <w:lang w:eastAsia="pl-PL"/>
        </w:rPr>
        <w:t>5</w:t>
      </w:r>
      <w:r w:rsidR="005B5079" w:rsidRPr="001733F0">
        <w:rPr>
          <w:rFonts w:ascii="Tahoma" w:eastAsia="Times New Roman" w:hAnsi="Tahoma" w:cs="Tahoma"/>
          <w:bCs/>
          <w:i/>
          <w:iCs/>
          <w:sz w:val="18"/>
          <w:szCs w:val="18"/>
          <w:lang w:eastAsia="pl-PL"/>
        </w:rPr>
        <w:t xml:space="preserve"> </w:t>
      </w:r>
      <w:r w:rsidR="006A43F6" w:rsidRPr="001733F0">
        <w:rPr>
          <w:rFonts w:ascii="Tahoma" w:eastAsia="Times New Roman" w:hAnsi="Tahoma" w:cs="Tahoma"/>
          <w:bCs/>
          <w:i/>
          <w:iCs/>
          <w:sz w:val="18"/>
          <w:szCs w:val="18"/>
          <w:lang w:eastAsia="pl-PL"/>
        </w:rPr>
        <w:t xml:space="preserve">do </w:t>
      </w:r>
      <w:r w:rsidR="001733F0">
        <w:rPr>
          <w:rFonts w:ascii="Tahoma" w:eastAsia="Times New Roman" w:hAnsi="Tahoma" w:cs="Tahoma"/>
          <w:bCs/>
          <w:i/>
          <w:iCs/>
          <w:sz w:val="18"/>
          <w:szCs w:val="18"/>
          <w:lang w:eastAsia="pl-PL"/>
        </w:rPr>
        <w:t>u</w:t>
      </w:r>
      <w:r w:rsidR="006A43F6" w:rsidRPr="001733F0">
        <w:rPr>
          <w:rFonts w:ascii="Tahoma" w:eastAsia="Times New Roman" w:hAnsi="Tahoma" w:cs="Tahoma"/>
          <w:bCs/>
          <w:i/>
          <w:iCs/>
          <w:sz w:val="18"/>
          <w:szCs w:val="18"/>
          <w:lang w:eastAsia="pl-PL"/>
        </w:rPr>
        <w:t>mowy</w:t>
      </w:r>
    </w:p>
    <w:p w14:paraId="087C5B7B" w14:textId="77777777" w:rsidR="00493D05" w:rsidRPr="00FA1C3C" w:rsidRDefault="00493D05" w:rsidP="00493D05">
      <w:pPr>
        <w:spacing w:after="0" w:line="360" w:lineRule="auto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14:paraId="25CE3D99" w14:textId="77777777" w:rsidR="00493D05" w:rsidRPr="00FA1C3C" w:rsidRDefault="006A43F6" w:rsidP="00493D05">
      <w:pPr>
        <w:spacing w:after="0" w:line="360" w:lineRule="auto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b/>
          <w:sz w:val="18"/>
          <w:szCs w:val="18"/>
          <w:lang w:eastAsia="pl-PL"/>
        </w:rPr>
        <w:t>Wyciąg</w:t>
      </w:r>
      <w:r w:rsidR="00493D05" w:rsidRPr="00FA1C3C">
        <w:rPr>
          <w:rFonts w:ascii="Tahoma" w:eastAsia="Times New Roman" w:hAnsi="Tahoma" w:cs="Tahoma"/>
          <w:b/>
          <w:sz w:val="18"/>
          <w:szCs w:val="18"/>
          <w:lang w:eastAsia="pl-PL"/>
        </w:rPr>
        <w:t xml:space="preserve"> z polityki bezpieczeństwa informacji dla Wykonawców</w:t>
      </w:r>
    </w:p>
    <w:p w14:paraId="741DEE18" w14:textId="77777777" w:rsidR="00493D05" w:rsidRPr="00FA1C3C" w:rsidRDefault="00493D05" w:rsidP="00493D05">
      <w:pPr>
        <w:spacing w:after="0" w:line="360" w:lineRule="auto"/>
        <w:rPr>
          <w:rFonts w:ascii="Tahoma" w:eastAsia="Times New Roman" w:hAnsi="Tahoma" w:cs="Tahoma"/>
          <w:b/>
          <w:i/>
          <w:iCs/>
          <w:sz w:val="18"/>
          <w:szCs w:val="18"/>
          <w:lang w:eastAsia="pl-PL" w:bidi="pl-PL"/>
        </w:rPr>
      </w:pPr>
    </w:p>
    <w:p w14:paraId="3B4414EA" w14:textId="77777777" w:rsidR="00493D05" w:rsidRPr="00FA1C3C" w:rsidRDefault="00493D05" w:rsidP="00EF5438">
      <w:pPr>
        <w:pStyle w:val="Akapitzlist"/>
        <w:numPr>
          <w:ilvl w:val="0"/>
          <w:numId w:val="42"/>
        </w:numPr>
        <w:spacing w:after="0" w:line="360" w:lineRule="auto"/>
        <w:rPr>
          <w:rFonts w:ascii="Tahoma" w:eastAsia="Times New Roman" w:hAnsi="Tahoma" w:cs="Tahoma"/>
          <w:b/>
          <w:sz w:val="18"/>
          <w:szCs w:val="18"/>
          <w:lang w:eastAsia="pl-PL" w:bidi="pl-PL"/>
        </w:rPr>
      </w:pPr>
      <w:r w:rsidRPr="00FA1C3C">
        <w:rPr>
          <w:rFonts w:ascii="Tahoma" w:eastAsia="Times New Roman" w:hAnsi="Tahoma" w:cs="Tahoma"/>
          <w:b/>
          <w:i/>
          <w:iCs/>
          <w:sz w:val="18"/>
          <w:szCs w:val="18"/>
          <w:lang w:eastAsia="pl-PL" w:bidi="pl-PL"/>
        </w:rPr>
        <w:t>Bezpieczeństwo Informacji w ARiMR</w:t>
      </w:r>
    </w:p>
    <w:p w14:paraId="3DE33B23" w14:textId="6AEB5268" w:rsidR="00493D05" w:rsidRPr="00FA1C3C" w:rsidRDefault="00493D05" w:rsidP="00EF5438">
      <w:pPr>
        <w:numPr>
          <w:ilvl w:val="0"/>
          <w:numId w:val="19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Polityka Bezpieczeństwa Informacji obowiązuje wszystkich wykonawców, jednostki zewnętrzne i ich pracowników, o ile w trakcie realizacji umowy otrzymują dostęp do zasobów lu</w:t>
      </w:r>
      <w:r w:rsidR="004D05B7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b stref informacyjnych 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>Małopolskiego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Oddziału Regionalnego Agencji Restrukturyzacji </w:t>
      </w:r>
      <w:r w:rsidR="004D05B7" w:rsidRPr="00FA1C3C">
        <w:rPr>
          <w:rFonts w:ascii="Tahoma" w:eastAsia="Times New Roman" w:hAnsi="Tahoma" w:cs="Tahoma"/>
          <w:sz w:val="18"/>
          <w:szCs w:val="18"/>
          <w:lang w:eastAsia="pl-PL"/>
        </w:rPr>
        <w:t>i Modernizacji Rolnictwa</w:t>
      </w:r>
      <w:r w:rsidR="00CD44AA">
        <w:rPr>
          <w:rFonts w:ascii="Tahoma" w:eastAsia="Times New Roman" w:hAnsi="Tahoma" w:cs="Tahoma"/>
          <w:sz w:val="18"/>
          <w:szCs w:val="18"/>
          <w:lang w:eastAsia="pl-PL"/>
        </w:rPr>
        <w:t>.</w:t>
      </w:r>
    </w:p>
    <w:p w14:paraId="5160774B" w14:textId="3A562E0F" w:rsidR="00493D05" w:rsidRPr="00FA1C3C" w:rsidRDefault="00493D05" w:rsidP="00EF5438">
      <w:pPr>
        <w:numPr>
          <w:ilvl w:val="0"/>
          <w:numId w:val="19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Wykonawca zobowiązuje się do przestrzegania przyjętych w ARiMR zasad bezpieczeństwa informacji, których treść jest określona w Zarządzeniu nr </w:t>
      </w:r>
      <w:r w:rsidR="00C2297B">
        <w:rPr>
          <w:rFonts w:ascii="Tahoma" w:eastAsia="Times New Roman" w:hAnsi="Tahoma" w:cs="Tahoma"/>
          <w:sz w:val="18"/>
          <w:szCs w:val="18"/>
          <w:lang w:eastAsia="pl-PL"/>
        </w:rPr>
        <w:t>51/2024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Prezesa ARiMR z dnia </w:t>
      </w:r>
      <w:r w:rsidR="00CC7D03" w:rsidRPr="00FA1C3C">
        <w:rPr>
          <w:rFonts w:ascii="Tahoma" w:eastAsia="Times New Roman" w:hAnsi="Tahoma" w:cs="Tahoma"/>
          <w:sz w:val="18"/>
          <w:szCs w:val="18"/>
          <w:lang w:eastAsia="pl-PL"/>
        </w:rPr>
        <w:t>2</w:t>
      </w:r>
      <w:r w:rsidR="00C2297B">
        <w:rPr>
          <w:rFonts w:ascii="Tahoma" w:eastAsia="Times New Roman" w:hAnsi="Tahoma" w:cs="Tahoma"/>
          <w:sz w:val="18"/>
          <w:szCs w:val="18"/>
          <w:lang w:eastAsia="pl-PL"/>
        </w:rPr>
        <w:t xml:space="preserve">3 maja 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>202</w:t>
      </w:r>
      <w:r w:rsidR="00C2297B">
        <w:rPr>
          <w:rFonts w:ascii="Tahoma" w:eastAsia="Times New Roman" w:hAnsi="Tahoma" w:cs="Tahoma"/>
          <w:sz w:val="18"/>
          <w:szCs w:val="18"/>
          <w:lang w:eastAsia="pl-PL"/>
        </w:rPr>
        <w:t>4</w:t>
      </w:r>
      <w:r w:rsidR="00A7693B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r. </w:t>
      </w:r>
      <w:r w:rsidR="00C2297B">
        <w:rPr>
          <w:rFonts w:ascii="Tahoma" w:eastAsia="Times New Roman" w:hAnsi="Tahoma" w:cs="Tahoma"/>
          <w:sz w:val="18"/>
          <w:szCs w:val="18"/>
          <w:lang w:eastAsia="pl-PL"/>
        </w:rPr>
        <w:t>ze zm</w:t>
      </w:r>
      <w:r w:rsidR="0017605A">
        <w:rPr>
          <w:rFonts w:ascii="Tahoma" w:eastAsia="Times New Roman" w:hAnsi="Tahoma" w:cs="Tahoma"/>
          <w:sz w:val="18"/>
          <w:szCs w:val="18"/>
          <w:lang w:eastAsia="pl-PL"/>
        </w:rPr>
        <w:t>.</w:t>
      </w:r>
      <w:r w:rsidR="00C2297B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17605A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w sprawie bezpieczeństwa informacji w ARiMR </w:t>
      </w:r>
      <w:r w:rsidR="0017605A">
        <w:rPr>
          <w:rFonts w:ascii="Tahoma" w:eastAsia="Times New Roman" w:hAnsi="Tahoma" w:cs="Tahoma"/>
          <w:sz w:val="18"/>
          <w:szCs w:val="18"/>
          <w:lang w:eastAsia="pl-PL"/>
        </w:rPr>
        <w:t>(ze zm.)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, a przedstawiona w obecnych wytycznych.</w:t>
      </w:r>
    </w:p>
    <w:p w14:paraId="7CCD6051" w14:textId="77777777" w:rsidR="00493D05" w:rsidRPr="00FA1C3C" w:rsidRDefault="00493D05" w:rsidP="00EF5438">
      <w:pPr>
        <w:numPr>
          <w:ilvl w:val="0"/>
          <w:numId w:val="19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Zarządzenie dotyczy zasobów materialnych i niematerialnych Agencji i znajduje zastosowanie zarówno do pracowników Agencji, jak i podmiotów zewnętrznych z nią współpracujących lub wykonujących usługi.</w:t>
      </w:r>
    </w:p>
    <w:p w14:paraId="6DF50F17" w14:textId="77777777" w:rsidR="00493D05" w:rsidRPr="00FA1C3C" w:rsidRDefault="00493D05" w:rsidP="00EF5438">
      <w:pPr>
        <w:numPr>
          <w:ilvl w:val="0"/>
          <w:numId w:val="19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Wykonawca potwierdza fakt zapoznania się z wytycznymi własnoręcznym podpisem na umowie lub oświadczeniu, przedłożonym przez ARiMR.</w:t>
      </w:r>
    </w:p>
    <w:p w14:paraId="6D50D55F" w14:textId="77777777" w:rsidR="00493D05" w:rsidRPr="00FA1C3C" w:rsidRDefault="00493D05" w:rsidP="00EF5438">
      <w:pPr>
        <w:numPr>
          <w:ilvl w:val="0"/>
          <w:numId w:val="19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Wszystkie informacje wrażliwe i środki służące do ich przetwarzania, do których Wykonawca będzie miał dostęp i są własnością Agencji lub są przez nią wykorzystywane, podlegają ochronie.</w:t>
      </w:r>
    </w:p>
    <w:p w14:paraId="51168CA1" w14:textId="77777777" w:rsidR="00493D05" w:rsidRPr="00FA1C3C" w:rsidRDefault="00493D05" w:rsidP="00EF5438">
      <w:pPr>
        <w:numPr>
          <w:ilvl w:val="0"/>
          <w:numId w:val="19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Informacja prawnie chroniona oraz każda informacja, której utrata, ujawnienie lub udostępnienie osobie/podmiotowi nieuprawnionemu mogłoby spowodować szkodę materialną lub niematerialną dla Agencji lub naruszyć prawnie chroniony interes innych osób/podmiotów podlega szczególnej ochronie.</w:t>
      </w:r>
    </w:p>
    <w:p w14:paraId="691DE4B6" w14:textId="77777777" w:rsidR="00493D05" w:rsidRPr="00FA1C3C" w:rsidRDefault="00493D05" w:rsidP="00EF5438">
      <w:pPr>
        <w:numPr>
          <w:ilvl w:val="0"/>
          <w:numId w:val="19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W przypadku, gdy Wykonawca przypadkowo wszedł w posiadanie dokumentów lub innych materiałów stanowiących informację prawnie chronioną dla ARiMR, ma obowiązek natychmiastowego przekazania jej Kierownikowi jednostki organizacyjnej lub Inspektorowi Bezpieczeństwa Informacji w ARiMR.</w:t>
      </w:r>
    </w:p>
    <w:p w14:paraId="3ADC0D5C" w14:textId="410466D9" w:rsidR="00493D05" w:rsidRPr="00FA1C3C" w:rsidRDefault="00493D05" w:rsidP="00EF5438">
      <w:pPr>
        <w:numPr>
          <w:ilvl w:val="0"/>
          <w:numId w:val="19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Wykonawca zobowiązuje zapoznać pracowników i osoby trzecie realizujące objęte umową zadania, </w:t>
      </w:r>
      <w:r w:rsidR="00620153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w zakresie zachowania zasad bezpieczeństwa informacji określonych w Wytycznych bezpieczeństwa informacji.</w:t>
      </w:r>
    </w:p>
    <w:p w14:paraId="26F943D6" w14:textId="42A474D9" w:rsidR="00493D05" w:rsidRPr="00FA1C3C" w:rsidRDefault="00493D05" w:rsidP="00EF5438">
      <w:pPr>
        <w:numPr>
          <w:ilvl w:val="0"/>
          <w:numId w:val="19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Odpowiedzialność za bez</w:t>
      </w:r>
      <w:r w:rsidR="004D05B7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pieczeństwo informacji 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>Małopolskiego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OR ARiMR obejmuje nie tylko siedzibę oddziału i biur powiatowych, ale także wszelkie sytuacje, w których Wykonawca może mieć dostęp do informacji prawnie chronionych będących własnością ARiMR.</w:t>
      </w:r>
    </w:p>
    <w:p w14:paraId="43AC322C" w14:textId="60EA7104" w:rsidR="00493D05" w:rsidRPr="00FA1C3C" w:rsidRDefault="00493D05" w:rsidP="00EF5438">
      <w:pPr>
        <w:numPr>
          <w:ilvl w:val="0"/>
          <w:numId w:val="19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Informacje związane z działalnością Agencji są przetwarzane także poza jej siedzibą. Obejmuje to także </w:t>
      </w:r>
      <w:r w:rsidR="00620153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i w szczególności zdalny dostęp do sieci komputerowej Agencji.</w:t>
      </w:r>
    </w:p>
    <w:p w14:paraId="400D9C20" w14:textId="77777777" w:rsidR="00EF5438" w:rsidRPr="00FA1C3C" w:rsidRDefault="00EF5438" w:rsidP="00493D05">
      <w:pPr>
        <w:spacing w:after="0" w:line="360" w:lineRule="auto"/>
        <w:rPr>
          <w:rFonts w:ascii="Tahoma" w:eastAsia="Times New Roman" w:hAnsi="Tahoma" w:cs="Tahoma"/>
          <w:b/>
          <w:i/>
          <w:iCs/>
          <w:sz w:val="18"/>
          <w:szCs w:val="18"/>
          <w:lang w:eastAsia="pl-PL" w:bidi="pl-PL"/>
        </w:rPr>
      </w:pPr>
    </w:p>
    <w:p w14:paraId="652B3ECE" w14:textId="77777777" w:rsidR="00493D05" w:rsidRPr="00FA1C3C" w:rsidRDefault="00EE46D3" w:rsidP="00EF5438">
      <w:pPr>
        <w:pStyle w:val="Akapitzlist"/>
        <w:numPr>
          <w:ilvl w:val="0"/>
          <w:numId w:val="42"/>
        </w:numPr>
        <w:spacing w:after="0" w:line="360" w:lineRule="auto"/>
        <w:rPr>
          <w:rFonts w:ascii="Tahoma" w:eastAsia="Times New Roman" w:hAnsi="Tahoma" w:cs="Tahoma"/>
          <w:b/>
          <w:sz w:val="18"/>
          <w:szCs w:val="18"/>
          <w:lang w:eastAsia="pl-PL" w:bidi="pl-PL"/>
        </w:rPr>
      </w:pPr>
      <w:r w:rsidRPr="00FA1C3C">
        <w:rPr>
          <w:rFonts w:ascii="Tahoma" w:eastAsia="Times New Roman" w:hAnsi="Tahoma" w:cs="Tahoma"/>
          <w:b/>
          <w:i/>
          <w:iCs/>
          <w:sz w:val="18"/>
          <w:szCs w:val="18"/>
          <w:lang w:eastAsia="pl-PL" w:bidi="pl-PL"/>
        </w:rPr>
        <w:t xml:space="preserve"> </w:t>
      </w:r>
      <w:r w:rsidR="00493D05" w:rsidRPr="00FA1C3C">
        <w:rPr>
          <w:rFonts w:ascii="Tahoma" w:eastAsia="Times New Roman" w:hAnsi="Tahoma" w:cs="Tahoma"/>
          <w:b/>
          <w:i/>
          <w:iCs/>
          <w:sz w:val="18"/>
          <w:szCs w:val="18"/>
          <w:lang w:eastAsia="pl-PL" w:bidi="pl-PL"/>
        </w:rPr>
        <w:t>Bezpieczeństwo fizyczne i środowiskowe</w:t>
      </w:r>
    </w:p>
    <w:p w14:paraId="4715541B" w14:textId="77777777" w:rsidR="00493D05" w:rsidRPr="00FA1C3C" w:rsidRDefault="00493D05" w:rsidP="00493D05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 w:bidi="pl-PL"/>
        </w:rPr>
      </w:pPr>
      <w:r w:rsidRPr="00FA1C3C">
        <w:rPr>
          <w:rFonts w:ascii="Tahoma" w:eastAsia="Times New Roman" w:hAnsi="Tahoma" w:cs="Tahoma"/>
          <w:b/>
          <w:sz w:val="18"/>
          <w:szCs w:val="18"/>
          <w:lang w:eastAsia="pl-PL" w:bidi="pl-PL"/>
        </w:rPr>
        <w:t>Strefa administracyjna</w:t>
      </w:r>
    </w:p>
    <w:p w14:paraId="18485F89" w14:textId="77777777" w:rsidR="00493D05" w:rsidRPr="00FA1C3C" w:rsidRDefault="00493D05" w:rsidP="00EF5438">
      <w:pPr>
        <w:numPr>
          <w:ilvl w:val="0"/>
          <w:numId w:val="18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Strefa administracyjna w ARiMR to obszar, gdzie kontrolowany jest ruch osobowy i materiałowy do którego dostęp posiadają pracownicy ARiMR.</w:t>
      </w:r>
    </w:p>
    <w:p w14:paraId="2B85C870" w14:textId="77777777" w:rsidR="00493D05" w:rsidRPr="00FA1C3C" w:rsidRDefault="00493D05" w:rsidP="00EF5438">
      <w:pPr>
        <w:numPr>
          <w:ilvl w:val="0"/>
          <w:numId w:val="18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Na granicach strefy administracyjnej funkcjonuje elektroniczna kontrola dostępu.</w:t>
      </w:r>
    </w:p>
    <w:p w14:paraId="7DF05B06" w14:textId="5F4B654A" w:rsidR="00FA1C3C" w:rsidRPr="001344F1" w:rsidRDefault="00493D05" w:rsidP="00FA1C3C">
      <w:pPr>
        <w:numPr>
          <w:ilvl w:val="0"/>
          <w:numId w:val="18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W Agencji wydzielono obszary dostaw i załadunku dla Wykonawców i jest to strefa obsługi dostępna ogólnie dla Wykonawców i beneficjentów ARiMR.</w:t>
      </w:r>
    </w:p>
    <w:p w14:paraId="00B4B079" w14:textId="77777777" w:rsidR="00493D05" w:rsidRPr="00FA1C3C" w:rsidRDefault="00493D05" w:rsidP="00EF5438">
      <w:pPr>
        <w:spacing w:after="0" w:line="360" w:lineRule="auto"/>
        <w:jc w:val="both"/>
        <w:rPr>
          <w:rFonts w:ascii="Tahoma" w:eastAsia="Times New Roman" w:hAnsi="Tahoma" w:cs="Tahoma"/>
          <w:b/>
          <w:sz w:val="18"/>
          <w:szCs w:val="18"/>
          <w:lang w:eastAsia="pl-PL" w:bidi="pl-PL"/>
        </w:rPr>
      </w:pPr>
      <w:r w:rsidRPr="00FA1C3C">
        <w:rPr>
          <w:rFonts w:ascii="Tahoma" w:eastAsia="Times New Roman" w:hAnsi="Tahoma" w:cs="Tahoma"/>
          <w:b/>
          <w:sz w:val="18"/>
          <w:szCs w:val="18"/>
          <w:lang w:eastAsia="pl-PL" w:bidi="pl-PL"/>
        </w:rPr>
        <w:t>Strefa bezpieczeństwa</w:t>
      </w:r>
    </w:p>
    <w:p w14:paraId="2EE2C669" w14:textId="77777777" w:rsidR="00493D05" w:rsidRPr="00FA1C3C" w:rsidRDefault="00493D05" w:rsidP="00EF5438">
      <w:pPr>
        <w:numPr>
          <w:ilvl w:val="0"/>
          <w:numId w:val="18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Pobyt osoby - Wykonawcy, która nie posiada uprawnień do przebywania w strefie bezpieczeństwa jest rejestrowany i może się odbywać tylko z osobą posiadającą uprawnienia do tej strefy.</w:t>
      </w:r>
    </w:p>
    <w:p w14:paraId="4CE26351" w14:textId="1CFE8CA8" w:rsidR="00493D05" w:rsidRPr="00FA1C3C" w:rsidRDefault="00493D05" w:rsidP="00EF5438">
      <w:pPr>
        <w:numPr>
          <w:ilvl w:val="0"/>
          <w:numId w:val="18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lastRenderedPageBreak/>
        <w:t xml:space="preserve">Wszelkie prace w strefie bezpieczeństwa wykonywane zarówno przez podmioty nieuprawnione jak </w:t>
      </w:r>
      <w:r w:rsidR="00620153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i uprawnione do przebywania w strefie bezpieczeństwa mogą się odbywać tylko przy ciągłej obecności osoby uprawnionej do tej strefy</w:t>
      </w:r>
    </w:p>
    <w:p w14:paraId="2408F01C" w14:textId="77777777" w:rsidR="00493D05" w:rsidRPr="00FA1C3C" w:rsidRDefault="00493D05" w:rsidP="00EF5438">
      <w:pPr>
        <w:numPr>
          <w:ilvl w:val="0"/>
          <w:numId w:val="18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Pobyt osoby, która nie posiada uprawnień do przebywania w strefie bezpieczeństwa, musi zostać odnotowany na podstawie dokumentu tożsamości.</w:t>
      </w:r>
    </w:p>
    <w:p w14:paraId="05F01D85" w14:textId="77777777" w:rsidR="00493D05" w:rsidRPr="00FA1C3C" w:rsidRDefault="00493D05" w:rsidP="00EF5438">
      <w:pPr>
        <w:spacing w:after="0" w:line="360" w:lineRule="auto"/>
        <w:jc w:val="both"/>
        <w:rPr>
          <w:rFonts w:ascii="Tahoma" w:eastAsia="Times New Roman" w:hAnsi="Tahoma" w:cs="Tahoma"/>
          <w:b/>
          <w:i/>
          <w:iCs/>
          <w:sz w:val="18"/>
          <w:szCs w:val="18"/>
          <w:lang w:eastAsia="pl-PL" w:bidi="pl-PL"/>
        </w:rPr>
      </w:pPr>
    </w:p>
    <w:p w14:paraId="67A92565" w14:textId="019A982A" w:rsidR="00493D05" w:rsidRPr="00FA1C3C" w:rsidRDefault="00493D05" w:rsidP="00EF5438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ahoma" w:eastAsia="Times New Roman" w:hAnsi="Tahoma" w:cs="Tahoma"/>
          <w:b/>
          <w:sz w:val="18"/>
          <w:szCs w:val="18"/>
          <w:lang w:eastAsia="pl-PL" w:bidi="pl-PL"/>
        </w:rPr>
      </w:pPr>
      <w:r w:rsidRPr="00FA1C3C">
        <w:rPr>
          <w:rFonts w:ascii="Tahoma" w:eastAsia="Times New Roman" w:hAnsi="Tahoma" w:cs="Tahoma"/>
          <w:b/>
          <w:i/>
          <w:iCs/>
          <w:sz w:val="18"/>
          <w:szCs w:val="18"/>
          <w:lang w:eastAsia="pl-PL" w:bidi="pl-PL"/>
        </w:rPr>
        <w:t>Wykonywanie usługi</w:t>
      </w:r>
      <w:r w:rsidR="004D05B7" w:rsidRPr="00FA1C3C">
        <w:rPr>
          <w:rFonts w:ascii="Tahoma" w:eastAsia="Times New Roman" w:hAnsi="Tahoma" w:cs="Tahoma"/>
          <w:b/>
          <w:i/>
          <w:iCs/>
          <w:sz w:val="18"/>
          <w:szCs w:val="18"/>
          <w:lang w:eastAsia="pl-PL" w:bidi="pl-PL"/>
        </w:rPr>
        <w:t xml:space="preserve"> - dostawy na terenie </w:t>
      </w:r>
      <w:r w:rsidR="00511F9E" w:rsidRPr="00FA1C3C">
        <w:rPr>
          <w:rFonts w:ascii="Tahoma" w:eastAsia="Times New Roman" w:hAnsi="Tahoma" w:cs="Tahoma"/>
          <w:b/>
          <w:i/>
          <w:iCs/>
          <w:sz w:val="18"/>
          <w:szCs w:val="18"/>
          <w:lang w:eastAsia="pl-PL" w:bidi="pl-PL"/>
        </w:rPr>
        <w:t>Małopolskiego</w:t>
      </w:r>
      <w:r w:rsidRPr="00FA1C3C">
        <w:rPr>
          <w:rFonts w:ascii="Tahoma" w:eastAsia="Times New Roman" w:hAnsi="Tahoma" w:cs="Tahoma"/>
          <w:b/>
          <w:i/>
          <w:iCs/>
          <w:sz w:val="18"/>
          <w:szCs w:val="18"/>
          <w:lang w:eastAsia="pl-PL" w:bidi="pl-PL"/>
        </w:rPr>
        <w:t xml:space="preserve"> OR/BP</w:t>
      </w:r>
    </w:p>
    <w:p w14:paraId="5F0C88BA" w14:textId="7AA623FE" w:rsidR="00493D05" w:rsidRPr="00FA1C3C" w:rsidRDefault="00493D05" w:rsidP="00EF5438">
      <w:pPr>
        <w:numPr>
          <w:ilvl w:val="0"/>
          <w:numId w:val="17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Wykonawca może poruszać się w strefie administracyjnej (w obecności uprawnionego pracownika ARiMR), w godzinach: 7.</w:t>
      </w:r>
      <w:r w:rsidR="00CC7D03" w:rsidRPr="00FA1C3C">
        <w:rPr>
          <w:rFonts w:ascii="Tahoma" w:eastAsia="Times New Roman" w:hAnsi="Tahoma" w:cs="Tahoma"/>
          <w:sz w:val="18"/>
          <w:szCs w:val="18"/>
          <w:lang w:eastAsia="pl-PL"/>
        </w:rPr>
        <w:t>00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-15.</w:t>
      </w:r>
      <w:r w:rsidR="00CC7D03" w:rsidRPr="00FA1C3C">
        <w:rPr>
          <w:rFonts w:ascii="Tahoma" w:eastAsia="Times New Roman" w:hAnsi="Tahoma" w:cs="Tahoma"/>
          <w:sz w:val="18"/>
          <w:szCs w:val="18"/>
          <w:lang w:eastAsia="pl-PL"/>
        </w:rPr>
        <w:t>00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w dniach roboczych Agencji.</w:t>
      </w:r>
    </w:p>
    <w:p w14:paraId="7EE63D21" w14:textId="6C66D994" w:rsidR="00493D05" w:rsidRPr="00FA1C3C" w:rsidRDefault="00493D05" w:rsidP="00EF5438">
      <w:pPr>
        <w:numPr>
          <w:ilvl w:val="0"/>
          <w:numId w:val="17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Wszystkie osoby przebywające w strefie administracyjnej muszą posiadać identyfikatory noszone </w:t>
      </w:r>
      <w:r w:rsidR="00620153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w widocznym miejscu. Wykonawcy posiadają identyfikatory z napisem „Gość” i numerem identyfikatora, w które zostaną zaopatrzeni przez upoważnionego pracownika w OR/BP.</w:t>
      </w:r>
    </w:p>
    <w:p w14:paraId="61C41AF7" w14:textId="40B5E6B8" w:rsidR="00493D05" w:rsidRPr="00FA1C3C" w:rsidRDefault="00493D05" w:rsidP="00EF5438">
      <w:pPr>
        <w:numPr>
          <w:ilvl w:val="0"/>
          <w:numId w:val="17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Wejście osoby - firmy zewnętrznej (administrator obiektu, serwisant, dostawca, firma wykonująca remont, usługę, dostaw</w:t>
      </w:r>
      <w:r w:rsidR="004D05B7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ę) po godzinach pracy 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>Małopolskiego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OR/BP na teren obiektu jest możliwe jedynie </w:t>
      </w:r>
      <w:r w:rsidR="00620153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z upo</w:t>
      </w:r>
      <w:r w:rsidR="004D05B7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ważnionym pracownikiem 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>Małopolskiego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OR/BP i po wcześniejszym pisemnym wystąpieniu o zgodę na we</w:t>
      </w:r>
      <w:r w:rsidR="004D05B7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jście na teren obiektu 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>Małopolskiego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OR/BP.</w:t>
      </w:r>
    </w:p>
    <w:p w14:paraId="3B4B58DC" w14:textId="04CD2422" w:rsidR="00493D05" w:rsidRPr="00FA1C3C" w:rsidRDefault="00493D05" w:rsidP="00EF5438">
      <w:pPr>
        <w:numPr>
          <w:ilvl w:val="0"/>
          <w:numId w:val="17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Zgodę n</w:t>
      </w:r>
      <w:r w:rsidR="004D05B7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a wejście w/w na teren 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>Małopolskiego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OR/BP w formie pisemnej wyraża Administrator Z</w:t>
      </w:r>
      <w:r w:rsidR="004D05B7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abezpieczeń Fizycznych 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>Małopolskiego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OR/BP.</w:t>
      </w:r>
    </w:p>
    <w:p w14:paraId="549CD5AC" w14:textId="1D6106AC" w:rsidR="00493D05" w:rsidRPr="00FA1C3C" w:rsidRDefault="004D05B7" w:rsidP="00EF5438">
      <w:pPr>
        <w:numPr>
          <w:ilvl w:val="0"/>
          <w:numId w:val="17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Pracownik 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>Małopolskiego</w:t>
      </w:r>
      <w:r w:rsidR="00493D05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OR/BP odpowiada za pobyt Wykonawcy od momentu wejścia na teren obiektu </w:t>
      </w:r>
      <w:r w:rsidR="00620153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="00493D05" w:rsidRPr="00FA1C3C">
        <w:rPr>
          <w:rFonts w:ascii="Tahoma" w:eastAsia="Times New Roman" w:hAnsi="Tahoma" w:cs="Tahoma"/>
          <w:sz w:val="18"/>
          <w:szCs w:val="18"/>
          <w:lang w:eastAsia="pl-PL"/>
        </w:rPr>
        <w:t>i przez cały czas wykonywanych przez niego prac, aż do momentu opuszczenia przez n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iego 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>Małopolskiego</w:t>
      </w:r>
      <w:r w:rsidR="00493D05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OR/BP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. Wychodząc z siedziby 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>Małopolskiego</w:t>
      </w:r>
      <w:r w:rsidR="00493D05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OR/BP, Wykonawca obowiązany jest do zwrotu identyfikatora, a upoważniony pracownik OR/BP potwierdza w Książce wejścia/wyjścia do strefy administracyjn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ej godzinę opuszczenia 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>Małopolskiego</w:t>
      </w:r>
      <w:r w:rsidR="00493D05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OR ARIMR.</w:t>
      </w:r>
    </w:p>
    <w:p w14:paraId="1FBE1AF3" w14:textId="77777777" w:rsidR="00493D05" w:rsidRPr="00FA1C3C" w:rsidRDefault="00493D05" w:rsidP="00EF5438">
      <w:pPr>
        <w:spacing w:after="0" w:line="360" w:lineRule="auto"/>
        <w:jc w:val="both"/>
        <w:rPr>
          <w:rFonts w:ascii="Tahoma" w:eastAsia="Times New Roman" w:hAnsi="Tahoma" w:cs="Tahoma"/>
          <w:b/>
          <w:i/>
          <w:iCs/>
          <w:sz w:val="18"/>
          <w:szCs w:val="18"/>
          <w:lang w:eastAsia="pl-PL" w:bidi="pl-PL"/>
        </w:rPr>
      </w:pPr>
    </w:p>
    <w:p w14:paraId="5B1CB298" w14:textId="77777777" w:rsidR="00493D05" w:rsidRPr="00FA1C3C" w:rsidRDefault="00493D05" w:rsidP="00EF5438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ahoma" w:eastAsia="Times New Roman" w:hAnsi="Tahoma" w:cs="Tahoma"/>
          <w:b/>
          <w:sz w:val="18"/>
          <w:szCs w:val="18"/>
          <w:lang w:eastAsia="pl-PL" w:bidi="pl-PL"/>
        </w:rPr>
      </w:pPr>
      <w:r w:rsidRPr="00FA1C3C">
        <w:rPr>
          <w:rFonts w:ascii="Tahoma" w:eastAsia="Times New Roman" w:hAnsi="Tahoma" w:cs="Tahoma"/>
          <w:b/>
          <w:i/>
          <w:iCs/>
          <w:sz w:val="18"/>
          <w:szCs w:val="18"/>
          <w:lang w:eastAsia="pl-PL" w:bidi="pl-PL"/>
        </w:rPr>
        <w:t xml:space="preserve">Naruszenie bezpieczeństwa informacji </w:t>
      </w:r>
    </w:p>
    <w:p w14:paraId="76FC54A5" w14:textId="77777777" w:rsidR="00493D05" w:rsidRPr="00FA1C3C" w:rsidRDefault="00493D05" w:rsidP="00EF5438">
      <w:pPr>
        <w:numPr>
          <w:ilvl w:val="0"/>
          <w:numId w:val="16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Naruszenie postanowień Polityki Bezpieczeństwa Informacji przez Wykonawcę stanowi podstawę do odstąpienia przez Agencję od umowy i żądania pokrycia powstałej szkody lub zapłaty kary umownej, jeżeli taki obowiązek wynika z zawartej umowy.</w:t>
      </w:r>
    </w:p>
    <w:p w14:paraId="49483F91" w14:textId="7438A46F" w:rsidR="00493D05" w:rsidRPr="00FA1C3C" w:rsidRDefault="00493D05" w:rsidP="00EF5438">
      <w:pPr>
        <w:numPr>
          <w:ilvl w:val="0"/>
          <w:numId w:val="16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Naruszenie przepisów bezpieczeństwa informacji oraz o ochronie danych osobowych tj. Rozporządzenia Parlamentu Europejskiego i Rady (UE) 2016/679 z dnia 27 kwietnia 2016 r. w sprawie ochrony osób fizycznych w związku z przetwarzaniem danych osobowych i w sprawie swobodnego przepływu takich danych oraz uchylenia dyrektywy 95/46/WE (ogólne rozporządzenie o ochronie danych) zwanego dalej RODO jest zagrożone karami administracyjnymi, odpowiedzialności z kodeksu cywilnego oraz innymi właściwymi  przepisami  prawa.</w:t>
      </w:r>
    </w:p>
    <w:p w14:paraId="52D10BBC" w14:textId="19C6A61F" w:rsidR="00511F9E" w:rsidRDefault="00511F9E" w:rsidP="00511F9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74DFA3D0" w14:textId="429C5760" w:rsidR="00E63FD3" w:rsidRDefault="00E63FD3" w:rsidP="00511F9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2D0DE9D" w14:textId="21F8CD42" w:rsidR="00E63FD3" w:rsidRDefault="00E63FD3" w:rsidP="00511F9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0E71480" w14:textId="1C0A53D6" w:rsidR="00E63FD3" w:rsidRDefault="00E63FD3" w:rsidP="00511F9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33EEA58" w14:textId="2FB11540" w:rsidR="00E63FD3" w:rsidRDefault="00E63FD3" w:rsidP="00511F9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7890594" w14:textId="1EA7C3A1" w:rsidR="00E63FD3" w:rsidRDefault="00E63FD3" w:rsidP="00511F9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E928D46" w14:textId="77777777" w:rsidR="00A9249F" w:rsidRDefault="00A9249F" w:rsidP="00511F9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AA500B1" w14:textId="77777777" w:rsidR="001344F1" w:rsidRDefault="001344F1" w:rsidP="00511F9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FB3D9A7" w14:textId="77777777" w:rsidR="001344F1" w:rsidRDefault="001344F1" w:rsidP="00511F9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876F2EC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i/>
          <w:sz w:val="18"/>
          <w:szCs w:val="18"/>
          <w:lang w:eastAsia="pl-PL"/>
        </w:rPr>
      </w:pPr>
      <w:r w:rsidRPr="00E63FD3">
        <w:rPr>
          <w:rFonts w:ascii="Tahoma" w:eastAsia="Times New Roman" w:hAnsi="Tahoma" w:cs="Tahoma"/>
          <w:i/>
          <w:sz w:val="18"/>
          <w:szCs w:val="18"/>
          <w:lang w:eastAsia="pl-PL"/>
        </w:rPr>
        <w:lastRenderedPageBreak/>
        <w:t>nazwa firmy</w:t>
      </w:r>
    </w:p>
    <w:p w14:paraId="665222B2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i/>
          <w:sz w:val="18"/>
          <w:szCs w:val="18"/>
          <w:lang w:eastAsia="pl-PL"/>
        </w:rPr>
      </w:pPr>
    </w:p>
    <w:p w14:paraId="7809F422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E63FD3">
        <w:rPr>
          <w:rFonts w:ascii="Tahoma" w:eastAsia="Times New Roman" w:hAnsi="Tahoma" w:cs="Tahoma"/>
          <w:sz w:val="18"/>
          <w:szCs w:val="18"/>
          <w:lang w:eastAsia="pl-PL"/>
        </w:rPr>
        <w:t>………………………………….</w:t>
      </w:r>
    </w:p>
    <w:p w14:paraId="30E7A4A7" w14:textId="49747796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i/>
          <w:sz w:val="18"/>
          <w:szCs w:val="18"/>
          <w:lang w:eastAsia="pl-PL"/>
        </w:rPr>
      </w:pPr>
      <w:r w:rsidRPr="00E63FD3">
        <w:rPr>
          <w:rFonts w:ascii="Tahoma" w:eastAsia="Times New Roman" w:hAnsi="Tahoma" w:cs="Tahoma"/>
          <w:i/>
          <w:sz w:val="18"/>
          <w:szCs w:val="18"/>
          <w:lang w:eastAsia="pl-PL"/>
        </w:rPr>
        <w:t>adres firmy</w:t>
      </w:r>
    </w:p>
    <w:p w14:paraId="41A46E83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5C307B3E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  <w:bookmarkStart w:id="0" w:name="_Hlk193961199"/>
      <w:r w:rsidRPr="00E63FD3">
        <w:rPr>
          <w:rFonts w:ascii="Tahoma" w:eastAsia="Times New Roman" w:hAnsi="Tahoma" w:cs="Tahoma"/>
          <w:sz w:val="18"/>
          <w:szCs w:val="18"/>
          <w:lang w:eastAsia="pl-PL"/>
        </w:rPr>
        <w:t>………………………………….</w:t>
      </w:r>
    </w:p>
    <w:bookmarkEnd w:id="0"/>
    <w:p w14:paraId="4AF4E9B1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i/>
          <w:sz w:val="18"/>
          <w:szCs w:val="18"/>
          <w:lang w:eastAsia="pl-PL"/>
        </w:rPr>
      </w:pPr>
      <w:r w:rsidRPr="00E63FD3">
        <w:rPr>
          <w:rFonts w:ascii="Tahoma" w:eastAsia="Times New Roman" w:hAnsi="Tahoma" w:cs="Tahoma"/>
          <w:i/>
          <w:sz w:val="18"/>
          <w:szCs w:val="18"/>
          <w:lang w:eastAsia="pl-PL"/>
        </w:rPr>
        <w:t>imię i nazwisko osoby reprezentującej Wykonawcę</w:t>
      </w:r>
    </w:p>
    <w:p w14:paraId="30B601EB" w14:textId="4D11F8D5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14:paraId="51746D4F" w14:textId="6780A39F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E63FD3">
        <w:rPr>
          <w:rFonts w:ascii="Tahoma" w:eastAsia="Times New Roman" w:hAnsi="Tahoma" w:cs="Tahoma"/>
          <w:sz w:val="18"/>
          <w:szCs w:val="18"/>
          <w:lang w:eastAsia="pl-PL"/>
        </w:rPr>
        <w:t>………………………………….</w:t>
      </w:r>
    </w:p>
    <w:p w14:paraId="7A9260D6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5C99FC95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1A7BD04D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6F44EC02" w14:textId="117826C8" w:rsidR="00E63FD3" w:rsidRPr="00E63FD3" w:rsidRDefault="00E63FD3" w:rsidP="00E63FD3">
      <w:pPr>
        <w:spacing w:after="0" w:line="36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E63FD3">
        <w:rPr>
          <w:rFonts w:ascii="Tahoma" w:eastAsia="Times New Roman" w:hAnsi="Tahoma" w:cs="Tahoma"/>
          <w:b/>
          <w:sz w:val="20"/>
          <w:szCs w:val="20"/>
          <w:lang w:eastAsia="pl-PL"/>
        </w:rPr>
        <w:t>Oświadczenie</w:t>
      </w:r>
    </w:p>
    <w:p w14:paraId="421EF9DE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39649E47" w14:textId="77777777" w:rsidR="00E63FD3" w:rsidRPr="00E63FD3" w:rsidRDefault="00E63FD3" w:rsidP="00E63FD3">
      <w:p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E63FD3">
        <w:rPr>
          <w:rFonts w:ascii="Tahoma" w:eastAsia="Times New Roman" w:hAnsi="Tahoma" w:cs="Tahoma"/>
          <w:sz w:val="18"/>
          <w:szCs w:val="18"/>
          <w:lang w:eastAsia="pl-PL"/>
        </w:rPr>
        <w:t>Oświadczam, że w dniu ……………………… r. zapoznałam/em się z treścią „Wytycznych bezpieczeństwa informacji dla Wykonawców” w Małopolskim Oddziale Regionalnym ARiMR i zobowiązuję się do ich przestrzegania podczas wykonywania umowy.</w:t>
      </w:r>
    </w:p>
    <w:p w14:paraId="6418E175" w14:textId="77777777" w:rsidR="00E63FD3" w:rsidRPr="00E63FD3" w:rsidRDefault="00E63FD3" w:rsidP="00E63FD3">
      <w:p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E63FD3">
        <w:rPr>
          <w:rFonts w:ascii="Tahoma" w:eastAsia="Times New Roman" w:hAnsi="Tahoma" w:cs="Tahoma"/>
          <w:sz w:val="18"/>
          <w:szCs w:val="18"/>
          <w:lang w:eastAsia="pl-PL"/>
        </w:rPr>
        <w:t>Jednocześnie oświadczam, że podlegli pracownicy realizujący przedmiotową umowę zostali przeze mnie zapoznani z w/w Wytycznymi i zostali zobowiązani do ich przestrzegania.</w:t>
      </w:r>
    </w:p>
    <w:p w14:paraId="298E3347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4F51E23D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136127E3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1143EE42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vertAlign w:val="superscript"/>
          <w:lang w:eastAsia="pl-PL"/>
        </w:rPr>
      </w:pPr>
    </w:p>
    <w:p w14:paraId="761815B1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E63FD3">
        <w:rPr>
          <w:rFonts w:ascii="Tahoma" w:eastAsia="Times New Roman" w:hAnsi="Tahoma" w:cs="Tahoma"/>
          <w:sz w:val="18"/>
          <w:szCs w:val="18"/>
          <w:lang w:eastAsia="pl-PL"/>
        </w:rPr>
        <w:t>............................................., dn. ..........................r.</w:t>
      </w:r>
    </w:p>
    <w:p w14:paraId="15051E97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E63FD3">
        <w:rPr>
          <w:rFonts w:ascii="Tahoma" w:eastAsia="Times New Roman" w:hAnsi="Tahoma" w:cs="Tahoma"/>
          <w:sz w:val="18"/>
          <w:szCs w:val="18"/>
          <w:lang w:eastAsia="pl-PL"/>
        </w:rPr>
        <w:t>miejsce i data złożenia oświadczenia</w:t>
      </w:r>
    </w:p>
    <w:p w14:paraId="007340EE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608E952B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58FD80FE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104A6492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E63FD3">
        <w:rPr>
          <w:rFonts w:ascii="Tahoma" w:eastAsia="Times New Roman" w:hAnsi="Tahoma" w:cs="Tahoma"/>
          <w:sz w:val="18"/>
          <w:szCs w:val="18"/>
          <w:lang w:eastAsia="pl-PL"/>
        </w:rPr>
        <w:t>..............................................................................</w:t>
      </w:r>
    </w:p>
    <w:p w14:paraId="1100F5C8" w14:textId="77777777" w:rsidR="00E63FD3" w:rsidRPr="00E63FD3" w:rsidRDefault="00E63FD3" w:rsidP="00E63FD3">
      <w:p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E63FD3">
        <w:rPr>
          <w:rFonts w:ascii="Tahoma" w:eastAsia="Times New Roman" w:hAnsi="Tahoma" w:cs="Tahoma"/>
          <w:sz w:val="18"/>
          <w:szCs w:val="18"/>
          <w:lang w:eastAsia="pl-PL"/>
        </w:rPr>
        <w:t>czytelny podpis osoby składającej oświadczenie</w:t>
      </w:r>
    </w:p>
    <w:p w14:paraId="6CE1AABB" w14:textId="77777777" w:rsidR="00E63FD3" w:rsidRPr="00E63FD3" w:rsidRDefault="00E63FD3" w:rsidP="00E63FD3">
      <w:pPr>
        <w:spacing w:after="0" w:line="360" w:lineRule="auto"/>
        <w:jc w:val="right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2508A832" w14:textId="77777777" w:rsidR="00E63FD3" w:rsidRPr="00E63FD3" w:rsidRDefault="00E63FD3" w:rsidP="00511F9E">
      <w:pPr>
        <w:spacing w:after="0" w:line="360" w:lineRule="auto"/>
        <w:ind w:left="72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sectPr w:rsidR="00E63FD3" w:rsidRPr="00E63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33AAF" w14:textId="77777777" w:rsidR="00EC2607" w:rsidRDefault="00EC2607" w:rsidP="00B50F7C">
      <w:pPr>
        <w:spacing w:after="0" w:line="240" w:lineRule="auto"/>
      </w:pPr>
      <w:r>
        <w:separator/>
      </w:r>
    </w:p>
  </w:endnote>
  <w:endnote w:type="continuationSeparator" w:id="0">
    <w:p w14:paraId="4D832774" w14:textId="77777777" w:rsidR="00EC2607" w:rsidRDefault="00EC2607" w:rsidP="00B50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C9934" w14:textId="77777777" w:rsidR="00EC2607" w:rsidRDefault="00EC2607" w:rsidP="00B50F7C">
      <w:pPr>
        <w:spacing w:after="0" w:line="240" w:lineRule="auto"/>
      </w:pPr>
      <w:r>
        <w:separator/>
      </w:r>
    </w:p>
  </w:footnote>
  <w:footnote w:type="continuationSeparator" w:id="0">
    <w:p w14:paraId="3EDC471E" w14:textId="77777777" w:rsidR="00EC2607" w:rsidRDefault="00EC2607" w:rsidP="00B50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2586"/>
    <w:multiLevelType w:val="hybridMultilevel"/>
    <w:tmpl w:val="39802C0C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A00ABF"/>
    <w:multiLevelType w:val="hybridMultilevel"/>
    <w:tmpl w:val="D474F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47AAA"/>
    <w:multiLevelType w:val="hybridMultilevel"/>
    <w:tmpl w:val="2E04AF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1459AD"/>
    <w:multiLevelType w:val="hybridMultilevel"/>
    <w:tmpl w:val="B5B206E6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107A9"/>
    <w:multiLevelType w:val="hybridMultilevel"/>
    <w:tmpl w:val="3000D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9A7780"/>
    <w:multiLevelType w:val="hybridMultilevel"/>
    <w:tmpl w:val="1D20C2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F84A01"/>
    <w:multiLevelType w:val="hybridMultilevel"/>
    <w:tmpl w:val="3000D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0867730"/>
    <w:multiLevelType w:val="hybridMultilevel"/>
    <w:tmpl w:val="7AD60910"/>
    <w:lvl w:ilvl="0" w:tplc="4EDE03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60AAE0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FD76B2"/>
    <w:multiLevelType w:val="hybridMultilevel"/>
    <w:tmpl w:val="6652CD86"/>
    <w:lvl w:ilvl="0" w:tplc="2DF0A4EC">
      <w:start w:val="1"/>
      <w:numFmt w:val="upperRoman"/>
      <w:lvlText w:val="%1."/>
      <w:lvlJc w:val="left"/>
      <w:pPr>
        <w:ind w:left="765" w:hanging="7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269B5401"/>
    <w:multiLevelType w:val="hybridMultilevel"/>
    <w:tmpl w:val="886AF20A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92EF9"/>
    <w:multiLevelType w:val="hybridMultilevel"/>
    <w:tmpl w:val="ED1E4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422EB"/>
    <w:multiLevelType w:val="hybridMultilevel"/>
    <w:tmpl w:val="F080F7DA"/>
    <w:lvl w:ilvl="0" w:tplc="6972B09C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C213A6D"/>
    <w:multiLevelType w:val="multilevel"/>
    <w:tmpl w:val="5664AE5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202379A"/>
    <w:multiLevelType w:val="hybridMultilevel"/>
    <w:tmpl w:val="5F56C362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37F4004"/>
    <w:multiLevelType w:val="hybridMultilevel"/>
    <w:tmpl w:val="518A7754"/>
    <w:lvl w:ilvl="0" w:tplc="7102DF8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E6E4A"/>
    <w:multiLevelType w:val="hybridMultilevel"/>
    <w:tmpl w:val="9CDE56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6F1DD8"/>
    <w:multiLevelType w:val="hybridMultilevel"/>
    <w:tmpl w:val="ED1E4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DE6721"/>
    <w:multiLevelType w:val="multilevel"/>
    <w:tmpl w:val="B338D9C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3F6D00B9"/>
    <w:multiLevelType w:val="hybridMultilevel"/>
    <w:tmpl w:val="540CE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4927E2"/>
    <w:multiLevelType w:val="hybridMultilevel"/>
    <w:tmpl w:val="D5C45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1067E1"/>
    <w:multiLevelType w:val="hybridMultilevel"/>
    <w:tmpl w:val="D1A06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EA4993"/>
    <w:multiLevelType w:val="hybridMultilevel"/>
    <w:tmpl w:val="23B8BED0"/>
    <w:lvl w:ilvl="0" w:tplc="4D3EB8FC">
      <w:start w:val="2"/>
      <w:numFmt w:val="decimal"/>
      <w:lvlText w:val="%1."/>
      <w:lvlJc w:val="left"/>
      <w:pPr>
        <w:ind w:left="720" w:hanging="360"/>
      </w:pPr>
    </w:lvl>
    <w:lvl w:ilvl="1" w:tplc="E7426BC2">
      <w:start w:val="1"/>
      <w:numFmt w:val="decimal"/>
      <w:lvlText w:val="%2)"/>
      <w:lvlJc w:val="left"/>
      <w:pPr>
        <w:ind w:left="1785" w:hanging="705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26754"/>
    <w:multiLevelType w:val="hybridMultilevel"/>
    <w:tmpl w:val="8AEE2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C01732"/>
    <w:multiLevelType w:val="hybridMultilevel"/>
    <w:tmpl w:val="0C3CB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0685D"/>
    <w:multiLevelType w:val="hybridMultilevel"/>
    <w:tmpl w:val="C6680B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FC6AAA"/>
    <w:multiLevelType w:val="hybridMultilevel"/>
    <w:tmpl w:val="734EE50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3F9173F"/>
    <w:multiLevelType w:val="hybridMultilevel"/>
    <w:tmpl w:val="B4443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8D5433"/>
    <w:multiLevelType w:val="hybridMultilevel"/>
    <w:tmpl w:val="FB707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200F70"/>
    <w:multiLevelType w:val="hybridMultilevel"/>
    <w:tmpl w:val="AD16B792"/>
    <w:lvl w:ilvl="0" w:tplc="B5BEEEC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6FF90475"/>
    <w:multiLevelType w:val="hybridMultilevel"/>
    <w:tmpl w:val="94F27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C43A4C"/>
    <w:multiLevelType w:val="hybridMultilevel"/>
    <w:tmpl w:val="BB868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3329D2"/>
    <w:multiLevelType w:val="hybridMultilevel"/>
    <w:tmpl w:val="A24247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0363A7"/>
    <w:multiLevelType w:val="hybridMultilevel"/>
    <w:tmpl w:val="C6680B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0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F1228A8"/>
    <w:multiLevelType w:val="hybridMultilevel"/>
    <w:tmpl w:val="ED1E4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60018">
    <w:abstractNumId w:val="33"/>
  </w:num>
  <w:num w:numId="2" w16cid:durableId="1949699837">
    <w:abstractNumId w:val="31"/>
  </w:num>
  <w:num w:numId="3" w16cid:durableId="946935173">
    <w:abstractNumId w:val="24"/>
  </w:num>
  <w:num w:numId="4" w16cid:durableId="758405960">
    <w:abstractNumId w:val="36"/>
  </w:num>
  <w:num w:numId="5" w16cid:durableId="1277984737">
    <w:abstractNumId w:val="35"/>
  </w:num>
  <w:num w:numId="6" w16cid:durableId="2083870804">
    <w:abstractNumId w:val="4"/>
  </w:num>
  <w:num w:numId="7" w16cid:durableId="1477529753">
    <w:abstractNumId w:val="7"/>
  </w:num>
  <w:num w:numId="8" w16cid:durableId="2016105675">
    <w:abstractNumId w:val="20"/>
  </w:num>
  <w:num w:numId="9" w16cid:durableId="555356066">
    <w:abstractNumId w:val="41"/>
  </w:num>
  <w:num w:numId="10" w16cid:durableId="1786466254">
    <w:abstractNumId w:val="13"/>
  </w:num>
  <w:num w:numId="11" w16cid:durableId="1986622864">
    <w:abstractNumId w:val="34"/>
  </w:num>
  <w:num w:numId="12" w16cid:durableId="509876496">
    <w:abstractNumId w:val="14"/>
  </w:num>
  <w:num w:numId="13" w16cid:durableId="1979846309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71175402">
    <w:abstractNumId w:val="21"/>
  </w:num>
  <w:num w:numId="15" w16cid:durableId="1066025839">
    <w:abstractNumId w:val="9"/>
  </w:num>
  <w:num w:numId="16" w16cid:durableId="1777096767">
    <w:abstractNumId w:val="1"/>
  </w:num>
  <w:num w:numId="17" w16cid:durableId="960962164">
    <w:abstractNumId w:val="27"/>
  </w:num>
  <w:num w:numId="18" w16cid:durableId="604848978">
    <w:abstractNumId w:val="28"/>
  </w:num>
  <w:num w:numId="19" w16cid:durableId="281035041">
    <w:abstractNumId w:val="25"/>
  </w:num>
  <w:num w:numId="20" w16cid:durableId="1197352265">
    <w:abstractNumId w:val="3"/>
  </w:num>
  <w:num w:numId="21" w16cid:durableId="1137843218">
    <w:abstractNumId w:val="39"/>
  </w:num>
  <w:num w:numId="22" w16cid:durableId="345984474">
    <w:abstractNumId w:val="12"/>
  </w:num>
  <w:num w:numId="23" w16cid:durableId="1190484519">
    <w:abstractNumId w:val="8"/>
  </w:num>
  <w:num w:numId="24" w16cid:durableId="1942295033">
    <w:abstractNumId w:val="17"/>
  </w:num>
  <w:num w:numId="25" w16cid:durableId="20803974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939377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001612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3898908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737149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902432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5546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286265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549365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040787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242903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1068728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181043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93060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473771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01075991">
    <w:abstractNumId w:val="15"/>
  </w:num>
  <w:num w:numId="41" w16cid:durableId="1241796072">
    <w:abstractNumId w:val="37"/>
  </w:num>
  <w:num w:numId="42" w16cid:durableId="12530027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76A"/>
    <w:rsid w:val="00047EEB"/>
    <w:rsid w:val="000516A1"/>
    <w:rsid w:val="000D0CE7"/>
    <w:rsid w:val="000D3DF9"/>
    <w:rsid w:val="000E63E2"/>
    <w:rsid w:val="00113B9E"/>
    <w:rsid w:val="001344F1"/>
    <w:rsid w:val="001733F0"/>
    <w:rsid w:val="0017605A"/>
    <w:rsid w:val="001A3D4C"/>
    <w:rsid w:val="001B4E2C"/>
    <w:rsid w:val="001E5961"/>
    <w:rsid w:val="002635AD"/>
    <w:rsid w:val="003609C1"/>
    <w:rsid w:val="003747E1"/>
    <w:rsid w:val="00392E17"/>
    <w:rsid w:val="003B3AD2"/>
    <w:rsid w:val="003E2763"/>
    <w:rsid w:val="00401478"/>
    <w:rsid w:val="00462051"/>
    <w:rsid w:val="00493D05"/>
    <w:rsid w:val="004A096F"/>
    <w:rsid w:val="004A478F"/>
    <w:rsid w:val="004B07E2"/>
    <w:rsid w:val="004B61FA"/>
    <w:rsid w:val="004D05B7"/>
    <w:rsid w:val="00510989"/>
    <w:rsid w:val="00511F9E"/>
    <w:rsid w:val="00525C2C"/>
    <w:rsid w:val="00525D10"/>
    <w:rsid w:val="0054742B"/>
    <w:rsid w:val="005561F9"/>
    <w:rsid w:val="005B5079"/>
    <w:rsid w:val="005C472C"/>
    <w:rsid w:val="00600FE2"/>
    <w:rsid w:val="006172F6"/>
    <w:rsid w:val="00620153"/>
    <w:rsid w:val="0067212E"/>
    <w:rsid w:val="006A43F6"/>
    <w:rsid w:val="006D6AB8"/>
    <w:rsid w:val="00700503"/>
    <w:rsid w:val="00774D27"/>
    <w:rsid w:val="00777B03"/>
    <w:rsid w:val="007A37D9"/>
    <w:rsid w:val="007A565C"/>
    <w:rsid w:val="007C0214"/>
    <w:rsid w:val="007E16BD"/>
    <w:rsid w:val="007F6868"/>
    <w:rsid w:val="0085776A"/>
    <w:rsid w:val="00865128"/>
    <w:rsid w:val="008D0585"/>
    <w:rsid w:val="008D212C"/>
    <w:rsid w:val="008F1239"/>
    <w:rsid w:val="00942240"/>
    <w:rsid w:val="00943F40"/>
    <w:rsid w:val="0097510C"/>
    <w:rsid w:val="0097760B"/>
    <w:rsid w:val="00992B7C"/>
    <w:rsid w:val="009A4996"/>
    <w:rsid w:val="009A6EC8"/>
    <w:rsid w:val="009C769C"/>
    <w:rsid w:val="009E44F2"/>
    <w:rsid w:val="00A01C85"/>
    <w:rsid w:val="00A21AC7"/>
    <w:rsid w:val="00A311F8"/>
    <w:rsid w:val="00A7693B"/>
    <w:rsid w:val="00A9249F"/>
    <w:rsid w:val="00A9482E"/>
    <w:rsid w:val="00AD19C6"/>
    <w:rsid w:val="00AF23BA"/>
    <w:rsid w:val="00B44EA0"/>
    <w:rsid w:val="00B50F7C"/>
    <w:rsid w:val="00B56082"/>
    <w:rsid w:val="00B73772"/>
    <w:rsid w:val="00B7404E"/>
    <w:rsid w:val="00C13C7D"/>
    <w:rsid w:val="00C2297B"/>
    <w:rsid w:val="00C33915"/>
    <w:rsid w:val="00C43626"/>
    <w:rsid w:val="00C83A6C"/>
    <w:rsid w:val="00C878E2"/>
    <w:rsid w:val="00CC7D03"/>
    <w:rsid w:val="00CD44AA"/>
    <w:rsid w:val="00CE1CA9"/>
    <w:rsid w:val="00D26F26"/>
    <w:rsid w:val="00D60DD7"/>
    <w:rsid w:val="00D6696E"/>
    <w:rsid w:val="00D73329"/>
    <w:rsid w:val="00DA4C94"/>
    <w:rsid w:val="00E00FCB"/>
    <w:rsid w:val="00E2284A"/>
    <w:rsid w:val="00E27836"/>
    <w:rsid w:val="00E5387C"/>
    <w:rsid w:val="00E63FD3"/>
    <w:rsid w:val="00E91A04"/>
    <w:rsid w:val="00EC2607"/>
    <w:rsid w:val="00EC7502"/>
    <w:rsid w:val="00EE46D3"/>
    <w:rsid w:val="00EE69DD"/>
    <w:rsid w:val="00EF5438"/>
    <w:rsid w:val="00F31A19"/>
    <w:rsid w:val="00FA1C3C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494F5"/>
  <w15:chartTrackingRefBased/>
  <w15:docId w15:val="{1C10BB46-50CE-4516-8031-27A3CAE9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096F"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rsid w:val="00D6696E"/>
    <w:pPr>
      <w:suppressAutoHyphens/>
      <w:spacing w:after="200" w:line="276" w:lineRule="auto"/>
      <w:ind w:left="720"/>
    </w:pPr>
    <w:rPr>
      <w:color w:val="00000A"/>
    </w:rPr>
  </w:style>
  <w:style w:type="character" w:customStyle="1" w:styleId="Domylnaczcionkaakapitu1">
    <w:name w:val="Domyślna czcionka akapitu1"/>
    <w:rsid w:val="00D6696E"/>
  </w:style>
  <w:style w:type="paragraph" w:styleId="Tekstdymka">
    <w:name w:val="Balloon Text"/>
    <w:basedOn w:val="Normalny"/>
    <w:link w:val="TekstdymkaZnak"/>
    <w:uiPriority w:val="99"/>
    <w:semiHidden/>
    <w:unhideWhenUsed/>
    <w:rsid w:val="003E2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2763"/>
    <w:rPr>
      <w:rFonts w:ascii="Segoe UI" w:hAnsi="Segoe UI" w:cs="Segoe UI"/>
      <w:sz w:val="18"/>
      <w:szCs w:val="18"/>
    </w:rPr>
  </w:style>
  <w:style w:type="paragraph" w:customStyle="1" w:styleId="ustp">
    <w:name w:val="ustęp"/>
    <w:basedOn w:val="Normalny"/>
    <w:rsid w:val="00A311F8"/>
    <w:pPr>
      <w:tabs>
        <w:tab w:val="left" w:pos="1080"/>
      </w:tabs>
      <w:spacing w:after="120" w:line="312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93D0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0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F7C"/>
  </w:style>
  <w:style w:type="paragraph" w:styleId="Stopka">
    <w:name w:val="footer"/>
    <w:basedOn w:val="Normalny"/>
    <w:link w:val="StopkaZnak"/>
    <w:uiPriority w:val="99"/>
    <w:unhideWhenUsed/>
    <w:rsid w:val="00B50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0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AB279033-66A9-467F-ADA7-7165813998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1FCDB9-5BE5-4ED9-B07A-A236FE9E11D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909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Palacz Paweł</dc:creator>
  <cp:keywords/>
  <dc:description/>
  <cp:lastModifiedBy>Cereda Katarzyna</cp:lastModifiedBy>
  <cp:revision>6</cp:revision>
  <cp:lastPrinted>2022-06-02T06:18:00Z</cp:lastPrinted>
  <dcterms:created xsi:type="dcterms:W3CDTF">2026-02-11T09:34:00Z</dcterms:created>
  <dcterms:modified xsi:type="dcterms:W3CDTF">2026-05-19T07:56:00Z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0f289f2d-dc90-493b-ba22-51f1d612abe2</vt:lpwstr>
  </property>
  <property fmtid="{D5CDD505-2E9C-101B-9397-08002B2CF9AE}" pid="3" name="bjSaver">
    <vt:lpwstr>CqB3oWRiAz3X5/uR+2Q2UMGpl13hHP8V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