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1C0" w14:textId="68344FFD" w:rsidR="00476D12" w:rsidRPr="00642304" w:rsidRDefault="00A7389B" w:rsidP="005C5346">
      <w:pPr>
        <w:tabs>
          <w:tab w:val="left" w:pos="1762"/>
          <w:tab w:val="left" w:pos="10273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642304">
        <w:rPr>
          <w:rFonts w:ascii="Times New Roman" w:hAnsi="Times New Roman"/>
          <w:b/>
          <w:color w:val="000000"/>
        </w:rPr>
        <w:t>Wykaz metod badawczych</w:t>
      </w:r>
      <w:r w:rsidR="00476D12" w:rsidRPr="00642304">
        <w:rPr>
          <w:rFonts w:ascii="Times New Roman" w:hAnsi="Times New Roman"/>
          <w:b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02"/>
        <w:gridCol w:w="2172"/>
        <w:gridCol w:w="2382"/>
      </w:tblGrid>
      <w:tr w:rsidR="00476D12" w:rsidRPr="00642304" w14:paraId="3B45D5A1" w14:textId="77777777" w:rsidTr="00F828D1">
        <w:tc>
          <w:tcPr>
            <w:tcW w:w="2306" w:type="dxa"/>
          </w:tcPr>
          <w:p w14:paraId="6A3EB714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Przedmiot badań</w:t>
            </w:r>
          </w:p>
        </w:tc>
        <w:tc>
          <w:tcPr>
            <w:tcW w:w="2202" w:type="dxa"/>
          </w:tcPr>
          <w:p w14:paraId="03025C6D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Badana cecha/nazwa oznaczenia</w:t>
            </w:r>
          </w:p>
        </w:tc>
        <w:tc>
          <w:tcPr>
            <w:tcW w:w="2172" w:type="dxa"/>
          </w:tcPr>
          <w:p w14:paraId="0CA0732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Dokumenty odniesienia</w:t>
            </w:r>
          </w:p>
        </w:tc>
        <w:tc>
          <w:tcPr>
            <w:tcW w:w="2382" w:type="dxa"/>
          </w:tcPr>
          <w:p w14:paraId="026D6EF1" w14:textId="77777777" w:rsidR="00476D12" w:rsidRPr="00642304" w:rsidRDefault="00476D12" w:rsidP="00F93533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4230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Metoda laboratoryjna</w:t>
            </w:r>
          </w:p>
        </w:tc>
      </w:tr>
      <w:tr w:rsidR="00476D12" w:rsidRPr="00EA7EE6" w14:paraId="77A8B34F" w14:textId="77777777" w:rsidTr="00F828D1">
        <w:tc>
          <w:tcPr>
            <w:tcW w:w="2306" w:type="dxa"/>
          </w:tcPr>
          <w:p w14:paraId="01215405" w14:textId="280FA44C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76A0EED2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i cyst pasożytów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  <w:r w:rsidRPr="00EA7EE6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6F6F889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5638523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PB-OMiP-04</w:t>
            </w:r>
          </w:p>
          <w:p w14:paraId="55F74177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4C63CD1B" w14:textId="09976373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2BC06C49" w14:textId="77777777" w:rsidR="00476D12" w:rsidRPr="00EA7EE6" w:rsidRDefault="00476D12" w:rsidP="002126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10070071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koproskopowa</w:t>
            </w:r>
            <w:proofErr w:type="spellEnd"/>
          </w:p>
        </w:tc>
      </w:tr>
      <w:tr w:rsidR="00476D12" w:rsidRPr="00EA7EE6" w14:paraId="22E568C5" w14:textId="77777777" w:rsidTr="00F828D1">
        <w:tc>
          <w:tcPr>
            <w:tcW w:w="2306" w:type="dxa"/>
          </w:tcPr>
          <w:p w14:paraId="1DF3C9C0" w14:textId="595F933D" w:rsidR="00476D12" w:rsidRPr="00EA7EE6" w:rsidRDefault="00413283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Wymaz</w:t>
            </w:r>
            <w:r w:rsidR="00476D12"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476D12" w:rsidRPr="00EA7EE6">
              <w:rPr>
                <w:rFonts w:ascii="Times New Roman" w:hAnsi="Times New Roman"/>
                <w:b/>
                <w:color w:val="000000"/>
              </w:rPr>
              <w:t>okołoodbytnic</w:t>
            </w:r>
            <w:r w:rsidRPr="00EA7EE6">
              <w:rPr>
                <w:rFonts w:ascii="Times New Roman" w:hAnsi="Times New Roman"/>
                <w:b/>
                <w:color w:val="000000"/>
              </w:rPr>
              <w:t>zy</w:t>
            </w:r>
            <w:proofErr w:type="spellEnd"/>
          </w:p>
        </w:tc>
        <w:tc>
          <w:tcPr>
            <w:tcW w:w="2202" w:type="dxa"/>
          </w:tcPr>
          <w:p w14:paraId="2C8F7B88" w14:textId="77777777" w:rsidR="00476D12" w:rsidRPr="00EA7EE6" w:rsidRDefault="00476D12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6EA9" w:rsidRPr="00EA7EE6">
              <w:rPr>
                <w:rFonts w:ascii="Times New Roman" w:hAnsi="Times New Roman"/>
                <w:color w:val="000000"/>
              </w:rPr>
              <w:t xml:space="preserve">jaj owsików  </w:t>
            </w:r>
            <w:r w:rsidR="00516EA9"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</w:tc>
        <w:tc>
          <w:tcPr>
            <w:tcW w:w="2172" w:type="dxa"/>
          </w:tcPr>
          <w:p w14:paraId="66CFE2AE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PB-OMiP-05</w:t>
            </w:r>
          </w:p>
          <w:p w14:paraId="50381715" w14:textId="77777777" w:rsidR="00642304" w:rsidRPr="00EA7EE6" w:rsidRDefault="00642304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9 z dnia 10.12.2019r.</w:t>
            </w:r>
          </w:p>
          <w:p w14:paraId="100E965A" w14:textId="12DA73B9" w:rsidR="00476D12" w:rsidRPr="00EA7EE6" w:rsidRDefault="00642304" w:rsidP="00642304">
            <w:pPr>
              <w:spacing w:after="0"/>
              <w:rPr>
                <w:rFonts w:ascii="Times New Roman" w:hAnsi="Times New Roman"/>
                <w:b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AAABB70" w14:textId="77777777" w:rsidR="00476D12" w:rsidRPr="00EA7EE6" w:rsidRDefault="00476D12" w:rsidP="0021264C">
            <w:pPr>
              <w:tabs>
                <w:tab w:val="left" w:pos="1762"/>
                <w:tab w:val="left" w:pos="10273"/>
              </w:tabs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</w:tc>
      </w:tr>
      <w:tr w:rsidR="00020671" w:rsidRPr="00EA7EE6" w14:paraId="6FDE6750" w14:textId="77777777" w:rsidTr="00F828D1">
        <w:trPr>
          <w:trHeight w:val="1652"/>
        </w:trPr>
        <w:tc>
          <w:tcPr>
            <w:tcW w:w="2306" w:type="dxa"/>
            <w:vMerge w:val="restart"/>
          </w:tcPr>
          <w:p w14:paraId="55F10011" w14:textId="71FE8DB5" w:rsidR="00020671" w:rsidRPr="00EA7EE6" w:rsidRDefault="00020671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Kał/wymaz z odbytu </w:t>
            </w:r>
          </w:p>
        </w:tc>
        <w:tc>
          <w:tcPr>
            <w:tcW w:w="2202" w:type="dxa"/>
          </w:tcPr>
          <w:p w14:paraId="199C765A" w14:textId="31B8CC54" w:rsidR="00020671" w:rsidRPr="00EA7EE6" w:rsidRDefault="00020671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Obecność</w:t>
            </w:r>
            <w:r w:rsidRPr="00EA7E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color w:val="000000"/>
              </w:rPr>
              <w:t xml:space="preserve">i identyfikacja pałeczek z rodzaju Salmonella,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Shigella</w:t>
            </w:r>
            <w:proofErr w:type="spellEnd"/>
            <w:r w:rsidRPr="00EA7EE6">
              <w:rPr>
                <w:rFonts w:ascii="Times New Roman" w:hAnsi="Times New Roman"/>
                <w:bCs/>
                <w:color w:val="000000"/>
              </w:rPr>
              <w:t xml:space="preserve"> (A)</w:t>
            </w:r>
          </w:p>
          <w:p w14:paraId="22751CE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1745DE89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PB-OMiP-06</w:t>
            </w:r>
          </w:p>
          <w:p w14:paraId="6E76E344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10 z dnia 12.12.2022r.</w:t>
            </w:r>
          </w:p>
          <w:p w14:paraId="61F99C11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1A36A5E2" w14:textId="3FE51576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3D869A68" w14:textId="5274BECE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 w:rsidR="001469CE"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47421C7E" w14:textId="77777777" w:rsidTr="00F828D1">
        <w:tc>
          <w:tcPr>
            <w:tcW w:w="2306" w:type="dxa"/>
            <w:vMerge/>
          </w:tcPr>
          <w:p w14:paraId="422E589B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070A058F" w14:textId="3DDB1A4B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enteropatogennych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pałeczek Escherichia coli  </w:t>
            </w:r>
            <w:r w:rsidRPr="00EA7EE6">
              <w:rPr>
                <w:rFonts w:ascii="Times New Roman" w:hAnsi="Times New Roman"/>
                <w:bCs/>
                <w:color w:val="000000"/>
              </w:rPr>
              <w:t>(</w:t>
            </w:r>
            <w:r w:rsidR="00FB1112">
              <w:rPr>
                <w:rFonts w:ascii="Times New Roman" w:hAnsi="Times New Roman"/>
                <w:bCs/>
                <w:color w:val="000000"/>
              </w:rPr>
              <w:t>N</w:t>
            </w:r>
            <w:r w:rsidRPr="00EA7EE6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2683EADC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D241BF5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PB-OMiP-07</w:t>
            </w:r>
          </w:p>
          <w:p w14:paraId="3D5144D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8 z dnia 15.02.2019 r.</w:t>
            </w:r>
          </w:p>
          <w:p w14:paraId="71CBE1B2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BF3967F" w14:textId="359E5CD4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AE17B40" w14:textId="63C8D65A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 w:rsidR="001469CE"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41D37C0F" w14:textId="77777777" w:rsidTr="00F828D1">
        <w:tc>
          <w:tcPr>
            <w:tcW w:w="2306" w:type="dxa"/>
            <w:vMerge/>
          </w:tcPr>
          <w:p w14:paraId="4E4BEA3C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5165DF2E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identyfikacja pałeczek  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Yersinia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enterocolitica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color w:val="000000"/>
              </w:rPr>
              <w:t>(A)</w:t>
            </w:r>
          </w:p>
          <w:p w14:paraId="4C2FCA51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091491A3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PB-OMiP-02</w:t>
            </w:r>
          </w:p>
          <w:p w14:paraId="7523C7D8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5 z dnia 10.12.2019 r.</w:t>
            </w:r>
          </w:p>
          <w:p w14:paraId="78B69B0F" w14:textId="77777777" w:rsidR="00020671" w:rsidRPr="00EA7EE6" w:rsidRDefault="00020671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  <w:p w14:paraId="789A02C9" w14:textId="10677661" w:rsidR="00020671" w:rsidRPr="00EA7EE6" w:rsidRDefault="00020671" w:rsidP="00642304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i KIDL</w:t>
            </w:r>
          </w:p>
        </w:tc>
        <w:tc>
          <w:tcPr>
            <w:tcW w:w="2382" w:type="dxa"/>
          </w:tcPr>
          <w:p w14:paraId="4769D314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10A90EDE" w14:textId="77777777" w:rsidTr="00F828D1">
        <w:tc>
          <w:tcPr>
            <w:tcW w:w="2306" w:type="dxa"/>
            <w:vMerge/>
          </w:tcPr>
          <w:p w14:paraId="694B2476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02C2BAFB" w14:textId="77777777" w:rsidR="00020671" w:rsidRPr="00EA7EE6" w:rsidRDefault="00020671" w:rsidP="00F9353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Obecność i różnicowanie pałeczek z rodzaju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Campylobacter</w:t>
            </w:r>
            <w:proofErr w:type="spellEnd"/>
            <w:r w:rsidRPr="00EA7EE6">
              <w:rPr>
                <w:rFonts w:ascii="Times New Roman" w:hAnsi="Times New Roman"/>
                <w:bCs/>
                <w:color w:val="000000"/>
              </w:rPr>
              <w:t xml:space="preserve"> (N)</w:t>
            </w:r>
          </w:p>
        </w:tc>
        <w:tc>
          <w:tcPr>
            <w:tcW w:w="2172" w:type="dxa"/>
          </w:tcPr>
          <w:p w14:paraId="038BE92F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PB-OMiP-14</w:t>
            </w:r>
          </w:p>
          <w:p w14:paraId="095E46C8" w14:textId="692018C8" w:rsidR="00020671" w:rsidRPr="00EA7EE6" w:rsidRDefault="00020671" w:rsidP="00CC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28.05.2019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  <w:p w14:paraId="297D53D2" w14:textId="00CE1B7C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</w:tcPr>
          <w:p w14:paraId="48055C0C" w14:textId="77777777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 uzupełniona testami biochemicznymi</w:t>
            </w:r>
          </w:p>
        </w:tc>
      </w:tr>
      <w:tr w:rsidR="00020671" w:rsidRPr="00EA7EE6" w14:paraId="3D499B42" w14:textId="77777777" w:rsidTr="00F828D1">
        <w:tc>
          <w:tcPr>
            <w:tcW w:w="2306" w:type="dxa"/>
            <w:vMerge/>
          </w:tcPr>
          <w:p w14:paraId="40AC15FE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24D485B8" w14:textId="3D14D3D9" w:rsidR="00020671" w:rsidRPr="00EA7EE6" w:rsidRDefault="00020671" w:rsidP="0002067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Wykrywanie </w:t>
            </w:r>
            <w:r w:rsidRPr="00EA7EE6">
              <w:rPr>
                <w:rFonts w:ascii="Times New Roman" w:hAnsi="Times New Roman"/>
                <w:color w:val="000000"/>
              </w:rPr>
              <w:br/>
              <w:t xml:space="preserve">i  różnicowanie </w:t>
            </w:r>
            <w:proofErr w:type="spellStart"/>
            <w:r w:rsidRPr="00EA7EE6">
              <w:rPr>
                <w:rFonts w:ascii="Times New Roman" w:hAnsi="Times New Roman"/>
                <w:color w:val="000000"/>
              </w:rPr>
              <w:t>verotoksycznych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pałeczek Escherichia coli </w:t>
            </w:r>
            <w:r w:rsidRPr="00EA7EE6">
              <w:rPr>
                <w:rFonts w:ascii="Times New Roman" w:hAnsi="Times New Roman"/>
                <w:bCs/>
                <w:color w:val="000000"/>
              </w:rPr>
              <w:t>(N)</w:t>
            </w:r>
          </w:p>
          <w:p w14:paraId="033F6785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2" w:type="dxa"/>
          </w:tcPr>
          <w:p w14:paraId="32730C92" w14:textId="77777777" w:rsidR="00020671" w:rsidRPr="00EA7EE6" w:rsidRDefault="00020671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PB-OMiP-13</w:t>
            </w:r>
          </w:p>
          <w:p w14:paraId="02B5F9D0" w14:textId="03D0640F" w:rsidR="00020671" w:rsidRPr="00EA7EE6" w:rsidRDefault="00020671" w:rsidP="007E689B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1 z dnia 19.06.2019r. </w:t>
            </w:r>
            <w:r w:rsidRPr="00EA7EE6">
              <w:rPr>
                <w:rFonts w:ascii="Times New Roman" w:eastAsia="ArialMT" w:hAnsi="Times New Roman"/>
              </w:rPr>
              <w:t>w oparciu o wytyczne NIZP-PZH i publikacje metodyczne</w:t>
            </w:r>
          </w:p>
        </w:tc>
        <w:tc>
          <w:tcPr>
            <w:tcW w:w="2382" w:type="dxa"/>
          </w:tcPr>
          <w:p w14:paraId="1A3D5098" w14:textId="1A4BCDBA" w:rsidR="00020671" w:rsidRPr="00EA7EE6" w:rsidRDefault="00020671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020671" w:rsidRPr="00EA7EE6" w14:paraId="09DB450F" w14:textId="77777777" w:rsidTr="00F828D1">
        <w:tc>
          <w:tcPr>
            <w:tcW w:w="2306" w:type="dxa"/>
            <w:vMerge/>
          </w:tcPr>
          <w:p w14:paraId="3E1ACA08" w14:textId="77777777" w:rsidR="00020671" w:rsidRPr="00EA7EE6" w:rsidRDefault="00020671" w:rsidP="0021264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2" w:type="dxa"/>
          </w:tcPr>
          <w:p w14:paraId="24C57784" w14:textId="1FF543B9" w:rsidR="00020671" w:rsidRPr="00020671" w:rsidRDefault="00020671" w:rsidP="0002067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20671">
              <w:rPr>
                <w:sz w:val="20"/>
                <w:szCs w:val="20"/>
              </w:rPr>
              <w:t xml:space="preserve">Rozpoznawanie i identyfikacja form dorosłych pasożytów jelitowych człowieka (N) </w:t>
            </w:r>
          </w:p>
        </w:tc>
        <w:tc>
          <w:tcPr>
            <w:tcW w:w="2172" w:type="dxa"/>
          </w:tcPr>
          <w:p w14:paraId="2486DACD" w14:textId="0AAA1884" w:rsidR="007B3F46" w:rsidRPr="007B3F46" w:rsidRDefault="007B3F46" w:rsidP="007B3F46">
            <w:pPr>
              <w:pStyle w:val="Default"/>
              <w:rPr>
                <w:sz w:val="20"/>
                <w:szCs w:val="20"/>
              </w:rPr>
            </w:pPr>
            <w:r w:rsidRPr="007B3F46">
              <w:rPr>
                <w:sz w:val="20"/>
                <w:szCs w:val="20"/>
              </w:rPr>
              <w:t xml:space="preserve">PB-OMiP-16 wydanie 1 z dnia 31.05.2023 </w:t>
            </w:r>
          </w:p>
          <w:p w14:paraId="4686B7ED" w14:textId="54C0255B" w:rsidR="00020671" w:rsidRPr="00EA7EE6" w:rsidRDefault="00456B4B" w:rsidP="0021264C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publikacje metodyczne</w:t>
            </w:r>
          </w:p>
        </w:tc>
        <w:tc>
          <w:tcPr>
            <w:tcW w:w="2382" w:type="dxa"/>
          </w:tcPr>
          <w:p w14:paraId="16BD19C9" w14:textId="77777777" w:rsidR="007B3F46" w:rsidRDefault="007B3F46" w:rsidP="007B3F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mikroskopowa</w:t>
            </w:r>
          </w:p>
          <w:p w14:paraId="394AE90C" w14:textId="77777777" w:rsidR="00020671" w:rsidRPr="00EA7EE6" w:rsidRDefault="00020671" w:rsidP="001A63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5831EF15" w14:textId="77777777" w:rsidTr="00C67BC6">
        <w:trPr>
          <w:trHeight w:val="795"/>
        </w:trPr>
        <w:tc>
          <w:tcPr>
            <w:tcW w:w="2306" w:type="dxa"/>
            <w:vMerge w:val="restart"/>
          </w:tcPr>
          <w:p w14:paraId="4BD5FAC2" w14:textId="77777777" w:rsidR="00C67BC6" w:rsidRPr="00EA7EE6" w:rsidRDefault="00C67BC6" w:rsidP="0021264C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Biologiczne wskaźniki kontroli skuteczności  procesu sterylizacji </w:t>
            </w:r>
          </w:p>
          <w:p w14:paraId="6B01BEC3" w14:textId="77777777" w:rsidR="00C67BC6" w:rsidRPr="00EA7EE6" w:rsidRDefault="00C67BC6" w:rsidP="0021264C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4CCA42D1" w14:textId="0E1A3EB9" w:rsidR="00C67BC6" w:rsidRPr="00AE1948" w:rsidRDefault="00C67BC6" w:rsidP="0021264C">
            <w:pPr>
              <w:spacing w:after="0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lastRenderedPageBreak/>
              <w:t xml:space="preserve">Obecność drobnoustroju wskaźnikowego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Geobacillus</w:t>
            </w:r>
            <w:proofErr w:type="spellEnd"/>
            <w:r w:rsidRPr="00EA7E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BC6">
              <w:rPr>
                <w:rFonts w:ascii="Times New Roman" w:hAnsi="Times New Roman"/>
                <w:color w:val="000000"/>
              </w:rPr>
              <w:t>stearothermophilus</w:t>
            </w:r>
            <w:proofErr w:type="spellEnd"/>
            <w:r w:rsidRPr="00C67BC6">
              <w:rPr>
                <w:rFonts w:ascii="Times New Roman" w:hAnsi="Times New Roman"/>
                <w:color w:val="000000"/>
              </w:rPr>
              <w:t xml:space="preserve">  (A)</w:t>
            </w:r>
          </w:p>
        </w:tc>
        <w:tc>
          <w:tcPr>
            <w:tcW w:w="2172" w:type="dxa"/>
          </w:tcPr>
          <w:p w14:paraId="1EC0802B" w14:textId="77777777" w:rsidR="00C67BC6" w:rsidRPr="00EA7EE6" w:rsidRDefault="00C67BC6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PB-OMiP-12</w:t>
            </w:r>
          </w:p>
          <w:p w14:paraId="62B8520A" w14:textId="5912AB2A" w:rsidR="00C67BC6" w:rsidRPr="00EA7EE6" w:rsidRDefault="00C67BC6" w:rsidP="00642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 xml:space="preserve">wydanie </w:t>
            </w:r>
            <w:r>
              <w:rPr>
                <w:rFonts w:ascii="Times New Roman" w:eastAsia="ArialMT" w:hAnsi="Times New Roman"/>
              </w:rPr>
              <w:t>4</w:t>
            </w:r>
            <w:r w:rsidRPr="00EA7EE6">
              <w:rPr>
                <w:rFonts w:ascii="Times New Roman" w:eastAsia="ArialMT" w:hAnsi="Times New Roman"/>
              </w:rPr>
              <w:t xml:space="preserve"> z dnia </w:t>
            </w:r>
            <w:r>
              <w:rPr>
                <w:rFonts w:ascii="Times New Roman" w:eastAsia="ArialMT" w:hAnsi="Times New Roman"/>
              </w:rPr>
              <w:t>15.02.2019</w:t>
            </w:r>
            <w:r w:rsidRPr="00EA7EE6">
              <w:rPr>
                <w:rFonts w:ascii="Times New Roman" w:eastAsia="ArialMT" w:hAnsi="Times New Roman"/>
              </w:rPr>
              <w:t xml:space="preserve"> r.</w:t>
            </w:r>
            <w:r>
              <w:rPr>
                <w:rFonts w:ascii="Times New Roman" w:eastAsia="ArialMT" w:hAnsi="Times New Roman"/>
              </w:rPr>
              <w:t xml:space="preserve"> </w:t>
            </w:r>
            <w:r w:rsidRPr="00EA7EE6">
              <w:rPr>
                <w:rFonts w:ascii="Times New Roman" w:eastAsia="ArialMT" w:hAnsi="Times New Roman"/>
              </w:rPr>
              <w:t>w oparciu o instrukcje producenta</w:t>
            </w:r>
          </w:p>
        </w:tc>
        <w:tc>
          <w:tcPr>
            <w:tcW w:w="2382" w:type="dxa"/>
            <w:vMerge w:val="restart"/>
          </w:tcPr>
          <w:p w14:paraId="5430336E" w14:textId="77777777" w:rsidR="00C67BC6" w:rsidRPr="00EA7EE6" w:rsidRDefault="00C67BC6" w:rsidP="0021264C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</w:t>
            </w:r>
          </w:p>
        </w:tc>
      </w:tr>
      <w:tr w:rsidR="00C67BC6" w:rsidRPr="00EA7EE6" w14:paraId="374F8DBF" w14:textId="77777777" w:rsidTr="00F828D1">
        <w:trPr>
          <w:trHeight w:val="255"/>
        </w:trPr>
        <w:tc>
          <w:tcPr>
            <w:tcW w:w="2306" w:type="dxa"/>
            <w:vMerge/>
          </w:tcPr>
          <w:p w14:paraId="3EF34086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14FF1772" w14:textId="195297C0" w:rsidR="00C67BC6" w:rsidRPr="007900A4" w:rsidRDefault="00C67BC6" w:rsidP="00C67BC6">
            <w:pPr>
              <w:spacing w:after="0"/>
              <w:rPr>
                <w:rFonts w:ascii="Times New Roman" w:hAnsi="Times New Roman"/>
                <w:iCs/>
              </w:rPr>
            </w:pPr>
            <w:r w:rsidRPr="007900A4">
              <w:rPr>
                <w:rFonts w:ascii="Times New Roman" w:hAnsi="Times New Roman"/>
                <w:iCs/>
              </w:rPr>
              <w:t xml:space="preserve">Obecność drobnoustroju wskaźnikowego </w:t>
            </w:r>
            <w:proofErr w:type="spellStart"/>
            <w:r w:rsidRPr="007900A4">
              <w:rPr>
                <w:rFonts w:ascii="Times New Roman" w:hAnsi="Times New Roman"/>
                <w:iCs/>
              </w:rPr>
              <w:t>Geobacillus</w:t>
            </w:r>
            <w:proofErr w:type="spellEnd"/>
            <w:r w:rsidRPr="007900A4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900A4">
              <w:rPr>
                <w:rFonts w:ascii="Times New Roman" w:hAnsi="Times New Roman"/>
                <w:iCs/>
              </w:rPr>
              <w:t>stearothermophilus</w:t>
            </w:r>
            <w:proofErr w:type="spellEnd"/>
            <w:r w:rsidRPr="007900A4">
              <w:rPr>
                <w:rFonts w:ascii="Times New Roman" w:hAnsi="Times New Roman"/>
                <w:iCs/>
              </w:rPr>
              <w:t xml:space="preserve">  (N)</w:t>
            </w:r>
          </w:p>
        </w:tc>
        <w:tc>
          <w:tcPr>
            <w:tcW w:w="2172" w:type="dxa"/>
          </w:tcPr>
          <w:p w14:paraId="46FC999A" w14:textId="77777777" w:rsidR="00C67BC6" w:rsidRPr="007900A4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>PB-OMiP-12</w:t>
            </w:r>
          </w:p>
          <w:p w14:paraId="19331DD3" w14:textId="6ED1836C" w:rsidR="00C67BC6" w:rsidRPr="007900A4" w:rsidRDefault="00C67BC6" w:rsidP="00C67BC6">
            <w:pPr>
              <w:spacing w:after="0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 xml:space="preserve">wydanie 5 z dnia 04.02.2026 r. </w:t>
            </w:r>
          </w:p>
        </w:tc>
        <w:tc>
          <w:tcPr>
            <w:tcW w:w="2382" w:type="dxa"/>
            <w:vMerge/>
          </w:tcPr>
          <w:p w14:paraId="590BDDF9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2E604DF4" w14:textId="77777777" w:rsidTr="00C67BC6">
        <w:trPr>
          <w:trHeight w:val="975"/>
        </w:trPr>
        <w:tc>
          <w:tcPr>
            <w:tcW w:w="2306" w:type="dxa"/>
            <w:vMerge/>
          </w:tcPr>
          <w:p w14:paraId="0EADD698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3E0E3027" w14:textId="77777777" w:rsidR="00C67BC6" w:rsidRPr="007900A4" w:rsidRDefault="00C67BC6" w:rsidP="00C67BC6">
            <w:pPr>
              <w:spacing w:after="0"/>
              <w:rPr>
                <w:rFonts w:ascii="Times New Roman" w:hAnsi="Times New Roman"/>
                <w:iCs/>
                <w:vertAlign w:val="superscript"/>
              </w:rPr>
            </w:pPr>
            <w:r w:rsidRPr="007900A4">
              <w:rPr>
                <w:rFonts w:ascii="Times New Roman" w:hAnsi="Times New Roman"/>
                <w:iCs/>
              </w:rPr>
              <w:t xml:space="preserve">Obecność drobnoustroju wskaźnikowego </w:t>
            </w:r>
            <w:proofErr w:type="spellStart"/>
            <w:r w:rsidRPr="007900A4">
              <w:rPr>
                <w:rFonts w:ascii="Times New Roman" w:hAnsi="Times New Roman"/>
              </w:rPr>
              <w:t>Bacillus</w:t>
            </w:r>
            <w:proofErr w:type="spellEnd"/>
            <w:r w:rsidRPr="007900A4">
              <w:rPr>
                <w:rFonts w:ascii="Times New Roman" w:hAnsi="Times New Roman"/>
              </w:rPr>
              <w:t xml:space="preserve"> </w:t>
            </w:r>
            <w:proofErr w:type="spellStart"/>
            <w:r w:rsidRPr="007900A4">
              <w:rPr>
                <w:rFonts w:ascii="Times New Roman" w:hAnsi="Times New Roman"/>
              </w:rPr>
              <w:t>subtilis</w:t>
            </w:r>
            <w:proofErr w:type="spellEnd"/>
            <w:r w:rsidRPr="007900A4">
              <w:rPr>
                <w:rFonts w:ascii="Times New Roman" w:hAnsi="Times New Roman"/>
              </w:rPr>
              <w:t xml:space="preserve">. </w:t>
            </w:r>
            <w:r w:rsidRPr="007900A4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2172" w:type="dxa"/>
          </w:tcPr>
          <w:p w14:paraId="25F20328" w14:textId="77777777" w:rsidR="00C67BC6" w:rsidRPr="007900A4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>PB-OMiP-10</w:t>
            </w:r>
          </w:p>
          <w:p w14:paraId="506FDF56" w14:textId="77777777" w:rsidR="00C67BC6" w:rsidRPr="007900A4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>wydanie 8 z dnia 15.02.2019 r.</w:t>
            </w:r>
          </w:p>
          <w:p w14:paraId="3A4D5319" w14:textId="085EEC0D" w:rsidR="00C67BC6" w:rsidRPr="007900A4" w:rsidRDefault="00C67BC6" w:rsidP="00C67BC6">
            <w:pPr>
              <w:spacing w:after="0"/>
              <w:rPr>
                <w:rFonts w:ascii="Times New Roman" w:hAnsi="Times New Roman"/>
                <w:b/>
              </w:rPr>
            </w:pPr>
            <w:r w:rsidRPr="007900A4">
              <w:rPr>
                <w:rFonts w:ascii="Times New Roman" w:eastAsia="ArialMT" w:hAnsi="Times New Roman"/>
              </w:rPr>
              <w:t>w oparciu o instrukcje producenta</w:t>
            </w:r>
          </w:p>
        </w:tc>
        <w:tc>
          <w:tcPr>
            <w:tcW w:w="2382" w:type="dxa"/>
            <w:vMerge w:val="restart"/>
          </w:tcPr>
          <w:p w14:paraId="4379AFF6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>Metoda hodowlana</w:t>
            </w:r>
          </w:p>
        </w:tc>
      </w:tr>
      <w:tr w:rsidR="00C67BC6" w:rsidRPr="00EA7EE6" w14:paraId="065D8428" w14:textId="77777777" w:rsidTr="00F828D1">
        <w:trPr>
          <w:trHeight w:val="240"/>
        </w:trPr>
        <w:tc>
          <w:tcPr>
            <w:tcW w:w="2306" w:type="dxa"/>
            <w:vMerge/>
          </w:tcPr>
          <w:p w14:paraId="7E73E5E3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3F473392" w14:textId="1FDAB204" w:rsidR="00C67BC6" w:rsidRPr="007900A4" w:rsidRDefault="00C67BC6" w:rsidP="00C67BC6">
            <w:pPr>
              <w:spacing w:after="0"/>
              <w:rPr>
                <w:rFonts w:ascii="Times New Roman" w:hAnsi="Times New Roman"/>
                <w:iCs/>
              </w:rPr>
            </w:pPr>
            <w:r w:rsidRPr="007900A4">
              <w:rPr>
                <w:rFonts w:ascii="Times New Roman" w:hAnsi="Times New Roman"/>
                <w:iCs/>
              </w:rPr>
              <w:t xml:space="preserve">Obecność drobnoustroju wskaźnikowego </w:t>
            </w:r>
            <w:proofErr w:type="spellStart"/>
            <w:r w:rsidRPr="007900A4">
              <w:rPr>
                <w:rFonts w:ascii="Times New Roman" w:hAnsi="Times New Roman"/>
              </w:rPr>
              <w:t>Bacillus</w:t>
            </w:r>
            <w:proofErr w:type="spellEnd"/>
            <w:r w:rsidRPr="007900A4">
              <w:rPr>
                <w:rFonts w:ascii="Times New Roman" w:hAnsi="Times New Roman"/>
              </w:rPr>
              <w:t xml:space="preserve"> </w:t>
            </w:r>
            <w:proofErr w:type="spellStart"/>
            <w:r w:rsidRPr="007900A4">
              <w:rPr>
                <w:rFonts w:ascii="Times New Roman" w:hAnsi="Times New Roman"/>
              </w:rPr>
              <w:t>subtilis</w:t>
            </w:r>
            <w:proofErr w:type="spellEnd"/>
            <w:r w:rsidRPr="007900A4">
              <w:rPr>
                <w:rFonts w:ascii="Times New Roman" w:hAnsi="Times New Roman"/>
              </w:rPr>
              <w:t xml:space="preserve">. </w:t>
            </w:r>
            <w:r w:rsidRPr="007900A4">
              <w:rPr>
                <w:rFonts w:ascii="Times New Roman" w:hAnsi="Times New Roman"/>
                <w:bCs/>
              </w:rPr>
              <w:t>(N)</w:t>
            </w:r>
          </w:p>
        </w:tc>
        <w:tc>
          <w:tcPr>
            <w:tcW w:w="2172" w:type="dxa"/>
          </w:tcPr>
          <w:p w14:paraId="4E4DE700" w14:textId="77777777" w:rsidR="00C67BC6" w:rsidRPr="007900A4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>PB-OMiP-10</w:t>
            </w:r>
          </w:p>
          <w:p w14:paraId="2992367E" w14:textId="5D32541B" w:rsidR="00C67BC6" w:rsidRPr="007900A4" w:rsidRDefault="00C67BC6" w:rsidP="004F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7900A4">
              <w:rPr>
                <w:rFonts w:ascii="Times New Roman" w:eastAsia="ArialMT" w:hAnsi="Times New Roman"/>
              </w:rPr>
              <w:t xml:space="preserve">wydanie 9 z dnia </w:t>
            </w:r>
            <w:r w:rsidR="00E537F4" w:rsidRPr="007900A4">
              <w:rPr>
                <w:rFonts w:ascii="Times New Roman" w:eastAsia="ArialMT" w:hAnsi="Times New Roman"/>
              </w:rPr>
              <w:t>04.02.2026</w:t>
            </w:r>
            <w:r w:rsidRPr="007900A4">
              <w:rPr>
                <w:rFonts w:ascii="Times New Roman" w:eastAsia="ArialMT" w:hAnsi="Times New Roman"/>
              </w:rPr>
              <w:t xml:space="preserve"> r.</w:t>
            </w:r>
          </w:p>
        </w:tc>
        <w:tc>
          <w:tcPr>
            <w:tcW w:w="2382" w:type="dxa"/>
            <w:vMerge/>
          </w:tcPr>
          <w:p w14:paraId="69413A11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BC6" w:rsidRPr="00EA7EE6" w14:paraId="431BDF25" w14:textId="77777777" w:rsidTr="00F828D1">
        <w:tc>
          <w:tcPr>
            <w:tcW w:w="2306" w:type="dxa"/>
          </w:tcPr>
          <w:p w14:paraId="3F9B5E76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 xml:space="preserve">Szczep bakteryjny </w:t>
            </w:r>
          </w:p>
        </w:tc>
        <w:tc>
          <w:tcPr>
            <w:tcW w:w="2202" w:type="dxa"/>
          </w:tcPr>
          <w:p w14:paraId="4683A00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color w:val="000000"/>
                <w:vertAlign w:val="superscript"/>
              </w:rPr>
            </w:pPr>
            <w:r w:rsidRPr="00EA7EE6">
              <w:rPr>
                <w:rFonts w:ascii="Times New Roman" w:hAnsi="Times New Roman"/>
                <w:color w:val="000000"/>
              </w:rPr>
              <w:t>Identyfikacja szczepów bakteryjnych z rodzaju Salmonella  (A)</w:t>
            </w:r>
          </w:p>
        </w:tc>
        <w:tc>
          <w:tcPr>
            <w:tcW w:w="2172" w:type="dxa"/>
          </w:tcPr>
          <w:p w14:paraId="03283939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PB-OMiP-03</w:t>
            </w:r>
          </w:p>
          <w:p w14:paraId="3927F2BC" w14:textId="77777777" w:rsidR="00C67BC6" w:rsidRPr="00EA7EE6" w:rsidRDefault="00C67BC6" w:rsidP="00C67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</w:rPr>
            </w:pPr>
            <w:r w:rsidRPr="00EA7EE6">
              <w:rPr>
                <w:rFonts w:ascii="Times New Roman" w:eastAsia="ArialMT" w:hAnsi="Times New Roman"/>
              </w:rPr>
              <w:t>wydanie 3 z dnia 15.02.2019 r.</w:t>
            </w:r>
          </w:p>
          <w:p w14:paraId="5F56476A" w14:textId="4C97E486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eastAsia="ArialMT" w:hAnsi="Times New Roman"/>
              </w:rPr>
              <w:t>w oparciu o wytyczne NIZP-PZH</w:t>
            </w:r>
          </w:p>
        </w:tc>
        <w:tc>
          <w:tcPr>
            <w:tcW w:w="2382" w:type="dxa"/>
          </w:tcPr>
          <w:p w14:paraId="0BFEA566" w14:textId="2AD41BA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color w:val="000000"/>
              </w:rPr>
              <w:t xml:space="preserve">Metoda hodowlana uzupełniona testami biochemicznymi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A7EE6">
              <w:rPr>
                <w:rFonts w:ascii="Times New Roman" w:hAnsi="Times New Roman"/>
                <w:color w:val="000000"/>
              </w:rPr>
              <w:t>i serologicznymi</w:t>
            </w:r>
          </w:p>
        </w:tc>
      </w:tr>
      <w:tr w:rsidR="00C67BC6" w:rsidRPr="00EA7EE6" w14:paraId="1CD5F0C7" w14:textId="77777777" w:rsidTr="00F828D1">
        <w:trPr>
          <w:trHeight w:val="590"/>
        </w:trPr>
        <w:tc>
          <w:tcPr>
            <w:tcW w:w="2306" w:type="dxa"/>
            <w:vMerge w:val="restart"/>
          </w:tcPr>
          <w:p w14:paraId="3A86C19D" w14:textId="4992F193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A7EE6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5EBE6EE3" w14:textId="60CD3603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rotawirusów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i adenowirusów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</w:tc>
        <w:tc>
          <w:tcPr>
            <w:tcW w:w="2172" w:type="dxa"/>
            <w:vMerge w:val="restart"/>
          </w:tcPr>
          <w:p w14:paraId="4AB0E5E9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>PB-OMiP-15</w:t>
            </w:r>
          </w:p>
          <w:p w14:paraId="7F71079D" w14:textId="0288687C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A7EE6">
              <w:rPr>
                <w:rFonts w:ascii="Times New Roman" w:hAnsi="Times New Roman"/>
              </w:rPr>
              <w:t xml:space="preserve">wydanie </w:t>
            </w:r>
            <w:r>
              <w:rPr>
                <w:rFonts w:ascii="Times New Roman" w:hAnsi="Times New Roman"/>
              </w:rPr>
              <w:t>3</w:t>
            </w:r>
            <w:r w:rsidRPr="00EA7EE6">
              <w:rPr>
                <w:rFonts w:ascii="Times New Roman" w:hAnsi="Times New Roman"/>
              </w:rPr>
              <w:t xml:space="preserve"> z dnia </w:t>
            </w:r>
            <w:r>
              <w:rPr>
                <w:rFonts w:ascii="Times New Roman" w:hAnsi="Times New Roman"/>
              </w:rPr>
              <w:t>20.11.2025 r</w:t>
            </w:r>
            <w:r w:rsidRPr="00EA7E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hAnsi="Times New Roman"/>
              </w:rPr>
              <w:t>w oparciu o instrukcj</w:t>
            </w:r>
            <w:r>
              <w:rPr>
                <w:rFonts w:ascii="Times New Roman" w:hAnsi="Times New Roman"/>
              </w:rPr>
              <w:t>ę</w:t>
            </w:r>
            <w:r w:rsidRPr="00EA7EE6">
              <w:rPr>
                <w:rFonts w:ascii="Times New Roman" w:hAnsi="Times New Roman"/>
              </w:rPr>
              <w:t xml:space="preserve"> producenta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A7EE6">
              <w:rPr>
                <w:rFonts w:ascii="Times New Roman" w:eastAsia="ArialMT" w:hAnsi="Times New Roman"/>
              </w:rPr>
              <w:t>i publikacje metodyczne</w:t>
            </w:r>
          </w:p>
        </w:tc>
        <w:tc>
          <w:tcPr>
            <w:tcW w:w="2382" w:type="dxa"/>
            <w:vMerge w:val="restart"/>
          </w:tcPr>
          <w:p w14:paraId="2E3E086C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immunochromatograficzna</w:t>
            </w:r>
            <w:proofErr w:type="spellEnd"/>
          </w:p>
        </w:tc>
      </w:tr>
      <w:tr w:rsidR="00C67BC6" w:rsidRPr="00EA7EE6" w14:paraId="088B8257" w14:textId="77777777" w:rsidTr="00F828D1">
        <w:trPr>
          <w:trHeight w:val="590"/>
        </w:trPr>
        <w:tc>
          <w:tcPr>
            <w:tcW w:w="2306" w:type="dxa"/>
            <w:vMerge/>
          </w:tcPr>
          <w:p w14:paraId="1B1AB64A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7DB01276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norowirusów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  <w:p w14:paraId="6ACFF32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72" w:type="dxa"/>
            <w:vMerge/>
          </w:tcPr>
          <w:p w14:paraId="46AFD079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</w:tcPr>
          <w:p w14:paraId="61DD7983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1D43295A" w14:textId="77777777" w:rsidTr="00F828D1">
        <w:trPr>
          <w:trHeight w:val="590"/>
        </w:trPr>
        <w:tc>
          <w:tcPr>
            <w:tcW w:w="2306" w:type="dxa"/>
            <w:vMerge/>
          </w:tcPr>
          <w:p w14:paraId="6B13FEB9" w14:textId="77777777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791FE51B" w14:textId="15F24FA0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A7EE6">
              <w:rPr>
                <w:rFonts w:ascii="Times New Roman" w:hAnsi="Times New Roman"/>
                <w:iCs/>
                <w:color w:val="000000"/>
              </w:rPr>
              <w:t xml:space="preserve">Obecność </w:t>
            </w:r>
            <w:proofErr w:type="spellStart"/>
            <w:r w:rsidRPr="00EA7EE6">
              <w:rPr>
                <w:rFonts w:ascii="Times New Roman" w:hAnsi="Times New Roman"/>
                <w:iCs/>
                <w:color w:val="000000"/>
              </w:rPr>
              <w:t>astrowirusów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EA7EE6">
              <w:rPr>
                <w:rFonts w:ascii="Times New Roman" w:hAnsi="Times New Roman"/>
                <w:bCs/>
                <w:iCs/>
                <w:color w:val="000000"/>
              </w:rPr>
              <w:t>(</w:t>
            </w:r>
            <w:proofErr w:type="spellStart"/>
            <w:r w:rsidRPr="00EA7EE6">
              <w:rPr>
                <w:rFonts w:ascii="Times New Roman" w:hAnsi="Times New Roman"/>
                <w:bCs/>
                <w:iCs/>
                <w:color w:val="000000"/>
              </w:rPr>
              <w:t>Nsz</w:t>
            </w:r>
            <w:proofErr w:type="spellEnd"/>
            <w:r w:rsidRPr="00EA7EE6">
              <w:rPr>
                <w:rFonts w:ascii="Times New Roman" w:hAnsi="Times New Roman"/>
                <w:bCs/>
                <w:iCs/>
                <w:color w:val="000000"/>
              </w:rPr>
              <w:t>)</w:t>
            </w:r>
          </w:p>
        </w:tc>
        <w:tc>
          <w:tcPr>
            <w:tcW w:w="2172" w:type="dxa"/>
            <w:vMerge/>
          </w:tcPr>
          <w:p w14:paraId="57A53E35" w14:textId="77777777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2" w:type="dxa"/>
            <w:vMerge/>
          </w:tcPr>
          <w:p w14:paraId="79506BC4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50160146" w14:textId="77777777" w:rsidTr="00F828D1">
        <w:trPr>
          <w:trHeight w:val="590"/>
        </w:trPr>
        <w:tc>
          <w:tcPr>
            <w:tcW w:w="2306" w:type="dxa"/>
          </w:tcPr>
          <w:p w14:paraId="674DFBB1" w14:textId="245D1C40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35BD9EA7" w14:textId="7B3AFC86" w:rsidR="00C67BC6" w:rsidRPr="00A632EC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Obecność antygenu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Clostridioides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difficile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>– dehydrogenazy glutaminianowej (N)</w:t>
            </w:r>
          </w:p>
        </w:tc>
        <w:tc>
          <w:tcPr>
            <w:tcW w:w="2172" w:type="dxa"/>
          </w:tcPr>
          <w:p w14:paraId="467C2EFB" w14:textId="66F75D98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PB-OMiP-17 wyd. 1 </w:t>
            </w:r>
            <w:r>
              <w:rPr>
                <w:rFonts w:ascii="Times New Roman" w:hAnsi="Times New Roman"/>
              </w:rPr>
              <w:br/>
              <w:t xml:space="preserve">z dnia 23.10.2023r. </w:t>
            </w:r>
            <w:r>
              <w:rPr>
                <w:rFonts w:ascii="Times New Roman" w:hAnsi="Times New Roman"/>
              </w:rPr>
              <w:br/>
              <w:t>w oparciu o instrukcję producenta i publikacje metodyczne</w:t>
            </w:r>
          </w:p>
        </w:tc>
        <w:tc>
          <w:tcPr>
            <w:tcW w:w="2382" w:type="dxa"/>
          </w:tcPr>
          <w:p w14:paraId="25232382" w14:textId="1F7BC4E4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lang w:val="en-US"/>
              </w:rPr>
              <w:t>immunoenzymatyczna</w:t>
            </w:r>
            <w:proofErr w:type="spellEnd"/>
          </w:p>
        </w:tc>
      </w:tr>
      <w:tr w:rsidR="00C67BC6" w:rsidRPr="00EA7EE6" w14:paraId="71D0D8B1" w14:textId="77777777" w:rsidTr="00F828D1">
        <w:trPr>
          <w:trHeight w:val="590"/>
        </w:trPr>
        <w:tc>
          <w:tcPr>
            <w:tcW w:w="2306" w:type="dxa"/>
          </w:tcPr>
          <w:p w14:paraId="7C248F48" w14:textId="07B53083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 w:rsidRPr="00E56305">
              <w:rPr>
                <w:rFonts w:ascii="Times New Roman" w:hAnsi="Times New Roman"/>
                <w:b/>
                <w:color w:val="000000"/>
              </w:rPr>
              <w:t>Kał</w:t>
            </w:r>
          </w:p>
        </w:tc>
        <w:tc>
          <w:tcPr>
            <w:tcW w:w="2202" w:type="dxa"/>
          </w:tcPr>
          <w:p w14:paraId="2199BD83" w14:textId="48C3C89B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 w:rsidRPr="00E56305">
              <w:rPr>
                <w:rFonts w:ascii="Times New Roman" w:hAnsi="Times New Roman"/>
                <w:iCs/>
                <w:color w:val="000000"/>
              </w:rPr>
              <w:t>Wykrywanie materiału genetycznego wirusa zapalenia wątroby typu A (HAV) metodą Real Time PCR</w:t>
            </w:r>
            <w:r>
              <w:rPr>
                <w:rFonts w:ascii="Times New Roman" w:hAnsi="Times New Roman"/>
                <w:iCs/>
                <w:color w:val="000000"/>
              </w:rPr>
              <w:t xml:space="preserve"> (N)</w:t>
            </w:r>
          </w:p>
        </w:tc>
        <w:tc>
          <w:tcPr>
            <w:tcW w:w="2172" w:type="dxa"/>
          </w:tcPr>
          <w:p w14:paraId="220803EA" w14:textId="7E716E4B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 w:rsidRPr="00E56305">
              <w:rPr>
                <w:rFonts w:ascii="Times New Roman" w:hAnsi="Times New Roman"/>
              </w:rPr>
              <w:t>PB-OMiP-1</w:t>
            </w:r>
            <w:r>
              <w:rPr>
                <w:rFonts w:ascii="Times New Roman" w:hAnsi="Times New Roman"/>
              </w:rPr>
              <w:t>9</w:t>
            </w:r>
            <w:r w:rsidRPr="00E56305">
              <w:rPr>
                <w:rFonts w:ascii="Times New Roman" w:hAnsi="Times New Roman"/>
              </w:rPr>
              <w:t xml:space="preserve"> wyd.</w:t>
            </w:r>
            <w:r w:rsidR="007900A4" w:rsidRPr="007900A4">
              <w:rPr>
                <w:rFonts w:ascii="Times New Roman" w:hAnsi="Times New Roman"/>
                <w:color w:val="EE0000"/>
              </w:rPr>
              <w:t xml:space="preserve"> 2</w:t>
            </w:r>
            <w:r w:rsidRPr="007900A4">
              <w:rPr>
                <w:rFonts w:ascii="Times New Roman" w:hAnsi="Times New Roman"/>
                <w:color w:val="EE0000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E56305">
              <w:rPr>
                <w:rFonts w:ascii="Times New Roman" w:hAnsi="Times New Roman"/>
              </w:rPr>
              <w:t xml:space="preserve">z dnia </w:t>
            </w:r>
            <w:r w:rsidR="007900A4" w:rsidRPr="007900A4">
              <w:rPr>
                <w:rFonts w:ascii="Times New Roman" w:hAnsi="Times New Roman"/>
                <w:color w:val="EE0000"/>
              </w:rPr>
              <w:t>31.03.2026r</w:t>
            </w:r>
            <w:r w:rsidRPr="007900A4">
              <w:rPr>
                <w:rFonts w:ascii="Times New Roman" w:hAnsi="Times New Roman"/>
                <w:color w:val="EE0000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  <w:r w:rsidRPr="00E56305">
              <w:rPr>
                <w:rFonts w:ascii="Times New Roman" w:hAnsi="Times New Roman"/>
              </w:rPr>
              <w:t>w oparciu o instrukcję producenta</w:t>
            </w:r>
            <w:r>
              <w:rPr>
                <w:rFonts w:ascii="Times New Roman" w:hAnsi="Times New Roman"/>
              </w:rPr>
              <w:t xml:space="preserve"> </w:t>
            </w:r>
            <w:r w:rsidRPr="00AE1948">
              <w:rPr>
                <w:rFonts w:ascii="Times New Roman" w:hAnsi="Times New Roman"/>
              </w:rPr>
              <w:t xml:space="preserve">AMD </w:t>
            </w:r>
            <w:proofErr w:type="spellStart"/>
            <w:r w:rsidRPr="00AE1948">
              <w:rPr>
                <w:rFonts w:ascii="Times New Roman" w:hAnsi="Times New Roman"/>
              </w:rPr>
              <w:t>Ltd</w:t>
            </w:r>
            <w:proofErr w:type="spellEnd"/>
            <w:r w:rsidRPr="00AE1948">
              <w:rPr>
                <w:rFonts w:ascii="Times New Roman" w:hAnsi="Times New Roman"/>
              </w:rPr>
              <w:t xml:space="preserve"> Zena Max </w:t>
            </w:r>
            <w:proofErr w:type="spellStart"/>
            <w:r w:rsidRPr="00AE1948">
              <w:rPr>
                <w:rFonts w:ascii="Times New Roman" w:hAnsi="Times New Roman"/>
              </w:rPr>
              <w:t>Hepatitis</w:t>
            </w:r>
            <w:proofErr w:type="spellEnd"/>
            <w:r w:rsidRPr="00AE1948">
              <w:rPr>
                <w:rFonts w:ascii="Times New Roman" w:hAnsi="Times New Roman"/>
              </w:rPr>
              <w:t xml:space="preserve"> A </w:t>
            </w:r>
            <w:proofErr w:type="spellStart"/>
            <w:r w:rsidRPr="00AE1948">
              <w:rPr>
                <w:rFonts w:ascii="Times New Roman" w:hAnsi="Times New Roman"/>
              </w:rPr>
              <w:t>Virus</w:t>
            </w:r>
            <w:proofErr w:type="spellEnd"/>
            <w:r w:rsidRPr="00AE1948">
              <w:rPr>
                <w:rFonts w:ascii="Times New Roman" w:hAnsi="Times New Roman"/>
              </w:rPr>
              <w:t xml:space="preserve"> (HAV) </w:t>
            </w:r>
            <w:proofErr w:type="spellStart"/>
            <w:r w:rsidRPr="00AE1948">
              <w:rPr>
                <w:rFonts w:ascii="Times New Roman" w:hAnsi="Times New Roman"/>
              </w:rPr>
              <w:t>qPCR</w:t>
            </w:r>
            <w:proofErr w:type="spellEnd"/>
            <w:r w:rsidRPr="00AE1948">
              <w:rPr>
                <w:rFonts w:ascii="Times New Roman" w:hAnsi="Times New Roman"/>
              </w:rPr>
              <w:t xml:space="preserve"> </w:t>
            </w:r>
            <w:proofErr w:type="spellStart"/>
            <w:r w:rsidRPr="00AE1948">
              <w:rPr>
                <w:rFonts w:ascii="Times New Roman" w:hAnsi="Times New Roman"/>
              </w:rPr>
              <w:t>Detection</w:t>
            </w:r>
            <w:proofErr w:type="spellEnd"/>
            <w:r w:rsidRPr="00AE1948">
              <w:rPr>
                <w:rFonts w:ascii="Times New Roman" w:hAnsi="Times New Roman"/>
              </w:rPr>
              <w:t xml:space="preserve"> Kit</w:t>
            </w:r>
            <w:r w:rsidR="007900A4">
              <w:rPr>
                <w:rFonts w:ascii="Times New Roman" w:hAnsi="Times New Roman"/>
              </w:rPr>
              <w:t xml:space="preserve"> </w:t>
            </w:r>
            <w:r w:rsidR="007900A4" w:rsidRPr="007900A4">
              <w:rPr>
                <w:rFonts w:ascii="Times New Roman" w:hAnsi="Times New Roman"/>
                <w:color w:val="EE0000"/>
              </w:rPr>
              <w:t xml:space="preserve">oraz </w:t>
            </w:r>
            <w:proofErr w:type="spellStart"/>
            <w:r w:rsidR="007900A4" w:rsidRPr="007900A4">
              <w:rPr>
                <w:rFonts w:ascii="Times New Roman" w:hAnsi="Times New Roman"/>
                <w:color w:val="EE0000"/>
              </w:rPr>
              <w:t>eSens</w:t>
            </w:r>
            <w:proofErr w:type="spellEnd"/>
            <w:r w:rsidR="007900A4" w:rsidRPr="007900A4">
              <w:rPr>
                <w:rFonts w:ascii="Times New Roman" w:hAnsi="Times New Roman"/>
                <w:color w:val="EE0000"/>
              </w:rPr>
              <w:t xml:space="preserve"> HAV QL PCR kit</w:t>
            </w:r>
          </w:p>
        </w:tc>
        <w:tc>
          <w:tcPr>
            <w:tcW w:w="2382" w:type="dxa"/>
          </w:tcPr>
          <w:p w14:paraId="288AD9C3" w14:textId="1A4FC6DE" w:rsidR="00C67BC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56305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56305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6BF0641B" w14:textId="77777777" w:rsidTr="00F828D1">
        <w:trPr>
          <w:trHeight w:val="590"/>
        </w:trPr>
        <w:tc>
          <w:tcPr>
            <w:tcW w:w="2306" w:type="dxa"/>
          </w:tcPr>
          <w:p w14:paraId="773BCC78" w14:textId="26291235" w:rsidR="00C67BC6" w:rsidRPr="00EA7EE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Kał </w:t>
            </w:r>
          </w:p>
        </w:tc>
        <w:tc>
          <w:tcPr>
            <w:tcW w:w="2202" w:type="dxa"/>
          </w:tcPr>
          <w:p w14:paraId="4C2002F7" w14:textId="6B2476E1" w:rsidR="00C67BC6" w:rsidRPr="00EA7EE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materiału genetycznego czynników zakażeń wirusowych, bakteryjnych i pasożytniczych (N)</w:t>
            </w:r>
          </w:p>
        </w:tc>
        <w:tc>
          <w:tcPr>
            <w:tcW w:w="2172" w:type="dxa"/>
          </w:tcPr>
          <w:p w14:paraId="031EA2D0" w14:textId="161F9140" w:rsidR="00C67BC6" w:rsidRPr="00EA7EE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PB-OMiP-20 wyd. 2 </w:t>
            </w:r>
            <w:r>
              <w:rPr>
                <w:rFonts w:ascii="Times New Roman" w:hAnsi="Times New Roman"/>
              </w:rPr>
              <w:br/>
              <w:t xml:space="preserve">z dnia 13.10.2025r.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>
              <w:rPr>
                <w:rFonts w:ascii="Times New Roman" w:hAnsi="Times New Roman"/>
              </w:rPr>
              <w:t>Bioeksen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E1948">
              <w:rPr>
                <w:rFonts w:ascii="Times New Roman" w:hAnsi="Times New Roman"/>
              </w:rPr>
              <w:t>Bio-Speedy</w:t>
            </w:r>
            <w:proofErr w:type="spellEnd"/>
            <w:r w:rsidRPr="00AE1948">
              <w:rPr>
                <w:rFonts w:ascii="Times New Roman" w:hAnsi="Times New Roman"/>
              </w:rPr>
              <w:t xml:space="preserve">® </w:t>
            </w:r>
            <w:proofErr w:type="spellStart"/>
            <w:r w:rsidRPr="00AE1948">
              <w:rPr>
                <w:rFonts w:ascii="Times New Roman" w:hAnsi="Times New Roman"/>
              </w:rPr>
              <w:t>Gastroenteritis</w:t>
            </w:r>
            <w:proofErr w:type="spellEnd"/>
            <w:r w:rsidRPr="00AE1948">
              <w:rPr>
                <w:rFonts w:ascii="Times New Roman" w:hAnsi="Times New Roman"/>
              </w:rPr>
              <w:t xml:space="preserve"> RT-qPCR MX-24S Panel.</w:t>
            </w:r>
          </w:p>
        </w:tc>
        <w:tc>
          <w:tcPr>
            <w:tcW w:w="2382" w:type="dxa"/>
          </w:tcPr>
          <w:p w14:paraId="4958BA50" w14:textId="3EAD20AD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EA7EE6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3F8364C7" w14:textId="77777777" w:rsidTr="00F828D1">
        <w:trPr>
          <w:trHeight w:val="1992"/>
        </w:trPr>
        <w:tc>
          <w:tcPr>
            <w:tcW w:w="2306" w:type="dxa"/>
            <w:vMerge w:val="restart"/>
          </w:tcPr>
          <w:p w14:paraId="6945D29E" w14:textId="2D8A26F0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Wymaz z gardła i nosa</w:t>
            </w:r>
          </w:p>
        </w:tc>
        <w:tc>
          <w:tcPr>
            <w:tcW w:w="2202" w:type="dxa"/>
          </w:tcPr>
          <w:p w14:paraId="36ADE120" w14:textId="140DACA4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typu A,B i podtypu A/H1N1 (A)</w:t>
            </w:r>
          </w:p>
        </w:tc>
        <w:tc>
          <w:tcPr>
            <w:tcW w:w="2172" w:type="dxa"/>
          </w:tcPr>
          <w:p w14:paraId="795EF330" w14:textId="53955E8C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PB-OMiP-01 wyd.4 </w:t>
            </w:r>
            <w:r>
              <w:rPr>
                <w:rFonts w:ascii="Times New Roman" w:hAnsi="Times New Roman"/>
              </w:rPr>
              <w:br/>
              <w:t xml:space="preserve">z dnia 28.11.2023r. </w:t>
            </w:r>
            <w:r>
              <w:rPr>
                <w:rFonts w:ascii="Times New Roman" w:hAnsi="Times New Roman"/>
              </w:rPr>
              <w:br/>
              <w:t>w oparciu o instrukcję producenta Roche v. 09 luty 2018</w:t>
            </w:r>
          </w:p>
          <w:p w14:paraId="47A2476A" w14:textId="069BDF6D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PB-OMiP-09 </w:t>
            </w:r>
            <w:r w:rsidRPr="002411E3">
              <w:rPr>
                <w:rFonts w:ascii="Times New Roman" w:hAnsi="Times New Roman"/>
              </w:rPr>
              <w:t>wyd.</w:t>
            </w:r>
            <w:r>
              <w:rPr>
                <w:rFonts w:ascii="Times New Roman" w:hAnsi="Times New Roman"/>
              </w:rPr>
              <w:t>2</w:t>
            </w:r>
            <w:r w:rsidRPr="002411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2411E3">
              <w:rPr>
                <w:rFonts w:ascii="Times New Roman" w:hAnsi="Times New Roman"/>
              </w:rPr>
              <w:t xml:space="preserve">z dnia </w:t>
            </w:r>
            <w:r>
              <w:rPr>
                <w:rFonts w:ascii="Times New Roman" w:hAnsi="Times New Roman"/>
              </w:rPr>
              <w:t>22.12.2025</w:t>
            </w:r>
            <w:r w:rsidRPr="002411E3">
              <w:rPr>
                <w:rFonts w:ascii="Times New Roman" w:hAnsi="Times New Roman"/>
              </w:rPr>
              <w:t xml:space="preserve">r. </w:t>
            </w:r>
            <w:r>
              <w:rPr>
                <w:rFonts w:ascii="Times New Roman" w:hAnsi="Times New Roman"/>
              </w:rPr>
              <w:br/>
            </w:r>
            <w:r w:rsidRPr="002411E3">
              <w:rPr>
                <w:rFonts w:ascii="Times New Roman" w:hAnsi="Times New Roman"/>
              </w:rPr>
              <w:t xml:space="preserve">w oparciu o instrukcję </w:t>
            </w:r>
            <w:r w:rsidRPr="002411E3">
              <w:rPr>
                <w:rFonts w:ascii="Times New Roman" w:hAnsi="Times New Roman"/>
              </w:rPr>
              <w:lastRenderedPageBreak/>
              <w:t xml:space="preserve">producenta </w:t>
            </w:r>
            <w:proofErr w:type="spellStart"/>
            <w:r w:rsidRPr="002411E3">
              <w:rPr>
                <w:rFonts w:ascii="Times New Roman" w:hAnsi="Times New Roman"/>
              </w:rPr>
              <w:t>Mikrogen</w:t>
            </w:r>
            <w:proofErr w:type="spellEnd"/>
            <w:r w:rsidRPr="002411E3">
              <w:rPr>
                <w:rFonts w:ascii="Times New Roman" w:hAnsi="Times New Roman"/>
              </w:rPr>
              <w:t xml:space="preserve"> </w:t>
            </w:r>
            <w:proofErr w:type="spellStart"/>
            <w:r w:rsidRPr="002411E3">
              <w:rPr>
                <w:rFonts w:ascii="Times New Roman" w:hAnsi="Times New Roman"/>
              </w:rPr>
              <w:t>Diagnostik</w:t>
            </w:r>
            <w:proofErr w:type="spellEnd"/>
            <w:r w:rsidRPr="002411E3">
              <w:rPr>
                <w:rFonts w:ascii="Times New Roman" w:hAnsi="Times New Roman"/>
              </w:rPr>
              <w:t xml:space="preserve"> </w:t>
            </w:r>
            <w:r w:rsidRPr="00317FD0">
              <w:rPr>
                <w:rFonts w:ascii="Times New Roman" w:hAnsi="Times New Roman"/>
              </w:rPr>
              <w:t>GAACRV1002D_2023-04</w:t>
            </w:r>
          </w:p>
        </w:tc>
        <w:tc>
          <w:tcPr>
            <w:tcW w:w="2382" w:type="dxa"/>
            <w:vMerge w:val="restart"/>
          </w:tcPr>
          <w:p w14:paraId="379A8F97" w14:textId="27C95E68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lastRenderedPageBreak/>
              <w:t>Metoda</w:t>
            </w:r>
            <w:proofErr w:type="spellEnd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332CBE48" w14:textId="77777777" w:rsidTr="00F828D1">
        <w:trPr>
          <w:trHeight w:val="195"/>
        </w:trPr>
        <w:tc>
          <w:tcPr>
            <w:tcW w:w="2306" w:type="dxa"/>
            <w:vMerge/>
          </w:tcPr>
          <w:p w14:paraId="4C696BBF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035761AC" w14:textId="5DBB6669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grypy (A)</w:t>
            </w:r>
          </w:p>
        </w:tc>
        <w:tc>
          <w:tcPr>
            <w:tcW w:w="2172" w:type="dxa"/>
          </w:tcPr>
          <w:p w14:paraId="4A4AAA72" w14:textId="7CC04C37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2D79C2A3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6A502B4C" w14:textId="77777777" w:rsidTr="00F828D1">
        <w:trPr>
          <w:trHeight w:val="195"/>
        </w:trPr>
        <w:tc>
          <w:tcPr>
            <w:tcW w:w="2306" w:type="dxa"/>
            <w:vMerge/>
          </w:tcPr>
          <w:p w14:paraId="568CAC8B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</w:tcPr>
          <w:p w14:paraId="6DC428E9" w14:textId="31ABECC2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wirusa RSV (A)</w:t>
            </w:r>
          </w:p>
        </w:tc>
        <w:tc>
          <w:tcPr>
            <w:tcW w:w="2172" w:type="dxa"/>
          </w:tcPr>
          <w:p w14:paraId="19625960" w14:textId="31B4DA4E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6D0B6C8C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  <w:tr w:rsidR="00C67BC6" w:rsidRPr="00EA7EE6" w14:paraId="2D668804" w14:textId="77777777" w:rsidTr="00F828D1">
        <w:trPr>
          <w:trHeight w:val="405"/>
        </w:trPr>
        <w:tc>
          <w:tcPr>
            <w:tcW w:w="2306" w:type="dxa"/>
            <w:vMerge w:val="restart"/>
          </w:tcPr>
          <w:p w14:paraId="480A20ED" w14:textId="7EEB3962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Wymaz z gardła i nosa/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nosogardła</w:t>
            </w:r>
            <w:proofErr w:type="spellEnd"/>
          </w:p>
        </w:tc>
        <w:tc>
          <w:tcPr>
            <w:tcW w:w="2202" w:type="dxa"/>
            <w:vMerge w:val="restart"/>
          </w:tcPr>
          <w:p w14:paraId="479E0C3F" w14:textId="59930442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Obecność koronawirusa SARS CoV-2 (A)</w:t>
            </w:r>
          </w:p>
        </w:tc>
        <w:tc>
          <w:tcPr>
            <w:tcW w:w="2172" w:type="dxa"/>
          </w:tcPr>
          <w:p w14:paraId="1548B929" w14:textId="4D29B70A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PB-OMiP-18</w:t>
            </w:r>
            <w:r>
              <w:rPr>
                <w:rFonts w:ascii="Times New Roman" w:hAnsi="Times New Roman"/>
              </w:rPr>
              <w:br/>
              <w:t xml:space="preserve">wyd.6 z dnia 28.02.2024r. w oparciu o instrukcję producenta </w:t>
            </w:r>
            <w:proofErr w:type="spellStart"/>
            <w:r>
              <w:rPr>
                <w:rFonts w:ascii="Times New Roman" w:hAnsi="Times New Roman"/>
              </w:rPr>
              <w:t>Vitassay</w:t>
            </w:r>
            <w:proofErr w:type="spellEnd"/>
            <w:r>
              <w:rPr>
                <w:rFonts w:ascii="Times New Roman" w:hAnsi="Times New Roman"/>
              </w:rPr>
              <w:t xml:space="preserve"> IU_046 Ed05 Ene21 (1)</w:t>
            </w:r>
          </w:p>
        </w:tc>
        <w:tc>
          <w:tcPr>
            <w:tcW w:w="2382" w:type="dxa"/>
            <w:vMerge w:val="restart"/>
          </w:tcPr>
          <w:p w14:paraId="21F41F6E" w14:textId="7B7A3DF2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spellStart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>Metoda</w:t>
            </w:r>
            <w:proofErr w:type="spellEnd"/>
            <w:r w:rsidRPr="006234F4">
              <w:rPr>
                <w:rFonts w:ascii="Times New Roman" w:hAnsi="Times New Roman"/>
                <w:iCs/>
                <w:color w:val="000000"/>
                <w:lang w:val="en-US"/>
              </w:rPr>
              <w:t xml:space="preserve">  Real Time PCR</w:t>
            </w:r>
          </w:p>
        </w:tc>
      </w:tr>
      <w:tr w:rsidR="00C67BC6" w:rsidRPr="00EA7EE6" w14:paraId="293A7611" w14:textId="77777777" w:rsidTr="00F828D1">
        <w:trPr>
          <w:trHeight w:val="405"/>
        </w:trPr>
        <w:tc>
          <w:tcPr>
            <w:tcW w:w="2306" w:type="dxa"/>
            <w:vMerge/>
          </w:tcPr>
          <w:p w14:paraId="68DB14A7" w14:textId="77777777" w:rsidR="00C67BC6" w:rsidRDefault="00C67BC6" w:rsidP="00C67BC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02" w:type="dxa"/>
            <w:vMerge/>
          </w:tcPr>
          <w:p w14:paraId="37B43D9C" w14:textId="77777777" w:rsidR="00C67BC6" w:rsidRDefault="00C67BC6" w:rsidP="00C67BC6">
            <w:pPr>
              <w:spacing w:after="0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172" w:type="dxa"/>
          </w:tcPr>
          <w:p w14:paraId="18AC5594" w14:textId="29D15E12" w:rsidR="00C67BC6" w:rsidRDefault="00C67BC6" w:rsidP="00C67B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PB-OMiP-11 wyd.1</w:t>
            </w:r>
            <w:r>
              <w:rPr>
                <w:rFonts w:ascii="Times New Roman" w:hAnsi="Times New Roman"/>
              </w:rPr>
              <w:br/>
              <w:t xml:space="preserve">z dnia 21.01.2026.  </w:t>
            </w:r>
            <w:r>
              <w:rPr>
                <w:rFonts w:ascii="Times New Roman" w:hAnsi="Times New Roman"/>
              </w:rPr>
              <w:br/>
              <w:t xml:space="preserve">w oparciu o instrukcję producenta </w:t>
            </w:r>
            <w:proofErr w:type="spellStart"/>
            <w:r w:rsidRPr="00F828D1">
              <w:rPr>
                <w:rFonts w:ascii="Times New Roman" w:hAnsi="Times New Roman"/>
              </w:rPr>
              <w:t>Vircell</w:t>
            </w:r>
            <w:proofErr w:type="spellEnd"/>
            <w:r w:rsidRPr="00F828D1">
              <w:rPr>
                <w:rFonts w:ascii="Times New Roman" w:hAnsi="Times New Roman"/>
              </w:rPr>
              <w:t xml:space="preserve"> SARS-CoV-2/FLU/RSV </w:t>
            </w:r>
            <w:proofErr w:type="spellStart"/>
            <w:r w:rsidRPr="00F828D1">
              <w:rPr>
                <w:rFonts w:ascii="Times New Roman" w:hAnsi="Times New Roman"/>
              </w:rPr>
              <w:t>RealTime</w:t>
            </w:r>
            <w:proofErr w:type="spellEnd"/>
            <w:r w:rsidRPr="00F828D1">
              <w:rPr>
                <w:rFonts w:ascii="Times New Roman" w:hAnsi="Times New Roman"/>
              </w:rPr>
              <w:t xml:space="preserve"> PCR Kit.N1/2 (L-RTPCR003-LPD-PL-01 2022/05/25</w:t>
            </w:r>
          </w:p>
        </w:tc>
        <w:tc>
          <w:tcPr>
            <w:tcW w:w="2382" w:type="dxa"/>
            <w:vMerge/>
          </w:tcPr>
          <w:p w14:paraId="265BC251" w14:textId="77777777" w:rsidR="00C67BC6" w:rsidRPr="00EA7EE6" w:rsidRDefault="00C67BC6" w:rsidP="00C67BC6">
            <w:pPr>
              <w:tabs>
                <w:tab w:val="left" w:pos="1762"/>
                <w:tab w:val="left" w:pos="10273"/>
              </w:tabs>
              <w:spacing w:line="240" w:lineRule="auto"/>
              <w:rPr>
                <w:rFonts w:ascii="Times New Roman" w:hAnsi="Times New Roman"/>
                <w:iCs/>
                <w:color w:val="000000"/>
                <w:lang w:val="en-US"/>
              </w:rPr>
            </w:pPr>
          </w:p>
        </w:tc>
      </w:tr>
    </w:tbl>
    <w:p w14:paraId="6D6723C2" w14:textId="77777777" w:rsidR="00F34A8E" w:rsidRDefault="00F34A8E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17E424F6" w14:textId="4CEE4F5B" w:rsidR="00D915FC" w:rsidRPr="00EA7EE6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0"/>
          <w:szCs w:val="20"/>
        </w:rPr>
      </w:pPr>
    </w:p>
    <w:p w14:paraId="6348AF64" w14:textId="4623F22E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(A)- badanie objęte akredytacją Polskiego Centrum Akredytacji, certyfikat AB 486, aktualny zakres akredytacji: www.pca.gov.pl</w:t>
      </w:r>
    </w:p>
    <w:p w14:paraId="38C214F9" w14:textId="266A9E53" w:rsidR="00D915FC" w:rsidRPr="00642304" w:rsidRDefault="00D915FC" w:rsidP="009D3396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</w:t>
      </w:r>
      <w:proofErr w:type="spellStart"/>
      <w:r w:rsidRPr="00642304">
        <w:rPr>
          <w:sz w:val="22"/>
          <w:szCs w:val="22"/>
        </w:rPr>
        <w:t>Nsz</w:t>
      </w:r>
      <w:proofErr w:type="spellEnd"/>
      <w:r w:rsidRPr="00642304">
        <w:rPr>
          <w:sz w:val="22"/>
          <w:szCs w:val="22"/>
        </w:rPr>
        <w:t xml:space="preserve">)- badanie nieakredytowane, objęte systemem zarządzania zgodnie z wymaganiami normy PN-EN ISO/IEC 17025:2018-02) </w:t>
      </w:r>
    </w:p>
    <w:p w14:paraId="1972E1F3" w14:textId="32DE74DA" w:rsidR="00EB2A85" w:rsidRDefault="00D915FC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 w:rsidRPr="00642304">
        <w:rPr>
          <w:sz w:val="22"/>
          <w:szCs w:val="22"/>
        </w:rPr>
        <w:t>(N)- badanie nieakredytowane, nie objęte systemem zarządzania PN-EN ISO/IEC 17025:2018-02)</w:t>
      </w:r>
    </w:p>
    <w:p w14:paraId="653CC069" w14:textId="4FDC993F" w:rsidR="00935A50" w:rsidRPr="00642304" w:rsidRDefault="00935A50" w:rsidP="00D915FC">
      <w:pPr>
        <w:pStyle w:val="NormalnyWeb"/>
        <w:tabs>
          <w:tab w:val="left" w:pos="1762"/>
          <w:tab w:val="left" w:pos="10273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(1)- metoda objęta elastycznym zakresem akredytacji</w:t>
      </w:r>
    </w:p>
    <w:sectPr w:rsidR="00935A50" w:rsidRPr="006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E81"/>
    <w:multiLevelType w:val="hybridMultilevel"/>
    <w:tmpl w:val="CA281AAE"/>
    <w:lvl w:ilvl="0" w:tplc="B292F7BE">
      <w:start w:val="1"/>
      <w:numFmt w:val="upperLetter"/>
      <w:lvlText w:val="(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34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15"/>
    <w:rsid w:val="00020671"/>
    <w:rsid w:val="00031068"/>
    <w:rsid w:val="001469CE"/>
    <w:rsid w:val="001A6391"/>
    <w:rsid w:val="001C2937"/>
    <w:rsid w:val="001C3199"/>
    <w:rsid w:val="001D0C28"/>
    <w:rsid w:val="001F602B"/>
    <w:rsid w:val="0021217C"/>
    <w:rsid w:val="002128B4"/>
    <w:rsid w:val="002411E3"/>
    <w:rsid w:val="00263451"/>
    <w:rsid w:val="00291226"/>
    <w:rsid w:val="00294D15"/>
    <w:rsid w:val="002C7932"/>
    <w:rsid w:val="002F3C71"/>
    <w:rsid w:val="003122B9"/>
    <w:rsid w:val="0031416C"/>
    <w:rsid w:val="00317FD0"/>
    <w:rsid w:val="00351E3F"/>
    <w:rsid w:val="003E22DF"/>
    <w:rsid w:val="00413283"/>
    <w:rsid w:val="0043199B"/>
    <w:rsid w:val="004527C5"/>
    <w:rsid w:val="00456B4B"/>
    <w:rsid w:val="00476D12"/>
    <w:rsid w:val="00486DE1"/>
    <w:rsid w:val="004A5B50"/>
    <w:rsid w:val="004F1AE2"/>
    <w:rsid w:val="004F5B62"/>
    <w:rsid w:val="00516EA9"/>
    <w:rsid w:val="005353F8"/>
    <w:rsid w:val="005569D8"/>
    <w:rsid w:val="00562C32"/>
    <w:rsid w:val="00566994"/>
    <w:rsid w:val="005A2C3D"/>
    <w:rsid w:val="005A65F7"/>
    <w:rsid w:val="005C5346"/>
    <w:rsid w:val="00602C7B"/>
    <w:rsid w:val="0060391B"/>
    <w:rsid w:val="006234F4"/>
    <w:rsid w:val="00640099"/>
    <w:rsid w:val="00641648"/>
    <w:rsid w:val="00642304"/>
    <w:rsid w:val="00660962"/>
    <w:rsid w:val="006655EA"/>
    <w:rsid w:val="006A4740"/>
    <w:rsid w:val="006A5B3B"/>
    <w:rsid w:val="006B6D20"/>
    <w:rsid w:val="006F797C"/>
    <w:rsid w:val="00765345"/>
    <w:rsid w:val="0078111D"/>
    <w:rsid w:val="007900A4"/>
    <w:rsid w:val="007B3E68"/>
    <w:rsid w:val="007B3F46"/>
    <w:rsid w:val="007E689B"/>
    <w:rsid w:val="00804110"/>
    <w:rsid w:val="00851BFB"/>
    <w:rsid w:val="00882E40"/>
    <w:rsid w:val="00897A10"/>
    <w:rsid w:val="008A4DF9"/>
    <w:rsid w:val="008F10DC"/>
    <w:rsid w:val="00923D78"/>
    <w:rsid w:val="00923E6E"/>
    <w:rsid w:val="00935A50"/>
    <w:rsid w:val="00983EB5"/>
    <w:rsid w:val="00996934"/>
    <w:rsid w:val="009A1908"/>
    <w:rsid w:val="009D3396"/>
    <w:rsid w:val="009D71C0"/>
    <w:rsid w:val="00A32143"/>
    <w:rsid w:val="00A632EC"/>
    <w:rsid w:val="00A671BB"/>
    <w:rsid w:val="00A7389B"/>
    <w:rsid w:val="00A86877"/>
    <w:rsid w:val="00AE1948"/>
    <w:rsid w:val="00AF4208"/>
    <w:rsid w:val="00AF6070"/>
    <w:rsid w:val="00B75752"/>
    <w:rsid w:val="00BE1055"/>
    <w:rsid w:val="00BE7EB8"/>
    <w:rsid w:val="00BF3810"/>
    <w:rsid w:val="00C26230"/>
    <w:rsid w:val="00C26825"/>
    <w:rsid w:val="00C6728D"/>
    <w:rsid w:val="00C67BC6"/>
    <w:rsid w:val="00C708E8"/>
    <w:rsid w:val="00CC4889"/>
    <w:rsid w:val="00CD652F"/>
    <w:rsid w:val="00CE28A3"/>
    <w:rsid w:val="00D0588F"/>
    <w:rsid w:val="00D16A0A"/>
    <w:rsid w:val="00D44022"/>
    <w:rsid w:val="00D541DE"/>
    <w:rsid w:val="00D915FC"/>
    <w:rsid w:val="00DD05B3"/>
    <w:rsid w:val="00DE4A1E"/>
    <w:rsid w:val="00E42CCD"/>
    <w:rsid w:val="00E537F4"/>
    <w:rsid w:val="00E56305"/>
    <w:rsid w:val="00E74942"/>
    <w:rsid w:val="00E879F4"/>
    <w:rsid w:val="00EA7EE6"/>
    <w:rsid w:val="00EB1EE1"/>
    <w:rsid w:val="00EB2A85"/>
    <w:rsid w:val="00F022AB"/>
    <w:rsid w:val="00F2043C"/>
    <w:rsid w:val="00F34A8E"/>
    <w:rsid w:val="00F3655C"/>
    <w:rsid w:val="00F71553"/>
    <w:rsid w:val="00F828D1"/>
    <w:rsid w:val="00F93533"/>
    <w:rsid w:val="00F949B4"/>
    <w:rsid w:val="00FB1112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25B2"/>
  <w15:docId w15:val="{AB4B0963-86A2-4456-B408-BF0749BC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6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476D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89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20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E090-45D2-4881-8FD8-C365BDCC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639</Words>
  <Characters>4311</Characters>
  <Application>Microsoft Office Word</Application>
  <DocSecurity>0</DocSecurity>
  <Lines>331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Siegel</dc:creator>
  <cp:keywords/>
  <dc:description/>
  <cp:lastModifiedBy>WSSE Gorzów Wlkp. - Agnieszka Kronkowska</cp:lastModifiedBy>
  <cp:revision>7</cp:revision>
  <cp:lastPrinted>2025-10-15T08:57:00Z</cp:lastPrinted>
  <dcterms:created xsi:type="dcterms:W3CDTF">2025-12-22T12:13:00Z</dcterms:created>
  <dcterms:modified xsi:type="dcterms:W3CDTF">2026-03-31T12:33:00Z</dcterms:modified>
</cp:coreProperties>
</file>