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0BD57" w14:textId="1E5ED4D9" w:rsidR="001E3E47" w:rsidRPr="001E3E47" w:rsidRDefault="001E3E47" w:rsidP="001E3E47">
      <w:pPr>
        <w:pStyle w:val="Tytu"/>
        <w:jc w:val="right"/>
        <w:rPr>
          <w:b w:val="0"/>
          <w:bCs/>
          <w:i/>
          <w:iCs/>
          <w:sz w:val="24"/>
          <w:szCs w:val="24"/>
        </w:rPr>
      </w:pPr>
      <w:r w:rsidRPr="001E3E47">
        <w:rPr>
          <w:b w:val="0"/>
          <w:bCs/>
          <w:i/>
          <w:iCs/>
          <w:sz w:val="24"/>
          <w:szCs w:val="24"/>
        </w:rPr>
        <w:t xml:space="preserve">Załącznik nr 2 do Ogłoszenia o zamówieniu </w:t>
      </w:r>
    </w:p>
    <w:p w14:paraId="1ECD9625" w14:textId="77777777" w:rsidR="001E3E47" w:rsidRDefault="001E3E47" w:rsidP="00451E75">
      <w:pPr>
        <w:pStyle w:val="Tytu"/>
      </w:pPr>
    </w:p>
    <w:p w14:paraId="25A599D9" w14:textId="178D3241" w:rsidR="00C965CD" w:rsidRDefault="001E3E47" w:rsidP="00451E75">
      <w:pPr>
        <w:pStyle w:val="Tytu"/>
      </w:pPr>
      <w:r>
        <w:t xml:space="preserve">Specyfikacja techniczna sprzętu i warunki gwarancji </w:t>
      </w:r>
    </w:p>
    <w:p w14:paraId="7BA01FF7" w14:textId="77777777" w:rsidR="001E3E47" w:rsidRPr="001E3E47" w:rsidRDefault="001E3E47" w:rsidP="001E3E47"/>
    <w:p w14:paraId="5D0BDE8A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Dostarczony sprzęt/oprogramowanie są fabrycznie i technicznie nowe i nie używane wcześniej,</w:t>
      </w:r>
      <w:r w:rsidRPr="00D032A0">
        <w:rPr>
          <w:sz w:val="24"/>
          <w:szCs w:val="24"/>
        </w:rPr>
        <w:t xml:space="preserve"> </w:t>
      </w:r>
      <w:r w:rsidRPr="00D032A0">
        <w:rPr>
          <w:rFonts w:ascii="Arial" w:hAnsi="Arial" w:cs="Arial"/>
          <w:sz w:val="24"/>
          <w:szCs w:val="24"/>
        </w:rPr>
        <w:t>nierefabrykowane (Zamawiający nie wyraża zgody na produkty typu: refurbished unit – odnawiane urządzenie przez Producenta).</w:t>
      </w:r>
    </w:p>
    <w:p w14:paraId="2B6543A1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Sprzęt komputerowy/ oprogramowanie pochodzą z legalnego kanału sprzedaży na rynek polski.</w:t>
      </w:r>
    </w:p>
    <w:p w14:paraId="66E035C0" w14:textId="185E820B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Sprzęt komputerowy jest kompletny i gotowy do pracy po podłączeniu (w przypadku oprogramowania po zainstalowaniu i skonfigurowaniu).</w:t>
      </w:r>
    </w:p>
    <w:p w14:paraId="427B04C8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Dostarczony sprzęt/oprogramowanie są pozbawione wszelkich wad.</w:t>
      </w:r>
    </w:p>
    <w:p w14:paraId="04733411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Urządzenia są kompletne i gotowe do pracy po podłączeniu.</w:t>
      </w:r>
    </w:p>
    <w:p w14:paraId="52A1279F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Wszystkie oferowane urządzenia w ramach poszczególnych typów są:</w:t>
      </w:r>
    </w:p>
    <w:p w14:paraId="0B79E87D" w14:textId="77777777" w:rsidR="00C965CD" w:rsidRPr="00D032A0" w:rsidRDefault="00C965CD" w:rsidP="00C965C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 xml:space="preserve">złożone z identycznych podzespołów, sygnowanych przez ich producenta, </w:t>
      </w:r>
    </w:p>
    <w:p w14:paraId="5ED8C233" w14:textId="77777777" w:rsidR="00C965CD" w:rsidRPr="00D032A0" w:rsidRDefault="00C965CD" w:rsidP="00C965C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 xml:space="preserve">posiadają taką samą konfigurację, </w:t>
      </w:r>
    </w:p>
    <w:p w14:paraId="3C9F009C" w14:textId="77777777" w:rsidR="00C965CD" w:rsidRPr="00D032A0" w:rsidRDefault="00C965CD" w:rsidP="00C965C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dostarczane są w oryginalnych opakowaniach</w:t>
      </w:r>
      <w:r w:rsidRPr="00D032A0">
        <w:rPr>
          <w:rFonts w:cstheme="minorHAnsi"/>
          <w:sz w:val="24"/>
          <w:szCs w:val="24"/>
        </w:rPr>
        <w:t xml:space="preserve"> </w:t>
      </w:r>
      <w:r w:rsidRPr="00D032A0">
        <w:rPr>
          <w:rFonts w:ascii="Arial" w:hAnsi="Arial" w:cs="Arial"/>
          <w:sz w:val="24"/>
          <w:szCs w:val="24"/>
        </w:rPr>
        <w:t>Producenta (opakowania nie mogą być otwierane od momentu wyprodukowania przez Producenta do momentu dostawy do Zamawiającego, fabryczne zamknięcie fabrycznych opakowań).</w:t>
      </w:r>
    </w:p>
    <w:p w14:paraId="3AE73198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Zamawiający przed podpisaniem protokołu odbioru ma prawo do sprawdzenia legalności dostarczonego oprogramowania.</w:t>
      </w:r>
    </w:p>
    <w:p w14:paraId="526674A7" w14:textId="77777777" w:rsidR="00C965CD" w:rsidRPr="00D032A0" w:rsidRDefault="00C965CD" w:rsidP="00C965CD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032A0">
        <w:rPr>
          <w:rFonts w:ascii="Arial" w:hAnsi="Arial" w:cs="Arial"/>
          <w:sz w:val="24"/>
          <w:szCs w:val="24"/>
        </w:rPr>
        <w:t>Wykonawca gwarantuje dostawę sprzętu tego samego modelu/serii.</w:t>
      </w:r>
    </w:p>
    <w:p w14:paraId="04C1ABBE" w14:textId="77777777" w:rsidR="00C965CD" w:rsidRPr="00DC571A" w:rsidRDefault="00C965CD" w:rsidP="00C965C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6CEFD913" w14:textId="21A7299A" w:rsidR="00C965CD" w:rsidRPr="00294D46" w:rsidRDefault="00C965CD" w:rsidP="00294D46">
      <w:pPr>
        <w:pStyle w:val="Nagwek2"/>
      </w:pPr>
      <w:r w:rsidRPr="00294D46">
        <w:t xml:space="preserve">Komputer PC klasy AIO – </w:t>
      </w:r>
      <w:r w:rsidR="00FF31D6" w:rsidRPr="00294D46">
        <w:t>4</w:t>
      </w:r>
      <w:r w:rsidRPr="00294D46">
        <w:t xml:space="preserve"> szt. </w:t>
      </w:r>
    </w:p>
    <w:p w14:paraId="231AB87E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omputer PC klasy AIO - specyfikacja"/>
        <w:tblDescription w:val="Komputer PC klasy AIO  - specyfikacja"/>
      </w:tblPr>
      <w:tblGrid>
        <w:gridCol w:w="2504"/>
        <w:gridCol w:w="5055"/>
        <w:gridCol w:w="2081"/>
      </w:tblGrid>
      <w:tr w:rsidR="00BC073A" w:rsidRPr="00DC571A" w14:paraId="05804DF0" w14:textId="275B6C50" w:rsidTr="00B72006">
        <w:trPr>
          <w:trHeight w:val="51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4AD6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C4D1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03C3" w14:textId="4E34D803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97466E" w14:paraId="6872C0C9" w14:textId="1A3853B7" w:rsidTr="00B72006">
        <w:trPr>
          <w:trHeight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FFC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Obudowa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AA2B" w14:textId="0BC50027" w:rsidR="00BC073A" w:rsidRDefault="00BC073A" w:rsidP="00702CEF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Typu All-in-One zintegrowana z monitorem 23,8-24”</w:t>
            </w:r>
          </w:p>
          <w:p w14:paraId="55A21FE4" w14:textId="1FA38DAB" w:rsidR="00BC073A" w:rsidRDefault="00BC073A" w:rsidP="00702CEF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Każdy komputer powinien być oznaczony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niepowtarzalnym numerem seryjnym umieszonym na obudowie, który musi być wpisany na stałe w BIOS</w:t>
            </w:r>
          </w:p>
          <w:p w14:paraId="47AE59BA" w14:textId="607EA71F" w:rsidR="00BC073A" w:rsidRDefault="00BC073A" w:rsidP="00702CEF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Zasilacz o mocy max. 200W pracujący w sieci 230V 50/60Hz prądu zmiennego</w:t>
            </w:r>
          </w:p>
          <w:p w14:paraId="06B4FDA1" w14:textId="5005DB90" w:rsidR="00BC073A" w:rsidRPr="0097466E" w:rsidRDefault="00BC073A" w:rsidP="00702CEF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Ekran wymagana regulacji wysokości i pochyłu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154" w14:textId="77777777" w:rsidR="00BC073A" w:rsidRPr="0097466E" w:rsidRDefault="00BC073A" w:rsidP="00BC073A">
            <w:pPr>
              <w:pStyle w:val="Akapitzlist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7466E" w14:paraId="2ED62D87" w14:textId="09D2C928" w:rsidTr="00B72006">
        <w:trPr>
          <w:trHeight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5E3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Wyświetlacz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DEC3" w14:textId="75DE2D78" w:rsidR="00BC073A" w:rsidRDefault="00BC073A" w:rsidP="00702CE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Przekątna: 23.8-24”</w:t>
            </w:r>
          </w:p>
          <w:p w14:paraId="2472DD2C" w14:textId="6783534C" w:rsidR="00BC073A" w:rsidRDefault="00BC073A" w:rsidP="00702CE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Rozdzielczość: 1920 x 1080 (Full HD)</w:t>
            </w:r>
          </w:p>
          <w:p w14:paraId="659B9E0D" w14:textId="341F6A72" w:rsidR="00BC073A" w:rsidRDefault="00BC073A" w:rsidP="00702CE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Typ: IPS</w:t>
            </w:r>
          </w:p>
          <w:p w14:paraId="1E0B33FD" w14:textId="3443571B" w:rsidR="00BC073A" w:rsidRPr="005D159E" w:rsidRDefault="00BC073A" w:rsidP="00702CE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Powłoka antyrefleksyjna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DE6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73A" w:rsidRPr="0097466E" w14:paraId="34527B8A" w14:textId="04310D81" w:rsidTr="00B72006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AC4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Płyta główna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8D93" w14:textId="17E61A12" w:rsidR="00BC073A" w:rsidRDefault="00BC073A" w:rsidP="00702CEF">
            <w:pPr>
              <w:pStyle w:val="Akapitzlist"/>
              <w:numPr>
                <w:ilvl w:val="0"/>
                <w:numId w:val="72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04A43">
              <w:rPr>
                <w:rFonts w:ascii="Arial" w:hAnsi="Arial" w:cs="Arial"/>
                <w:sz w:val="24"/>
                <w:szCs w:val="24"/>
                <w:lang w:eastAsia="en-US"/>
              </w:rPr>
              <w:t>Jednoprocesorowa</w:t>
            </w:r>
          </w:p>
          <w:p w14:paraId="40C08246" w14:textId="7182E31A" w:rsidR="00BC073A" w:rsidRPr="00A04A43" w:rsidRDefault="00BC073A" w:rsidP="00702CEF">
            <w:pPr>
              <w:pStyle w:val="Akapitzlist"/>
              <w:numPr>
                <w:ilvl w:val="0"/>
                <w:numId w:val="72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04A43">
              <w:rPr>
                <w:rFonts w:ascii="Arial" w:hAnsi="Arial" w:cs="Arial"/>
                <w:sz w:val="24"/>
                <w:szCs w:val="24"/>
                <w:lang w:eastAsia="en-US"/>
              </w:rPr>
              <w:t>wyprodukowana i zaprojektowana przez producenta komputera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C588" w14:textId="77777777" w:rsidR="00BC073A" w:rsidRPr="00A04A43" w:rsidRDefault="00BC073A" w:rsidP="00BC073A">
            <w:pPr>
              <w:pStyle w:val="Akapitzlist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7466E" w14:paraId="2E895304" w14:textId="6BA9F108" w:rsidTr="00B720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98C2" w14:textId="6C9AF5C4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Procesor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B205" w14:textId="7791A420" w:rsidR="00BC073A" w:rsidRPr="00FF31D6" w:rsidRDefault="00BC073A" w:rsidP="00FF31D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Zainstalowany procesor, min. 12-rdzeniowy w architekturze x86 osiągające wynik w testach wydajności CPUBenchmark min. 2</w:t>
            </w:r>
            <w:r w:rsidR="00180F4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00</w:t>
            </w:r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00 pkt</w:t>
            </w:r>
            <w:r w:rsidR="0085061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BF0F" w14:textId="2514EAAA" w:rsidR="00BC073A" w:rsidRPr="00FF31D6" w:rsidRDefault="0062782D" w:rsidP="00FF31D6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Model</w:t>
            </w:r>
            <w:r w:rsidR="00B7200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7200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Punktacja:</w:t>
            </w:r>
          </w:p>
        </w:tc>
      </w:tr>
      <w:tr w:rsidR="00BC073A" w:rsidRPr="0097466E" w14:paraId="5E328B5B" w14:textId="58FE85BA" w:rsidTr="00B72006">
        <w:trPr>
          <w:trHeight w:val="5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7F5E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Pamięć 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0773" w14:textId="0EBC53FC" w:rsidR="00BC073A" w:rsidRDefault="00BC073A" w:rsidP="00702CE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Zainstalowane min. 16 GB</w:t>
            </w:r>
          </w:p>
          <w:p w14:paraId="30699980" w14:textId="463600AD" w:rsidR="00BC073A" w:rsidRPr="0097466E" w:rsidRDefault="00BC073A" w:rsidP="00702CEF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Typu: min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DDR</w:t>
            </w:r>
            <w:r w:rsidR="00355768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2456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97466E" w14:paraId="6606C900" w14:textId="0B47C313" w:rsidTr="00B72006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0B6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Dysk SSD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15A2" w14:textId="6C549CB3" w:rsidR="00BC073A" w:rsidRDefault="00BC073A" w:rsidP="00702CEF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Zainstalowana 1 szt. SSD M.2. PCIe</w:t>
            </w:r>
          </w:p>
          <w:p w14:paraId="2C8ADB2B" w14:textId="42902F44" w:rsidR="00BC073A" w:rsidRPr="0097466E" w:rsidRDefault="00BC073A" w:rsidP="00702CEF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Pojemność min. 512 GB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5C7C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97466E" w14:paraId="3F2E1E22" w14:textId="10CFDDD0" w:rsidTr="00B72006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D0F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Napęd CD/DVD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545D" w14:textId="3072263C" w:rsidR="00BC073A" w:rsidRDefault="00BC073A" w:rsidP="00702CEF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159E">
              <w:rPr>
                <w:rFonts w:ascii="Arial" w:hAnsi="Arial" w:cs="Arial"/>
                <w:sz w:val="24"/>
                <w:szCs w:val="24"/>
                <w:lang w:eastAsia="en-US"/>
              </w:rPr>
              <w:t>Wewnętrzny lub zewnętrzny podłączony przez USB</w:t>
            </w:r>
          </w:p>
          <w:p w14:paraId="45C8B0A9" w14:textId="2631A02B" w:rsidR="00BC073A" w:rsidRPr="005D159E" w:rsidRDefault="00BC073A" w:rsidP="00702CEF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D159E">
              <w:rPr>
                <w:rFonts w:ascii="Arial" w:hAnsi="Arial" w:cs="Arial"/>
                <w:sz w:val="24"/>
                <w:szCs w:val="24"/>
                <w:lang w:eastAsia="en-US"/>
              </w:rPr>
              <w:t>DVD+/-RW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2319" w14:textId="77777777" w:rsidR="00BC073A" w:rsidRPr="005D159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7466E" w14:paraId="77C7691B" w14:textId="08B821D8" w:rsidTr="00B72006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C3A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Kontrolery 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7035" w14:textId="2D86A435" w:rsidR="00BC073A" w:rsidRPr="00FF31D6" w:rsidRDefault="00BC073A" w:rsidP="00FF31D6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Min. </w:t>
            </w:r>
            <w:r w:rsidRPr="00FF31D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1 Gbit/s RJ-45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1F2" w14:textId="77777777" w:rsidR="00BC073A" w:rsidRDefault="00BC073A" w:rsidP="00FF31D6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97466E" w14:paraId="55D6556E" w14:textId="1378266A" w:rsidTr="00B72006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A51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Wyposażenie multimedialne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F226" w14:textId="58DA5954" w:rsidR="00BC073A" w:rsidRDefault="00BC073A" w:rsidP="00702CE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Kamera z przesłoną wbudowana w obudowę matrycy</w:t>
            </w:r>
          </w:p>
          <w:p w14:paraId="01796085" w14:textId="4BA1BED6" w:rsidR="00BC073A" w:rsidRDefault="00BC073A" w:rsidP="00702CE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Wbudowane 2 głośniki stereo</w:t>
            </w:r>
          </w:p>
          <w:p w14:paraId="2F972E42" w14:textId="1722F0FC" w:rsidR="00BC073A" w:rsidRPr="00F61354" w:rsidRDefault="00BC073A" w:rsidP="00702CEF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Wbudowany mikrofon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7E83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DA194E" w14:paraId="0DAC0F6E" w14:textId="0E101E71" w:rsidTr="00B72006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0E58" w14:textId="7952DCE9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Interfejsy WE/WY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0425" w14:textId="3283B3D6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USB 3.2: min. x2</w:t>
            </w:r>
          </w:p>
          <w:p w14:paraId="2EABD709" w14:textId="0196ECBE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USB 2.0: min. x1</w:t>
            </w:r>
          </w:p>
          <w:p w14:paraId="116534B6" w14:textId="21565C3F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USB-C: min. x1</w:t>
            </w:r>
          </w:p>
          <w:p w14:paraId="72A3E5AF" w14:textId="5327C164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Złącze HDMI: min. x1</w:t>
            </w:r>
          </w:p>
          <w:p w14:paraId="14AF53ED" w14:textId="3732FC32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Gniazdo combo jack (słuchawki/mikrofon)</w:t>
            </w:r>
          </w:p>
          <w:p w14:paraId="25336D90" w14:textId="3A01EAAC" w:rsidR="00BC073A" w:rsidRDefault="00BC073A" w:rsidP="00702CEF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RJ-45 (Ethernet): min. x1</w:t>
            </w:r>
          </w:p>
          <w:p w14:paraId="22769C66" w14:textId="77777777" w:rsidR="00BC073A" w:rsidRPr="0097466E" w:rsidRDefault="00BC073A" w:rsidP="0083547D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40FEE536" w14:textId="7694A086" w:rsidR="00BC073A" w:rsidRPr="00DA194E" w:rsidRDefault="00BC073A" w:rsidP="002D05E2">
            <w:pPr>
              <w:pStyle w:val="Akapitzlist"/>
              <w:spacing w:line="276" w:lineRule="auto"/>
              <w:ind w:left="418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94E">
              <w:rPr>
                <w:rFonts w:ascii="Arial" w:hAnsi="Arial" w:cs="Arial"/>
                <w:sz w:val="24"/>
                <w:szCs w:val="24"/>
              </w:rPr>
              <w:t>Wymagana ilość portów nie może być osiągnięta w wyniku stosowania konwerterów, przejściówek itp. Wszystkie porty wyprowadzone na zewnątrz obudowy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8708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97466E" w14:paraId="3FBFF6B7" w14:textId="2D84F74E" w:rsidTr="00B72006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275C" w14:textId="7A9BEF5C" w:rsidR="00BC073A" w:rsidRPr="00DC571A" w:rsidRDefault="00BC073A" w:rsidP="0098550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BF0D" w14:textId="091DB24F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DC571A">
              <w:rPr>
                <w:color w:val="auto"/>
              </w:rPr>
              <w:t xml:space="preserve">Komputer objęty jest minimum 36 miesięcznym okresem gwarancji </w:t>
            </w:r>
            <w:r w:rsidRPr="00DC571A">
              <w:rPr>
                <w:color w:val="auto"/>
              </w:rPr>
              <w:lastRenderedPageBreak/>
              <w:t>producenta</w:t>
            </w:r>
            <w:r w:rsidRPr="00DC571A">
              <w:t xml:space="preserve"> </w:t>
            </w:r>
            <w:r w:rsidRPr="00DC571A">
              <w:rPr>
                <w:color w:val="auto"/>
              </w:rPr>
              <w:t>świadczonym w siedzibie Zamawiającego</w:t>
            </w:r>
          </w:p>
          <w:p w14:paraId="10782C45" w14:textId="534E36DF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97466E">
              <w:rPr>
                <w:color w:val="auto"/>
              </w:rPr>
              <w:t>Naprawy gwarancyjne urządzeń muszą być realizowane przez producenta komputera lub autoryzowany serwis producenta</w:t>
            </w:r>
          </w:p>
          <w:p w14:paraId="6D46FEAC" w14:textId="252C7A19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97466E">
              <w:rPr>
                <w:color w:val="auto"/>
              </w:rPr>
              <w:t>Możliwość telefonicznego lub przez podanie strony www producenta komputera sprawdzenia konfiguracji sprzętowej komputera oraz warunków gwarancji po podaniu numeru seryjnego bezpośrednio u producenta lub jego przedstawiciela</w:t>
            </w:r>
          </w:p>
          <w:p w14:paraId="57A501BF" w14:textId="3654DC63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97466E">
              <w:rPr>
                <w:color w:val="auto"/>
              </w:rPr>
              <w:t>Zgłoszenia serwisowe w języku polskim na polską infolinie (polska strefa numeracyjna) producenta komputera</w:t>
            </w:r>
          </w:p>
          <w:p w14:paraId="7040E090" w14:textId="70978A7E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97466E">
              <w:rPr>
                <w:color w:val="auto"/>
              </w:rPr>
              <w:t>Zgłoszenia drogą telefoniczną , mailową oraz poprzez formularz online producenta komputera</w:t>
            </w:r>
          </w:p>
          <w:p w14:paraId="6E0B619E" w14:textId="00A8FD63" w:rsidR="00BC073A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97466E">
              <w:rPr>
                <w:color w:val="auto"/>
              </w:rPr>
              <w:t>W razie wymiany dysków pozostają one u Zamawiającego</w:t>
            </w:r>
          </w:p>
          <w:p w14:paraId="4020A753" w14:textId="6E0D6AF2" w:rsidR="00BC073A" w:rsidRPr="0097466E" w:rsidRDefault="00BC073A" w:rsidP="00702CEF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color w:val="auto"/>
              </w:rPr>
            </w:pPr>
            <w:r w:rsidRPr="00DC571A">
              <w:rPr>
                <w:lang w:eastAsia="en-US"/>
              </w:rPr>
              <w:t>Bezpłatny dostęp do poprawek i aktualizacji BIOS/Firmware/sterowników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240E" w14:textId="77777777" w:rsidR="00BC073A" w:rsidRPr="00DC571A" w:rsidRDefault="00BC073A" w:rsidP="00BC073A">
            <w:pPr>
              <w:pStyle w:val="Default"/>
              <w:spacing w:line="276" w:lineRule="auto"/>
              <w:ind w:left="720"/>
              <w:rPr>
                <w:color w:val="auto"/>
              </w:rPr>
            </w:pPr>
          </w:p>
        </w:tc>
      </w:tr>
      <w:tr w:rsidR="00BC073A" w:rsidRPr="00A400D9" w14:paraId="710DCDE4" w14:textId="43441A2F" w:rsidTr="00B72006">
        <w:trPr>
          <w:trHeight w:val="10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40F1CA" w14:textId="77777777" w:rsidR="00BC073A" w:rsidRPr="00A400D9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00D9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IOS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A93A" w14:textId="13CCB7A9" w:rsidR="00BC073A" w:rsidRDefault="00BC073A" w:rsidP="00702CE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Zgodny ze specyfikacją UEFI</w:t>
            </w:r>
          </w:p>
          <w:p w14:paraId="6ED0DD8D" w14:textId="2FAE8312" w:rsidR="00BC073A" w:rsidRDefault="00BC073A" w:rsidP="00702CE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Wyprodukowany przez producenta komputera</w:t>
            </w:r>
          </w:p>
          <w:p w14:paraId="5DD04F00" w14:textId="54E7179D" w:rsidR="00BC073A" w:rsidRDefault="00BC073A" w:rsidP="00702CE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Zawierający logo producenta komputera lub nazwę producenta komputera lub nazwę modelu oferowanego komputera</w:t>
            </w:r>
          </w:p>
          <w:p w14:paraId="1B7398AE" w14:textId="4081C637" w:rsidR="00BC073A" w:rsidRDefault="00BC073A" w:rsidP="00702CE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>Pełna obsługa BIOS za pomocą klawiatury lub myszy</w:t>
            </w:r>
          </w:p>
          <w:p w14:paraId="3CB51158" w14:textId="77777777" w:rsidR="00BC073A" w:rsidRPr="0097466E" w:rsidRDefault="00BC073A" w:rsidP="00702CEF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7466E">
              <w:rPr>
                <w:rFonts w:ascii="Arial" w:hAnsi="Arial" w:cs="Arial"/>
                <w:sz w:val="24"/>
                <w:szCs w:val="24"/>
              </w:rPr>
              <w:t xml:space="preserve">Możliwość, bez uruchamiania systemu operacyjnego z dysku twardego komputera, bez dodatkowego oprogramowania (w tym również systemu diagnostycznego ) i podłączonych do niego urządzeń </w:t>
            </w:r>
            <w:r w:rsidRPr="0097466E">
              <w:rPr>
                <w:rFonts w:ascii="Arial" w:hAnsi="Arial" w:cs="Arial"/>
                <w:sz w:val="24"/>
                <w:szCs w:val="24"/>
              </w:rPr>
              <w:lastRenderedPageBreak/>
              <w:t xml:space="preserve">zewnętrznych, odczytania z BIOS informacji o: </w:t>
            </w:r>
          </w:p>
          <w:p w14:paraId="09673769" w14:textId="4D9E0033" w:rsidR="00BC073A" w:rsidRPr="00A400D9" w:rsidRDefault="00BC073A" w:rsidP="00702CE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400D9">
              <w:rPr>
                <w:rFonts w:ascii="Arial" w:hAnsi="Arial" w:cs="Arial"/>
                <w:sz w:val="24"/>
                <w:szCs w:val="24"/>
              </w:rPr>
              <w:t>wersja BIOS</w:t>
            </w:r>
          </w:p>
          <w:p w14:paraId="57C573D6" w14:textId="417A84A9" w:rsidR="00BC073A" w:rsidRPr="00A400D9" w:rsidRDefault="00BC073A" w:rsidP="00702CE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400D9">
              <w:rPr>
                <w:rFonts w:ascii="Arial" w:hAnsi="Arial" w:cs="Arial"/>
                <w:sz w:val="24"/>
                <w:szCs w:val="24"/>
              </w:rPr>
              <w:t>model komputera</w:t>
            </w:r>
          </w:p>
          <w:p w14:paraId="4CF9B787" w14:textId="144022F6" w:rsidR="00BC073A" w:rsidRPr="00A400D9" w:rsidRDefault="00BC073A" w:rsidP="00702CE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400D9">
              <w:rPr>
                <w:rFonts w:ascii="Arial" w:hAnsi="Arial" w:cs="Arial"/>
                <w:sz w:val="24"/>
                <w:szCs w:val="24"/>
              </w:rPr>
              <w:t>nr seryjnym komputera</w:t>
            </w:r>
          </w:p>
          <w:p w14:paraId="23028744" w14:textId="7B89E97E" w:rsidR="00BC073A" w:rsidRPr="00A400D9" w:rsidRDefault="00BC073A" w:rsidP="00702CE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A400D9">
              <w:rPr>
                <w:rFonts w:ascii="Arial" w:hAnsi="Arial" w:cs="Arial"/>
                <w:sz w:val="24"/>
                <w:szCs w:val="24"/>
              </w:rPr>
              <w:t>zainstalowanym procesorze</w:t>
            </w:r>
          </w:p>
          <w:p w14:paraId="330C11A6" w14:textId="74CF7477" w:rsidR="00BC073A" w:rsidRPr="00A400D9" w:rsidRDefault="00BC073A" w:rsidP="00702CEF">
            <w:pPr>
              <w:pStyle w:val="Akapitzlist"/>
              <w:numPr>
                <w:ilvl w:val="0"/>
                <w:numId w:val="80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A400D9">
              <w:rPr>
                <w:rFonts w:ascii="Arial" w:hAnsi="Arial" w:cs="Arial"/>
                <w:sz w:val="24"/>
                <w:szCs w:val="24"/>
              </w:rPr>
              <w:t>lości pamięci RAM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4289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73A" w:rsidRPr="0097466E" w14:paraId="60BD19A0" w14:textId="5FDE43DB" w:rsidTr="00B72006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2E5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Wyposażenie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78DB" w14:textId="7401EE3E" w:rsidR="00BC073A" w:rsidRDefault="00BC073A" w:rsidP="00702CEF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Klawiatura USB (firmowana przez producenta komputera)</w:t>
            </w:r>
          </w:p>
          <w:p w14:paraId="2F7B1458" w14:textId="091DAC46" w:rsidR="00BC073A" w:rsidRDefault="00BC073A" w:rsidP="00702CEF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 xml:space="preserve">Mysz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USB </w:t>
            </w: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(liczba przycisków: 2 szt., rolka przewijania: 1 szt., firmowana przez producenta komputera)</w:t>
            </w:r>
          </w:p>
          <w:p w14:paraId="1FC842F3" w14:textId="4B3AA145" w:rsidR="00BC073A" w:rsidRPr="0097466E" w:rsidRDefault="00BC073A" w:rsidP="00702CEF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 xml:space="preserve">Patchcord RJ45, kat. 6,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</w:t>
            </w: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5 m – 1 szt.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0A56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97466E" w14:paraId="0381F61A" w14:textId="1D3F8705" w:rsidTr="00B72006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07A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Listwa zasilająca przeciwprzepięciowa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4F70" w14:textId="5266B4B2" w:rsidR="00BC073A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 xml:space="preserve">Liczba gniazd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</w:t>
            </w: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  <w:p w14:paraId="4598627D" w14:textId="2BCC9BA9" w:rsidR="00BC073A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Długość kabla min. 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m</w:t>
            </w:r>
          </w:p>
          <w:p w14:paraId="02073758" w14:textId="637C7138" w:rsidR="00BC073A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Bezpiecznik automatyczny o charakterystyce zwłocznej</w:t>
            </w:r>
          </w:p>
          <w:p w14:paraId="69E2EDF4" w14:textId="77777777" w:rsidR="00BC073A" w:rsidRPr="00316D2E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 xml:space="preserve">System ochrony przeciwporażeniowej </w:t>
            </w:r>
            <w:r w:rsidRPr="00316D2E">
              <w:rPr>
                <w:rFonts w:ascii="Arial" w:hAnsi="Arial" w:cs="Arial"/>
                <w:color w:val="0D0D0D"/>
                <w:sz w:val="24"/>
                <w:szCs w:val="24"/>
                <w:shd w:val="clear" w:color="auto" w:fill="FFFFFF"/>
              </w:rPr>
              <w:t>kołki ochronne gniazd połączone z przewodem ochronnym</w:t>
            </w:r>
          </w:p>
          <w:p w14:paraId="41CF9251" w14:textId="38104E7B" w:rsidR="00BC073A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Wyłącznik podświetlany</w:t>
            </w:r>
          </w:p>
          <w:p w14:paraId="532D14C0" w14:textId="649F960E" w:rsidR="00BC073A" w:rsidRPr="0097466E" w:rsidRDefault="00BC073A" w:rsidP="00702CEF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466E">
              <w:rPr>
                <w:rFonts w:ascii="Arial" w:hAnsi="Arial" w:cs="Arial"/>
                <w:sz w:val="24"/>
                <w:szCs w:val="24"/>
                <w:lang w:eastAsia="en-US"/>
              </w:rPr>
              <w:t>Dopuszczalne obciążenie min. 2000W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955F" w14:textId="77777777" w:rsidR="00BC073A" w:rsidRPr="0097466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DC571A" w14:paraId="77481B78" w14:textId="080E2D17" w:rsidTr="00B72006">
        <w:trPr>
          <w:trHeight w:val="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E46E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System operacyjny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07A2" w14:textId="66163470" w:rsidR="00BC073A" w:rsidRPr="00316D2E" w:rsidRDefault="00BC073A" w:rsidP="00702CEF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>Licencja: MS Windows 11 Professional 64 bitowy w polskiej wersji językowej - zainstalowany system operacyjny wraz z partycją recovery (opcja przywrócenia systemu z dysku)</w:t>
            </w:r>
          </w:p>
          <w:p w14:paraId="0B80AA1F" w14:textId="2349AFDB" w:rsidR="00BC073A" w:rsidRPr="00316D2E" w:rsidRDefault="00BC073A" w:rsidP="00702CEF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Zamawiający dopuszcza rozwiązanie równoważne spełniające następujące wymagania:</w:t>
            </w:r>
          </w:p>
          <w:p w14:paraId="620B19B0" w14:textId="7CE69D4D" w:rsidR="00BC073A" w:rsidRPr="00316D2E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dodania do domeny opartej na systemie Windows 2019</w:t>
            </w:r>
          </w:p>
          <w:p w14:paraId="50B61DE5" w14:textId="362D9367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zarządzania przez polisy GPO oparte o domenę na Windows 2019</w:t>
            </w:r>
          </w:p>
          <w:p w14:paraId="47AEF25C" w14:textId="0D7C96C9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 xml:space="preserve">System musi pozwalać na zarządzanie z poziomu konsoli </w:t>
            </w:r>
            <w:r w:rsidRPr="002D170D">
              <w:rPr>
                <w:rFonts w:ascii="Arial" w:hAnsi="Arial" w:cs="Arial"/>
                <w:sz w:val="24"/>
                <w:szCs w:val="24"/>
              </w:rPr>
              <w:lastRenderedPageBreak/>
              <w:t>users and computers z kontrolera domeny opartego na systemie Windows 2019 - dotyczy to zarządzania użytkownikami, grupami oraz przeglądania logów</w:t>
            </w:r>
          </w:p>
          <w:p w14:paraId="730F5FCB" w14:textId="7FB1519E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będzie stosował polityki bezpieczeństwa z polis GPO opartych o domenę Windows 2019</w:t>
            </w:r>
          </w:p>
          <w:p w14:paraId="6B84D1DD" w14:textId="509507DE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mieć możliwość użycia filtrów WMI w celu zbierania informacji, stosowanie filtrów musi być możliwe przez polisy GPO oparte o domenę na systemie Windows 2019</w:t>
            </w:r>
          </w:p>
          <w:p w14:paraId="4218BB47" w14:textId="005BB807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umożliwić zainstalowanie aplikacji MS Office bez użycia aplikacji wirtualizujących środowisko Windows</w:t>
            </w:r>
          </w:p>
          <w:p w14:paraId="784DF6F2" w14:textId="77777777" w:rsidR="00BC073A" w:rsidRDefault="00BC073A" w:rsidP="00F37C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8AD632" w14:textId="5CEC2B97" w:rsidR="00BC073A" w:rsidRPr="002D170D" w:rsidRDefault="00BC073A" w:rsidP="0098550F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sz w:val="24"/>
                <w:szCs w:val="24"/>
              </w:rPr>
              <w:t>Wykonawca składa odpowiednie oświadczenie w Formularzu oferty czy oferuje/nie oferuje oprogramowanie równoważne. W przypadku zaoferowania rozwiązania równoważnego do oferty należy załączyć dokumentację oprogramowania potwierdzającą spełnienie przez zaoferowane oprogramowanie wymagań opisanych w niniejszej Specyfikacji technicznej sprzętu, pełne postanowienia licencji oprogramowania równoważnego oraz wykaz pełnej funkcjonalności oprogramowania równoważnego.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7B16" w14:textId="77777777" w:rsidR="00BC073A" w:rsidRPr="00316D2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5F19112F" w14:textId="3252C985" w:rsidTr="00B72006">
        <w:trPr>
          <w:trHeight w:val="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FF50" w14:textId="77777777" w:rsidR="00BC073A" w:rsidRPr="00DC571A" w:rsidRDefault="00BC073A" w:rsidP="00D41051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Certyfikaty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A1D8" w14:textId="59AF98FE" w:rsidR="00BC073A" w:rsidRPr="002C0189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C0189">
              <w:rPr>
                <w:rFonts w:ascii="Arial" w:hAnsi="Arial" w:cs="Arial"/>
                <w:sz w:val="24"/>
                <w:szCs w:val="24"/>
                <w:lang w:eastAsia="en-US"/>
              </w:rPr>
              <w:t xml:space="preserve">TCO </w:t>
            </w: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lub równoważny dla oferowanego modelu</w:t>
            </w:r>
          </w:p>
          <w:p w14:paraId="66D045F7" w14:textId="408D27CF" w:rsidR="00BC073A" w:rsidRPr="00F37CCD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Oferowany komputer musi posiadać europejską deklarację zgodności </w:t>
            </w:r>
            <w:r w:rsidRPr="002C0189">
              <w:rPr>
                <w:rFonts w:ascii="Arial" w:hAnsi="Arial" w:cs="Arial"/>
                <w:sz w:val="24"/>
                <w:szCs w:val="24"/>
                <w:lang w:eastAsia="en-US"/>
              </w:rPr>
              <w:t>CE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B495" w14:textId="77777777" w:rsidR="00BC073A" w:rsidRPr="002C0189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46EA1D8C" w14:textId="07AF9410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E7C63EB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komputer: </w:t>
      </w:r>
    </w:p>
    <w:p w14:paraId="251202F8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1A60E019" w14:textId="54FE8686" w:rsidR="0098550F" w:rsidRPr="00BC073A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  <w:r w:rsidR="0098550F" w:rsidRPr="00BC073A">
        <w:rPr>
          <w:rFonts w:ascii="Arial" w:hAnsi="Arial" w:cs="Arial"/>
          <w:b/>
          <w:bCs/>
          <w:sz w:val="28"/>
          <w:szCs w:val="28"/>
        </w:rPr>
        <w:br w:type="page"/>
      </w:r>
    </w:p>
    <w:p w14:paraId="53FFF1C0" w14:textId="13408666" w:rsidR="00C965CD" w:rsidRPr="00C965CD" w:rsidRDefault="00C965CD" w:rsidP="00451E75">
      <w:pPr>
        <w:pStyle w:val="Nagwek2"/>
      </w:pPr>
      <w:r w:rsidRPr="00C965CD">
        <w:lastRenderedPageBreak/>
        <w:t xml:space="preserve">Stacja robocza PC – 1 szt. </w:t>
      </w:r>
    </w:p>
    <w:p w14:paraId="19BA1FA6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Stacja robocza PC  - specyfikacja"/>
        <w:tblDescription w:val="Stacja robocza PC  - specyfikacja"/>
      </w:tblPr>
      <w:tblGrid>
        <w:gridCol w:w="2595"/>
        <w:gridCol w:w="4918"/>
        <w:gridCol w:w="2410"/>
      </w:tblGrid>
      <w:tr w:rsidR="00BC073A" w:rsidRPr="00DC571A" w14:paraId="4E358BA9" w14:textId="61E1311B" w:rsidTr="00B72006">
        <w:trPr>
          <w:trHeight w:val="477"/>
          <w:tblHeader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E4DE" w14:textId="59834E94" w:rsidR="00BC073A" w:rsidRPr="00DC571A" w:rsidRDefault="00BC073A" w:rsidP="002B6D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C17B" w14:textId="1D6A71B0" w:rsidR="00BC073A" w:rsidRPr="00DC571A" w:rsidRDefault="00BC073A" w:rsidP="002B6D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BECA" w14:textId="040BA912" w:rsidR="00BC073A" w:rsidRPr="00DC571A" w:rsidRDefault="00BC073A" w:rsidP="002B6DB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DC571A" w14:paraId="76FF815A" w14:textId="1E150707" w:rsidTr="00B72006">
        <w:trPr>
          <w:trHeight w:val="407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BB6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Obudowa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5E94" w14:textId="023D08C5" w:rsidR="00BC073A" w:rsidRDefault="00BC073A" w:rsidP="00702CEF">
            <w:pPr>
              <w:pStyle w:val="Akapitzlist"/>
              <w:numPr>
                <w:ilvl w:val="0"/>
                <w:numId w:val="14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Typ Tower</w:t>
            </w:r>
          </w:p>
          <w:p w14:paraId="524D3538" w14:textId="250464CC" w:rsidR="00BC073A" w:rsidRPr="00DC571A" w:rsidRDefault="00BC073A" w:rsidP="00A67C4E">
            <w:pPr>
              <w:pStyle w:val="Akapitzlist"/>
              <w:numPr>
                <w:ilvl w:val="0"/>
                <w:numId w:val="14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E7EC0">
              <w:rPr>
                <w:rFonts w:ascii="Arial" w:hAnsi="Arial" w:cs="Arial"/>
                <w:sz w:val="24"/>
                <w:szCs w:val="24"/>
              </w:rPr>
              <w:t>Każdy komputer powinien być oznaczony niepowtarzalnym numerem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7EC0">
              <w:rPr>
                <w:rFonts w:ascii="Arial" w:hAnsi="Arial" w:cs="Arial"/>
                <w:sz w:val="24"/>
                <w:szCs w:val="24"/>
              </w:rPr>
              <w:t>seryjnym umieszonym na obudowie oraz musi być wpisany na stałe w BIOS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6180" w14:textId="77777777" w:rsidR="00BC073A" w:rsidRPr="003E7EC0" w:rsidRDefault="00BC073A" w:rsidP="00BC073A">
            <w:pPr>
              <w:pStyle w:val="Akapitzlist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26F5DCAA" w14:textId="5A9829B0" w:rsidTr="00B72006">
        <w:trPr>
          <w:trHeight w:val="72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1AAE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Płyta główna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7BEA" w14:textId="1763016E" w:rsidR="00BC073A" w:rsidRDefault="00BC073A" w:rsidP="00702CEF">
            <w:pPr>
              <w:pStyle w:val="Akapitzlist"/>
              <w:numPr>
                <w:ilvl w:val="0"/>
                <w:numId w:val="75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B6DB0">
              <w:rPr>
                <w:rFonts w:ascii="Arial" w:hAnsi="Arial" w:cs="Arial"/>
                <w:sz w:val="24"/>
                <w:szCs w:val="24"/>
                <w:lang w:eastAsia="en-US"/>
              </w:rPr>
              <w:t>Jednoprocesorowa</w:t>
            </w:r>
          </w:p>
          <w:p w14:paraId="2BEC6545" w14:textId="4C3A91C2" w:rsidR="00BC073A" w:rsidRPr="002B6DB0" w:rsidRDefault="00BC073A" w:rsidP="00702CEF">
            <w:pPr>
              <w:pStyle w:val="Akapitzlist"/>
              <w:numPr>
                <w:ilvl w:val="0"/>
                <w:numId w:val="75"/>
              </w:num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</w:t>
            </w:r>
            <w:r w:rsidRPr="002B6DB0">
              <w:rPr>
                <w:rFonts w:ascii="Arial" w:hAnsi="Arial" w:cs="Arial"/>
                <w:sz w:val="24"/>
                <w:szCs w:val="24"/>
                <w:lang w:eastAsia="en-US"/>
              </w:rPr>
              <w:t>yprodukowana i zaprojektowana przez producenta komputera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3C00" w14:textId="77777777" w:rsidR="00BC073A" w:rsidRPr="002B6DB0" w:rsidRDefault="00BC073A" w:rsidP="00BC073A">
            <w:pPr>
              <w:pStyle w:val="Akapitzlist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289E2D56" w14:textId="5DFE9787" w:rsidTr="00B72006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3FAF" w14:textId="5C4EC089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Procesor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3145" w14:textId="7692DF0C" w:rsidR="00BC073A" w:rsidRPr="00DB1323" w:rsidRDefault="00BC073A" w:rsidP="00DB1323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132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Zainstalowany procesor, min. 16-rdzeniowy w architekturze x86 osiągające wynik w testach wydajności CPUBenchmark min 46500 pkt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9F64" w14:textId="77777777" w:rsidR="00B72006" w:rsidRDefault="00B72006" w:rsidP="00B72006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Model: </w:t>
            </w:r>
          </w:p>
          <w:p w14:paraId="0B07F37B" w14:textId="35B267EC" w:rsidR="00BC073A" w:rsidRPr="00DB1323" w:rsidRDefault="00B72006" w:rsidP="00B72006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Punktacja:</w:t>
            </w:r>
          </w:p>
        </w:tc>
      </w:tr>
      <w:tr w:rsidR="00BC073A" w:rsidRPr="003E7EC0" w14:paraId="7EA1EB90" w14:textId="4B147C91" w:rsidTr="00B72006">
        <w:trPr>
          <w:trHeight w:val="90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04D3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Pamięć RAM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C17B" w14:textId="7F1DCAD4" w:rsidR="00BC073A" w:rsidRDefault="00BC073A" w:rsidP="00702CEF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bookmarkStart w:id="0" w:name="_Hlk166564022"/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Zainstalowane min. 64 GB pamięci RAM typu</w:t>
            </w:r>
            <w:r w:rsidR="000270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270CD" w:rsidRPr="0026299C">
              <w:rPr>
                <w:rFonts w:ascii="Arial" w:hAnsi="Arial" w:cs="Arial"/>
                <w:sz w:val="24"/>
                <w:szCs w:val="24"/>
                <w:lang w:eastAsia="en-US"/>
              </w:rPr>
              <w:t>min.</w:t>
            </w:r>
            <w:r w:rsidRPr="0026299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DDR</w:t>
            </w:r>
            <w:r w:rsidR="000270CD" w:rsidRPr="0026299C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Pr="0026299C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,</w:t>
            </w:r>
          </w:p>
          <w:bookmarkEnd w:id="0"/>
          <w:p w14:paraId="2F2D79AF" w14:textId="7B83B82E" w:rsidR="00BC073A" w:rsidRPr="003E7EC0" w:rsidRDefault="00BC073A" w:rsidP="00702CEF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Minimum 4 gniazda pamięci RAM na płycie głównej, obsługa minimum 128 GB pamięci RAM DDR4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9A12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5B19485C" w14:textId="2E5284C0" w:rsidTr="00B72006">
        <w:trPr>
          <w:trHeight w:val="1006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2A4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Karta graficzna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777A" w14:textId="073DC16A" w:rsidR="00BC073A" w:rsidRDefault="00BC073A" w:rsidP="00702CEF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NVIDIA RTX A2000 6GB GDDR6 (lub wyższy model)</w:t>
            </w:r>
          </w:p>
          <w:p w14:paraId="5CA25810" w14:textId="6731A6FE" w:rsidR="00BC073A" w:rsidRPr="003E7EC0" w:rsidRDefault="00BC073A" w:rsidP="00702CEF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Kabel kompatybilny z zaoferowaną kartą do podłączenia zaoferowanych monitorów – 2 szt. (jeśli nie znajduje się wyposażeniu monitora)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5EB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042966C0" w14:textId="68A78CBD" w:rsidTr="00B72006">
        <w:trPr>
          <w:trHeight w:val="675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C79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Dysk SSD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A714" w14:textId="349BB6E2" w:rsidR="00BC073A" w:rsidRDefault="00BC073A" w:rsidP="00702CEF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Zainstalowana 1 szt. SSD M.2 PCIe/NVMe Gen. 4</w:t>
            </w:r>
          </w:p>
          <w:p w14:paraId="5BCA8A53" w14:textId="16FFF23B" w:rsidR="00BC073A" w:rsidRPr="003E7EC0" w:rsidRDefault="00BC073A" w:rsidP="00702CEF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Pojemność min. 1 TB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1CBA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206022A0" w14:textId="6A8E0540" w:rsidTr="00B72006">
        <w:trPr>
          <w:trHeight w:val="74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E8F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Dysk twardy HDD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D95E" w14:textId="306F7544" w:rsidR="00BC073A" w:rsidRPr="0026299C" w:rsidRDefault="00BC073A" w:rsidP="00702CEF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1" w:name="_Hlk166564191"/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Zainstalowane 1 szt. HD SATA III 7200 3,</w:t>
            </w:r>
            <w:r w:rsidRPr="0026299C">
              <w:rPr>
                <w:rFonts w:ascii="Arial" w:hAnsi="Arial" w:cs="Arial"/>
                <w:sz w:val="24"/>
                <w:szCs w:val="24"/>
                <w:lang w:eastAsia="en-US"/>
              </w:rPr>
              <w:t>5’’</w:t>
            </w:r>
            <w:r w:rsidR="000270CD" w:rsidRPr="0026299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lub 2 szt. HD SATA III 7200 3,5”</w:t>
            </w:r>
          </w:p>
          <w:p w14:paraId="2F5DC73D" w14:textId="2D3D7F26" w:rsidR="00BC073A" w:rsidRPr="0026299C" w:rsidRDefault="00BC073A" w:rsidP="00702CEF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2" w:name="_Hlk166564226"/>
            <w:bookmarkEnd w:id="1"/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Pojemność min. 8 TB</w:t>
            </w:r>
            <w:r w:rsidR="000270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270CD" w:rsidRPr="0026299C">
              <w:rPr>
                <w:rFonts w:ascii="Arial" w:hAnsi="Arial" w:cs="Arial"/>
                <w:sz w:val="24"/>
                <w:szCs w:val="24"/>
                <w:lang w:eastAsia="en-US"/>
              </w:rPr>
              <w:t>lub 2 x min. 4 TB</w:t>
            </w:r>
          </w:p>
          <w:bookmarkEnd w:id="2"/>
          <w:p w14:paraId="3BB12BB4" w14:textId="3774512A" w:rsidR="00BC073A" w:rsidRDefault="00BC073A" w:rsidP="00702CEF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Pamięć cache: min. 256 MB</w:t>
            </w:r>
          </w:p>
          <w:p w14:paraId="16E6693E" w14:textId="77777777" w:rsidR="00BC073A" w:rsidRPr="003E7EC0" w:rsidRDefault="00BC073A" w:rsidP="00702CEF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Niezawodność:</w:t>
            </w:r>
            <w:r w:rsidRPr="003E7EC0">
              <w:rPr>
                <w:rFonts w:ascii="Arial" w:hAnsi="Arial" w:cs="Arial"/>
              </w:rPr>
              <w:t xml:space="preserve"> </w:t>
            </w: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1000000 godz.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67DA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C965CD" w14:paraId="7BC1ACD9" w14:textId="0AD8FCDA" w:rsidTr="00B72006">
        <w:trPr>
          <w:trHeight w:val="435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F66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Napęd CD/DVD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A284" w14:textId="045A7A59" w:rsidR="00BC073A" w:rsidRPr="002B6DB0" w:rsidRDefault="00BC073A" w:rsidP="00702CEF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lang w:eastAsia="en-US"/>
              </w:rPr>
            </w:pPr>
            <w:r w:rsidRPr="005D159E">
              <w:rPr>
                <w:rFonts w:ascii="Arial" w:hAnsi="Arial" w:cs="Arial"/>
                <w:sz w:val="24"/>
                <w:szCs w:val="24"/>
                <w:lang w:eastAsia="en-US"/>
              </w:rPr>
              <w:t>Wewnętrzny lub zewnętrzny podłączony przez USB</w:t>
            </w:r>
          </w:p>
          <w:p w14:paraId="5BE85996" w14:textId="1E1463C1" w:rsidR="00BC073A" w:rsidRPr="002B6DB0" w:rsidRDefault="00BC073A" w:rsidP="00702CEF">
            <w:pPr>
              <w:pStyle w:val="Akapitzlist"/>
              <w:numPr>
                <w:ilvl w:val="0"/>
                <w:numId w:val="71"/>
              </w:numPr>
              <w:spacing w:line="276" w:lineRule="auto"/>
              <w:rPr>
                <w:lang w:eastAsia="en-US"/>
              </w:rPr>
            </w:pPr>
            <w:r w:rsidRPr="005D159E">
              <w:rPr>
                <w:rFonts w:ascii="Arial" w:hAnsi="Arial" w:cs="Arial"/>
                <w:sz w:val="24"/>
                <w:szCs w:val="24"/>
                <w:lang w:eastAsia="en-US"/>
              </w:rPr>
              <w:t>DVD+/-RW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E4D4" w14:textId="77777777" w:rsidR="00BC073A" w:rsidRPr="005D159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077EB454" w14:textId="701F643E" w:rsidTr="00B72006">
        <w:trPr>
          <w:trHeight w:val="38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B28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Kontrolery LAN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8BA9" w14:textId="5E6AB6C2" w:rsidR="00BC073A" w:rsidRPr="00645146" w:rsidRDefault="00BC073A" w:rsidP="002B6DB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LAN: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Min. </w:t>
            </w: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1 Gbit/s RJ-45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8672" w14:textId="77777777" w:rsidR="00BC073A" w:rsidRPr="00645146" w:rsidRDefault="00BC073A" w:rsidP="002B6DB0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DA194E" w14:paraId="4A2D2DD4" w14:textId="0F13C139" w:rsidTr="00B72006">
        <w:trPr>
          <w:trHeight w:val="42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C02C" w14:textId="446BE4BC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Interfejsy WE/W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Y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EB89" w14:textId="0F43982A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min. 4 x USB z tyłu obudowy (min. 2 x USB 3.0)</w:t>
            </w:r>
          </w:p>
          <w:p w14:paraId="2C09B273" w14:textId="2F314DD0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min. 2 x USB 3.0 z przodu obudowy</w:t>
            </w:r>
          </w:p>
          <w:p w14:paraId="0B0FAACA" w14:textId="1182F424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min. 1 x USB TYP-C</w:t>
            </w:r>
          </w:p>
          <w:p w14:paraId="7317C605" w14:textId="67DCB8CE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1 x LAN RJ-45 </w:t>
            </w:r>
          </w:p>
          <w:p w14:paraId="7214A852" w14:textId="19AAABBA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1 x słuchawki/mikrofon</w:t>
            </w:r>
          </w:p>
          <w:p w14:paraId="1D8A5165" w14:textId="438ABFD5" w:rsidR="00BC073A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wyjście liniowe audio</w:t>
            </w:r>
          </w:p>
          <w:p w14:paraId="5E61500E" w14:textId="3CEE303C" w:rsidR="00BC073A" w:rsidRPr="003E7EC0" w:rsidRDefault="00BC073A" w:rsidP="00702CEF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czytnik kart pamięci</w:t>
            </w:r>
          </w:p>
          <w:p w14:paraId="30F5DEDE" w14:textId="77777777" w:rsidR="00BC073A" w:rsidRDefault="00BC073A" w:rsidP="002B6DB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649040C" w14:textId="5F6B42FD" w:rsidR="00BC073A" w:rsidRPr="00DA194E" w:rsidRDefault="00BC073A" w:rsidP="002B6DB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A194E">
              <w:rPr>
                <w:rFonts w:ascii="Arial" w:hAnsi="Arial" w:cs="Arial"/>
                <w:sz w:val="24"/>
                <w:szCs w:val="24"/>
              </w:rPr>
              <w:t>Wymagana ilość portów nie może być osiągnięta w wyniku stosowania konwerterów, przejściówek itp. Wszystkie porty wyprowadzone na zewnątrz obudowy.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5A4A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DC571A" w14:paraId="473FAFB2" w14:textId="03DC6D4D" w:rsidTr="00B72006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254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Zasilanie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ABB8" w14:textId="18BD502E" w:rsidR="00BC073A" w:rsidRDefault="00BC073A" w:rsidP="00702CEF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Zasilacz o mocy min. 500W</w:t>
            </w:r>
          </w:p>
          <w:p w14:paraId="02AD23B6" w14:textId="3EF2151B" w:rsidR="00BC073A" w:rsidRPr="00DC571A" w:rsidRDefault="00BC073A" w:rsidP="00B32856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Sprawność zasilacza: 80 PLUS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117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530ACA5F" w14:textId="251CF916" w:rsidTr="00B72006">
        <w:trPr>
          <w:trHeight w:val="419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8C88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  <w:p w14:paraId="05892470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86CB" w14:textId="68208479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DC571A">
              <w:rPr>
                <w:color w:val="auto"/>
              </w:rPr>
              <w:t>Komputer objęty jest minimum 36 miesięcznym okresem gwarancji producenta</w:t>
            </w:r>
            <w:r w:rsidRPr="00DC571A">
              <w:t xml:space="preserve"> </w:t>
            </w:r>
            <w:r w:rsidRPr="00DC571A">
              <w:rPr>
                <w:color w:val="auto"/>
              </w:rPr>
              <w:t>świadczonym w siedzibie Zamawiającego</w:t>
            </w:r>
          </w:p>
          <w:p w14:paraId="480B1D18" w14:textId="428703BA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3E7EC0">
              <w:rPr>
                <w:color w:val="auto"/>
              </w:rPr>
              <w:t>Naprawy gwarancyjne urządzeń muszą być realizowane przez producenta komputera lub autoryzowany serwis producenta</w:t>
            </w:r>
          </w:p>
          <w:p w14:paraId="6D680B97" w14:textId="240D5C03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3E7EC0">
              <w:rPr>
                <w:color w:val="auto"/>
              </w:rPr>
              <w:t>Możliwość telefonicznego lub przez podanie strony www producenta komputera</w:t>
            </w:r>
            <w:r>
              <w:rPr>
                <w:color w:val="auto"/>
              </w:rPr>
              <w:t xml:space="preserve"> </w:t>
            </w:r>
            <w:r w:rsidRPr="003E7EC0">
              <w:rPr>
                <w:color w:val="auto"/>
              </w:rPr>
              <w:t>sprawdzenia</w:t>
            </w:r>
            <w:r>
              <w:rPr>
                <w:color w:val="auto"/>
              </w:rPr>
              <w:t xml:space="preserve">, </w:t>
            </w:r>
            <w:r w:rsidRPr="003E7EC0">
              <w:rPr>
                <w:color w:val="auto"/>
              </w:rPr>
              <w:t>konfiguracji sprzętowej komputera oraz warunków gwarancji po podaniu numeru seryjnego bezpośrednio u producenta lub jego przedstawiciela</w:t>
            </w:r>
          </w:p>
          <w:p w14:paraId="4B9192F2" w14:textId="2F8FAEE4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3E7EC0">
              <w:rPr>
                <w:color w:val="auto"/>
              </w:rPr>
              <w:t>Zgłoszenia serwisowe w języku polskim na polską infolinie (polska strefa numeracyjna) producenta komputera</w:t>
            </w:r>
          </w:p>
          <w:p w14:paraId="2ABF27C1" w14:textId="2FEB0865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3E7EC0">
              <w:rPr>
                <w:color w:val="auto"/>
              </w:rPr>
              <w:t>Zgłoszenia drogą telefoniczną, mailową oraz poprzez formularz online producenta komputera</w:t>
            </w:r>
          </w:p>
          <w:p w14:paraId="0264E8CA" w14:textId="66ADCD13" w:rsidR="00BC073A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3E7EC0">
              <w:rPr>
                <w:color w:val="auto"/>
              </w:rPr>
              <w:lastRenderedPageBreak/>
              <w:t>W razie wymiany dysków pozostają one u Zamawiającego</w:t>
            </w:r>
          </w:p>
          <w:p w14:paraId="74434068" w14:textId="34A14F8F" w:rsidR="00BC073A" w:rsidRPr="003E7EC0" w:rsidRDefault="00BC073A" w:rsidP="00702CE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color w:val="auto"/>
              </w:rPr>
            </w:pPr>
            <w:r w:rsidRPr="00DC571A">
              <w:rPr>
                <w:lang w:eastAsia="en-US"/>
              </w:rPr>
              <w:t>Bezpłatny dostęp do poprawek i aktualizacji BIOS/Firmware/sterowników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90A4" w14:textId="77777777" w:rsidR="00BC073A" w:rsidRPr="00DC571A" w:rsidRDefault="00BC073A" w:rsidP="00BC073A">
            <w:pPr>
              <w:pStyle w:val="Default"/>
              <w:spacing w:line="276" w:lineRule="auto"/>
              <w:ind w:left="720"/>
              <w:rPr>
                <w:color w:val="auto"/>
              </w:rPr>
            </w:pPr>
          </w:p>
        </w:tc>
      </w:tr>
      <w:tr w:rsidR="00BC073A" w:rsidRPr="00DC571A" w14:paraId="58ACB3B0" w14:textId="2295C0A4" w:rsidTr="00B72006">
        <w:trPr>
          <w:trHeight w:val="106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D6D9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85327">
              <w:rPr>
                <w:rFonts w:ascii="Arial" w:hAnsi="Arial" w:cs="Arial"/>
                <w:sz w:val="24"/>
                <w:szCs w:val="24"/>
                <w:lang w:eastAsia="en-US"/>
              </w:rPr>
              <w:t>B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IOS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206B" w14:textId="1AC5E92F" w:rsidR="00BC073A" w:rsidRDefault="00BC073A" w:rsidP="00702CE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3E7EC0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Zgodny ze specyfikacją UEFI</w:t>
            </w:r>
          </w:p>
          <w:p w14:paraId="1A337DB1" w14:textId="5BED473C" w:rsidR="00BC073A" w:rsidRDefault="00BC073A" w:rsidP="00702CE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3E7EC0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Wyprodukowany przez producenta komputera</w:t>
            </w:r>
          </w:p>
          <w:p w14:paraId="4469BA74" w14:textId="38D2AA48" w:rsidR="00BC073A" w:rsidRDefault="00BC073A" w:rsidP="00702CE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3E7EC0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Zawierający logo producenta komputera lub nazwę producenta komputera lub nazwę modelu oferowanego komputera</w:t>
            </w:r>
          </w:p>
          <w:p w14:paraId="2722D51A" w14:textId="04DB4BB3" w:rsidR="00BC073A" w:rsidRDefault="00BC073A" w:rsidP="00702CE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3E7EC0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Pełna obsługa BIOS za pomocą klawiatury lub myszy</w:t>
            </w:r>
          </w:p>
          <w:p w14:paraId="7E55FB91" w14:textId="77777777" w:rsidR="00BC073A" w:rsidRPr="003E7EC0" w:rsidRDefault="00BC073A" w:rsidP="00702CEF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3E7EC0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 xml:space="preserve">Możliwość, bez uruchamiania systemu operacyjnego z dysku twardego komputera, bez dodatkowego oprogramowania (w tym również systemu diagnostycznego ) i podłączonych do niego urządzeń zewnętrznych, odczytania z BIOS informacji o: </w:t>
            </w:r>
          </w:p>
          <w:p w14:paraId="43A0E190" w14:textId="6BF3C6B3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08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wersja BIOS</w:t>
            </w:r>
          </w:p>
          <w:p w14:paraId="0DFA1CC5" w14:textId="021AB578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08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model komputera</w:t>
            </w:r>
          </w:p>
          <w:p w14:paraId="4F2E61AB" w14:textId="55B07A8F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08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nr seryjnym komputera</w:t>
            </w:r>
          </w:p>
          <w:p w14:paraId="4165CE7D" w14:textId="6E5AA21B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08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zainstalowanym procesorze</w:t>
            </w:r>
          </w:p>
          <w:p w14:paraId="79AF646D" w14:textId="2609D4B4" w:rsidR="00BC073A" w:rsidRPr="00DC571A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08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i</w:t>
            </w: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lości pamięci RAM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DFB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BC073A" w:rsidRPr="003E7EC0" w14:paraId="6773CB36" w14:textId="79E70E2E" w:rsidTr="00B72006">
        <w:trPr>
          <w:trHeight w:val="106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EDA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Wyposażenie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76F" w14:textId="6231D0A2" w:rsidR="00BC073A" w:rsidRDefault="00BC073A" w:rsidP="00702CEF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Klawiatura przewodowa (firmowana przez producenta komputera)</w:t>
            </w:r>
          </w:p>
          <w:p w14:paraId="6C30A268" w14:textId="2C1DCF7D" w:rsidR="00BC073A" w:rsidRDefault="00BC073A" w:rsidP="00702CEF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Mysz przewodowa (liczba przycisków: 2 szt., rolka przewijania: 1 szt., firmowana przez producenta komputera)</w:t>
            </w:r>
          </w:p>
          <w:p w14:paraId="20D35BC1" w14:textId="50A6D461" w:rsidR="00BC073A" w:rsidRPr="003E7EC0" w:rsidRDefault="00BC073A" w:rsidP="00702CEF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Patchcord RJ45, kat. 6, min. 5 m – 1 szt.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FF69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740219C0" w14:textId="23AE2CFF" w:rsidTr="00B72006">
        <w:trPr>
          <w:trHeight w:val="37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1EA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Listwa zasilająca przeciwprzepięciowa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4A02" w14:textId="0EADB2D3" w:rsidR="00BC073A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Liczba gniazd 5</w:t>
            </w:r>
          </w:p>
          <w:p w14:paraId="4B65F7EE" w14:textId="474384B0" w:rsidR="00BC073A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Długość kabla min. 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m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  <w:p w14:paraId="21E5510F" w14:textId="04461C9F" w:rsidR="00BC073A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Bezpiecznik automatyczny o charakterystyce zwłocznej</w:t>
            </w:r>
          </w:p>
          <w:p w14:paraId="75637FFE" w14:textId="10C4BA95" w:rsidR="00BC073A" w:rsidRPr="003E7EC0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System ochrony przeciwporażeniowej </w:t>
            </w:r>
            <w:r w:rsidRPr="003E7EC0">
              <w:rPr>
                <w:rFonts w:ascii="Arial" w:hAnsi="Arial" w:cs="Arial"/>
                <w:color w:val="0D0D0D"/>
                <w:sz w:val="24"/>
                <w:szCs w:val="24"/>
                <w:shd w:val="clear" w:color="auto" w:fill="FFFFFF"/>
              </w:rPr>
              <w:t>kołki ochronne gniazd połączone z przewodem ochronnym</w:t>
            </w:r>
          </w:p>
          <w:p w14:paraId="0532216C" w14:textId="6636B028" w:rsidR="00BC073A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Wyłącznik podświetlany</w:t>
            </w:r>
          </w:p>
          <w:p w14:paraId="6F38E04F" w14:textId="5B10DA0D" w:rsidR="00BC073A" w:rsidRPr="003E7EC0" w:rsidRDefault="00BC073A" w:rsidP="00702CEF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Dopuszczalne obciążenie min. 2000W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01E9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14AEC998" w14:textId="7DB32839" w:rsidTr="00B72006">
        <w:trPr>
          <w:trHeight w:val="68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0B9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System operacyjny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62C7" w14:textId="3CBAA0A9" w:rsidR="00BC073A" w:rsidRPr="00316D2E" w:rsidRDefault="00BC073A" w:rsidP="00702CEF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>Licencja: MS Windows 11 Professional 64 bitowy w polskiej wersji językowej - zainstalowany system operacyjny wraz z partycją recovery (opcja przywrócenia systemu z dysku)</w:t>
            </w:r>
          </w:p>
          <w:p w14:paraId="4C4E3FC3" w14:textId="77777777" w:rsidR="00BC073A" w:rsidRPr="00316D2E" w:rsidRDefault="00BC073A" w:rsidP="00702CEF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Zamawiający dopuszcza rozwiązanie równoważne  spełniające następujące wymagania:</w:t>
            </w:r>
          </w:p>
          <w:p w14:paraId="70F10303" w14:textId="77777777" w:rsidR="00BC073A" w:rsidRPr="00316D2E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dodania do domeny opartej na systemie Windows 2019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90D8EDC" w14:textId="77777777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zarządzania przez polisy GPO oparte o domenę na Windows 2019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82E8907" w14:textId="5EB24D4F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pozwalać na zarządzanie z poziomu konsoli users and computers z kontrolera domeny opartego na systemie Windows 2019 - dotyczy to zarządzania użytkownikami, grupami oraz przeglądania logów</w:t>
            </w:r>
          </w:p>
          <w:p w14:paraId="3C4BBC17" w14:textId="794CA856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będzie stosował polityki bezpieczeństwa z polis GPO opartych o domenę Windows 2019</w:t>
            </w:r>
          </w:p>
          <w:p w14:paraId="407BA36F" w14:textId="0CE2E6E1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mieć możliwość użycia filtrów WMI w celu zbierania informacji, stosowanie filtrów musi być możliwe przez polisy GPO oparte o domenę na systemie Windows 2019</w:t>
            </w:r>
          </w:p>
          <w:p w14:paraId="6239B46F" w14:textId="77BFEE1F" w:rsidR="00BC073A" w:rsidRDefault="00BC073A" w:rsidP="00702CEF">
            <w:pPr>
              <w:pStyle w:val="Akapitzlist"/>
              <w:numPr>
                <w:ilvl w:val="0"/>
                <w:numId w:val="74"/>
              </w:numPr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 xml:space="preserve">System musi umożliwić zainstalowanie aplikacji MS Office bez użycia aplikacji </w:t>
            </w:r>
            <w:r w:rsidRPr="002D170D">
              <w:rPr>
                <w:rFonts w:ascii="Arial" w:hAnsi="Arial" w:cs="Arial"/>
                <w:sz w:val="24"/>
                <w:szCs w:val="24"/>
              </w:rPr>
              <w:lastRenderedPageBreak/>
              <w:t>wirtualizujących środowisko Windows</w:t>
            </w:r>
          </w:p>
          <w:p w14:paraId="0C77581D" w14:textId="77777777" w:rsidR="00BC073A" w:rsidRDefault="00BC073A" w:rsidP="00F37C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0512CB" w14:textId="672EE0EA" w:rsidR="00BC073A" w:rsidRPr="00F37CCD" w:rsidRDefault="00BC073A" w:rsidP="00702CEF">
            <w:pPr>
              <w:pStyle w:val="Akapitzlist"/>
              <w:numPr>
                <w:ilvl w:val="0"/>
                <w:numId w:val="77"/>
              </w:numPr>
              <w:rPr>
                <w:rFonts w:ascii="Arial" w:hAnsi="Arial" w:cs="Arial"/>
                <w:sz w:val="24"/>
                <w:szCs w:val="24"/>
              </w:rPr>
            </w:pPr>
            <w:r w:rsidRPr="00F37CCD">
              <w:rPr>
                <w:rFonts w:ascii="Arial" w:hAnsi="Arial" w:cs="Arial"/>
                <w:sz w:val="24"/>
                <w:szCs w:val="24"/>
              </w:rPr>
              <w:t>Wykonawca składa odpowiednie oświadczenie w Formularzu oferty czy oferuje/nie oferuje oprogramowanie równoważne. W przypadku zaoferowania rozwiązania równoważnego do oferty należy załączyć dokumentację oprogramowania potwierdzającą spełnienie przez zaoferowane oprogramowanie wymagań opisanych w niniejszej Specyfikacji technicznej sprzętu, pełne postanowienia licencji oprogramowania równoważnego oraz wykaz pełnej funkcjonalności oprogramowania równoważnego.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1827" w14:textId="77777777" w:rsidR="00BC073A" w:rsidRPr="00316D2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2401218A" w14:textId="737A7D56" w:rsidTr="00B72006">
        <w:trPr>
          <w:trHeight w:val="687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306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Certyfikaty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694E" w14:textId="3BDC7368" w:rsidR="00BC073A" w:rsidRPr="003E7EC0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TCO </w:t>
            </w:r>
            <w:r w:rsidRPr="003E7EC0">
              <w:rPr>
                <w:rFonts w:ascii="Arial" w:hAnsi="Arial" w:cs="Arial"/>
                <w:sz w:val="24"/>
                <w:szCs w:val="24"/>
              </w:rPr>
              <w:t>lub równoważny dla oferowanego modelu</w:t>
            </w:r>
          </w:p>
          <w:p w14:paraId="71A3625B" w14:textId="191F17CC" w:rsidR="00BC073A" w:rsidRPr="00F37CCD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Oferowany komputer musi posiadać europejską deklarację zgodności </w:t>
            </w: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3F08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437BB851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C5ADC01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44B717BC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komputer: </w:t>
      </w:r>
    </w:p>
    <w:p w14:paraId="3F166D6D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5A70B82D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49FE98F0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p w14:paraId="63FBD758" w14:textId="77777777" w:rsidR="00180F4F" w:rsidRPr="00C965CD" w:rsidRDefault="00180F4F" w:rsidP="00C965CD">
      <w:pPr>
        <w:rPr>
          <w:rFonts w:ascii="Arial" w:hAnsi="Arial" w:cs="Arial"/>
          <w:b/>
          <w:bCs/>
          <w:sz w:val="28"/>
          <w:szCs w:val="28"/>
        </w:rPr>
      </w:pPr>
    </w:p>
    <w:p w14:paraId="028015C8" w14:textId="3A8E78B7" w:rsidR="00C965CD" w:rsidRPr="00C965CD" w:rsidRDefault="00C965CD" w:rsidP="00451E75">
      <w:pPr>
        <w:pStyle w:val="Nagwek2"/>
      </w:pPr>
      <w:r w:rsidRPr="00C965CD">
        <w:t xml:space="preserve">Laptop 15,6” – 6 szt. </w:t>
      </w:r>
    </w:p>
    <w:p w14:paraId="2225B1E3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Laptop 15,6”  - specyfikacja"/>
        <w:tblDescription w:val="Laptop 15,6”  - specyfikacja"/>
      </w:tblPr>
      <w:tblGrid>
        <w:gridCol w:w="1932"/>
        <w:gridCol w:w="5741"/>
        <w:gridCol w:w="2250"/>
      </w:tblGrid>
      <w:tr w:rsidR="00BC073A" w:rsidRPr="00DC571A" w14:paraId="19A593C0" w14:textId="2EAC5593" w:rsidTr="00B72006">
        <w:trPr>
          <w:trHeight w:val="49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160A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41F7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B1C2" w14:textId="52B7CB25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1C6131" w14:paraId="2E25667A" w14:textId="6CBF32A5" w:rsidTr="00B72006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88EC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Wyświetlacz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F495" w14:textId="134436C6" w:rsidR="00BC073A" w:rsidRDefault="00BC073A" w:rsidP="00702CEF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>Przekątna: 15.6"</w:t>
            </w:r>
          </w:p>
          <w:p w14:paraId="2318D844" w14:textId="3AF6032D" w:rsidR="00BC073A" w:rsidRDefault="00BC073A" w:rsidP="00702CEF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>Rozdzielczość: 1920 x 1080 (Full HD)</w:t>
            </w:r>
          </w:p>
          <w:p w14:paraId="0B2D5DE8" w14:textId="0AE4A680" w:rsidR="00BC073A" w:rsidRDefault="00BC073A" w:rsidP="00702CEF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>Typ: IPS</w:t>
            </w:r>
          </w:p>
          <w:p w14:paraId="66783F68" w14:textId="00D4251E" w:rsidR="00BC073A" w:rsidRPr="001C6131" w:rsidRDefault="00BC073A" w:rsidP="00702CEF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>Powłoka: matowa, antyrefleksyjna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D59B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73A" w:rsidRPr="00645146" w14:paraId="54104C31" w14:textId="673D8A46" w:rsidTr="00B72006">
        <w:trPr>
          <w:trHeight w:val="3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66BBE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Procesor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6C08" w14:textId="5CF022D1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45146">
              <w:rPr>
                <w:rFonts w:ascii="Arial" w:hAnsi="Arial" w:cs="Arial"/>
                <w:sz w:val="24"/>
                <w:szCs w:val="24"/>
              </w:rPr>
              <w:t>Zainstalowany procesor, min. 10-rdzeniowy w architekturze x86 osiągające wynik w testach wydajności CPUBenchmark min. 1</w:t>
            </w:r>
            <w:r w:rsidR="00316903">
              <w:rPr>
                <w:rFonts w:ascii="Arial" w:hAnsi="Arial" w:cs="Arial"/>
                <w:sz w:val="24"/>
                <w:szCs w:val="24"/>
              </w:rPr>
              <w:t>5</w:t>
            </w:r>
            <w:r w:rsidR="00B72006">
              <w:rPr>
                <w:rFonts w:ascii="Arial" w:hAnsi="Arial" w:cs="Arial"/>
                <w:sz w:val="24"/>
                <w:szCs w:val="24"/>
              </w:rPr>
              <w:t>0</w:t>
            </w:r>
            <w:r w:rsidRPr="00645146">
              <w:rPr>
                <w:rFonts w:ascii="Arial" w:hAnsi="Arial" w:cs="Arial"/>
                <w:sz w:val="24"/>
                <w:szCs w:val="24"/>
              </w:rPr>
              <w:t>00 pkt.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47B3" w14:textId="77777777" w:rsidR="00B72006" w:rsidRDefault="00B72006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Model: </w:t>
            </w:r>
          </w:p>
          <w:p w14:paraId="3EEEA015" w14:textId="1DD2D2C3" w:rsidR="00BC073A" w:rsidRPr="00645146" w:rsidRDefault="00B72006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Punktacja:</w:t>
            </w:r>
          </w:p>
        </w:tc>
      </w:tr>
      <w:tr w:rsidR="00BC073A" w:rsidRPr="001C6131" w14:paraId="55C1F73F" w14:textId="63801ABF" w:rsidTr="00B720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AB4D0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lastRenderedPageBreak/>
              <w:t>Pamięć 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48A9" w14:textId="65A08E3E" w:rsidR="00BC073A" w:rsidRDefault="00BC073A" w:rsidP="00702CE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Zainstalowana: min. 16GB</w:t>
            </w:r>
          </w:p>
          <w:p w14:paraId="5F2B3E9B" w14:textId="5B7DD004" w:rsidR="00BC073A" w:rsidRDefault="00BC073A" w:rsidP="00702CE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Maksymalna min. 32GB</w:t>
            </w:r>
          </w:p>
          <w:p w14:paraId="190D9787" w14:textId="04A2198D" w:rsidR="00BC073A" w:rsidRDefault="00BC073A" w:rsidP="00702CE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Typ: min. DDR4</w:t>
            </w:r>
          </w:p>
          <w:p w14:paraId="397ADA01" w14:textId="59BADF82" w:rsidR="00BC073A" w:rsidRDefault="00BC073A" w:rsidP="00702CE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Częstotliwość: min. 3200 MHz</w:t>
            </w:r>
          </w:p>
          <w:p w14:paraId="390A288A" w14:textId="711D5B49" w:rsidR="00BC073A" w:rsidRPr="001C6131" w:rsidRDefault="00BC073A" w:rsidP="00702CE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Ilość gniazd pamięci: min. 2/1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F86A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062B5B67" w14:textId="3BDCCAFB" w:rsidTr="00B720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06C7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Dysk twardy SSD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B08D" w14:textId="0E43F04A" w:rsidR="00BC073A" w:rsidRDefault="00BC073A" w:rsidP="00702CEF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Pojemność: min. 512 GB</w:t>
            </w:r>
          </w:p>
          <w:p w14:paraId="007AE838" w14:textId="5F660898" w:rsidR="00BC073A" w:rsidRPr="001C6131" w:rsidRDefault="00BC073A" w:rsidP="00702CEF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Typ: SSD M.2 PCIe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DC2C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41CE61EE" w14:textId="3202476C" w:rsidTr="00B720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476B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Karta graficzna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BCEB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</w:t>
            </w: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integrowana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BFFF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03DF6342" w14:textId="2C24513C" w:rsidTr="00B720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AA963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Łączność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FA6F" w14:textId="68649485" w:rsidR="00BC073A" w:rsidRPr="001C6131" w:rsidRDefault="00BC073A" w:rsidP="00702CEF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LAN: min. 1 Gb/s 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RJ-45</w:t>
            </w:r>
          </w:p>
          <w:p w14:paraId="54A42208" w14:textId="75A2A255" w:rsidR="00BC073A" w:rsidRDefault="00BC073A" w:rsidP="00702CEF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WiFi: Wi-Fi 6E</w:t>
            </w:r>
          </w:p>
          <w:p w14:paraId="37BA5F1B" w14:textId="7B3A85EB" w:rsidR="00BC073A" w:rsidRPr="001C6131" w:rsidRDefault="00BC073A" w:rsidP="00702CEF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Bluetooth: min. 5.2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3C19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69265AA2" w14:textId="160741A2" w:rsidTr="00B72006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8C7D1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Wyposażenie multimedialne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83F" w14:textId="0F309012" w:rsidR="00BC073A" w:rsidRDefault="00BC073A" w:rsidP="00702CEF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Kamera z przesłoną</w:t>
            </w:r>
          </w:p>
          <w:p w14:paraId="4756F5A7" w14:textId="5513B437" w:rsidR="00BC073A" w:rsidRDefault="00BC073A" w:rsidP="00702CEF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Wbudowane 2 głośniki stereo</w:t>
            </w:r>
          </w:p>
          <w:p w14:paraId="1A131557" w14:textId="6FF58C3A" w:rsidR="00BC073A" w:rsidRPr="002C0189" w:rsidRDefault="00BC073A" w:rsidP="00702CEF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Wbudowany mikrofon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A052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5080B" w14:paraId="11D60580" w14:textId="1BAC33AC" w:rsidTr="00B72006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DE56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Interfejsy WE/WY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0C2" w14:textId="42FB5CCD" w:rsidR="00BC073A" w:rsidRDefault="00BC073A" w:rsidP="00702CE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USB 3.0: min. x2</w:t>
            </w:r>
          </w:p>
          <w:p w14:paraId="7CBDBDBD" w14:textId="4023F83E" w:rsidR="00BC073A" w:rsidRDefault="00BC073A" w:rsidP="00702CE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USB-C: min. x1</w:t>
            </w:r>
          </w:p>
          <w:p w14:paraId="1624F5A5" w14:textId="071632FB" w:rsidR="00BC073A" w:rsidRDefault="00BC073A" w:rsidP="00702CE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Złącze HDMI</w:t>
            </w:r>
          </w:p>
          <w:p w14:paraId="22F089B1" w14:textId="79AE8AD7" w:rsidR="00BC073A" w:rsidRDefault="00BC073A" w:rsidP="00702CE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Gniazdo combo jack (słuchawki/mikrofon)</w:t>
            </w:r>
          </w:p>
          <w:p w14:paraId="00DF2179" w14:textId="38115B22" w:rsidR="00BC073A" w:rsidRDefault="00BC073A" w:rsidP="00702CE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RJ-45 (Ethernet)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min. 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x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1</w:t>
            </w:r>
          </w:p>
          <w:p w14:paraId="5953EF1D" w14:textId="77777777" w:rsidR="00BC073A" w:rsidRPr="001C6131" w:rsidRDefault="00BC073A" w:rsidP="00073159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0B13CE17" w14:textId="77777777" w:rsidR="00BC073A" w:rsidRPr="0015080B" w:rsidRDefault="00BC073A" w:rsidP="002D05E2">
            <w:pPr>
              <w:spacing w:line="276" w:lineRule="auto"/>
              <w:ind w:left="57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Wymagana ilość portów nie może być osiągnięta w wyniku stosowania konwertów, przejściówek itp.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04B5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36C6C888" w14:textId="178C6893" w:rsidTr="00B72006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3202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Bateria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7719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</w:t>
            </w: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in. 50 Wh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A8F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1C6131" w14:paraId="65285F52" w14:textId="5FFA1A8B" w:rsidTr="00B72006">
        <w:trPr>
          <w:trHeight w:val="5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B4DC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Klawiatura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2065" w14:textId="0CE1F91A" w:rsidR="00BC073A" w:rsidRDefault="00BC073A" w:rsidP="00702CEF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Podświetlenie</w:t>
            </w:r>
          </w:p>
          <w:p w14:paraId="14323503" w14:textId="541E1470" w:rsidR="00BC073A" w:rsidRPr="002C0189" w:rsidRDefault="00BC073A" w:rsidP="00702CEF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ełnowymiarowa z klawiszami numerycznymi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21FD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1C6131" w14:paraId="5855646A" w14:textId="5CF99D88" w:rsidTr="00B72006">
        <w:trPr>
          <w:trHeight w:val="5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16AB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</w:rPr>
              <w:t>Dodatkowe wyposażenie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1321" w14:textId="3EF73F36" w:rsidR="00BC073A" w:rsidRDefault="00BC073A" w:rsidP="00702CEF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Patchcord RJ45, kat. 6, min. 5 m – 1 szt.</w:t>
            </w:r>
          </w:p>
          <w:p w14:paraId="717FA87C" w14:textId="78A0D178" w:rsidR="00BC073A" w:rsidRDefault="00BC073A" w:rsidP="00702CEF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 xml:space="preserve">Myszka: bezprzewodowa, 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min. 2 przyciski, rolka,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firmowana przez producenta komputera, baterie w komplecie</w:t>
            </w:r>
          </w:p>
          <w:p w14:paraId="496F9289" w14:textId="4C90E559" w:rsidR="00BC073A" w:rsidRPr="001C6131" w:rsidRDefault="00BC073A" w:rsidP="00702CEF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</w:rPr>
              <w:t xml:space="preserve">Torba na laptop: rączka, pasek na ramię, dodatkowa zapinana kieszeń boczna, </w:t>
            </w: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firmowana przez producenta komputera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434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15080B" w14:paraId="43DD3BA7" w14:textId="53343B03" w:rsidTr="00B72006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80D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Dokumentacja, Certyfikaty, inne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4E4C" w14:textId="4B09C9F2" w:rsidR="00BC073A" w:rsidRPr="003E7EC0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TCO </w:t>
            </w:r>
            <w:r w:rsidRPr="003E7EC0">
              <w:rPr>
                <w:rFonts w:ascii="Arial" w:hAnsi="Arial" w:cs="Arial"/>
                <w:sz w:val="24"/>
                <w:szCs w:val="24"/>
              </w:rPr>
              <w:t>lub równoważny dla oferowanego modelu</w:t>
            </w:r>
          </w:p>
          <w:p w14:paraId="79260D68" w14:textId="51952826" w:rsidR="00BC073A" w:rsidRPr="00F37CCD" w:rsidRDefault="00BC073A" w:rsidP="00702CEF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Oferowany komputer musi posiadać europejską deklarację zgodności </w:t>
            </w: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C021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DC571A" w14:paraId="38CE9B9B" w14:textId="517F63E4" w:rsidTr="00B72006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70E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8532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B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EF42" w14:textId="62320E79" w:rsidR="00BC073A" w:rsidRDefault="00BC073A" w:rsidP="00702CEF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1C6131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Zgodny ze specyfikacją UEFI</w:t>
            </w:r>
          </w:p>
          <w:p w14:paraId="6164B0A9" w14:textId="69EDE7D4" w:rsidR="00BC073A" w:rsidRDefault="00BC073A" w:rsidP="00702CEF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1C6131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Wyprodukowany przez producenta laptopa</w:t>
            </w:r>
          </w:p>
          <w:p w14:paraId="6EDA1CA2" w14:textId="0FC73FF9" w:rsidR="00BC073A" w:rsidRDefault="00BC073A" w:rsidP="00702CEF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1C6131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Zawierający logo producenta laptopa lub nazwę producenta komputera lub nazwę modelu oferowanego komputera</w:t>
            </w:r>
          </w:p>
          <w:p w14:paraId="40895981" w14:textId="66E3AEF1" w:rsidR="00BC073A" w:rsidRDefault="00BC073A" w:rsidP="00702CEF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1C6131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Pełna obsługa BIOS za pomocą klawiatury lub myszy</w:t>
            </w:r>
          </w:p>
          <w:p w14:paraId="703B7E01" w14:textId="77777777" w:rsidR="00BC073A" w:rsidRPr="001C6131" w:rsidRDefault="00BC073A" w:rsidP="00702CEF">
            <w:pPr>
              <w:pStyle w:val="Akapitzlist"/>
              <w:numPr>
                <w:ilvl w:val="0"/>
                <w:numId w:val="34"/>
              </w:numPr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1C6131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 xml:space="preserve">Możliwość, bez uruchamiania systemu operacyjnego z dysku twardego laptopa, bez dodatkowego oprogramowania (w tym również systemu diagnostycznego ) i podłączonych do niego urządzeń zewnętrznych, odczytania z BIOS informacji o: </w:t>
            </w:r>
          </w:p>
          <w:p w14:paraId="355DEBE4" w14:textId="47BB4837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32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wersja BIOS</w:t>
            </w:r>
          </w:p>
          <w:p w14:paraId="6F2F69A9" w14:textId="76CE38B3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32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 xml:space="preserve">model </w:t>
            </w:r>
            <w:r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laptopa</w:t>
            </w:r>
          </w:p>
          <w:p w14:paraId="08F55E73" w14:textId="6062193F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32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nr seryjnym komputera</w:t>
            </w:r>
          </w:p>
          <w:p w14:paraId="4835248A" w14:textId="2E6F6738" w:rsidR="00BC073A" w:rsidRPr="00285327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32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zainstalowanym procesorze</w:t>
            </w:r>
          </w:p>
          <w:p w14:paraId="39C795E7" w14:textId="02D7A750" w:rsidR="00BC073A" w:rsidRPr="00DC571A" w:rsidRDefault="00BC073A" w:rsidP="00702CEF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32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i</w:t>
            </w:r>
            <w:r w:rsidRPr="00285327"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  <w:t>lości pamięci RAM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FA9F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eastAsia="SimSun" w:hAnsi="Arial" w:cs="Arial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BC073A" w:rsidRPr="001C6131" w14:paraId="35A04B13" w14:textId="5BC6629A" w:rsidTr="00B72006">
        <w:trPr>
          <w:trHeight w:val="5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36F0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AF18" w14:textId="065A52BE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Laptop objęty jest minimum 36 miesięcznym okresem gwarancji producenta świadczonym w siedzibie Zamawiającego</w:t>
            </w:r>
          </w:p>
          <w:p w14:paraId="45950B1A" w14:textId="2E40C88B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Naprawy gwarancyjne urządzeń muszą być realizowane przez producenta laptopa lub autoryzowany serwis producenta</w:t>
            </w:r>
          </w:p>
          <w:p w14:paraId="01D7C70E" w14:textId="33D98374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Możliwość telefonicznego lub przez podanie strony www producenta laptopa sprawdzenia konfiguracji sprzętowej laptopa oraz warunków gwarancji po podaniu numeru seryjnego bezpośrednio u producenta lub jego przedstawiciela</w:t>
            </w:r>
          </w:p>
          <w:p w14:paraId="4DFC190F" w14:textId="3A94C724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Zgłoszenia serwisowe w języku polskim na polską infolinie (polska strefa numeracyjna) producenta laptopa</w:t>
            </w:r>
          </w:p>
          <w:p w14:paraId="5B5A3E66" w14:textId="78A88D49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Zgłoszenia drogą telefoniczną , mailową oraz poprzez formularz online producenta laptopa</w:t>
            </w:r>
          </w:p>
          <w:p w14:paraId="3018B9C1" w14:textId="75412838" w:rsidR="00BC073A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W razie wymiany dysków pozostają one u Zamawiającego</w:t>
            </w:r>
          </w:p>
          <w:p w14:paraId="3F9AEDC4" w14:textId="5FB0F28A" w:rsidR="00BC073A" w:rsidRPr="001C6131" w:rsidRDefault="00BC073A" w:rsidP="00702CEF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Bezpłatny dostęp do poprawek i aktualizacji BIOS/Firmware/sterowników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9AAA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15080B" w14:paraId="09FEA3C0" w14:textId="72575B19" w:rsidTr="00B72006">
        <w:trPr>
          <w:trHeight w:val="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9EAE" w14:textId="77777777" w:rsidR="00BC073A" w:rsidRPr="00DC571A" w:rsidRDefault="00BC073A" w:rsidP="00F37CCD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System operacyjny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1C44" w14:textId="22557E43" w:rsidR="00BC073A" w:rsidRPr="00316D2E" w:rsidRDefault="00BC073A" w:rsidP="00927FE0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6D2E">
              <w:rPr>
                <w:rFonts w:ascii="Arial" w:hAnsi="Arial" w:cs="Arial"/>
                <w:sz w:val="24"/>
                <w:szCs w:val="24"/>
                <w:lang w:eastAsia="en-US"/>
              </w:rPr>
              <w:t>Licencja: MS Windows 11 Professional 64 bitowy w polskiej wersji językowej - zainstalowany system operacyjny wraz z partycją recovery (opcja przywrócenia systemu z dysku)</w:t>
            </w:r>
          </w:p>
          <w:p w14:paraId="01504BE7" w14:textId="77777777" w:rsidR="00BC073A" w:rsidRPr="00316D2E" w:rsidRDefault="00BC073A" w:rsidP="00927FE0">
            <w:pPr>
              <w:pStyle w:val="Akapitzlist"/>
              <w:numPr>
                <w:ilvl w:val="0"/>
                <w:numId w:val="7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Zamawiający dopuszcza rozwiązanie równoważne  spełniające następujące wymagania:</w:t>
            </w:r>
          </w:p>
          <w:p w14:paraId="007C7F50" w14:textId="44D999EB" w:rsidR="00BC073A" w:rsidRPr="00316D2E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dodania do domeny opartej na systemie Windows 2019</w:t>
            </w:r>
          </w:p>
          <w:p w14:paraId="432CE1DA" w14:textId="6AF2B472" w:rsidR="00BC073A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316D2E">
              <w:rPr>
                <w:rFonts w:ascii="Arial" w:hAnsi="Arial" w:cs="Arial"/>
                <w:sz w:val="24"/>
                <w:szCs w:val="24"/>
              </w:rPr>
              <w:t>System musi mieć możliwość zarządzania przez polisy GPO oparte o domenę na Windows 2019</w:t>
            </w:r>
          </w:p>
          <w:p w14:paraId="2BE1399B" w14:textId="7C015EB7" w:rsidR="00BC073A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pozwalać na zarządzanie z poziomu konsoli users and computers z kontrolera domeny opartego na systemie Windows 2019 - dotyczy to zarządzania użytkownikami, grupami oraz przeglądania logów</w:t>
            </w:r>
          </w:p>
          <w:p w14:paraId="7A6BAC86" w14:textId="5B9B827F" w:rsidR="00BC073A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będzie stosował polityki bezpieczeństwa z polis GPO opartych o domenę Windows 2019</w:t>
            </w:r>
          </w:p>
          <w:p w14:paraId="0FC679E2" w14:textId="77EA3141" w:rsidR="00BC073A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mieć możliwość użycia filtrów WMI w celu zbierania informacji, stosowanie filtrów musi być możliwe przez polisy GPO oparte o domenę na systemie Windows 2019</w:t>
            </w:r>
          </w:p>
          <w:p w14:paraId="4C3E877A" w14:textId="6E7072C3" w:rsidR="00BC073A" w:rsidRDefault="00BC073A" w:rsidP="00927FE0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  <w:r w:rsidRPr="002D170D">
              <w:rPr>
                <w:rFonts w:ascii="Arial" w:hAnsi="Arial" w:cs="Arial"/>
                <w:sz w:val="24"/>
                <w:szCs w:val="24"/>
              </w:rPr>
              <w:t>System musi umożliwić zainstalowanie aplikacji MS Office bez użycia aplikacji wirtualizujących środowisko Windows</w:t>
            </w:r>
          </w:p>
          <w:p w14:paraId="0B29AF75" w14:textId="77777777" w:rsidR="00BC073A" w:rsidRDefault="00BC073A" w:rsidP="00927FE0">
            <w:pPr>
              <w:pStyle w:val="Akapitzlist"/>
              <w:spacing w:line="276" w:lineRule="auto"/>
              <w:ind w:left="1107"/>
              <w:rPr>
                <w:rFonts w:ascii="Arial" w:hAnsi="Arial" w:cs="Arial"/>
                <w:sz w:val="24"/>
                <w:szCs w:val="24"/>
              </w:rPr>
            </w:pPr>
          </w:p>
          <w:p w14:paraId="7556476A" w14:textId="15E02BE3" w:rsidR="00BC073A" w:rsidRPr="00F37CCD" w:rsidRDefault="00BC073A" w:rsidP="00927FE0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sz w:val="24"/>
                <w:szCs w:val="24"/>
              </w:rPr>
              <w:t xml:space="preserve">Wykonawca składa odpowiednie oświadczenie w Formularzu oferty czy oferuje/nie oferuje oprogramowanie równoważne. W przypadku zaoferowania rozwiązania równoważnego do oferty należy załączyć dokumentację oprogramowania potwierdzającą spełnienie przez zaoferowane oprogramowanie wymagań </w:t>
            </w:r>
            <w:r w:rsidRPr="00F37CCD">
              <w:rPr>
                <w:rFonts w:ascii="Arial" w:hAnsi="Arial" w:cs="Arial"/>
                <w:sz w:val="24"/>
                <w:szCs w:val="24"/>
              </w:rPr>
              <w:lastRenderedPageBreak/>
              <w:t>opisanych w niniejszej Specyfikacji technicznej sprzętu, pełne postanowienia licencji oprogramowania równoważnego oraz wykaz pełnej funkcjonalności oprogramowania równoważnego.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CB24" w14:textId="77777777" w:rsidR="00BC073A" w:rsidRPr="00316D2E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A7552B7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1F2F977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215932E8" w14:textId="376A87C0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</w:t>
      </w:r>
      <w:r>
        <w:rPr>
          <w:rFonts w:ascii="Arial" w:hAnsi="Arial" w:cs="Arial"/>
          <w:sz w:val="24"/>
          <w:szCs w:val="24"/>
        </w:rPr>
        <w:t>laptop</w:t>
      </w:r>
      <w:r w:rsidRPr="00BC073A">
        <w:rPr>
          <w:rFonts w:ascii="Arial" w:hAnsi="Arial" w:cs="Arial"/>
          <w:sz w:val="24"/>
          <w:szCs w:val="24"/>
        </w:rPr>
        <w:t xml:space="preserve">: </w:t>
      </w:r>
    </w:p>
    <w:p w14:paraId="7602BE9A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62570F5B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15DC2257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p w14:paraId="70E54B25" w14:textId="0DAF8AA9" w:rsidR="00C965CD" w:rsidRPr="00C965CD" w:rsidRDefault="00C965CD" w:rsidP="00451E75">
      <w:pPr>
        <w:pStyle w:val="Nagwek2"/>
      </w:pPr>
      <w:r w:rsidRPr="00C965CD">
        <w:t xml:space="preserve">Monitor 27” – 2 szt. </w:t>
      </w:r>
    </w:p>
    <w:p w14:paraId="694A53AF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 Monitor 27&quot; - specyfikacja"/>
        <w:tblDescription w:val="Monitor 27&quot;  - specyfikacja"/>
      </w:tblPr>
      <w:tblGrid>
        <w:gridCol w:w="2177"/>
        <w:gridCol w:w="4811"/>
        <w:gridCol w:w="2074"/>
      </w:tblGrid>
      <w:tr w:rsidR="00BC073A" w:rsidRPr="00DC571A" w14:paraId="57811E1F" w14:textId="31F05C33" w:rsidTr="00BC073A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65F7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6F9F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ED10" w14:textId="27BF12F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645146" w14:paraId="7EFB8A15" w14:textId="4A4C652A" w:rsidTr="00BC073A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909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Przekątna ekranu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82BC" w14:textId="0357D0E4" w:rsidR="00BC073A" w:rsidRDefault="00BC073A" w:rsidP="00702CEF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37CCD">
              <w:rPr>
                <w:rFonts w:ascii="Arial" w:hAnsi="Arial" w:cs="Arial"/>
                <w:sz w:val="24"/>
                <w:szCs w:val="24"/>
              </w:rPr>
              <w:t>27’’</w:t>
            </w:r>
          </w:p>
          <w:p w14:paraId="0CD26864" w14:textId="5AF55C52" w:rsidR="00BC073A" w:rsidRPr="00F37CCD" w:rsidRDefault="00BC073A" w:rsidP="00702CEF">
            <w:pPr>
              <w:pStyle w:val="Akapitzlist"/>
              <w:numPr>
                <w:ilvl w:val="0"/>
                <w:numId w:val="7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37CCD">
              <w:rPr>
                <w:rFonts w:ascii="Arial" w:hAnsi="Arial" w:cs="Arial"/>
                <w:sz w:val="24"/>
                <w:szCs w:val="24"/>
              </w:rPr>
              <w:t>Panoramiczny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DAE4" w14:textId="77777777" w:rsidR="00BC073A" w:rsidRPr="00F37CCD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73A" w:rsidRPr="00645146" w14:paraId="576F19B1" w14:textId="60C7467A" w:rsidTr="00BC073A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A11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Rozdzielczość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B3D7" w14:textId="77777777" w:rsidR="00BC073A" w:rsidRPr="00F37CCD" w:rsidRDefault="00BC073A" w:rsidP="00702CEF">
            <w:pPr>
              <w:pStyle w:val="Akapitzlist"/>
              <w:numPr>
                <w:ilvl w:val="0"/>
                <w:numId w:val="79"/>
              </w:numPr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sz w:val="24"/>
                <w:szCs w:val="24"/>
                <w:lang w:eastAsia="en-US"/>
              </w:rPr>
              <w:t>2560 x 1440 (WQHD)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94A7" w14:textId="77777777" w:rsidR="00BC073A" w:rsidRPr="00F37CCD" w:rsidRDefault="00BC073A" w:rsidP="00BC073A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3E7EC0" w14:paraId="2002621C" w14:textId="6A3EBECE" w:rsidTr="00BC07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EFC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EA5A" w14:textId="11E3970D" w:rsidR="00BC073A" w:rsidRDefault="00BC073A" w:rsidP="00702CEF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16:9</w:t>
            </w:r>
          </w:p>
          <w:p w14:paraId="3E9973F5" w14:textId="6326785B" w:rsidR="00BC073A" w:rsidRPr="003E7EC0" w:rsidRDefault="00BC073A" w:rsidP="00702CEF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>Płaski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382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66A92FAB" w14:textId="7A00E090" w:rsidTr="00BC073A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A87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Powłoka matrycy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9E9A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sz w:val="24"/>
                <w:szCs w:val="24"/>
                <w:lang w:eastAsia="en-US"/>
              </w:rPr>
              <w:t>Matowa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950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4C1214F0" w14:textId="2970356D" w:rsidTr="00BC073A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5B6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Typ matrycy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E4CA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5563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76354326" w14:textId="30DE990C" w:rsidTr="00BC073A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BC6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Rodzaj podświetlenia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7F08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LED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3248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6A5950F6" w14:textId="776FD496" w:rsidTr="00BC073A">
        <w:trPr>
          <w:trHeight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E98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Czas reakcji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66CB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max 4 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75EE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49AB340F" w14:textId="3C27F39E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7178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Częstotliwość odświeżania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696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 75 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B2A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2A9ED805" w14:textId="69B3F122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D6C9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Jasność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AD58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 350 cd/m2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8E41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48339D8F" w14:textId="42FC127A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E42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Kontrast statyczny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4473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min.1000:1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BB5E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020EADAC" w14:textId="35E9F850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483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Kolory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6489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F37CCD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min. 16.7mln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F5DE" w14:textId="77777777" w:rsidR="00BC073A" w:rsidRPr="00F37CCD" w:rsidRDefault="00BC073A" w:rsidP="00F37CCD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54B17D87" w14:textId="3CD03990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7F4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Technologia ochrony oczu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8927" w14:textId="55E42275" w:rsidR="00BC073A" w:rsidRDefault="00BC073A" w:rsidP="00702CEF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Redukcja migotania</w:t>
            </w:r>
          </w:p>
          <w:p w14:paraId="1FC14645" w14:textId="2C0AD5D2" w:rsidR="00BC073A" w:rsidRPr="003E7EC0" w:rsidRDefault="00BC073A" w:rsidP="00702CEF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Redukcja niebieskiego światła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2327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5C80B1EA" w14:textId="137A60D8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39F3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Złącza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DEBE" w14:textId="36B9A1AC" w:rsidR="00BC073A" w:rsidRDefault="00BC073A" w:rsidP="00702CEF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HDMI</w:t>
            </w:r>
          </w:p>
          <w:p w14:paraId="74BEF317" w14:textId="0A7C08CC" w:rsidR="00BC073A" w:rsidRPr="003E7EC0" w:rsidRDefault="00BC073A" w:rsidP="00702CEF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D0D0D"/>
                <w:sz w:val="24"/>
                <w:szCs w:val="24"/>
                <w:shd w:val="clear" w:color="auto" w:fill="FFFFFF"/>
              </w:rPr>
              <w:t>DisplayPort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F17E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24E0F175" w14:textId="6EFA635C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802C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Wbudowane głośniki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0899" w14:textId="536A2E42" w:rsidR="00BC073A" w:rsidRDefault="00BC073A" w:rsidP="00702CEF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Tak</w:t>
            </w:r>
          </w:p>
          <w:p w14:paraId="30AAD603" w14:textId="2B7D8400" w:rsidR="00BC073A" w:rsidRPr="003E7EC0" w:rsidRDefault="00BC073A" w:rsidP="00702CEF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 4W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28A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1E95F38C" w14:textId="4648242F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34E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Wyjście słuchawkowe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DD4F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06EC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442B20CA" w14:textId="3493827F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44F8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Kąty widzenia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DB26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min. 178° / 178°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1828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5DE26EA9" w14:textId="5D657E16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347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Porty USB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5974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 2x USB 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DBE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10065A05" w14:textId="1CED1D25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3F0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Regulacja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położenia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BA4" w14:textId="093DCEAB" w:rsidR="00BC073A" w:rsidRDefault="00BC073A" w:rsidP="00702CEF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Wysokość</w:t>
            </w:r>
          </w:p>
          <w:p w14:paraId="37C0599E" w14:textId="232E215B" w:rsidR="00BC073A" w:rsidRDefault="00BC073A" w:rsidP="00702CEF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Pochył</w:t>
            </w:r>
          </w:p>
          <w:p w14:paraId="693ACE39" w14:textId="3BC2727B" w:rsidR="00BC073A" w:rsidRPr="003E7EC0" w:rsidRDefault="00BC073A" w:rsidP="00702CEF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Obrót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3FB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6E3BE297" w14:textId="0F681F3A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9AD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57F" w14:textId="2DAEAB08" w:rsidR="00BC073A" w:rsidRDefault="00BC073A" w:rsidP="00702CEF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Monitor objęty jest minimum 36 miesięcznym okresem gwarancji producenta</w:t>
            </w:r>
          </w:p>
          <w:p w14:paraId="4E59C5F9" w14:textId="20E41D49" w:rsidR="00BC073A" w:rsidRDefault="00BC073A" w:rsidP="00702CEF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Naprawa gwarancyjna  urządzenia musi być realizowana przez producenta monitora lub autoryzowany serwis producenta</w:t>
            </w:r>
          </w:p>
          <w:p w14:paraId="650CBD51" w14:textId="6A444904" w:rsidR="00BC073A" w:rsidRDefault="00BC073A" w:rsidP="00702CEF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Zgłoszenia serwisowe w języku polskim na polską infolinie (polska strefa numeracyjna) producenta monitora</w:t>
            </w:r>
          </w:p>
          <w:p w14:paraId="34C7C0CA" w14:textId="58B213F1" w:rsidR="00BC073A" w:rsidRPr="003E7EC0" w:rsidRDefault="00BC073A" w:rsidP="00702CEF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Zgłoszenia drogą telefoniczną, mailową oraz poprzez formularz online producenta monitora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BC9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3E7EC0" w14:paraId="51BB8BC4" w14:textId="359F2BD6" w:rsidTr="00BC073A">
        <w:trPr>
          <w:trHeight w:val="6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82C9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Certyfikaty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7296" w14:textId="42B3D732" w:rsidR="00BC073A" w:rsidRPr="003E7EC0" w:rsidRDefault="00BC073A" w:rsidP="00702CEF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TCO </w:t>
            </w:r>
            <w:r w:rsidRPr="003E7EC0">
              <w:rPr>
                <w:rFonts w:ascii="Arial" w:hAnsi="Arial" w:cs="Arial"/>
                <w:sz w:val="24"/>
                <w:szCs w:val="24"/>
              </w:rPr>
              <w:t xml:space="preserve">lub równoważny dla oferowanego modelu </w:t>
            </w:r>
          </w:p>
          <w:p w14:paraId="2A31C0BB" w14:textId="0853806B" w:rsidR="00BC073A" w:rsidRPr="003E7EC0" w:rsidRDefault="00BC073A" w:rsidP="00702CEF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3E7E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Oferowany komputer musi posiadać europejską deklarację zgodności </w:t>
            </w:r>
            <w:r w:rsidRPr="003E7EC0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84F6" w14:textId="77777777" w:rsidR="00BC073A" w:rsidRPr="003E7EC0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5305F0C1" w14:textId="5636B180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A3B3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Klasa efektywności energetycznej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CF56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Min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64514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5711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C073A" w:rsidRPr="00645146" w14:paraId="0C8D552B" w14:textId="57CCD94D" w:rsidTr="00BC073A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761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Akcesoria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29F8" w14:textId="77777777" w:rsidR="00BC073A" w:rsidRDefault="00BC073A" w:rsidP="00B32856">
            <w:pPr>
              <w:pStyle w:val="Akapitzlist"/>
              <w:numPr>
                <w:ilvl w:val="0"/>
                <w:numId w:val="8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B3285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Kabel zasilający,</w:t>
            </w:r>
          </w:p>
          <w:p w14:paraId="13D925D7" w14:textId="6A161E56" w:rsidR="00BC073A" w:rsidRPr="00B32856" w:rsidRDefault="00BC073A" w:rsidP="00B32856">
            <w:pPr>
              <w:pStyle w:val="Akapitzlist"/>
              <w:numPr>
                <w:ilvl w:val="0"/>
                <w:numId w:val="81"/>
              </w:num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K</w:t>
            </w:r>
            <w:r w:rsidRPr="00B3285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abel do podłączenia do stacji roboczej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4CAA" w14:textId="77777777" w:rsidR="00BC073A" w:rsidRPr="00B32856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0CF92994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DBCCCE9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5F0DDEAF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monitor: </w:t>
      </w:r>
    </w:p>
    <w:p w14:paraId="3224C9D3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485F6CDB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0AFE0A6B" w14:textId="77777777" w:rsidR="00C965CD" w:rsidRDefault="00C965CD" w:rsidP="00C965CD">
      <w:pPr>
        <w:rPr>
          <w:rFonts w:ascii="Arial" w:hAnsi="Arial" w:cs="Arial"/>
          <w:b/>
          <w:bCs/>
          <w:sz w:val="28"/>
          <w:szCs w:val="28"/>
        </w:rPr>
      </w:pPr>
    </w:p>
    <w:p w14:paraId="490BB375" w14:textId="50917804" w:rsidR="00C965CD" w:rsidRDefault="00C965CD" w:rsidP="00451E75">
      <w:pPr>
        <w:pStyle w:val="Nagwek2"/>
      </w:pPr>
      <w:r w:rsidRPr="00C965CD">
        <w:lastRenderedPageBreak/>
        <w:t xml:space="preserve">Kamera internetowa – 1 szt. </w:t>
      </w:r>
    </w:p>
    <w:p w14:paraId="57A1FAAB" w14:textId="77777777" w:rsidR="00AF23A3" w:rsidRDefault="00AF23A3" w:rsidP="00AF23A3">
      <w:pPr>
        <w:pStyle w:val="Akapitzlist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amera internetowa - specyfikacja"/>
        <w:tblDescription w:val="Kamera internetowa - specyfikacja"/>
      </w:tblPr>
      <w:tblGrid>
        <w:gridCol w:w="2322"/>
        <w:gridCol w:w="4766"/>
        <w:gridCol w:w="2121"/>
      </w:tblGrid>
      <w:tr w:rsidR="00BC073A" w:rsidRPr="00DC571A" w14:paraId="33B0CDC3" w14:textId="04E40718" w:rsidTr="00BC073A">
        <w:trPr>
          <w:trHeight w:val="51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4435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A3F6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DFA9" w14:textId="70AB2364" w:rsidR="00BC073A" w:rsidRPr="00DC571A" w:rsidRDefault="00BC073A" w:rsidP="00BC073A">
            <w:pPr>
              <w:tabs>
                <w:tab w:val="left" w:pos="51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A45CCA" w14:paraId="26B1D432" w14:textId="45C13C39" w:rsidTr="00BC073A"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AD4" w14:textId="77777777" w:rsidR="00BC073A" w:rsidRPr="00D326F2" w:rsidRDefault="00BC073A" w:rsidP="002D05E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D326F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Zastosowanie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A2D6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Business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2AC7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BC073A" w:rsidRPr="00A45CCA" w14:paraId="0D1DE0B4" w14:textId="377B6EB9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C1E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Rozdzielczość połączeń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15A3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1920 x 1080 (FullHD)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D96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5B3938F8" w14:textId="3F0596D2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AB64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3996">
              <w:rPr>
                <w:rFonts w:ascii="Arial" w:hAnsi="Arial" w:cs="Arial"/>
                <w:sz w:val="24"/>
                <w:szCs w:val="24"/>
                <w:lang w:eastAsia="en-US"/>
              </w:rPr>
              <w:t>Kompresja wideo: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0E45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H.264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BA06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65C20F78" w14:textId="102859D1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915F" w14:textId="77777777" w:rsidR="00BC073A" w:rsidRPr="0005399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Focus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86B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Tak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4E09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2C0D25F0" w14:textId="6160A86D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D82C" w14:textId="77777777" w:rsidR="00BC073A" w:rsidRPr="0005399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3996">
              <w:rPr>
                <w:rFonts w:ascii="Arial" w:hAnsi="Arial" w:cs="Arial"/>
                <w:sz w:val="24"/>
                <w:szCs w:val="24"/>
                <w:lang w:eastAsia="en-US"/>
              </w:rPr>
              <w:t>Funkcja wideokonferencji: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F2BE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Tak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52DC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4F49A03B" w14:textId="76B9A606" w:rsidTr="00BC073A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ECD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Mikrofon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5DF" w14:textId="067247E4" w:rsidR="00BC073A" w:rsidRDefault="00BC073A" w:rsidP="00702CEF">
            <w:pPr>
              <w:pStyle w:val="Akapitzlist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Tak</w:t>
            </w:r>
          </w:p>
          <w:p w14:paraId="407E7B36" w14:textId="693CA016" w:rsidR="00BC073A" w:rsidRPr="001C6131" w:rsidRDefault="00BC073A" w:rsidP="00702CEF">
            <w:pPr>
              <w:pStyle w:val="Akapitzlist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Stereo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27CB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283CDB1D" w14:textId="1EBA7B14" w:rsidTr="00BC073A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AC11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3996">
              <w:rPr>
                <w:rFonts w:ascii="Arial" w:hAnsi="Arial" w:cs="Arial"/>
                <w:sz w:val="24"/>
                <w:szCs w:val="24"/>
                <w:lang w:eastAsia="en-US"/>
              </w:rPr>
              <w:t>Kąt widzenia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D548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min 78°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6A0E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1551B49E" w14:textId="57C19957" w:rsidTr="00BC073A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8335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Zoom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6B3C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min x1.2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7AFE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5BAF8337" w14:textId="478F3AB0" w:rsidTr="00BC073A">
        <w:trPr>
          <w:trHeight w:val="6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1EC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Sposób podłączenia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078D" w14:textId="58B5A8BE" w:rsidR="00BC073A" w:rsidRPr="00180F4F" w:rsidRDefault="00BC073A" w:rsidP="00180F4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80F4F">
              <w:rPr>
                <w:rFonts w:ascii="Arial" w:hAnsi="Arial" w:cs="Arial"/>
                <w:sz w:val="24"/>
                <w:szCs w:val="24"/>
                <w:lang w:eastAsia="en-US"/>
              </w:rPr>
              <w:t>USB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58AA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03474D45" w14:textId="00154CBA" w:rsidTr="00BC073A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E797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Sposób montażu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7249" w14:textId="6640F12E" w:rsidR="00BC073A" w:rsidRDefault="00BC073A" w:rsidP="00702CEF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Zacisk uniwersalny</w:t>
            </w:r>
          </w:p>
          <w:p w14:paraId="67B4199B" w14:textId="64716EFD" w:rsidR="00BC073A" w:rsidRPr="001C6131" w:rsidRDefault="00BC073A" w:rsidP="00702CEF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Montaż na monitorze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1C50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29875720" w14:textId="79A4115C" w:rsidTr="00BC073A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C150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Zasilanie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E84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USB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FE45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21D223AA" w14:textId="40395CAE" w:rsidTr="00BC073A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21EE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Oprogramowanie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9229" w14:textId="6EBBD4B9" w:rsidR="00BC073A" w:rsidRDefault="00BC073A" w:rsidP="00702CEF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przybliżanie/oddalanie</w:t>
            </w:r>
          </w:p>
          <w:p w14:paraId="2610FB8C" w14:textId="36DC9DDE" w:rsidR="00BC073A" w:rsidRDefault="00BC073A" w:rsidP="00702CEF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ustawienie kolorów</w:t>
            </w:r>
          </w:p>
          <w:p w14:paraId="748EFCBA" w14:textId="48A10D6A" w:rsidR="00BC073A" w:rsidRDefault="00BC073A" w:rsidP="00702CEF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ustawianie ręcznej ostrości</w:t>
            </w:r>
          </w:p>
          <w:p w14:paraId="2C8267BA" w14:textId="658C6516" w:rsidR="00BC073A" w:rsidRPr="001C6131" w:rsidRDefault="00BC073A" w:rsidP="00702CEF">
            <w:pPr>
              <w:pStyle w:val="Akapitzlist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pobieranie aktualizacji oprogramowania układowego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6137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A45CCA" w14:paraId="20E1DDE2" w14:textId="2A8F6B4D" w:rsidTr="00BC073A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8568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D79F" w14:textId="77777777" w:rsidR="00BC073A" w:rsidRPr="00A45CC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</w:t>
            </w:r>
            <w:r w:rsidRPr="00A45CCA">
              <w:rPr>
                <w:rFonts w:ascii="Arial" w:hAnsi="Arial" w:cs="Arial"/>
                <w:sz w:val="24"/>
                <w:szCs w:val="24"/>
                <w:lang w:eastAsia="en-US"/>
              </w:rPr>
              <w:t>36 miesięcy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273D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5F6B359F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EF51138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0AA25FDF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kamera internetowa: </w:t>
      </w:r>
    </w:p>
    <w:p w14:paraId="1244AF47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7004F249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5BFDFC2A" w14:textId="4CF69A2C" w:rsidR="00750FF5" w:rsidRDefault="00750FF5">
      <w:pPr>
        <w:spacing w:after="160" w:line="259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463E4A05" w14:textId="68CE72C8" w:rsidR="00C965CD" w:rsidRDefault="00C965CD" w:rsidP="00451E75">
      <w:pPr>
        <w:pStyle w:val="Nagwek2"/>
      </w:pPr>
      <w:r w:rsidRPr="00C965CD">
        <w:rPr>
          <w:lang w:eastAsia="en-US"/>
        </w:rPr>
        <w:lastRenderedPageBreak/>
        <w:t xml:space="preserve">Stacja dokująca klonująca dyski SATA 2,5"/3,5 </w:t>
      </w:r>
      <w:r>
        <w:rPr>
          <w:lang w:eastAsia="en-US"/>
        </w:rPr>
        <w:t>–</w:t>
      </w:r>
      <w:r w:rsidRPr="00C965CD">
        <w:rPr>
          <w:lang w:eastAsia="en-US"/>
        </w:rPr>
        <w:t xml:space="preserve"> zewnętrzna</w:t>
      </w:r>
      <w:r>
        <w:rPr>
          <w:lang w:eastAsia="en-US"/>
        </w:rPr>
        <w:t xml:space="preserve"> – 1 szt. </w:t>
      </w:r>
    </w:p>
    <w:p w14:paraId="18019B77" w14:textId="77777777" w:rsidR="00C965CD" w:rsidRDefault="00C965CD" w:rsidP="00C965CD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Stacja dokująca klonująca dyski SATA 2,5&quot;/3,5 – specyfikacja"/>
        <w:tblDescription w:val="Stacja dokująca klonująca dyski SATA 2,5&quot;/3,5 – specyfikacja"/>
      </w:tblPr>
      <w:tblGrid>
        <w:gridCol w:w="2677"/>
        <w:gridCol w:w="4411"/>
        <w:gridCol w:w="2121"/>
      </w:tblGrid>
      <w:tr w:rsidR="00BC073A" w:rsidRPr="00DC571A" w14:paraId="7A86A4C3" w14:textId="598F8F30" w:rsidTr="00BC073A">
        <w:trPr>
          <w:trHeight w:val="561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E2DD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Cecha 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2621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06F7" w14:textId="169C0BBC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1C6131" w14:paraId="515A36AF" w14:textId="6B992C76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3C5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Rozmiar</w:t>
            </w: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obsługiwanych dysków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9A57" w14:textId="560EE511" w:rsidR="00BC073A" w:rsidRDefault="00BC073A" w:rsidP="00702CEF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2,5"</w:t>
            </w:r>
          </w:p>
          <w:p w14:paraId="1C5704A7" w14:textId="1476A27B" w:rsidR="00BC073A" w:rsidRPr="001C6131" w:rsidRDefault="00BC073A" w:rsidP="00702CEF">
            <w:pPr>
              <w:pStyle w:val="Akapitzlist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3,5"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9916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1644C5F9" w14:textId="653CC252" w:rsidTr="00BC073A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407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Ilość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montowanych dysków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C171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2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C231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3EC4E2F0" w14:textId="49E1BC0C" w:rsidTr="00BC073A">
        <w:trPr>
          <w:trHeight w:val="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2B78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 wewnętrzny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62AD" w14:textId="26441257" w:rsidR="00BC073A" w:rsidRDefault="00BC073A" w:rsidP="00702CEF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 xml:space="preserve">Serial ATA III </w:t>
            </w:r>
          </w:p>
          <w:p w14:paraId="0DEC56A6" w14:textId="1C805C4A" w:rsidR="00BC073A" w:rsidRPr="001C6131" w:rsidRDefault="00BC073A" w:rsidP="00702CEF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przepustowość: do 5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Gbps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07ED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5A4BB28D" w14:textId="0D54FAB3" w:rsidTr="00BC073A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A3DD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 zewnętrzny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52F1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USB 3.2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5236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22C8E838" w14:textId="0FB8A967" w:rsidTr="00BC073A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520A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Funkcjonalności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1A68" w14:textId="03613DB5" w:rsidR="00BC073A" w:rsidRDefault="00BC073A" w:rsidP="00702CEF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Możliwość pracy dwukierunkowej</w:t>
            </w:r>
          </w:p>
          <w:p w14:paraId="7115DA46" w14:textId="4488EC6B" w:rsidR="00BC073A" w:rsidRDefault="00BC073A" w:rsidP="00702CEF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Klonowanie dysku bez użycia komputera</w:t>
            </w:r>
          </w:p>
          <w:p w14:paraId="6E63AF1B" w14:textId="53E2B064" w:rsidR="00BC073A" w:rsidRDefault="00BC073A" w:rsidP="00702CEF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Wskaźnik postępu klonowania</w:t>
            </w:r>
          </w:p>
          <w:p w14:paraId="01418C6F" w14:textId="3A95DF45" w:rsidR="00BC073A" w:rsidRDefault="00BC073A" w:rsidP="00702CEF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Plug &amp; Play</w:t>
            </w:r>
          </w:p>
          <w:p w14:paraId="4AB527E9" w14:textId="22A325F9" w:rsidR="00BC073A" w:rsidRPr="001C6131" w:rsidRDefault="00BC073A" w:rsidP="00702CEF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Współpraca z systemami: Linux, Windows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858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3FC42820" w14:textId="2D46AC4A" w:rsidTr="00BC073A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590F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Zasilanie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68BE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Zasilacz sieciowy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6FDF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2D921070" w14:textId="0E6C8173" w:rsidTr="00BC073A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040A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DDCF" w14:textId="55FB63A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</w:t>
            </w: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24 miesiące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DE88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053EA3CD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F1E9636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63756BEF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stacja dokująca: </w:t>
      </w:r>
    </w:p>
    <w:p w14:paraId="2ABA9341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52AFFFE0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684A2CB8" w14:textId="77777777" w:rsidR="00C965CD" w:rsidRDefault="00C965CD" w:rsidP="00C965CD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DB6D31E" w14:textId="783A574C" w:rsidR="00C965CD" w:rsidRPr="00C965CD" w:rsidRDefault="00C965CD" w:rsidP="00451E75">
      <w:pPr>
        <w:pStyle w:val="Nagwek2"/>
      </w:pPr>
      <w:r w:rsidRPr="00C965CD">
        <w:rPr>
          <w:lang w:eastAsia="en-US"/>
        </w:rPr>
        <w:t xml:space="preserve">Stacja dokująca klonująca dyski M.2 NVMe SSD – zewnętrzna – 1 szt. </w:t>
      </w:r>
    </w:p>
    <w:p w14:paraId="65A87D5A" w14:textId="7C01675B" w:rsidR="00C965CD" w:rsidRDefault="00C965CD" w:rsidP="00C965CD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Stacja dokująca klonująca dyski M.2 NVMe SSD – specyfikacja"/>
        <w:tblDescription w:val="Stacja dokująca klonująca dyski M.2 NVMe SSD – specyfikacja"/>
      </w:tblPr>
      <w:tblGrid>
        <w:gridCol w:w="2677"/>
        <w:gridCol w:w="4411"/>
        <w:gridCol w:w="2121"/>
      </w:tblGrid>
      <w:tr w:rsidR="00BC073A" w:rsidRPr="00DC571A" w14:paraId="37C19C5B" w14:textId="1603782F" w:rsidTr="00BC073A">
        <w:trPr>
          <w:trHeight w:val="51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F2BA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Cecha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95C5" w14:textId="77777777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Minimalne wymagan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 parametry techniczne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FEB" w14:textId="2D086D4E" w:rsidR="00BC073A" w:rsidRPr="00DC571A" w:rsidRDefault="00BC073A" w:rsidP="002D05E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Oferowane parametry techniczne*</w:t>
            </w:r>
          </w:p>
        </w:tc>
      </w:tr>
      <w:tr w:rsidR="00BC073A" w:rsidRPr="001C6131" w14:paraId="60931275" w14:textId="413A80BB" w:rsidTr="00BC073A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6FBF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Rozmiar</w:t>
            </w: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obsługiwanych dysków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D944" w14:textId="67F47501" w:rsidR="00BC073A" w:rsidRDefault="00BC073A" w:rsidP="00702CEF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M.2 2280</w:t>
            </w:r>
          </w:p>
          <w:p w14:paraId="2951C851" w14:textId="2839A65E" w:rsidR="00BC073A" w:rsidRDefault="00BC073A" w:rsidP="00702CEF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M.2 2260</w:t>
            </w:r>
          </w:p>
          <w:p w14:paraId="417E9142" w14:textId="46B0396B" w:rsidR="00BC073A" w:rsidRDefault="00BC073A" w:rsidP="00702CEF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M.2 2242</w:t>
            </w:r>
          </w:p>
          <w:p w14:paraId="2F9775E8" w14:textId="71978C78" w:rsidR="00BC073A" w:rsidRPr="001C6131" w:rsidRDefault="00BC073A" w:rsidP="00702CEF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M.2 2230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4EE9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252802A6" w14:textId="6F053DB3" w:rsidTr="00BC073A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F7B1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 xml:space="preserve">Ilość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montowanych dysków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1CF1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2 szt.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DC03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18E9F279" w14:textId="69312CCA" w:rsidTr="00BC073A">
        <w:trPr>
          <w:trHeight w:val="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682B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Interfejs wewnętrzny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23F2" w14:textId="5DF4C630" w:rsidR="00BC073A" w:rsidRDefault="00BC073A" w:rsidP="00702CEF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M.2</w:t>
            </w:r>
          </w:p>
          <w:p w14:paraId="4A46CB16" w14:textId="1263FD2D" w:rsidR="00BC073A" w:rsidRPr="001C6131" w:rsidRDefault="00BC073A" w:rsidP="00702CEF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Przepustowość do 10Gbps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2916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45D2F0C0" w14:textId="1B84F375" w:rsidTr="00BC073A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C136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C571A">
              <w:rPr>
                <w:rFonts w:ascii="Arial" w:hAnsi="Arial" w:cs="Arial"/>
                <w:sz w:val="24"/>
                <w:szCs w:val="24"/>
                <w:lang w:eastAsia="en-US"/>
              </w:rPr>
              <w:t>Interfejs zewnętrzny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20A9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min USB 3.1 Gen 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8766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1C6131" w14:paraId="39B5A041" w14:textId="0263413B" w:rsidTr="00BC073A">
        <w:trPr>
          <w:trHeight w:val="10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ED07" w14:textId="77777777" w:rsidR="00BC073A" w:rsidRPr="00DC571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Funkcjonalności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07C6" w14:textId="20F463BE" w:rsidR="00BC073A" w:rsidRDefault="00BC073A" w:rsidP="00702CEF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Możliwość pracy dwukierunkowej</w:t>
            </w:r>
          </w:p>
          <w:p w14:paraId="209C15CB" w14:textId="5AA332EF" w:rsidR="00BC073A" w:rsidRDefault="00BC073A" w:rsidP="00702CEF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Klonowanie dysku bez użycia komputera</w:t>
            </w:r>
          </w:p>
          <w:p w14:paraId="1EFCBE93" w14:textId="41E5DC88" w:rsidR="00BC073A" w:rsidRDefault="00BC073A" w:rsidP="00702CEF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Wskaźnik postępu klonowania</w:t>
            </w:r>
          </w:p>
          <w:p w14:paraId="6127DF39" w14:textId="2A4A21DA" w:rsidR="00BC073A" w:rsidRDefault="00BC073A" w:rsidP="00702CEF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Plug &amp; Play</w:t>
            </w:r>
          </w:p>
          <w:p w14:paraId="51AB7508" w14:textId="790176DE" w:rsidR="00BC073A" w:rsidRPr="001C6131" w:rsidRDefault="00BC073A" w:rsidP="00702CEF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131">
              <w:rPr>
                <w:rFonts w:ascii="Arial" w:hAnsi="Arial" w:cs="Arial"/>
                <w:sz w:val="24"/>
                <w:szCs w:val="24"/>
                <w:lang w:eastAsia="en-US"/>
              </w:rPr>
              <w:t>Współpraca z systemami: Linux, Windows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1A80" w14:textId="77777777" w:rsidR="00BC073A" w:rsidRPr="001C6131" w:rsidRDefault="00BC073A" w:rsidP="00BC073A">
            <w:pPr>
              <w:pStyle w:val="Akapitzlist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52DAC9AF" w14:textId="536F6F27" w:rsidTr="00BC073A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760C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Zasilanie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9714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Zasilacz sieciowy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084D" w14:textId="77777777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C073A" w:rsidRPr="00645146" w14:paraId="5476D037" w14:textId="503369B5" w:rsidTr="00BC073A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E574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Gwarancja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7C6B" w14:textId="600BFFE4" w:rsidR="00BC073A" w:rsidRPr="00645146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Min. </w:t>
            </w:r>
            <w:r w:rsidRPr="00645146">
              <w:rPr>
                <w:rFonts w:ascii="Arial" w:hAnsi="Arial" w:cs="Arial"/>
                <w:sz w:val="24"/>
                <w:szCs w:val="24"/>
                <w:lang w:eastAsia="en-US"/>
              </w:rPr>
              <w:t>24 miesiące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28C8" w14:textId="77777777" w:rsidR="00BC073A" w:rsidRDefault="00BC073A" w:rsidP="002D05E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CF02F19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</w:t>
      </w:r>
      <w:r w:rsidRPr="00DE6D99">
        <w:rPr>
          <w:rFonts w:ascii="Arial" w:hAnsi="Arial" w:cs="Arial"/>
          <w:b/>
          <w:bCs/>
          <w:sz w:val="24"/>
          <w:szCs w:val="24"/>
        </w:rPr>
        <w:t>wypełnia Wykonawca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54BB968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</w:rPr>
      </w:pPr>
    </w:p>
    <w:p w14:paraId="2514B721" w14:textId="77777777" w:rsidR="00BC073A" w:rsidRPr="00BC073A" w:rsidRDefault="00BC073A" w:rsidP="00BC073A">
      <w:pPr>
        <w:rPr>
          <w:rFonts w:ascii="Arial" w:hAnsi="Arial" w:cs="Arial"/>
          <w:sz w:val="24"/>
          <w:szCs w:val="24"/>
        </w:rPr>
      </w:pPr>
      <w:r w:rsidRPr="00BC073A">
        <w:rPr>
          <w:rFonts w:ascii="Arial" w:hAnsi="Arial" w:cs="Arial"/>
          <w:sz w:val="24"/>
          <w:szCs w:val="24"/>
        </w:rPr>
        <w:t xml:space="preserve">Oferowane parametry techniczne spełnia stacja dokująca: </w:t>
      </w:r>
    </w:p>
    <w:p w14:paraId="26C2397E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 xml:space="preserve">Model: </w:t>
      </w:r>
    </w:p>
    <w:p w14:paraId="04245BB6" w14:textId="77777777" w:rsidR="00BC073A" w:rsidRPr="00DE6D99" w:rsidRDefault="00BC073A" w:rsidP="00BC073A">
      <w:pPr>
        <w:pStyle w:val="Akapitzlist"/>
        <w:numPr>
          <w:ilvl w:val="0"/>
          <w:numId w:val="84"/>
        </w:numPr>
        <w:rPr>
          <w:rFonts w:ascii="Arial" w:hAnsi="Arial" w:cs="Arial"/>
          <w:sz w:val="24"/>
          <w:szCs w:val="24"/>
        </w:rPr>
      </w:pPr>
      <w:r w:rsidRPr="00DE6D99">
        <w:rPr>
          <w:rFonts w:ascii="Arial" w:hAnsi="Arial" w:cs="Arial"/>
          <w:sz w:val="24"/>
          <w:szCs w:val="24"/>
        </w:rPr>
        <w:t>Producent:</w:t>
      </w:r>
    </w:p>
    <w:p w14:paraId="35F15390" w14:textId="0A5E892D" w:rsidR="007A4C85" w:rsidRDefault="007A4C85">
      <w:pPr>
        <w:spacing w:after="160" w:line="259" w:lineRule="auto"/>
        <w:rPr>
          <w:rFonts w:ascii="Arial" w:eastAsiaTheme="majorEastAsia" w:hAnsi="Arial" w:cstheme="majorBidi"/>
          <w:b/>
          <w:color w:val="000000" w:themeColor="text1"/>
          <w:sz w:val="28"/>
          <w:szCs w:val="26"/>
        </w:rPr>
      </w:pPr>
    </w:p>
    <w:p w14:paraId="62188100" w14:textId="775E7EB7" w:rsidR="00BC073A" w:rsidRDefault="00C965CD" w:rsidP="00BC073A">
      <w:pPr>
        <w:pStyle w:val="Nagwek2"/>
      </w:pPr>
      <w:r w:rsidRPr="00C965CD">
        <w:t xml:space="preserve">Pakiet oprogramowania biurowego: Microsoft Office Home &amp; Business 2021 PL </w:t>
      </w:r>
      <w:r w:rsidR="00927FE0">
        <w:t xml:space="preserve">lub równoważny </w:t>
      </w:r>
      <w:r w:rsidRPr="00C965CD">
        <w:t xml:space="preserve">– </w:t>
      </w:r>
      <w:r w:rsidR="00FF31D6">
        <w:t>10</w:t>
      </w:r>
      <w:r w:rsidRPr="00C965CD">
        <w:t xml:space="preserve"> szt. </w:t>
      </w:r>
    </w:p>
    <w:p w14:paraId="60AD5886" w14:textId="77777777" w:rsidR="00BC073A" w:rsidRDefault="00BC073A" w:rsidP="00BC073A">
      <w:pPr>
        <w:rPr>
          <w:rFonts w:ascii="Arial" w:hAnsi="Arial" w:cs="Arial"/>
          <w:sz w:val="24"/>
          <w:szCs w:val="24"/>
        </w:rPr>
      </w:pPr>
    </w:p>
    <w:p w14:paraId="05924F4A" w14:textId="4B74F379" w:rsidR="00BC073A" w:rsidRPr="00FC2ED7" w:rsidRDefault="00BC073A" w:rsidP="00BC073A">
      <w:pPr>
        <w:ind w:firstLine="357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Nazwa oprogramowania*: </w:t>
      </w:r>
    </w:p>
    <w:p w14:paraId="58F88227" w14:textId="77777777" w:rsidR="00BC073A" w:rsidRDefault="00BC073A" w:rsidP="00BC073A">
      <w:pPr>
        <w:ind w:firstLine="357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Producent*: </w:t>
      </w:r>
    </w:p>
    <w:p w14:paraId="50A5FBD1" w14:textId="77777777" w:rsidR="00BC073A" w:rsidRPr="00FC2ED7" w:rsidRDefault="00BC073A" w:rsidP="00BC073A">
      <w:pPr>
        <w:rPr>
          <w:rFonts w:ascii="Arial" w:hAnsi="Arial" w:cs="Arial"/>
          <w:sz w:val="24"/>
          <w:szCs w:val="24"/>
        </w:rPr>
      </w:pPr>
    </w:p>
    <w:p w14:paraId="0ABA5F1D" w14:textId="77777777" w:rsidR="00BC073A" w:rsidRDefault="00BC073A" w:rsidP="00BC073A">
      <w:pPr>
        <w:spacing w:line="276" w:lineRule="auto"/>
        <w:ind w:firstLine="357"/>
        <w:rPr>
          <w:rFonts w:ascii="Arial" w:hAnsi="Arial" w:cs="Arial"/>
          <w:b/>
          <w:bCs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 xml:space="preserve">*wypełnia Wykonawca </w:t>
      </w:r>
    </w:p>
    <w:p w14:paraId="777CB0AA" w14:textId="77777777" w:rsidR="00BC073A" w:rsidRPr="00BC073A" w:rsidRDefault="00BC073A" w:rsidP="00BC073A"/>
    <w:p w14:paraId="66BE4ED0" w14:textId="6350304A" w:rsidR="00C965CD" w:rsidRDefault="00C965CD" w:rsidP="00451E75">
      <w:pPr>
        <w:pStyle w:val="Nagwek2"/>
      </w:pPr>
      <w:r w:rsidRPr="00C965CD">
        <w:t>Pakiet oprogramowania biurowego: Microsoft Office Professional 2021 PL</w:t>
      </w:r>
      <w:r w:rsidR="00927FE0">
        <w:t xml:space="preserve"> lub równoważny</w:t>
      </w:r>
      <w:r w:rsidRPr="00C965CD">
        <w:t xml:space="preserve"> – 1 szt.</w:t>
      </w:r>
    </w:p>
    <w:p w14:paraId="32079724" w14:textId="77777777" w:rsidR="00BC073A" w:rsidRDefault="00BC073A" w:rsidP="00BC073A">
      <w:pPr>
        <w:rPr>
          <w:rFonts w:ascii="Arial" w:hAnsi="Arial" w:cs="Arial"/>
          <w:sz w:val="24"/>
          <w:szCs w:val="24"/>
        </w:rPr>
      </w:pPr>
    </w:p>
    <w:p w14:paraId="7055C476" w14:textId="68CD9630" w:rsidR="00BC073A" w:rsidRPr="00FC2ED7" w:rsidRDefault="00BC073A" w:rsidP="00BC073A">
      <w:pPr>
        <w:ind w:firstLine="357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Nazwa oprogramowania*: </w:t>
      </w:r>
    </w:p>
    <w:p w14:paraId="255EC420" w14:textId="77777777" w:rsidR="00BC073A" w:rsidRDefault="00BC073A" w:rsidP="00BC073A">
      <w:pPr>
        <w:ind w:firstLine="357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Producent*: </w:t>
      </w:r>
    </w:p>
    <w:p w14:paraId="3F96D0C6" w14:textId="77777777" w:rsidR="00BC073A" w:rsidRPr="00FC2ED7" w:rsidRDefault="00BC073A" w:rsidP="00BC073A">
      <w:pPr>
        <w:rPr>
          <w:rFonts w:ascii="Arial" w:hAnsi="Arial" w:cs="Arial"/>
          <w:sz w:val="24"/>
          <w:szCs w:val="24"/>
        </w:rPr>
      </w:pPr>
    </w:p>
    <w:p w14:paraId="17D40AE8" w14:textId="77777777" w:rsidR="00BC073A" w:rsidRDefault="00BC073A" w:rsidP="00BC073A">
      <w:pPr>
        <w:spacing w:line="276" w:lineRule="auto"/>
        <w:ind w:firstLine="357"/>
        <w:rPr>
          <w:rFonts w:ascii="Arial" w:hAnsi="Arial" w:cs="Arial"/>
          <w:b/>
          <w:bCs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 xml:space="preserve">*wypełnia Wykonawca </w:t>
      </w:r>
    </w:p>
    <w:p w14:paraId="66268F56" w14:textId="77777777" w:rsidR="00BC073A" w:rsidRPr="00BC073A" w:rsidRDefault="00BC073A" w:rsidP="00BC073A"/>
    <w:p w14:paraId="582A7A13" w14:textId="25F20EBB" w:rsidR="00C965CD" w:rsidRPr="0085061F" w:rsidRDefault="0085061F" w:rsidP="0085061F">
      <w:pPr>
        <w:spacing w:after="160" w:line="259" w:lineRule="auto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br w:type="page"/>
      </w:r>
    </w:p>
    <w:p w14:paraId="56799BA2" w14:textId="7DBF99C2" w:rsidR="00C965CD" w:rsidRDefault="00C965CD" w:rsidP="006566E6">
      <w:pPr>
        <w:pStyle w:val="Nagwek2"/>
        <w:ind w:left="426" w:hanging="426"/>
        <w:rPr>
          <w:lang w:eastAsia="en-US"/>
        </w:rPr>
      </w:pPr>
      <w:r w:rsidRPr="00C965CD">
        <w:rPr>
          <w:lang w:eastAsia="en-US"/>
        </w:rPr>
        <w:lastRenderedPageBreak/>
        <w:t>Program Adobe Acrobat Pro 2020 PL – licencja wieczysta – 1 szt.</w:t>
      </w:r>
    </w:p>
    <w:p w14:paraId="77BD89EC" w14:textId="77777777" w:rsidR="0085061F" w:rsidRPr="0085061F" w:rsidRDefault="0085061F" w:rsidP="0085061F">
      <w:pPr>
        <w:rPr>
          <w:lang w:eastAsia="en-US"/>
        </w:rPr>
      </w:pPr>
    </w:p>
    <w:p w14:paraId="0F3D5780" w14:textId="77777777" w:rsidR="00BC073A" w:rsidRPr="00FC2ED7" w:rsidRDefault="00BC073A" w:rsidP="00BC073A">
      <w:pPr>
        <w:ind w:firstLine="426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Nazwa oprogramowania*: </w:t>
      </w:r>
    </w:p>
    <w:p w14:paraId="3F5295ED" w14:textId="77777777" w:rsidR="00BC073A" w:rsidRDefault="00BC073A" w:rsidP="00BC073A">
      <w:pPr>
        <w:ind w:firstLine="426"/>
        <w:rPr>
          <w:rFonts w:ascii="Arial" w:hAnsi="Arial" w:cs="Arial"/>
          <w:sz w:val="24"/>
          <w:szCs w:val="24"/>
        </w:rPr>
      </w:pPr>
      <w:r w:rsidRPr="00FC2ED7">
        <w:rPr>
          <w:rFonts w:ascii="Arial" w:hAnsi="Arial" w:cs="Arial"/>
          <w:sz w:val="24"/>
          <w:szCs w:val="24"/>
        </w:rPr>
        <w:t xml:space="preserve">Producent*: </w:t>
      </w:r>
    </w:p>
    <w:p w14:paraId="5E4E896D" w14:textId="77777777" w:rsidR="00BC073A" w:rsidRPr="00FC2ED7" w:rsidRDefault="00BC073A" w:rsidP="00BC073A">
      <w:pPr>
        <w:rPr>
          <w:rFonts w:ascii="Arial" w:hAnsi="Arial" w:cs="Arial"/>
          <w:sz w:val="24"/>
          <w:szCs w:val="24"/>
        </w:rPr>
      </w:pPr>
    </w:p>
    <w:p w14:paraId="56DCA0AF" w14:textId="1BD868AC" w:rsidR="00C965CD" w:rsidRPr="00BC073A" w:rsidRDefault="00BC073A" w:rsidP="00BC073A">
      <w:pPr>
        <w:spacing w:line="276" w:lineRule="auto"/>
        <w:ind w:firstLine="426"/>
        <w:rPr>
          <w:rFonts w:ascii="Arial" w:hAnsi="Arial" w:cs="Arial"/>
          <w:b/>
          <w:bCs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 xml:space="preserve">*wypełnia Wykonawca </w:t>
      </w:r>
    </w:p>
    <w:p w14:paraId="5CB3979C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0CC1B94" w14:textId="77777777" w:rsidR="00BC073A" w:rsidRDefault="00BC073A" w:rsidP="00BC073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14AE9C9" w14:textId="0BB769B8" w:rsidR="00BC073A" w:rsidRPr="00FC2ED7" w:rsidRDefault="00BC073A" w:rsidP="00BC073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 xml:space="preserve">Miejscowość i data: </w:t>
      </w:r>
    </w:p>
    <w:p w14:paraId="11F7A8F3" w14:textId="77777777" w:rsidR="00BC073A" w:rsidRPr="00FC2ED7" w:rsidRDefault="00BC073A" w:rsidP="00BC073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5193F74" w14:textId="487A024F" w:rsidR="00BC073A" w:rsidRPr="00FC2ED7" w:rsidRDefault="00BC073A" w:rsidP="00BC073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C2ED7">
        <w:rPr>
          <w:rFonts w:ascii="Arial" w:hAnsi="Arial" w:cs="Arial"/>
          <w:b/>
          <w:bCs/>
          <w:sz w:val="24"/>
          <w:szCs w:val="24"/>
        </w:rPr>
        <w:t>Podpis (imię, nazwisko):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863807" w14:textId="77777777" w:rsidR="00C965CD" w:rsidRPr="00CE0D4A" w:rsidRDefault="00C965CD" w:rsidP="005C50B7">
      <w:pPr>
        <w:spacing w:line="276" w:lineRule="auto"/>
        <w:ind w:left="360"/>
        <w:rPr>
          <w:rFonts w:ascii="Arial" w:hAnsi="Arial" w:cs="Arial"/>
          <w:b/>
          <w:bCs/>
          <w:sz w:val="28"/>
          <w:szCs w:val="28"/>
        </w:rPr>
      </w:pPr>
    </w:p>
    <w:sectPr w:rsidR="00C965CD" w:rsidRPr="00CE0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B774A"/>
    <w:multiLevelType w:val="hybridMultilevel"/>
    <w:tmpl w:val="9B56D974"/>
    <w:lvl w:ilvl="0" w:tplc="DFE4E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6A34"/>
    <w:multiLevelType w:val="hybridMultilevel"/>
    <w:tmpl w:val="43F8E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6430"/>
    <w:multiLevelType w:val="hybridMultilevel"/>
    <w:tmpl w:val="90D6E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A5C54"/>
    <w:multiLevelType w:val="hybridMultilevel"/>
    <w:tmpl w:val="BE045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F59"/>
    <w:multiLevelType w:val="hybridMultilevel"/>
    <w:tmpl w:val="5C9EA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138C8"/>
    <w:multiLevelType w:val="hybridMultilevel"/>
    <w:tmpl w:val="FDA64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259F9"/>
    <w:multiLevelType w:val="hybridMultilevel"/>
    <w:tmpl w:val="D2D00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1187B"/>
    <w:multiLevelType w:val="hybridMultilevel"/>
    <w:tmpl w:val="B38C9226"/>
    <w:lvl w:ilvl="0" w:tplc="257EA6A0">
      <w:start w:val="1"/>
      <w:numFmt w:val="bullet"/>
      <w:lvlText w:val="­"/>
      <w:lvlJc w:val="left"/>
      <w:pPr>
        <w:ind w:left="106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BA60C72"/>
    <w:multiLevelType w:val="hybridMultilevel"/>
    <w:tmpl w:val="4B5A19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6769F"/>
    <w:multiLevelType w:val="hybridMultilevel"/>
    <w:tmpl w:val="FFB2E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863EF"/>
    <w:multiLevelType w:val="hybridMultilevel"/>
    <w:tmpl w:val="20827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71492"/>
    <w:multiLevelType w:val="hybridMultilevel"/>
    <w:tmpl w:val="8F22B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001D0"/>
    <w:multiLevelType w:val="hybridMultilevel"/>
    <w:tmpl w:val="82649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966A3"/>
    <w:multiLevelType w:val="hybridMultilevel"/>
    <w:tmpl w:val="B05E9046"/>
    <w:lvl w:ilvl="0" w:tplc="2FA2B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25212BD"/>
    <w:multiLevelType w:val="hybridMultilevel"/>
    <w:tmpl w:val="1CAE9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893E4E"/>
    <w:multiLevelType w:val="hybridMultilevel"/>
    <w:tmpl w:val="04CEB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F2AD2"/>
    <w:multiLevelType w:val="hybridMultilevel"/>
    <w:tmpl w:val="DB527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2A1A92"/>
    <w:multiLevelType w:val="hybridMultilevel"/>
    <w:tmpl w:val="13786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B45DC5"/>
    <w:multiLevelType w:val="hybridMultilevel"/>
    <w:tmpl w:val="21C62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846B81"/>
    <w:multiLevelType w:val="hybridMultilevel"/>
    <w:tmpl w:val="116E1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5F581A"/>
    <w:multiLevelType w:val="hybridMultilevel"/>
    <w:tmpl w:val="4454D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F25F86"/>
    <w:multiLevelType w:val="hybridMultilevel"/>
    <w:tmpl w:val="E9CCD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C2686E"/>
    <w:multiLevelType w:val="hybridMultilevel"/>
    <w:tmpl w:val="24FEA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E27902"/>
    <w:multiLevelType w:val="hybridMultilevel"/>
    <w:tmpl w:val="3334C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67544B"/>
    <w:multiLevelType w:val="hybridMultilevel"/>
    <w:tmpl w:val="E884A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3C0F92"/>
    <w:multiLevelType w:val="hybridMultilevel"/>
    <w:tmpl w:val="F0E2A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C31E44"/>
    <w:multiLevelType w:val="hybridMultilevel"/>
    <w:tmpl w:val="7932D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0E5227"/>
    <w:multiLevelType w:val="hybridMultilevel"/>
    <w:tmpl w:val="DD386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C3309A"/>
    <w:multiLevelType w:val="hybridMultilevel"/>
    <w:tmpl w:val="5FE41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143228"/>
    <w:multiLevelType w:val="hybridMultilevel"/>
    <w:tmpl w:val="E9784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FE71FF"/>
    <w:multiLevelType w:val="hybridMultilevel"/>
    <w:tmpl w:val="14A67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1023BA"/>
    <w:multiLevelType w:val="hybridMultilevel"/>
    <w:tmpl w:val="5E568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1B6DA0"/>
    <w:multiLevelType w:val="hybridMultilevel"/>
    <w:tmpl w:val="B0F63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2B1988"/>
    <w:multiLevelType w:val="hybridMultilevel"/>
    <w:tmpl w:val="8B689FCC"/>
    <w:lvl w:ilvl="0" w:tplc="257EA6A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101F64"/>
    <w:multiLevelType w:val="hybridMultilevel"/>
    <w:tmpl w:val="FCD4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FA0C1E"/>
    <w:multiLevelType w:val="hybridMultilevel"/>
    <w:tmpl w:val="2D2C3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8D2F69"/>
    <w:multiLevelType w:val="hybridMultilevel"/>
    <w:tmpl w:val="AC188F52"/>
    <w:lvl w:ilvl="0" w:tplc="257EA6A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B00183"/>
    <w:multiLevelType w:val="hybridMultilevel"/>
    <w:tmpl w:val="66C87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E15B15"/>
    <w:multiLevelType w:val="hybridMultilevel"/>
    <w:tmpl w:val="F0AED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C3770C"/>
    <w:multiLevelType w:val="hybridMultilevel"/>
    <w:tmpl w:val="DDEAE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EF34FE"/>
    <w:multiLevelType w:val="hybridMultilevel"/>
    <w:tmpl w:val="8012C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885D15"/>
    <w:multiLevelType w:val="hybridMultilevel"/>
    <w:tmpl w:val="4D984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482362"/>
    <w:multiLevelType w:val="hybridMultilevel"/>
    <w:tmpl w:val="220A5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D42F1C"/>
    <w:multiLevelType w:val="hybridMultilevel"/>
    <w:tmpl w:val="E5523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2B3437"/>
    <w:multiLevelType w:val="hybridMultilevel"/>
    <w:tmpl w:val="AD88B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63248C"/>
    <w:multiLevelType w:val="hybridMultilevel"/>
    <w:tmpl w:val="AD1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6F0282"/>
    <w:multiLevelType w:val="hybridMultilevel"/>
    <w:tmpl w:val="EDE4E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0555E5"/>
    <w:multiLevelType w:val="hybridMultilevel"/>
    <w:tmpl w:val="F64E9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814429"/>
    <w:multiLevelType w:val="hybridMultilevel"/>
    <w:tmpl w:val="2892B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974F4E"/>
    <w:multiLevelType w:val="hybridMultilevel"/>
    <w:tmpl w:val="47F63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163064"/>
    <w:multiLevelType w:val="hybridMultilevel"/>
    <w:tmpl w:val="3E1C2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57029F"/>
    <w:multiLevelType w:val="hybridMultilevel"/>
    <w:tmpl w:val="6032E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CB2763"/>
    <w:multiLevelType w:val="hybridMultilevel"/>
    <w:tmpl w:val="710EC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CA7E0D"/>
    <w:multiLevelType w:val="hybridMultilevel"/>
    <w:tmpl w:val="208E2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F433BA"/>
    <w:multiLevelType w:val="hybridMultilevel"/>
    <w:tmpl w:val="D3003EE0"/>
    <w:lvl w:ilvl="0" w:tplc="9A4249C6">
      <w:start w:val="1"/>
      <w:numFmt w:val="decimal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5B00F5"/>
    <w:multiLevelType w:val="hybridMultilevel"/>
    <w:tmpl w:val="A89E2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334F87"/>
    <w:multiLevelType w:val="hybridMultilevel"/>
    <w:tmpl w:val="4E8E1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E509BC"/>
    <w:multiLevelType w:val="hybridMultilevel"/>
    <w:tmpl w:val="27881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ED3D78"/>
    <w:multiLevelType w:val="hybridMultilevel"/>
    <w:tmpl w:val="BA909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61200D"/>
    <w:multiLevelType w:val="hybridMultilevel"/>
    <w:tmpl w:val="B3FEB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C12468"/>
    <w:multiLevelType w:val="hybridMultilevel"/>
    <w:tmpl w:val="883A8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ED732F"/>
    <w:multiLevelType w:val="hybridMultilevel"/>
    <w:tmpl w:val="43429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3F4F38"/>
    <w:multiLevelType w:val="hybridMultilevel"/>
    <w:tmpl w:val="B8B4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4E0582"/>
    <w:multiLevelType w:val="hybridMultilevel"/>
    <w:tmpl w:val="153CF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A055A0"/>
    <w:multiLevelType w:val="hybridMultilevel"/>
    <w:tmpl w:val="35A45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736C6F"/>
    <w:multiLevelType w:val="hybridMultilevel"/>
    <w:tmpl w:val="6D98C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02FFE"/>
    <w:multiLevelType w:val="hybridMultilevel"/>
    <w:tmpl w:val="D5CA4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FE7DB8"/>
    <w:multiLevelType w:val="hybridMultilevel"/>
    <w:tmpl w:val="903A6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FF3CFB"/>
    <w:multiLevelType w:val="hybridMultilevel"/>
    <w:tmpl w:val="645C7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673EAF"/>
    <w:multiLevelType w:val="hybridMultilevel"/>
    <w:tmpl w:val="E19CB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3A7288"/>
    <w:multiLevelType w:val="hybridMultilevel"/>
    <w:tmpl w:val="5E241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EE58A1"/>
    <w:multiLevelType w:val="hybridMultilevel"/>
    <w:tmpl w:val="A50AE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0C7697"/>
    <w:multiLevelType w:val="hybridMultilevel"/>
    <w:tmpl w:val="8C5C4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175757"/>
    <w:multiLevelType w:val="hybridMultilevel"/>
    <w:tmpl w:val="B67A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372029"/>
    <w:multiLevelType w:val="hybridMultilevel"/>
    <w:tmpl w:val="0F9AD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EA7326"/>
    <w:multiLevelType w:val="hybridMultilevel"/>
    <w:tmpl w:val="87960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CE04B5"/>
    <w:multiLevelType w:val="hybridMultilevel"/>
    <w:tmpl w:val="7E2CD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5819F0"/>
    <w:multiLevelType w:val="hybridMultilevel"/>
    <w:tmpl w:val="63808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8D1A28"/>
    <w:multiLevelType w:val="hybridMultilevel"/>
    <w:tmpl w:val="6D723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32479A"/>
    <w:multiLevelType w:val="hybridMultilevel"/>
    <w:tmpl w:val="6A607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AF44630"/>
    <w:multiLevelType w:val="hybridMultilevel"/>
    <w:tmpl w:val="B862F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CED5F9D"/>
    <w:multiLevelType w:val="hybridMultilevel"/>
    <w:tmpl w:val="8616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693A5D"/>
    <w:multiLevelType w:val="hybridMultilevel"/>
    <w:tmpl w:val="73703050"/>
    <w:lvl w:ilvl="0" w:tplc="32F06A8A">
      <w:start w:val="1"/>
      <w:numFmt w:val="decimal"/>
      <w:pStyle w:val="Nagwek3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438433">
    <w:abstractNumId w:val="8"/>
  </w:num>
  <w:num w:numId="2" w16cid:durableId="85156820">
    <w:abstractNumId w:val="13"/>
  </w:num>
  <w:num w:numId="3" w16cid:durableId="1062827758">
    <w:abstractNumId w:val="65"/>
  </w:num>
  <w:num w:numId="4" w16cid:durableId="1643581776">
    <w:abstractNumId w:val="51"/>
  </w:num>
  <w:num w:numId="5" w16cid:durableId="610934458">
    <w:abstractNumId w:val="68"/>
  </w:num>
  <w:num w:numId="6" w16cid:durableId="2021352485">
    <w:abstractNumId w:val="32"/>
  </w:num>
  <w:num w:numId="7" w16cid:durableId="932779547">
    <w:abstractNumId w:val="44"/>
  </w:num>
  <w:num w:numId="8" w16cid:durableId="431821144">
    <w:abstractNumId w:val="5"/>
  </w:num>
  <w:num w:numId="9" w16cid:durableId="153961981">
    <w:abstractNumId w:val="37"/>
  </w:num>
  <w:num w:numId="10" w16cid:durableId="1829978668">
    <w:abstractNumId w:val="49"/>
  </w:num>
  <w:num w:numId="11" w16cid:durableId="1652825096">
    <w:abstractNumId w:val="14"/>
  </w:num>
  <w:num w:numId="12" w16cid:durableId="409280873">
    <w:abstractNumId w:val="61"/>
  </w:num>
  <w:num w:numId="13" w16cid:durableId="568852868">
    <w:abstractNumId w:val="33"/>
  </w:num>
  <w:num w:numId="14" w16cid:durableId="2001229244">
    <w:abstractNumId w:val="62"/>
  </w:num>
  <w:num w:numId="15" w16cid:durableId="1551572074">
    <w:abstractNumId w:val="42"/>
  </w:num>
  <w:num w:numId="16" w16cid:durableId="696194537">
    <w:abstractNumId w:val="45"/>
  </w:num>
  <w:num w:numId="17" w16cid:durableId="1407534221">
    <w:abstractNumId w:val="4"/>
  </w:num>
  <w:num w:numId="18" w16cid:durableId="1721056546">
    <w:abstractNumId w:val="0"/>
  </w:num>
  <w:num w:numId="19" w16cid:durableId="2112165021">
    <w:abstractNumId w:val="1"/>
  </w:num>
  <w:num w:numId="20" w16cid:durableId="690955880">
    <w:abstractNumId w:val="29"/>
  </w:num>
  <w:num w:numId="21" w16cid:durableId="1468744190">
    <w:abstractNumId w:val="70"/>
  </w:num>
  <w:num w:numId="22" w16cid:durableId="1019241778">
    <w:abstractNumId w:val="75"/>
  </w:num>
  <w:num w:numId="23" w16cid:durableId="1130244730">
    <w:abstractNumId w:val="52"/>
  </w:num>
  <w:num w:numId="24" w16cid:durableId="423382600">
    <w:abstractNumId w:val="57"/>
  </w:num>
  <w:num w:numId="25" w16cid:durableId="662127704">
    <w:abstractNumId w:val="31"/>
  </w:num>
  <w:num w:numId="26" w16cid:durableId="764377362">
    <w:abstractNumId w:val="2"/>
  </w:num>
  <w:num w:numId="27" w16cid:durableId="1462111825">
    <w:abstractNumId w:val="76"/>
  </w:num>
  <w:num w:numId="28" w16cid:durableId="1496068648">
    <w:abstractNumId w:val="63"/>
  </w:num>
  <w:num w:numId="29" w16cid:durableId="809322487">
    <w:abstractNumId w:val="10"/>
  </w:num>
  <w:num w:numId="30" w16cid:durableId="52780098">
    <w:abstractNumId w:val="9"/>
  </w:num>
  <w:num w:numId="31" w16cid:durableId="1981423932">
    <w:abstractNumId w:val="27"/>
  </w:num>
  <w:num w:numId="32" w16cid:durableId="30695484">
    <w:abstractNumId w:val="20"/>
  </w:num>
  <w:num w:numId="33" w16cid:durableId="1116294255">
    <w:abstractNumId w:val="74"/>
  </w:num>
  <w:num w:numId="34" w16cid:durableId="1071124590">
    <w:abstractNumId w:val="78"/>
  </w:num>
  <w:num w:numId="35" w16cid:durableId="1799714634">
    <w:abstractNumId w:val="17"/>
  </w:num>
  <w:num w:numId="36" w16cid:durableId="440297505">
    <w:abstractNumId w:val="19"/>
  </w:num>
  <w:num w:numId="37" w16cid:durableId="306866092">
    <w:abstractNumId w:val="3"/>
  </w:num>
  <w:num w:numId="38" w16cid:durableId="312102743">
    <w:abstractNumId w:val="81"/>
  </w:num>
  <w:num w:numId="39" w16cid:durableId="1038506963">
    <w:abstractNumId w:val="69"/>
  </w:num>
  <w:num w:numId="40" w16cid:durableId="298459916">
    <w:abstractNumId w:val="30"/>
  </w:num>
  <w:num w:numId="41" w16cid:durableId="563221678">
    <w:abstractNumId w:val="15"/>
  </w:num>
  <w:num w:numId="42" w16cid:durableId="863515217">
    <w:abstractNumId w:val="77"/>
  </w:num>
  <w:num w:numId="43" w16cid:durableId="494688335">
    <w:abstractNumId w:val="16"/>
  </w:num>
  <w:num w:numId="44" w16cid:durableId="391733402">
    <w:abstractNumId w:val="34"/>
  </w:num>
  <w:num w:numId="45" w16cid:durableId="1984650495">
    <w:abstractNumId w:val="56"/>
  </w:num>
  <w:num w:numId="46" w16cid:durableId="349531928">
    <w:abstractNumId w:val="47"/>
  </w:num>
  <w:num w:numId="47" w16cid:durableId="1010332129">
    <w:abstractNumId w:val="11"/>
  </w:num>
  <w:num w:numId="48" w16cid:durableId="854341632">
    <w:abstractNumId w:val="12"/>
  </w:num>
  <w:num w:numId="49" w16cid:durableId="2126578292">
    <w:abstractNumId w:val="38"/>
  </w:num>
  <w:num w:numId="50" w16cid:durableId="905577447">
    <w:abstractNumId w:val="59"/>
  </w:num>
  <w:num w:numId="51" w16cid:durableId="692730464">
    <w:abstractNumId w:val="40"/>
  </w:num>
  <w:num w:numId="52" w16cid:durableId="1870338875">
    <w:abstractNumId w:val="58"/>
  </w:num>
  <w:num w:numId="53" w16cid:durableId="1827044266">
    <w:abstractNumId w:val="72"/>
  </w:num>
  <w:num w:numId="54" w16cid:durableId="871961722">
    <w:abstractNumId w:val="41"/>
  </w:num>
  <w:num w:numId="55" w16cid:durableId="1474634387">
    <w:abstractNumId w:val="25"/>
  </w:num>
  <w:num w:numId="56" w16cid:durableId="1202474219">
    <w:abstractNumId w:val="23"/>
  </w:num>
  <w:num w:numId="57" w16cid:durableId="1990789546">
    <w:abstractNumId w:val="67"/>
  </w:num>
  <w:num w:numId="58" w16cid:durableId="1132552808">
    <w:abstractNumId w:val="6"/>
  </w:num>
  <w:num w:numId="59" w16cid:durableId="685063158">
    <w:abstractNumId w:val="24"/>
  </w:num>
  <w:num w:numId="60" w16cid:durableId="1342706625">
    <w:abstractNumId w:val="18"/>
  </w:num>
  <w:num w:numId="61" w16cid:durableId="657853586">
    <w:abstractNumId w:val="64"/>
  </w:num>
  <w:num w:numId="62" w16cid:durableId="1718236787">
    <w:abstractNumId w:val="21"/>
  </w:num>
  <w:num w:numId="63" w16cid:durableId="2114476019">
    <w:abstractNumId w:val="46"/>
  </w:num>
  <w:num w:numId="64" w16cid:durableId="1901751468">
    <w:abstractNumId w:val="53"/>
  </w:num>
  <w:num w:numId="65" w16cid:durableId="1139228311">
    <w:abstractNumId w:val="79"/>
  </w:num>
  <w:num w:numId="66" w16cid:durableId="283463292">
    <w:abstractNumId w:val="26"/>
  </w:num>
  <w:num w:numId="67" w16cid:durableId="1793397489">
    <w:abstractNumId w:val="50"/>
  </w:num>
  <w:num w:numId="68" w16cid:durableId="54476566">
    <w:abstractNumId w:val="80"/>
  </w:num>
  <w:num w:numId="69" w16cid:durableId="161047430">
    <w:abstractNumId w:val="54"/>
  </w:num>
  <w:num w:numId="70" w16cid:durableId="1246262766">
    <w:abstractNumId w:val="82"/>
  </w:num>
  <w:num w:numId="71" w16cid:durableId="1600411235">
    <w:abstractNumId w:val="66"/>
  </w:num>
  <w:num w:numId="72" w16cid:durableId="1028020594">
    <w:abstractNumId w:val="28"/>
  </w:num>
  <w:num w:numId="73" w16cid:durableId="1168057981">
    <w:abstractNumId w:val="39"/>
  </w:num>
  <w:num w:numId="74" w16cid:durableId="299649256">
    <w:abstractNumId w:val="36"/>
  </w:num>
  <w:num w:numId="75" w16cid:durableId="1686665975">
    <w:abstractNumId w:val="22"/>
  </w:num>
  <w:num w:numId="76" w16cid:durableId="2122603361">
    <w:abstractNumId w:val="60"/>
  </w:num>
  <w:num w:numId="77" w16cid:durableId="757554183">
    <w:abstractNumId w:val="43"/>
  </w:num>
  <w:num w:numId="78" w16cid:durableId="1821457336">
    <w:abstractNumId w:val="35"/>
  </w:num>
  <w:num w:numId="79" w16cid:durableId="878473142">
    <w:abstractNumId w:val="73"/>
  </w:num>
  <w:num w:numId="80" w16cid:durableId="1853371470">
    <w:abstractNumId w:val="7"/>
  </w:num>
  <w:num w:numId="81" w16cid:durableId="25251673">
    <w:abstractNumId w:val="55"/>
  </w:num>
  <w:num w:numId="82" w16cid:durableId="26563364">
    <w:abstractNumId w:val="54"/>
    <w:lvlOverride w:ilvl="0">
      <w:startOverride w:val="1"/>
    </w:lvlOverride>
  </w:num>
  <w:num w:numId="83" w16cid:durableId="48651422">
    <w:abstractNumId w:val="71"/>
  </w:num>
  <w:num w:numId="84" w16cid:durableId="868882485">
    <w:abstractNumId w:val="4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B1"/>
    <w:rsid w:val="000270CD"/>
    <w:rsid w:val="0003661D"/>
    <w:rsid w:val="00045D11"/>
    <w:rsid w:val="0006474D"/>
    <w:rsid w:val="00073159"/>
    <w:rsid w:val="000E5880"/>
    <w:rsid w:val="00176F2F"/>
    <w:rsid w:val="00180F4F"/>
    <w:rsid w:val="001E3E47"/>
    <w:rsid w:val="001F4C1E"/>
    <w:rsid w:val="0026299C"/>
    <w:rsid w:val="00282E6F"/>
    <w:rsid w:val="00294D46"/>
    <w:rsid w:val="002B6DB0"/>
    <w:rsid w:val="002C0189"/>
    <w:rsid w:val="002D170D"/>
    <w:rsid w:val="00316903"/>
    <w:rsid w:val="00316D2E"/>
    <w:rsid w:val="00355768"/>
    <w:rsid w:val="003D1348"/>
    <w:rsid w:val="00451E75"/>
    <w:rsid w:val="004E15B1"/>
    <w:rsid w:val="00530A96"/>
    <w:rsid w:val="005C50B7"/>
    <w:rsid w:val="005D159E"/>
    <w:rsid w:val="0062782D"/>
    <w:rsid w:val="006566E6"/>
    <w:rsid w:val="00702CEF"/>
    <w:rsid w:val="00750FF5"/>
    <w:rsid w:val="00767AA5"/>
    <w:rsid w:val="007A4C85"/>
    <w:rsid w:val="007D0B2B"/>
    <w:rsid w:val="008117D0"/>
    <w:rsid w:val="00817A38"/>
    <w:rsid w:val="0083547D"/>
    <w:rsid w:val="00846E8B"/>
    <w:rsid w:val="0085061F"/>
    <w:rsid w:val="00871D90"/>
    <w:rsid w:val="008A110A"/>
    <w:rsid w:val="009154E2"/>
    <w:rsid w:val="00927FE0"/>
    <w:rsid w:val="0098550F"/>
    <w:rsid w:val="00A04A43"/>
    <w:rsid w:val="00A37739"/>
    <w:rsid w:val="00A67C4E"/>
    <w:rsid w:val="00AE4D6C"/>
    <w:rsid w:val="00AF23A3"/>
    <w:rsid w:val="00B32856"/>
    <w:rsid w:val="00B72006"/>
    <w:rsid w:val="00BA739C"/>
    <w:rsid w:val="00BB64B9"/>
    <w:rsid w:val="00BC073A"/>
    <w:rsid w:val="00C17EE2"/>
    <w:rsid w:val="00C325D8"/>
    <w:rsid w:val="00C43311"/>
    <w:rsid w:val="00C75672"/>
    <w:rsid w:val="00C965CD"/>
    <w:rsid w:val="00CB1F29"/>
    <w:rsid w:val="00DB1323"/>
    <w:rsid w:val="00E004E7"/>
    <w:rsid w:val="00E23978"/>
    <w:rsid w:val="00ED6C54"/>
    <w:rsid w:val="00F37CCD"/>
    <w:rsid w:val="00F61354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21DD"/>
  <w15:chartTrackingRefBased/>
  <w15:docId w15:val="{C82B6131-F03C-4AFF-86FC-0FCD8F51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5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agwek2"/>
    <w:next w:val="Normalny"/>
    <w:link w:val="Nagwek1Znak"/>
    <w:uiPriority w:val="9"/>
    <w:qFormat/>
    <w:rsid w:val="00294D46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1E75"/>
    <w:pPr>
      <w:keepNext/>
      <w:keepLines/>
      <w:numPr>
        <w:numId w:val="69"/>
      </w:numPr>
      <w:spacing w:before="40"/>
      <w:ind w:left="357" w:hanging="357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1E75"/>
    <w:pPr>
      <w:keepNext/>
      <w:keepLines/>
      <w:numPr>
        <w:numId w:val="70"/>
      </w:numPr>
      <w:spacing w:before="40"/>
      <w:outlineLvl w:val="2"/>
    </w:pPr>
    <w:rPr>
      <w:rFonts w:ascii="Arial" w:eastAsiaTheme="majorEastAsia" w:hAnsi="Arial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Akapit normal"/>
    <w:basedOn w:val="Normalny"/>
    <w:link w:val="AkapitzlistZnak"/>
    <w:uiPriority w:val="34"/>
    <w:qFormat/>
    <w:rsid w:val="00C965CD"/>
    <w:pPr>
      <w:ind w:left="720"/>
      <w:contextualSpacing/>
    </w:p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965C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qFormat/>
    <w:rsid w:val="00C965CD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kern w:val="0"/>
      <w:sz w:val="24"/>
      <w:szCs w:val="24"/>
      <w:lang w:eastAsia="ja-JP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65C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65C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965C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65CD"/>
    <w:rPr>
      <w:sz w:val="16"/>
      <w:szCs w:val="16"/>
    </w:rPr>
  </w:style>
  <w:style w:type="paragraph" w:styleId="Poprawka">
    <w:name w:val="Revision"/>
    <w:hidden/>
    <w:uiPriority w:val="99"/>
    <w:semiHidden/>
    <w:rsid w:val="00C965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C96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451E75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1E75"/>
    <w:rPr>
      <w:rFonts w:ascii="Arial" w:eastAsiaTheme="majorEastAsia" w:hAnsi="Arial" w:cstheme="majorBidi"/>
      <w:b/>
      <w:spacing w:val="-10"/>
      <w:kern w:val="28"/>
      <w:sz w:val="28"/>
      <w:szCs w:val="5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94D46"/>
    <w:rPr>
      <w:rFonts w:ascii="Arial" w:eastAsiaTheme="majorEastAsia" w:hAnsi="Arial" w:cstheme="majorBidi"/>
      <w:b/>
      <w:color w:val="000000" w:themeColor="text1"/>
      <w:kern w:val="0"/>
      <w:sz w:val="28"/>
      <w:szCs w:val="26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51E75"/>
    <w:rPr>
      <w:rFonts w:ascii="Arial" w:eastAsiaTheme="majorEastAsia" w:hAnsi="Arial" w:cstheme="majorBidi"/>
      <w:b/>
      <w:color w:val="000000" w:themeColor="text1"/>
      <w:kern w:val="0"/>
      <w:sz w:val="28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451E75"/>
    <w:rPr>
      <w:rFonts w:ascii="Arial" w:eastAsiaTheme="majorEastAsia" w:hAnsi="Arial" w:cstheme="majorBidi"/>
      <w:b/>
      <w:kern w:val="0"/>
      <w:sz w:val="28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1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18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2802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techniczna sprzętu i warunki gwarancji</vt:lpstr>
    </vt:vector>
  </TitlesOfParts>
  <Company/>
  <LinksUpToDate>false</LinksUpToDate>
  <CharactersWithSpaces>19576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techniczna sprzętu i warunki gwarancji</dc:title>
  <dc:subject/>
  <dc:creator>Magdalena Piątkowska</dc:creator>
  <cp:keywords/>
  <dc:description/>
  <cp:lastModifiedBy>Sławomir Wróbel</cp:lastModifiedBy>
  <cp:revision>4</cp:revision>
  <cp:lastPrinted>2024-05-23T07:27:00Z</cp:lastPrinted>
  <dcterms:created xsi:type="dcterms:W3CDTF">2024-05-23T05:35:00Z</dcterms:created>
  <dcterms:modified xsi:type="dcterms:W3CDTF">2024-05-23T10:43:00Z</dcterms:modified>
</cp:coreProperties>
</file>