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930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BE3C81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80E683" w14:textId="4325E42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663F7">
        <w:rPr>
          <w:rFonts w:cs="Arial"/>
          <w:szCs w:val="24"/>
        </w:rPr>
        <w:t>23 października 2025 r.</w:t>
      </w:r>
    </w:p>
    <w:p w14:paraId="281811AC" w14:textId="1FADD03C" w:rsidR="00000000" w:rsidRPr="00724494" w:rsidRDefault="00000000" w:rsidP="00AD5A6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3E6AC47B" w14:textId="77777777" w:rsidR="00000000" w:rsidRDefault="00000000" w:rsidP="00AD5A6E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21008A16" w14:textId="77777777" w:rsidR="00000000" w:rsidRPr="005561DE" w:rsidRDefault="00000000" w:rsidP="00AD5A6E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1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22,77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>, oznaczonej ewidencyjnie jako działka 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r w:rsidRPr="00406D07">
        <w:t>, dla której prowadzona jest księga wieczysta nr</w:t>
      </w:r>
      <w:r>
        <w:t xml:space="preserve"> </w:t>
      </w:r>
      <w:r w:rsidRPr="00406D07">
        <w:t>SL1S/00047810/1</w:t>
      </w:r>
      <w:bookmarkEnd w:id="1"/>
      <w:r w:rsidRPr="00406D07">
        <w:t xml:space="preserve">, </w:t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poprawę zagospodarowania nieruchomości sąsiedniej z zabudową jednorodzinną</w:t>
      </w:r>
      <w:r w:rsidRPr="005561DE">
        <w:rPr>
          <w:rFonts w:eastAsiaTheme="minorEastAsia" w:cs="Arial"/>
          <w:szCs w:val="24"/>
        </w:rPr>
        <w:t>.</w:t>
      </w:r>
    </w:p>
    <w:p w14:paraId="2CBE3AF2" w14:textId="6A1A4624" w:rsidR="00000000" w:rsidRDefault="00000000" w:rsidP="00AD5A6E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18E81E4C" w14:textId="77777777" w:rsidR="00000000" w:rsidRDefault="00000000" w:rsidP="00AD5A6E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  <w:r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 </w:t>
      </w:r>
    </w:p>
    <w:p w14:paraId="4114A9DF" w14:textId="77777777" w:rsidR="003663F7" w:rsidRDefault="003663F7" w:rsidP="00AD5A6E">
      <w:pPr>
        <w:spacing w:after="720"/>
        <w:rPr>
          <w:rFonts w:eastAsiaTheme="minorEastAsia" w:cs="Arial"/>
          <w:szCs w:val="24"/>
        </w:rPr>
      </w:pPr>
    </w:p>
    <w:p w14:paraId="2A8D3A4F" w14:textId="77777777" w:rsidR="003663F7" w:rsidRDefault="003663F7" w:rsidP="003663F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702AEC3" w14:textId="77777777" w:rsidR="003663F7" w:rsidRDefault="003663F7" w:rsidP="003663F7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CF71BF3" w14:textId="77777777" w:rsidR="003663F7" w:rsidRDefault="003663F7" w:rsidP="003663F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BDF0EEC" w14:textId="10370A27" w:rsidR="00000000" w:rsidRDefault="00000000" w:rsidP="00AD5A6E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883"/>
    <w:rsid w:val="001B3D27"/>
    <w:rsid w:val="003663F7"/>
    <w:rsid w:val="004B7883"/>
    <w:rsid w:val="008F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E758"/>
  <w15:docId w15:val="{7D4F5579-DD05-4E76-86C9-50CB8B93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2025-10-24T08:20:00Z</dcterms:created>
  <dcterms:modified xsi:type="dcterms:W3CDTF">2025-10-24T08:21:00Z</dcterms:modified>
</cp:coreProperties>
</file>