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6CE" w:rsidRPr="00E746CE" w:rsidRDefault="00E746CE" w:rsidP="00E746CE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bookmarkStart w:id="0" w:name="_GoBack"/>
      <w:bookmarkEnd w:id="0"/>
      <w:r w:rsidRPr="00E746CE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Uchwała nr 61</w:t>
      </w:r>
    </w:p>
    <w:p w:rsidR="00E746CE" w:rsidRPr="00E746CE" w:rsidRDefault="00E746CE" w:rsidP="00E746CE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746CE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Rady Działalności Pożytku Publicznego</w:t>
      </w:r>
    </w:p>
    <w:p w:rsidR="00E746CE" w:rsidRPr="00E746CE" w:rsidRDefault="00E746CE" w:rsidP="00E746CE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746CE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z dnia 25 marca 2014 r. w sprawie </w:t>
      </w:r>
    </w:p>
    <w:p w:rsidR="00E746CE" w:rsidRPr="00E746CE" w:rsidRDefault="00E746CE" w:rsidP="00E746CE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746CE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projektu Regionalnego Programu Operacyjnego województwa śląskiego 2014-2020</w:t>
      </w:r>
    </w:p>
    <w:p w:rsidR="00E746CE" w:rsidRPr="00E746CE" w:rsidRDefault="00E746CE" w:rsidP="00E746CE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746CE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 </w:t>
      </w:r>
    </w:p>
    <w:p w:rsidR="00E746CE" w:rsidRPr="00E746CE" w:rsidRDefault="00E746CE" w:rsidP="00E746CE">
      <w:pPr>
        <w:spacing w:before="100" w:beforeAutospacing="1"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746C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Na podstawie § 9 ust. 2 rozporządzenia Ministra Gospodarki, Pracy i Polityki Społecznej </w:t>
      </w:r>
      <w:r w:rsidRPr="00E746CE">
        <w:rPr>
          <w:rFonts w:ascii="Calibri" w:eastAsia="Times New Roman" w:hAnsi="Calibri" w:cs="Times New Roman"/>
          <w:sz w:val="24"/>
          <w:szCs w:val="24"/>
          <w:lang w:eastAsia="pl-PL"/>
        </w:rPr>
        <w:br/>
        <w:t>z dnia 4 sierpnia 2003 r. w sprawie Rady Działalności Pożytku Publicznego (Dz. U. nr 147, poz.</w:t>
      </w:r>
      <w:r w:rsidR="00600167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1431) oraz art. 35 ust. 2 pkt 2</w:t>
      </w:r>
      <w:r w:rsidRPr="00E746C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ustawy z dnia 24 kwietnia 2003 r. o działalności pożytku publicznego i o wolontariacie (Dz. U. 2010 nr 234, poz. 1536 z późn. zm.), uchwala się stanowisko Rady Działalności Pożytku Publicznego w projektu Regionalnego Programu Operacyjnego województwa śląskiego 2014-2020</w:t>
      </w:r>
    </w:p>
    <w:p w:rsidR="00E746CE" w:rsidRPr="00E746CE" w:rsidRDefault="00E746CE" w:rsidP="00E746CE">
      <w:pPr>
        <w:spacing w:before="100" w:beforeAutospacing="1"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746CE">
        <w:rPr>
          <w:rFonts w:ascii="Calibri" w:eastAsia="Times New Roman" w:hAnsi="Calibri" w:cs="Times New Roman"/>
          <w:sz w:val="24"/>
          <w:szCs w:val="24"/>
          <w:lang w:eastAsia="pl-PL"/>
        </w:rPr>
        <w:t>§ 1</w:t>
      </w:r>
    </w:p>
    <w:p w:rsidR="00E746CE" w:rsidRPr="00E746CE" w:rsidRDefault="00E746CE" w:rsidP="00E746CE">
      <w:pPr>
        <w:spacing w:before="100" w:beforeAutospacing="1"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746CE">
        <w:rPr>
          <w:rFonts w:ascii="Calibri" w:eastAsia="Times New Roman" w:hAnsi="Calibri" w:cs="Times New Roman"/>
          <w:sz w:val="24"/>
          <w:szCs w:val="24"/>
          <w:lang w:eastAsia="pl-PL"/>
        </w:rPr>
        <w:t>Rada Działalności Pożytku Publicznego przyjmuje do wiadomości zapisy</w:t>
      </w:r>
      <w:r w:rsidRPr="00E746CE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 </w:t>
      </w:r>
      <w:r w:rsidRPr="00E746C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Regionalnego Programu Operacyjnego województwa śląskiego 2014-2020. Nie podważając rozwiązań, które 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w znacznym stopniu należy uznać</w:t>
      </w:r>
      <w:r w:rsidRPr="00E746C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za dość trafne, Rada wyraża zaniepokojenie kwestią pomijania w procesie programowania sektora obywatelskiego.    </w:t>
      </w:r>
    </w:p>
    <w:p w:rsidR="00E746CE" w:rsidRPr="00E746CE" w:rsidRDefault="00E746CE" w:rsidP="00E746CE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746CE">
        <w:rPr>
          <w:rFonts w:ascii="Calibri" w:eastAsia="Times New Roman" w:hAnsi="Calibri" w:cs="Times New Roman"/>
          <w:sz w:val="24"/>
          <w:szCs w:val="24"/>
          <w:lang w:eastAsia="pl-PL"/>
        </w:rPr>
        <w:t>Jak wynika z uzyskanych informacji, udział organizacji obywatelskich został ograniczony do możliwości zgłaszania uwag do przygotowanych projektów kolejnych wersji  dokumentów programowych znajdujących się na stronie internetowej województwa śląskiego i uczestniczenia  w  spotkaniach Regionalnego Forum Terytorialnego Województwa Śląskiego (co dotyczyło jedynie powołanych do Forum przedstawicieli organizacji).  Podczas V Posiedzenia Regionalnego Forum Terytorialnego Województwa Śląskiego 24 września 2013 r. przedstawiciele organizacji zgłosili potrzebę zorganizowania spotkania adresowanego do organizacji pozarządowych z terenu województwa śląskiego dotyczące przyszłej perspektywy finansowej. Strona pozarządowa zadeklarowała również aktywne włączenie się  w przygotowywanie dokumentów programowych w ramach grup roboczych i tematycznych. Podkreślono znaczenie realizacji zasady partnerstwa dla jakości przygotowywanych dokumentów programowych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. Działania te nie spotkały się z </w:t>
      </w:r>
      <w:r w:rsidRPr="00E746CE">
        <w:rPr>
          <w:rFonts w:ascii="Calibri" w:eastAsia="Times New Roman" w:hAnsi="Calibri" w:cs="Times New Roman"/>
          <w:sz w:val="24"/>
          <w:szCs w:val="24"/>
          <w:lang w:eastAsia="pl-PL"/>
        </w:rPr>
        <w:t>żadną reakcją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 ze</w:t>
      </w:r>
      <w:r w:rsidRPr="00E746C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strony samorządowej nie tylko w zakresie spotkania, ale również odpowiedzi na pisma.</w:t>
      </w:r>
    </w:p>
    <w:p w:rsidR="00E746CE" w:rsidRPr="00E746CE" w:rsidRDefault="00E746CE" w:rsidP="00E746CE">
      <w:pPr>
        <w:spacing w:before="100" w:beforeAutospacing="1" w:after="100" w:afterAutospacing="1" w:line="240" w:lineRule="auto"/>
        <w:jc w:val="both"/>
        <w:rPr>
          <w:rFonts w:ascii="Calibri" w:hAnsi="Calibri"/>
          <w:sz w:val="24"/>
          <w:szCs w:val="24"/>
        </w:rPr>
      </w:pPr>
      <w:r w:rsidRPr="00E746CE">
        <w:rPr>
          <w:rFonts w:ascii="Calibri" w:eastAsia="Times New Roman" w:hAnsi="Calibri" w:cs="Times New Roman"/>
          <w:sz w:val="24"/>
          <w:szCs w:val="24"/>
          <w:lang w:eastAsia="pl-PL"/>
        </w:rPr>
        <w:t>Rada zwraca się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 do</w:t>
      </w:r>
      <w:r w:rsidRPr="00E746C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władz województwa śląskiego o traktowanie sektora obywatelskiego na podobnych zasadach jak środowisk przedsiębiorców i jednostek samorządu terytorialnego. Rekomendujemy klarowny mechanizm konsultacji opisany w dokumencie „</w:t>
      </w:r>
      <w:r w:rsidRPr="00E746CE">
        <w:rPr>
          <w:rFonts w:ascii="Calibri" w:hAnsi="Calibri"/>
          <w:sz w:val="24"/>
          <w:szCs w:val="24"/>
        </w:rPr>
        <w:t xml:space="preserve">Siedem Zasad Konsultacji”. Dokument dostępny jest na stronie Ministerstwa Administracji i Cyfryzacji </w:t>
      </w:r>
      <w:hyperlink r:id="rId4" w:history="1">
        <w:r w:rsidRPr="00E746CE">
          <w:rPr>
            <w:rStyle w:val="Hipercze"/>
            <w:rFonts w:ascii="Calibri" w:hAnsi="Calibri"/>
            <w:sz w:val="24"/>
            <w:szCs w:val="24"/>
          </w:rPr>
          <w:t>https://mac.gov.pl/konsultacje</w:t>
        </w:r>
      </w:hyperlink>
      <w:r w:rsidRPr="00E746CE">
        <w:rPr>
          <w:rFonts w:ascii="Calibri" w:hAnsi="Calibri"/>
          <w:sz w:val="24"/>
          <w:szCs w:val="24"/>
        </w:rPr>
        <w:t>.</w:t>
      </w:r>
    </w:p>
    <w:p w:rsidR="00E746CE" w:rsidRPr="00E746CE" w:rsidRDefault="00E746CE" w:rsidP="00E746CE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E746CE">
        <w:rPr>
          <w:rFonts w:ascii="Calibri" w:hAnsi="Calibri" w:cs="Times New Roman"/>
          <w:sz w:val="24"/>
          <w:szCs w:val="24"/>
        </w:rPr>
        <w:t>§ 2</w:t>
      </w:r>
    </w:p>
    <w:p w:rsidR="00E746CE" w:rsidRPr="00E746CE" w:rsidRDefault="00E746CE" w:rsidP="00E746CE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E746CE">
        <w:rPr>
          <w:rFonts w:ascii="Calibri" w:hAnsi="Calibri" w:cs="Times New Roman"/>
          <w:sz w:val="24"/>
          <w:szCs w:val="24"/>
        </w:rPr>
        <w:t>Uchwała wchodzi w życie z dniem podjęcia.</w:t>
      </w:r>
    </w:p>
    <w:p w:rsidR="00E746CE" w:rsidRPr="00E746CE" w:rsidRDefault="00E746CE" w:rsidP="00E746CE">
      <w:pPr>
        <w:rPr>
          <w:rFonts w:ascii="Calibri" w:hAnsi="Calibri"/>
        </w:rPr>
      </w:pPr>
    </w:p>
    <w:p w:rsidR="00E746CE" w:rsidRPr="00E746CE" w:rsidRDefault="00E746CE" w:rsidP="00E746CE">
      <w:pPr>
        <w:rPr>
          <w:rFonts w:ascii="Calibri" w:hAnsi="Calibri"/>
        </w:rPr>
      </w:pPr>
    </w:p>
    <w:p w:rsidR="00EC56BE" w:rsidRDefault="00EC56BE"/>
    <w:sectPr w:rsidR="00EC56BE" w:rsidSect="00E41C05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CE"/>
    <w:rsid w:val="00600167"/>
    <w:rsid w:val="006F1E4E"/>
    <w:rsid w:val="00E41C05"/>
    <w:rsid w:val="00E746CE"/>
    <w:rsid w:val="00EC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114C71-1C83-43F6-9552-A70E0E3C1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46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746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ac.gov.pl/konsultacj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2166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Moskwa</dc:creator>
  <cp:lastModifiedBy>Prześlakiewicz Katarzyna</cp:lastModifiedBy>
  <cp:revision>2</cp:revision>
  <dcterms:created xsi:type="dcterms:W3CDTF">2020-05-06T11:53:00Z</dcterms:created>
  <dcterms:modified xsi:type="dcterms:W3CDTF">2020-05-06T11:53:00Z</dcterms:modified>
</cp:coreProperties>
</file>