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4"/>
        <w:gridCol w:w="6500"/>
        <w:gridCol w:w="2514"/>
      </w:tblGrid>
      <w:tr w:rsidR="0090685E" w:rsidRPr="000F0F39" w:rsidTr="001B2C87">
        <w:trPr>
          <w:trHeight w:val="558"/>
        </w:trPr>
        <w:tc>
          <w:tcPr>
            <w:tcW w:w="9828" w:type="dxa"/>
            <w:gridSpan w:val="3"/>
          </w:tcPr>
          <w:p w:rsidR="00440A67" w:rsidRPr="00440A67" w:rsidRDefault="008219B1" w:rsidP="00EE47E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        Załącznik Nr </w:t>
            </w:r>
            <w:r w:rsidR="00EE47E8">
              <w:rPr>
                <w:rFonts w:ascii="Arial" w:hAnsi="Arial" w:cs="Arial"/>
                <w:b/>
                <w:sz w:val="32"/>
                <w:szCs w:val="32"/>
              </w:rPr>
              <w:t xml:space="preserve">1 do pisma </w:t>
            </w:r>
            <w:r>
              <w:rPr>
                <w:rFonts w:ascii="Arial" w:hAnsi="Arial" w:cs="Arial"/>
                <w:b/>
                <w:sz w:val="32"/>
                <w:szCs w:val="32"/>
              </w:rPr>
              <w:t>S</w:t>
            </w:r>
            <w:r w:rsidR="00EE47E8">
              <w:rPr>
                <w:rFonts w:ascii="Arial" w:hAnsi="Arial" w:cs="Arial"/>
                <w:b/>
                <w:sz w:val="32"/>
                <w:szCs w:val="32"/>
              </w:rPr>
              <w:t>A</w:t>
            </w:r>
            <w:r>
              <w:rPr>
                <w:rFonts w:ascii="Arial" w:hAnsi="Arial" w:cs="Arial"/>
                <w:b/>
                <w:sz w:val="32"/>
                <w:szCs w:val="32"/>
              </w:rPr>
              <w:t>.270.</w:t>
            </w:r>
            <w:r w:rsidR="006961E4">
              <w:rPr>
                <w:rFonts w:ascii="Arial" w:hAnsi="Arial" w:cs="Arial"/>
                <w:b/>
                <w:sz w:val="32"/>
                <w:szCs w:val="32"/>
              </w:rPr>
              <w:t>84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32"/>
                <w:szCs w:val="32"/>
              </w:rPr>
              <w:t>.2022</w:t>
            </w:r>
          </w:p>
        </w:tc>
      </w:tr>
      <w:tr w:rsidR="00FC3ACB" w:rsidRPr="000F0F39" w:rsidTr="008B2615">
        <w:trPr>
          <w:trHeight w:val="539"/>
        </w:trPr>
        <w:tc>
          <w:tcPr>
            <w:tcW w:w="9828" w:type="dxa"/>
            <w:gridSpan w:val="3"/>
          </w:tcPr>
          <w:p w:rsidR="008219B1" w:rsidRDefault="008219B1" w:rsidP="008219B1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F0F39">
              <w:rPr>
                <w:rFonts w:ascii="Arial" w:hAnsi="Arial" w:cs="Arial"/>
                <w:b/>
                <w:sz w:val="32"/>
                <w:szCs w:val="32"/>
              </w:rPr>
              <w:t xml:space="preserve">Przedmiar </w:t>
            </w:r>
            <w:r>
              <w:rPr>
                <w:rFonts w:ascii="Arial" w:hAnsi="Arial" w:cs="Arial"/>
                <w:b/>
                <w:sz w:val="32"/>
                <w:szCs w:val="32"/>
              </w:rPr>
              <w:t>robót</w:t>
            </w:r>
            <w:r w:rsidRPr="000F0F3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- </w:t>
            </w:r>
            <w:r w:rsidRPr="000F0F3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Mętna </w:t>
            </w:r>
            <w:r w:rsidR="00EE47E8">
              <w:rPr>
                <w:rFonts w:ascii="Arial" w:hAnsi="Arial" w:cs="Arial"/>
                <w:b/>
                <w:sz w:val="32"/>
                <w:szCs w:val="32"/>
              </w:rPr>
              <w:t>45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- budynek mieszkalny nr inw. 110/2650 konserwacja drewnianej szalówki wraz z odnowieniem pomieszczeń wewnątrz budynku.  </w:t>
            </w:r>
          </w:p>
          <w:p w:rsidR="00FC3ACB" w:rsidRPr="000F0F39" w:rsidRDefault="00FC3ACB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0685E" w:rsidRPr="000F0F39" w:rsidTr="001B2C87">
        <w:trPr>
          <w:trHeight w:val="539"/>
        </w:trPr>
        <w:tc>
          <w:tcPr>
            <w:tcW w:w="814" w:type="dxa"/>
          </w:tcPr>
          <w:p w:rsidR="0090685E" w:rsidRPr="000F0F39" w:rsidRDefault="0090685E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F39">
              <w:rPr>
                <w:rFonts w:ascii="Arial" w:hAnsi="Arial" w:cs="Arial"/>
                <w:b/>
                <w:sz w:val="28"/>
                <w:szCs w:val="28"/>
              </w:rPr>
              <w:t>Lp.</w:t>
            </w:r>
          </w:p>
        </w:tc>
        <w:tc>
          <w:tcPr>
            <w:tcW w:w="6500" w:type="dxa"/>
          </w:tcPr>
          <w:p w:rsidR="0090685E" w:rsidRPr="000F0F39" w:rsidRDefault="0090685E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F39">
              <w:rPr>
                <w:rFonts w:ascii="Arial" w:hAnsi="Arial" w:cs="Arial"/>
                <w:b/>
                <w:sz w:val="28"/>
                <w:szCs w:val="28"/>
              </w:rPr>
              <w:t>Opis prac do wykonania</w:t>
            </w:r>
          </w:p>
        </w:tc>
        <w:tc>
          <w:tcPr>
            <w:tcW w:w="2514" w:type="dxa"/>
          </w:tcPr>
          <w:p w:rsidR="0090685E" w:rsidRPr="000F0F39" w:rsidRDefault="0090685E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F39">
              <w:rPr>
                <w:rFonts w:ascii="Arial" w:hAnsi="Arial" w:cs="Arial"/>
                <w:b/>
                <w:sz w:val="28"/>
                <w:szCs w:val="28"/>
              </w:rPr>
              <w:t>Ilość</w:t>
            </w:r>
          </w:p>
        </w:tc>
      </w:tr>
      <w:tr w:rsidR="0090685E" w:rsidRPr="000F0F39" w:rsidTr="00244BA6">
        <w:trPr>
          <w:trHeight w:val="569"/>
        </w:trPr>
        <w:tc>
          <w:tcPr>
            <w:tcW w:w="814" w:type="dxa"/>
          </w:tcPr>
          <w:p w:rsidR="0090685E" w:rsidRPr="000F0F39" w:rsidRDefault="00BD695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6500" w:type="dxa"/>
          </w:tcPr>
          <w:p w:rsidR="0090685E" w:rsidRPr="000F0F39" w:rsidRDefault="006059A9" w:rsidP="006059A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Oczyszczenie szalówki drewnianej z pozostałości po środku konserwującym oraz usunięcie </w:t>
            </w:r>
            <w:r w:rsidR="00D67045">
              <w:rPr>
                <w:rFonts w:ascii="Arial" w:hAnsi="Arial" w:cs="Arial"/>
                <w:sz w:val="28"/>
                <w:szCs w:val="28"/>
              </w:rPr>
              <w:t xml:space="preserve">powierzchownej sinizny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E5BD9">
              <w:rPr>
                <w:rFonts w:ascii="Arial" w:hAnsi="Arial" w:cs="Arial"/>
                <w:sz w:val="28"/>
                <w:szCs w:val="28"/>
              </w:rPr>
              <w:t xml:space="preserve">z desek. Deski należy oczyścić do uzyskania naturalnego koloru drewna ręcznie papierem ściernym lub mechanicznie przy użyciu wolnoobrotowych szlifierek </w:t>
            </w:r>
          </w:p>
        </w:tc>
        <w:tc>
          <w:tcPr>
            <w:tcW w:w="2514" w:type="dxa"/>
          </w:tcPr>
          <w:p w:rsidR="0090685E" w:rsidRPr="00BD6959" w:rsidRDefault="00D67045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249m2</w:t>
            </w:r>
          </w:p>
        </w:tc>
      </w:tr>
      <w:tr w:rsidR="0090685E" w:rsidRPr="000F0F39" w:rsidTr="00244BA6">
        <w:trPr>
          <w:trHeight w:val="530"/>
        </w:trPr>
        <w:tc>
          <w:tcPr>
            <w:tcW w:w="814" w:type="dxa"/>
          </w:tcPr>
          <w:p w:rsidR="0090685E" w:rsidRPr="000F0F39" w:rsidRDefault="0081497C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6500" w:type="dxa"/>
          </w:tcPr>
          <w:p w:rsidR="0090685E" w:rsidRPr="001B2C87" w:rsidRDefault="00D67045" w:rsidP="00D67045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Dokręcenie szalówki drewnianej oraz u</w:t>
            </w:r>
            <w:r w:rsidR="002E5BD9">
              <w:rPr>
                <w:rFonts w:ascii="Arial" w:hAnsi="Arial" w:cs="Arial"/>
                <w:sz w:val="28"/>
                <w:szCs w:val="28"/>
              </w:rPr>
              <w:t>zupełnienie brakujących wkrętów.</w:t>
            </w:r>
          </w:p>
        </w:tc>
        <w:tc>
          <w:tcPr>
            <w:tcW w:w="2514" w:type="dxa"/>
          </w:tcPr>
          <w:p w:rsidR="0090685E" w:rsidRPr="000F0F39" w:rsidRDefault="002E5BD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1kpl.</w:t>
            </w:r>
            <w:r w:rsidR="00400B7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1497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685E" w:rsidRPr="000F0F39" w:rsidTr="001B2C87">
        <w:trPr>
          <w:trHeight w:val="621"/>
        </w:trPr>
        <w:tc>
          <w:tcPr>
            <w:tcW w:w="814" w:type="dxa"/>
          </w:tcPr>
          <w:p w:rsidR="0090685E" w:rsidRPr="000F0F39" w:rsidRDefault="00BD695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6500" w:type="dxa"/>
          </w:tcPr>
          <w:p w:rsidR="0090685E" w:rsidRPr="000F0F39" w:rsidRDefault="00D67045" w:rsidP="00713C7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Malowanie 3-krotne elewacji z szalówki drewnianej </w:t>
            </w:r>
            <w:r w:rsidR="00713C7E">
              <w:rPr>
                <w:rFonts w:ascii="Arial" w:hAnsi="Arial" w:cs="Arial"/>
                <w:sz w:val="28"/>
                <w:szCs w:val="28"/>
              </w:rPr>
              <w:t>. Pierwsza warstwa bezbarwnym  impregnatem gruntującym zapobiegającym korozji biologicznej. Dwie następne warstwy impregnatem</w:t>
            </w:r>
            <w:r w:rsidR="002E5BD9">
              <w:rPr>
                <w:rFonts w:ascii="Arial" w:hAnsi="Arial" w:cs="Arial"/>
                <w:sz w:val="28"/>
                <w:szCs w:val="28"/>
              </w:rPr>
              <w:t xml:space="preserve"> konserwującym odpornym na działanie promieni UV w kolorze zbliżonym do istniejącego w uzgodnieniu z Zamawiającym</w:t>
            </w:r>
            <w:r w:rsidR="00713C7E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2514" w:type="dxa"/>
          </w:tcPr>
          <w:p w:rsidR="0090685E" w:rsidRPr="000F0F39" w:rsidRDefault="002E5BD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249m2</w:t>
            </w:r>
            <w:r w:rsidR="008335E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E5BD9" w:rsidRPr="000F0F39" w:rsidTr="001B2C87">
        <w:trPr>
          <w:trHeight w:val="621"/>
        </w:trPr>
        <w:tc>
          <w:tcPr>
            <w:tcW w:w="814" w:type="dxa"/>
          </w:tcPr>
          <w:p w:rsidR="002E5BD9" w:rsidRDefault="002E5BD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4. </w:t>
            </w:r>
          </w:p>
        </w:tc>
        <w:tc>
          <w:tcPr>
            <w:tcW w:w="6500" w:type="dxa"/>
          </w:tcPr>
          <w:p w:rsidR="002E5BD9" w:rsidRDefault="002E5BD9" w:rsidP="00713C7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Zabezpieczenie stolarki okiennej i drzwiowej foliami malarskimi przed zabrudzeniem. </w:t>
            </w:r>
          </w:p>
        </w:tc>
        <w:tc>
          <w:tcPr>
            <w:tcW w:w="2514" w:type="dxa"/>
          </w:tcPr>
          <w:p w:rsidR="002E5BD9" w:rsidRDefault="002E5BD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1kpl. </w:t>
            </w:r>
          </w:p>
        </w:tc>
      </w:tr>
      <w:tr w:rsidR="002E5BD9" w:rsidRPr="000F0F39" w:rsidTr="001B2C87">
        <w:trPr>
          <w:trHeight w:val="621"/>
        </w:trPr>
        <w:tc>
          <w:tcPr>
            <w:tcW w:w="814" w:type="dxa"/>
          </w:tcPr>
          <w:p w:rsidR="002E5BD9" w:rsidRDefault="002E5BD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5. </w:t>
            </w:r>
          </w:p>
        </w:tc>
        <w:tc>
          <w:tcPr>
            <w:tcW w:w="6500" w:type="dxa"/>
          </w:tcPr>
          <w:p w:rsidR="002E5BD9" w:rsidRDefault="002E5BD9" w:rsidP="00713C7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Odnowienie pomieszczeń wewnątrz budynku w części administracyjnej poprzez dwukrotne malowanie ścian i sufitów farbą emulsyjną w kolorze białym oraz uzupełnienie ubytków w tynku. </w:t>
            </w:r>
          </w:p>
        </w:tc>
        <w:tc>
          <w:tcPr>
            <w:tcW w:w="2514" w:type="dxa"/>
          </w:tcPr>
          <w:p w:rsidR="002E5BD9" w:rsidRDefault="002E5BD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395m2</w:t>
            </w:r>
          </w:p>
        </w:tc>
      </w:tr>
    </w:tbl>
    <w:p w:rsidR="0090685E" w:rsidRPr="00CB3E74" w:rsidRDefault="0090685E">
      <w:pPr>
        <w:rPr>
          <w:rFonts w:ascii="Arial" w:hAnsi="Arial" w:cs="Arial"/>
          <w:sz w:val="28"/>
          <w:szCs w:val="28"/>
        </w:rPr>
      </w:pPr>
    </w:p>
    <w:sectPr w:rsidR="0090685E" w:rsidRPr="00CB3E74" w:rsidSect="006D6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B93" w:rsidRDefault="004C2B93" w:rsidP="00CB3E74">
      <w:pPr>
        <w:spacing w:after="0" w:line="240" w:lineRule="auto"/>
      </w:pPr>
      <w:r>
        <w:separator/>
      </w:r>
    </w:p>
  </w:endnote>
  <w:endnote w:type="continuationSeparator" w:id="0">
    <w:p w:rsidR="004C2B93" w:rsidRDefault="004C2B93" w:rsidP="00CB3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B93" w:rsidRDefault="004C2B93" w:rsidP="00CB3E74">
      <w:pPr>
        <w:spacing w:after="0" w:line="240" w:lineRule="auto"/>
      </w:pPr>
      <w:r>
        <w:separator/>
      </w:r>
    </w:p>
  </w:footnote>
  <w:footnote w:type="continuationSeparator" w:id="0">
    <w:p w:rsidR="004C2B93" w:rsidRDefault="004C2B93" w:rsidP="00CB3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A4A7D"/>
    <w:multiLevelType w:val="hybridMultilevel"/>
    <w:tmpl w:val="25D22C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45A00BB"/>
    <w:multiLevelType w:val="hybridMultilevel"/>
    <w:tmpl w:val="2414850C"/>
    <w:lvl w:ilvl="0" w:tplc="93B4013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74"/>
    <w:rsid w:val="000338BE"/>
    <w:rsid w:val="000516EE"/>
    <w:rsid w:val="0008302F"/>
    <w:rsid w:val="000A5320"/>
    <w:rsid w:val="000F0F39"/>
    <w:rsid w:val="00115467"/>
    <w:rsid w:val="001600BA"/>
    <w:rsid w:val="0016371D"/>
    <w:rsid w:val="00170BB7"/>
    <w:rsid w:val="00171484"/>
    <w:rsid w:val="001B2C87"/>
    <w:rsid w:val="001C10B5"/>
    <w:rsid w:val="00213533"/>
    <w:rsid w:val="00244BA6"/>
    <w:rsid w:val="002453E6"/>
    <w:rsid w:val="002824F4"/>
    <w:rsid w:val="002A2924"/>
    <w:rsid w:val="002E5BD9"/>
    <w:rsid w:val="002F17A6"/>
    <w:rsid w:val="0032430A"/>
    <w:rsid w:val="00341B26"/>
    <w:rsid w:val="003525C2"/>
    <w:rsid w:val="00382234"/>
    <w:rsid w:val="00397F3B"/>
    <w:rsid w:val="003B635D"/>
    <w:rsid w:val="003C2D6F"/>
    <w:rsid w:val="003F6515"/>
    <w:rsid w:val="00400B79"/>
    <w:rsid w:val="00437E74"/>
    <w:rsid w:val="00440A67"/>
    <w:rsid w:val="00453E87"/>
    <w:rsid w:val="00471E07"/>
    <w:rsid w:val="004B44CD"/>
    <w:rsid w:val="004C2B93"/>
    <w:rsid w:val="0057356E"/>
    <w:rsid w:val="00583B9A"/>
    <w:rsid w:val="00585CCC"/>
    <w:rsid w:val="0058732F"/>
    <w:rsid w:val="005B38D4"/>
    <w:rsid w:val="005D1EC4"/>
    <w:rsid w:val="005E02A0"/>
    <w:rsid w:val="005F3475"/>
    <w:rsid w:val="00602B94"/>
    <w:rsid w:val="006059A9"/>
    <w:rsid w:val="00655DD8"/>
    <w:rsid w:val="00683DA7"/>
    <w:rsid w:val="006961E4"/>
    <w:rsid w:val="006D213B"/>
    <w:rsid w:val="006D6B82"/>
    <w:rsid w:val="00713C7E"/>
    <w:rsid w:val="007414E1"/>
    <w:rsid w:val="007631A6"/>
    <w:rsid w:val="0079178A"/>
    <w:rsid w:val="007A0A82"/>
    <w:rsid w:val="00803878"/>
    <w:rsid w:val="0081497C"/>
    <w:rsid w:val="008219B1"/>
    <w:rsid w:val="008335EA"/>
    <w:rsid w:val="00856509"/>
    <w:rsid w:val="008B6F85"/>
    <w:rsid w:val="008E40AB"/>
    <w:rsid w:val="0090685E"/>
    <w:rsid w:val="00973DB4"/>
    <w:rsid w:val="00980BCD"/>
    <w:rsid w:val="009A0711"/>
    <w:rsid w:val="009C1EE8"/>
    <w:rsid w:val="00A2180F"/>
    <w:rsid w:val="00A22A94"/>
    <w:rsid w:val="00A2469C"/>
    <w:rsid w:val="00A95A60"/>
    <w:rsid w:val="00A978FF"/>
    <w:rsid w:val="00AA6E0F"/>
    <w:rsid w:val="00AC25B3"/>
    <w:rsid w:val="00AC3D50"/>
    <w:rsid w:val="00AE3EA9"/>
    <w:rsid w:val="00B00A2E"/>
    <w:rsid w:val="00BA4654"/>
    <w:rsid w:val="00BC29B0"/>
    <w:rsid w:val="00BC3896"/>
    <w:rsid w:val="00BD15B0"/>
    <w:rsid w:val="00BD6959"/>
    <w:rsid w:val="00C17505"/>
    <w:rsid w:val="00C26B75"/>
    <w:rsid w:val="00C6591D"/>
    <w:rsid w:val="00CB3E74"/>
    <w:rsid w:val="00CC313F"/>
    <w:rsid w:val="00D042F1"/>
    <w:rsid w:val="00D26C16"/>
    <w:rsid w:val="00D51C7D"/>
    <w:rsid w:val="00D56402"/>
    <w:rsid w:val="00D67045"/>
    <w:rsid w:val="00D70E83"/>
    <w:rsid w:val="00D735D3"/>
    <w:rsid w:val="00DC0676"/>
    <w:rsid w:val="00E00C8D"/>
    <w:rsid w:val="00E01B89"/>
    <w:rsid w:val="00EB44A2"/>
    <w:rsid w:val="00EE47E8"/>
    <w:rsid w:val="00F073A2"/>
    <w:rsid w:val="00F145D8"/>
    <w:rsid w:val="00F17523"/>
    <w:rsid w:val="00F36FC1"/>
    <w:rsid w:val="00F77383"/>
    <w:rsid w:val="00FC3ACB"/>
    <w:rsid w:val="00FD4FEC"/>
    <w:rsid w:val="00FD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2524E"/>
  <w15:docId w15:val="{1E4D7E35-2908-4E28-8765-67684DD5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B8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B3E7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CB3E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B3E7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B3E74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1600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16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3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BE22B-7CFB-4BA7-A7B8-7A37F572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Miller</dc:creator>
  <cp:lastModifiedBy>Aldona Safaryn</cp:lastModifiedBy>
  <cp:revision>30</cp:revision>
  <cp:lastPrinted>2021-04-08T08:14:00Z</cp:lastPrinted>
  <dcterms:created xsi:type="dcterms:W3CDTF">2021-04-07T12:19:00Z</dcterms:created>
  <dcterms:modified xsi:type="dcterms:W3CDTF">2022-07-27T08:28:00Z</dcterms:modified>
</cp:coreProperties>
</file>