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75DD" w14:textId="77777777" w:rsidR="005D7ECB" w:rsidRDefault="005D7ECB" w:rsidP="005D7ECB">
      <w:pPr>
        <w:jc w:val="both"/>
        <w:rPr>
          <w:rFonts w:ascii="Calibri" w:hAnsi="Calibri" w:cs="Calibri"/>
          <w:bCs/>
        </w:rPr>
      </w:pPr>
      <w:r w:rsidRPr="005D7ECB">
        <w:rPr>
          <w:rFonts w:ascii="Calibri" w:hAnsi="Calibri" w:cs="Calibri"/>
          <w:bCs/>
        </w:rPr>
        <w:t>WAD.272.4.5.2025</w:t>
      </w:r>
    </w:p>
    <w:p w14:paraId="73A079FC" w14:textId="77777777" w:rsidR="005D7ECB" w:rsidRDefault="005D7ECB" w:rsidP="005D7ECB">
      <w:pPr>
        <w:jc w:val="center"/>
        <w:rPr>
          <w:rFonts w:ascii="Calibri" w:hAnsi="Calibri" w:cs="Calibri"/>
          <w:bCs/>
        </w:rPr>
      </w:pPr>
      <w:r w:rsidRPr="005D7ECB">
        <w:rPr>
          <w:rFonts w:ascii="Calibri" w:hAnsi="Calibri" w:cs="Calibri"/>
          <w:b/>
        </w:rPr>
        <w:t>„Świadczeni</w:t>
      </w:r>
      <w:r>
        <w:rPr>
          <w:rFonts w:ascii="Calibri" w:hAnsi="Calibri" w:cs="Calibri"/>
          <w:b/>
        </w:rPr>
        <w:t>e</w:t>
      </w:r>
      <w:r w:rsidRPr="005D7ECB">
        <w:rPr>
          <w:rFonts w:ascii="Calibri" w:hAnsi="Calibri" w:cs="Calibri"/>
          <w:b/>
        </w:rPr>
        <w:t xml:space="preserve"> na rzecz Wojewódzkiego Inspektoratu Ochrony Roślin i Nasiennictwa</w:t>
      </w:r>
      <w:r>
        <w:rPr>
          <w:rFonts w:ascii="Calibri" w:hAnsi="Calibri" w:cs="Calibri"/>
          <w:b/>
        </w:rPr>
        <w:t xml:space="preserve">                                          </w:t>
      </w:r>
      <w:r w:rsidRPr="005D7ECB">
        <w:rPr>
          <w:rFonts w:ascii="Calibri" w:hAnsi="Calibri" w:cs="Calibri"/>
          <w:b/>
        </w:rPr>
        <w:t>w Bydgoszczy usług telekomunikacyjnych”</w:t>
      </w:r>
      <w:r w:rsidRPr="005D7ECB">
        <w:rPr>
          <w:rFonts w:ascii="Calibri" w:hAnsi="Calibri" w:cs="Calibri"/>
        </w:rPr>
        <w:t>,</w:t>
      </w:r>
    </w:p>
    <w:p w14:paraId="6B77B635" w14:textId="677E4EC3" w:rsidR="00EE7848" w:rsidRPr="005D7ECB" w:rsidRDefault="005D7ECB" w:rsidP="005D7ECB">
      <w:pPr>
        <w:jc w:val="center"/>
        <w:rPr>
          <w:rFonts w:ascii="Calibri" w:hAnsi="Calibri" w:cs="Calibri"/>
          <w:bCs/>
        </w:rPr>
      </w:pPr>
      <w:r w:rsidRPr="005D7ECB">
        <w:rPr>
          <w:rFonts w:ascii="Calibri" w:hAnsi="Calibri" w:cs="Calibri"/>
          <w:b/>
          <w:bCs/>
        </w:rPr>
        <w:t>OPIS PRZEDMIOTU ZAMÓWIENIA</w:t>
      </w:r>
    </w:p>
    <w:p w14:paraId="32A32E54" w14:textId="77777777" w:rsidR="00D9131C" w:rsidRPr="00305391" w:rsidRDefault="00D9131C" w:rsidP="00D9131C">
      <w:pPr>
        <w:ind w:left="993" w:firstLine="425"/>
        <w:jc w:val="both"/>
        <w:rPr>
          <w:rFonts w:ascii="Calibri" w:hAnsi="Calibri" w:cs="Calibri"/>
        </w:rPr>
      </w:pPr>
    </w:p>
    <w:p w14:paraId="6A95F41B" w14:textId="3F37C5EE" w:rsidR="00EE7848" w:rsidRPr="00305391" w:rsidRDefault="000A6D97" w:rsidP="00402419">
      <w:pPr>
        <w:pStyle w:val="Akapitzlist1"/>
        <w:ind w:left="0"/>
        <w:jc w:val="both"/>
        <w:rPr>
          <w:rFonts w:ascii="Calibri" w:hAnsi="Calibri" w:cs="Calibri"/>
        </w:rPr>
      </w:pPr>
      <w:r w:rsidRPr="00305391">
        <w:rPr>
          <w:rFonts w:ascii="Calibri" w:hAnsi="Calibri" w:cs="Calibri"/>
        </w:rPr>
        <w:t xml:space="preserve">Przedmiotem zamówienia jest świadczenie </w:t>
      </w:r>
      <w:r w:rsidR="00EF215E" w:rsidRPr="00305391">
        <w:rPr>
          <w:rFonts w:ascii="Calibri" w:hAnsi="Calibri" w:cs="Calibri"/>
        </w:rPr>
        <w:t xml:space="preserve">na </w:t>
      </w:r>
      <w:r w:rsidRPr="00305391">
        <w:rPr>
          <w:rFonts w:ascii="Calibri" w:hAnsi="Calibri" w:cs="Calibri"/>
        </w:rPr>
        <w:t>rzecz Wojewódzkiego Inspektoratu Ochrony Roślin</w:t>
      </w:r>
      <w:r w:rsidR="005D7ECB">
        <w:rPr>
          <w:rFonts w:ascii="Calibri" w:hAnsi="Calibri" w:cs="Calibri"/>
        </w:rPr>
        <w:t xml:space="preserve">                          </w:t>
      </w:r>
      <w:r w:rsidRPr="00305391">
        <w:rPr>
          <w:rFonts w:ascii="Calibri" w:hAnsi="Calibri" w:cs="Calibri"/>
        </w:rPr>
        <w:t xml:space="preserve"> i Nasiennictwa w Bydgoszczy usług  telekomunikacyjnych:</w:t>
      </w:r>
    </w:p>
    <w:p w14:paraId="15C29C88" w14:textId="77777777" w:rsidR="00EE7848" w:rsidRPr="00305391" w:rsidRDefault="000A6D97" w:rsidP="00553CAB">
      <w:pPr>
        <w:pStyle w:val="Akapitzlist1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Calibri" w:hAnsi="Calibri" w:cs="Calibri"/>
        </w:rPr>
      </w:pPr>
      <w:r w:rsidRPr="00305391">
        <w:rPr>
          <w:rFonts w:ascii="Calibri" w:hAnsi="Calibri" w:cs="Calibri"/>
        </w:rPr>
        <w:t>telefonii komórkowej,</w:t>
      </w:r>
    </w:p>
    <w:p w14:paraId="65FBD662" w14:textId="77777777" w:rsidR="00EE7848" w:rsidRPr="00305391" w:rsidRDefault="000A6D97" w:rsidP="00553CAB">
      <w:pPr>
        <w:pStyle w:val="Akapitzlist1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Calibri" w:hAnsi="Calibri" w:cs="Calibri"/>
        </w:rPr>
      </w:pPr>
      <w:r w:rsidRPr="00305391">
        <w:rPr>
          <w:rFonts w:ascii="Calibri" w:hAnsi="Calibri" w:cs="Calibri"/>
        </w:rPr>
        <w:t>dostępu mobilnego do internetu LTE/5G</w:t>
      </w:r>
    </w:p>
    <w:p w14:paraId="095C6AA9" w14:textId="3FB63930" w:rsidR="00EE7848" w:rsidRPr="00305391" w:rsidRDefault="000A6D97" w:rsidP="00553CAB">
      <w:pPr>
        <w:pStyle w:val="Akapitzlist1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Calibri" w:hAnsi="Calibri" w:cs="Calibri"/>
        </w:rPr>
      </w:pPr>
      <w:r w:rsidRPr="00305391">
        <w:rPr>
          <w:rFonts w:ascii="Calibri" w:hAnsi="Calibri" w:cs="Calibri"/>
        </w:rPr>
        <w:t>dostępu do Internetu (LTE/5G, łącza symetryczne oraz światłowodowe)</w:t>
      </w:r>
      <w:r w:rsidR="00E9749D" w:rsidRPr="00305391">
        <w:rPr>
          <w:rFonts w:ascii="Calibri" w:hAnsi="Calibri" w:cs="Calibri"/>
        </w:rPr>
        <w:t xml:space="preserve"> wraz z dostawą urządzeń brzegowych pozwalających na zestawienie </w:t>
      </w:r>
      <w:r w:rsidR="00D1656F" w:rsidRPr="00305391">
        <w:rPr>
          <w:rFonts w:ascii="Calibri" w:hAnsi="Calibri" w:cs="Calibri"/>
        </w:rPr>
        <w:t>połączenia</w:t>
      </w:r>
      <w:r w:rsidRPr="00305391">
        <w:rPr>
          <w:rFonts w:ascii="Calibri" w:hAnsi="Calibri" w:cs="Calibri"/>
        </w:rPr>
        <w:t xml:space="preserve"> VPN</w:t>
      </w:r>
      <w:r w:rsidR="00D1656F" w:rsidRPr="00305391">
        <w:rPr>
          <w:rFonts w:ascii="Calibri" w:hAnsi="Calibri" w:cs="Calibri"/>
        </w:rPr>
        <w:t xml:space="preserve"> IPSEC LAN-LAN </w:t>
      </w:r>
      <w:r w:rsidR="005D7ECB">
        <w:rPr>
          <w:rFonts w:ascii="Calibri" w:hAnsi="Calibri" w:cs="Calibri"/>
        </w:rPr>
        <w:t xml:space="preserve">                        </w:t>
      </w:r>
      <w:r w:rsidR="00D1656F" w:rsidRPr="00305391">
        <w:rPr>
          <w:rFonts w:ascii="Calibri" w:hAnsi="Calibri" w:cs="Calibri"/>
        </w:rPr>
        <w:t xml:space="preserve">z </w:t>
      </w:r>
      <w:r w:rsidR="00700804" w:rsidRPr="00305391">
        <w:rPr>
          <w:rFonts w:ascii="Calibri" w:hAnsi="Calibri" w:cs="Calibri"/>
        </w:rPr>
        <w:t>lokalizacją główną</w:t>
      </w:r>
      <w:r w:rsidR="00D1656F" w:rsidRPr="00305391">
        <w:rPr>
          <w:rFonts w:ascii="Calibri" w:hAnsi="Calibri" w:cs="Calibri"/>
        </w:rPr>
        <w:t xml:space="preserve">  (zarządzana przez </w:t>
      </w:r>
      <w:r w:rsidR="00F35D2F" w:rsidRPr="00305391">
        <w:rPr>
          <w:rFonts w:ascii="Calibri" w:hAnsi="Calibri" w:cs="Calibri"/>
        </w:rPr>
        <w:t xml:space="preserve">NGFW </w:t>
      </w:r>
      <w:r w:rsidR="00D1656F" w:rsidRPr="00305391">
        <w:rPr>
          <w:rFonts w:ascii="Calibri" w:hAnsi="Calibri" w:cs="Calibri"/>
        </w:rPr>
        <w:t>Fortigate 60F)</w:t>
      </w:r>
    </w:p>
    <w:p w14:paraId="479C7A35" w14:textId="68AEAE26" w:rsidR="00EE7848" w:rsidRPr="00305391" w:rsidRDefault="000A6D97" w:rsidP="00553CAB">
      <w:pPr>
        <w:pStyle w:val="Akapitzlist1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Calibri" w:hAnsi="Calibri" w:cs="Calibri"/>
        </w:rPr>
      </w:pPr>
      <w:r w:rsidRPr="00305391">
        <w:rPr>
          <w:rFonts w:ascii="Calibri" w:hAnsi="Calibri" w:cs="Calibri"/>
        </w:rPr>
        <w:t>telefonii stacjonarnej wraz z wirtualną centralą</w:t>
      </w:r>
    </w:p>
    <w:p w14:paraId="4F548061" w14:textId="77777777" w:rsidR="00EE7848" w:rsidRPr="00305391" w:rsidRDefault="00EE7848">
      <w:pPr>
        <w:jc w:val="both"/>
        <w:rPr>
          <w:rFonts w:ascii="Calibri" w:hAnsi="Calibri" w:cs="Calibri"/>
        </w:rPr>
      </w:pPr>
    </w:p>
    <w:p w14:paraId="77CDEAA4" w14:textId="77777777" w:rsidR="00EE7848" w:rsidRPr="00305391" w:rsidRDefault="000A6D97">
      <w:pPr>
        <w:jc w:val="both"/>
        <w:rPr>
          <w:rFonts w:ascii="Calibri" w:hAnsi="Calibri" w:cs="Calibri"/>
        </w:rPr>
      </w:pPr>
      <w:r w:rsidRPr="00305391">
        <w:rPr>
          <w:rFonts w:ascii="Calibri" w:hAnsi="Calibri" w:cs="Calibri"/>
          <w:b/>
          <w:bCs/>
        </w:rPr>
        <w:t>Szczegółowy opis przedmiotu zamówienia.</w:t>
      </w:r>
    </w:p>
    <w:p w14:paraId="31AF9AE0" w14:textId="6331AA55" w:rsidR="00EE7848" w:rsidRPr="00305391" w:rsidRDefault="000A6D97">
      <w:pPr>
        <w:jc w:val="both"/>
        <w:rPr>
          <w:rFonts w:ascii="Calibri" w:hAnsi="Calibri" w:cs="Calibri"/>
          <w:b/>
          <w:bCs/>
        </w:rPr>
      </w:pPr>
      <w:r w:rsidRPr="00305391">
        <w:rPr>
          <w:rFonts w:ascii="Calibri" w:hAnsi="Calibri" w:cs="Calibri"/>
        </w:rPr>
        <w:t xml:space="preserve">Świadczenie </w:t>
      </w:r>
      <w:r w:rsidR="00EF215E" w:rsidRPr="00305391">
        <w:rPr>
          <w:rFonts w:ascii="Calibri" w:hAnsi="Calibri" w:cs="Calibri"/>
        </w:rPr>
        <w:t xml:space="preserve">na </w:t>
      </w:r>
      <w:r w:rsidRPr="00305391">
        <w:rPr>
          <w:rFonts w:ascii="Calibri" w:hAnsi="Calibri" w:cs="Calibri"/>
        </w:rPr>
        <w:t>rzecz Wojewódzkiego Inspektoratu Ochrony Roślin i Nasiennictwa w Bydgoszczy przez okres 24-miesięcy usług  telekomunikacyjnych:</w:t>
      </w:r>
    </w:p>
    <w:p w14:paraId="38D5629C" w14:textId="77777777" w:rsidR="00EE7848" w:rsidRPr="00305391" w:rsidRDefault="000A6D97">
      <w:pPr>
        <w:pStyle w:val="Akapitzlist1"/>
        <w:numPr>
          <w:ilvl w:val="0"/>
          <w:numId w:val="4"/>
        </w:numPr>
        <w:ind w:left="709" w:hanging="425"/>
        <w:jc w:val="both"/>
        <w:rPr>
          <w:rFonts w:ascii="Calibri" w:hAnsi="Calibri" w:cs="Calibri"/>
        </w:rPr>
      </w:pPr>
      <w:r w:rsidRPr="00305391">
        <w:rPr>
          <w:rFonts w:ascii="Calibri" w:hAnsi="Calibri" w:cs="Calibri"/>
          <w:b/>
          <w:bCs/>
        </w:rPr>
        <w:t>telefonii komórkowej</w:t>
      </w:r>
    </w:p>
    <w:p w14:paraId="6D34CF57" w14:textId="1D7F4A83" w:rsidR="00EE7848" w:rsidRPr="00305391" w:rsidRDefault="000A6D97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Świadczona usługa telekomunikacyjna ma zapewnić zachowanie dotychczas używanych numerów telefonicznych MSISDN, przeniesienie numeru na zasadach zgodnych z Prawem telekomunikacyjnym, łączność głosową, tekstową (SMS) i MMS oraz mobilny dostęp</w:t>
      </w:r>
      <w:r w:rsidR="006376F6">
        <w:rPr>
          <w:rFonts w:ascii="Calibri" w:hAnsi="Calibri" w:cs="Calibri"/>
          <w:sz w:val="22"/>
          <w:szCs w:val="22"/>
        </w:rPr>
        <w:t xml:space="preserve">                         </w:t>
      </w:r>
      <w:r w:rsidRPr="00305391">
        <w:rPr>
          <w:rFonts w:ascii="Calibri" w:hAnsi="Calibri" w:cs="Calibri"/>
          <w:sz w:val="22"/>
          <w:szCs w:val="22"/>
        </w:rPr>
        <w:t xml:space="preserve"> do Internetu. Realizacja usługi odbywać się będzie poprzez wykorzystanie dostarczonych przez Wykonawcę kart SIM. (tabela 1) </w:t>
      </w:r>
    </w:p>
    <w:p w14:paraId="1E032030" w14:textId="77777777" w:rsidR="00EE7848" w:rsidRPr="00305391" w:rsidRDefault="000A6D97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Wszystkie aktywacje posiadać powinny blokady połączeń typu PREMIUM jak i SMS PREMIUM, MMS PREMIUM, </w:t>
      </w:r>
    </w:p>
    <w:p w14:paraId="78F69458" w14:textId="4D81B1E5" w:rsidR="00EE7848" w:rsidRPr="00305391" w:rsidRDefault="000A6D97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Spełniać wymagania wynikające z rozporządzenia PE i Rady ds. roamingu w publicznych sieciach łączności ruchomej wewnątrz </w:t>
      </w:r>
      <w:r w:rsidR="00EF215E" w:rsidRPr="00305391">
        <w:rPr>
          <w:rFonts w:ascii="Calibri" w:hAnsi="Calibri" w:cs="Calibri"/>
          <w:sz w:val="22"/>
          <w:szCs w:val="22"/>
        </w:rPr>
        <w:t>U</w:t>
      </w:r>
      <w:r w:rsidRPr="00305391">
        <w:rPr>
          <w:rFonts w:ascii="Calibri" w:hAnsi="Calibri" w:cs="Calibri"/>
          <w:sz w:val="22"/>
          <w:szCs w:val="22"/>
        </w:rPr>
        <w:t>nii.</w:t>
      </w:r>
    </w:p>
    <w:p w14:paraId="26A5FC0A" w14:textId="77777777" w:rsidR="00EE7848" w:rsidRPr="00305391" w:rsidRDefault="000A6D97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 zagwarantuje obejmowanie zasięgiem oferowanej sieci telefonii ruchomej GSM minimum 91% terytorium Rzeczypospolitej Polskiej,</w:t>
      </w:r>
    </w:p>
    <w:p w14:paraId="48C2E014" w14:textId="70CBBB49" w:rsidR="00EE7848" w:rsidRPr="00305391" w:rsidRDefault="000A6D97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Wykonawca zapewni dostępność sieci, zgodnie z aktualnie publikowanymi mapami zasięgu na stronach internetowych Wykonawcy, na poziomie umożliwiającym realizację transmisji głosowej i danych, </w:t>
      </w:r>
      <w:r w:rsidR="007A6A2D" w:rsidRPr="00305391">
        <w:rPr>
          <w:rFonts w:ascii="Calibri" w:hAnsi="Calibri" w:cs="Calibri"/>
          <w:sz w:val="22"/>
          <w:szCs w:val="22"/>
        </w:rPr>
        <w:t>(od 2G do 5G)</w:t>
      </w:r>
    </w:p>
    <w:p w14:paraId="771B2DF0" w14:textId="08E977D7" w:rsidR="00EE7848" w:rsidRPr="00305391" w:rsidRDefault="000A6D97" w:rsidP="006376F6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W ramach ceny jednostkowej abonamentów będą realizowane następujące usługi </w:t>
      </w:r>
      <w:r w:rsidR="006376F6">
        <w:rPr>
          <w:rFonts w:ascii="Calibri" w:hAnsi="Calibri" w:cs="Calibri"/>
          <w:sz w:val="22"/>
          <w:szCs w:val="22"/>
        </w:rPr>
        <w:t xml:space="preserve">                          </w:t>
      </w:r>
      <w:r w:rsidRPr="00305391">
        <w:rPr>
          <w:rFonts w:ascii="Calibri" w:hAnsi="Calibri" w:cs="Calibri"/>
          <w:sz w:val="22"/>
          <w:szCs w:val="22"/>
        </w:rPr>
        <w:t>(bez dodatkowych opłat):</w:t>
      </w:r>
    </w:p>
    <w:p w14:paraId="68BE45BF" w14:textId="77777777" w:rsidR="00EE7848" w:rsidRPr="00305391" w:rsidRDefault="000A6D97" w:rsidP="006376F6">
      <w:pPr>
        <w:pStyle w:val="Default"/>
        <w:numPr>
          <w:ilvl w:val="1"/>
          <w:numId w:val="2"/>
        </w:numPr>
        <w:spacing w:after="61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połączenia w kraju i w roamingu w krajach Unii Europejskiej (dalej: UE) do</w:t>
      </w:r>
    </w:p>
    <w:p w14:paraId="6686B070" w14:textId="77777777" w:rsidR="00EE7848" w:rsidRPr="00305391" w:rsidRDefault="000A6D97" w:rsidP="006376F6">
      <w:pPr>
        <w:pStyle w:val="Default"/>
        <w:spacing w:after="61"/>
        <w:ind w:left="1418" w:hanging="142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wszystkich sieci krajowych komórkowych i stacjonarnych z wykluczeniem</w:t>
      </w:r>
    </w:p>
    <w:p w14:paraId="582BA2C9" w14:textId="77777777" w:rsidR="00EE7848" w:rsidRPr="00305391" w:rsidRDefault="000A6D97" w:rsidP="006376F6">
      <w:pPr>
        <w:pStyle w:val="Default"/>
        <w:spacing w:after="61"/>
        <w:ind w:left="1418" w:hanging="142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numerów specjalnych, informacyjnych oraz o podwyższonej opłacie - bez limitów</w:t>
      </w:r>
    </w:p>
    <w:p w14:paraId="45712C36" w14:textId="23A111E2" w:rsidR="00741226" w:rsidRPr="00305391" w:rsidRDefault="000A6D97" w:rsidP="006376F6">
      <w:pPr>
        <w:pStyle w:val="Default"/>
        <w:spacing w:after="61"/>
        <w:ind w:left="1418" w:hanging="142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czasowych</w:t>
      </w:r>
      <w:r w:rsidR="00147981" w:rsidRPr="00305391">
        <w:rPr>
          <w:rFonts w:ascii="Calibri" w:hAnsi="Calibri" w:cs="Calibri"/>
          <w:sz w:val="22"/>
          <w:szCs w:val="22"/>
        </w:rPr>
        <w:t xml:space="preserve"> z uwzględnieniem FUP</w:t>
      </w:r>
    </w:p>
    <w:p w14:paraId="569782CB" w14:textId="09B2EACC" w:rsidR="00741226" w:rsidRPr="00305391" w:rsidRDefault="000A6D97" w:rsidP="006376F6">
      <w:pPr>
        <w:pStyle w:val="Default"/>
        <w:numPr>
          <w:ilvl w:val="1"/>
          <w:numId w:val="2"/>
        </w:numPr>
        <w:tabs>
          <w:tab w:val="clear" w:pos="0"/>
          <w:tab w:val="num" w:pos="993"/>
        </w:tabs>
        <w:spacing w:after="61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wysyłanie SMS </w:t>
      </w:r>
      <w:r w:rsidR="00147981" w:rsidRPr="00305391">
        <w:rPr>
          <w:rFonts w:ascii="Calibri" w:hAnsi="Calibri" w:cs="Calibri"/>
          <w:sz w:val="22"/>
          <w:szCs w:val="22"/>
        </w:rPr>
        <w:t xml:space="preserve">o zróżnicowanej treści </w:t>
      </w:r>
      <w:r w:rsidRPr="00305391">
        <w:rPr>
          <w:rFonts w:ascii="Calibri" w:hAnsi="Calibri" w:cs="Calibri"/>
          <w:sz w:val="22"/>
          <w:szCs w:val="22"/>
        </w:rPr>
        <w:t>zrealizowane w kraju na numery krajowe</w:t>
      </w:r>
      <w:r w:rsidR="006376F6"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305391">
        <w:rPr>
          <w:rFonts w:ascii="Calibri" w:hAnsi="Calibri" w:cs="Calibri"/>
          <w:sz w:val="22"/>
          <w:szCs w:val="22"/>
        </w:rPr>
        <w:t xml:space="preserve"> (z wyłączeniem usług</w:t>
      </w:r>
      <w:r w:rsidR="00741226" w:rsidRPr="00305391">
        <w:rPr>
          <w:rFonts w:ascii="Calibri" w:hAnsi="Calibri" w:cs="Calibri"/>
          <w:sz w:val="22"/>
          <w:szCs w:val="22"/>
        </w:rPr>
        <w:t xml:space="preserve"> </w:t>
      </w:r>
      <w:r w:rsidRPr="00305391">
        <w:rPr>
          <w:rFonts w:ascii="Calibri" w:hAnsi="Calibri" w:cs="Calibri"/>
          <w:sz w:val="22"/>
          <w:szCs w:val="22"/>
        </w:rPr>
        <w:t xml:space="preserve">SMS na e-mail, SIMextra oraz SMS o podwyższonej płatności) </w:t>
      </w:r>
      <w:r w:rsidR="006376F6">
        <w:rPr>
          <w:rFonts w:ascii="Calibri" w:hAnsi="Calibri" w:cs="Calibri"/>
          <w:sz w:val="22"/>
          <w:szCs w:val="22"/>
        </w:rPr>
        <w:t xml:space="preserve">                               </w:t>
      </w:r>
      <w:r w:rsidRPr="00305391">
        <w:rPr>
          <w:rFonts w:ascii="Calibri" w:hAnsi="Calibri" w:cs="Calibri"/>
          <w:sz w:val="22"/>
          <w:szCs w:val="22"/>
        </w:rPr>
        <w:t xml:space="preserve">- bez limitu ilościowego oraz na numery stacjonarne w maksymalnej liczbie 5 sztuk </w:t>
      </w:r>
      <w:r w:rsidR="006376F6">
        <w:rPr>
          <w:rFonts w:ascii="Calibri" w:hAnsi="Calibri" w:cs="Calibri"/>
          <w:sz w:val="22"/>
          <w:szCs w:val="22"/>
        </w:rPr>
        <w:t xml:space="preserve">                       </w:t>
      </w:r>
      <w:r w:rsidRPr="00305391">
        <w:rPr>
          <w:rFonts w:ascii="Calibri" w:hAnsi="Calibri" w:cs="Calibri"/>
          <w:sz w:val="22"/>
          <w:szCs w:val="22"/>
        </w:rPr>
        <w:t>w okresie rozliczeniowym,</w:t>
      </w:r>
    </w:p>
    <w:p w14:paraId="0A874FAB" w14:textId="6E6FEB01" w:rsidR="00EE7848" w:rsidRPr="00305391" w:rsidRDefault="000A6D97" w:rsidP="006376F6">
      <w:pPr>
        <w:pStyle w:val="Default"/>
        <w:numPr>
          <w:ilvl w:val="1"/>
          <w:numId w:val="2"/>
        </w:numPr>
        <w:tabs>
          <w:tab w:val="clear" w:pos="0"/>
          <w:tab w:val="num" w:pos="993"/>
        </w:tabs>
        <w:spacing w:after="61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odbiór SMSów (również w roamingu),</w:t>
      </w:r>
    </w:p>
    <w:p w14:paraId="0408075A" w14:textId="59EF5CB6" w:rsidR="00EE7848" w:rsidRPr="00305391" w:rsidRDefault="000A6D97" w:rsidP="00741226">
      <w:pPr>
        <w:pStyle w:val="Default"/>
        <w:numPr>
          <w:ilvl w:val="1"/>
          <w:numId w:val="2"/>
        </w:numPr>
        <w:tabs>
          <w:tab w:val="clear" w:pos="0"/>
          <w:tab w:val="num" w:pos="993"/>
        </w:tabs>
        <w:spacing w:after="61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lastRenderedPageBreak/>
        <w:t xml:space="preserve">wysyłanie MMS </w:t>
      </w:r>
      <w:r w:rsidR="00147981" w:rsidRPr="00305391">
        <w:rPr>
          <w:rFonts w:ascii="Calibri" w:hAnsi="Calibri" w:cs="Calibri"/>
          <w:sz w:val="22"/>
          <w:szCs w:val="22"/>
        </w:rPr>
        <w:t xml:space="preserve">o zróżnicowanej treści </w:t>
      </w:r>
      <w:r w:rsidRPr="00305391">
        <w:rPr>
          <w:rFonts w:ascii="Calibri" w:hAnsi="Calibri" w:cs="Calibri"/>
          <w:sz w:val="22"/>
          <w:szCs w:val="22"/>
        </w:rPr>
        <w:t>na numery krajowe (z wyłączeniem usług MMS na e-mail, SIMextra oraz MMS o podwyższonej płatności) - bez limitu ilościowego,</w:t>
      </w:r>
    </w:p>
    <w:p w14:paraId="430EABF6" w14:textId="77777777" w:rsidR="00EE7848" w:rsidRPr="00305391" w:rsidRDefault="000A6D97" w:rsidP="00741226">
      <w:pPr>
        <w:pStyle w:val="Default"/>
        <w:numPr>
          <w:ilvl w:val="1"/>
          <w:numId w:val="2"/>
        </w:numPr>
        <w:tabs>
          <w:tab w:val="clear" w:pos="0"/>
          <w:tab w:val="num" w:pos="993"/>
        </w:tabs>
        <w:spacing w:after="61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odbiór MMSów (również w roamingu na terenie UE),</w:t>
      </w:r>
    </w:p>
    <w:p w14:paraId="7549019A" w14:textId="35E6E6AE" w:rsidR="00EA588F" w:rsidRPr="00305391" w:rsidRDefault="000A6D97" w:rsidP="00EA588F">
      <w:pPr>
        <w:pStyle w:val="Default"/>
        <w:numPr>
          <w:ilvl w:val="1"/>
          <w:numId w:val="2"/>
        </w:numPr>
        <w:tabs>
          <w:tab w:val="clear" w:pos="0"/>
          <w:tab w:val="num" w:pos="993"/>
        </w:tabs>
        <w:spacing w:after="61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naliczanie sekundowe 1s/1s dla połączeń w kraju na numery krajowe, </w:t>
      </w:r>
      <w:r w:rsidR="002C4985" w:rsidRPr="00305391">
        <w:rPr>
          <w:rFonts w:ascii="Calibri" w:hAnsi="Calibri" w:cs="Calibri"/>
          <w:sz w:val="22"/>
          <w:szCs w:val="22"/>
        </w:rPr>
        <w:br/>
      </w:r>
      <w:r w:rsidRPr="00305391">
        <w:rPr>
          <w:rFonts w:ascii="Calibri" w:hAnsi="Calibri" w:cs="Calibri"/>
          <w:sz w:val="22"/>
          <w:szCs w:val="22"/>
        </w:rPr>
        <w:t>z</w:t>
      </w:r>
      <w:r w:rsidR="002C4985" w:rsidRPr="00305391">
        <w:rPr>
          <w:rFonts w:ascii="Calibri" w:hAnsi="Calibri" w:cs="Calibri"/>
          <w:sz w:val="22"/>
          <w:szCs w:val="22"/>
        </w:rPr>
        <w:t xml:space="preserve"> </w:t>
      </w:r>
      <w:r w:rsidRPr="00305391">
        <w:rPr>
          <w:rFonts w:ascii="Calibri" w:hAnsi="Calibri" w:cs="Calibri"/>
          <w:sz w:val="22"/>
          <w:szCs w:val="22"/>
        </w:rPr>
        <w:t xml:space="preserve">wykluczeniem połączeń z numerami specjalnymi, informacyjnymi </w:t>
      </w:r>
      <w:r w:rsidR="002C4985" w:rsidRPr="00305391">
        <w:rPr>
          <w:rFonts w:ascii="Calibri" w:hAnsi="Calibri" w:cs="Calibri"/>
          <w:sz w:val="22"/>
          <w:szCs w:val="22"/>
        </w:rPr>
        <w:br/>
      </w:r>
      <w:r w:rsidRPr="00305391">
        <w:rPr>
          <w:rFonts w:ascii="Calibri" w:hAnsi="Calibri" w:cs="Calibri"/>
          <w:sz w:val="22"/>
          <w:szCs w:val="22"/>
        </w:rPr>
        <w:t>i o podwyższonej opłacie.</w:t>
      </w:r>
    </w:p>
    <w:p w14:paraId="31F497A9" w14:textId="77777777" w:rsidR="00EA588F" w:rsidRPr="00305391" w:rsidRDefault="000A6D97" w:rsidP="00EA588F">
      <w:pPr>
        <w:pStyle w:val="Default"/>
        <w:numPr>
          <w:ilvl w:val="1"/>
          <w:numId w:val="2"/>
        </w:numPr>
        <w:tabs>
          <w:tab w:val="clear" w:pos="0"/>
          <w:tab w:val="num" w:pos="993"/>
        </w:tabs>
        <w:spacing w:after="61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połączenia w roamingu poza krajami UE będą rozliczane na podstawie cennika Wykonawcy z dnia wykorzystania usługi,</w:t>
      </w:r>
    </w:p>
    <w:p w14:paraId="5F71AA4C" w14:textId="1A906EBA" w:rsidR="00EE7848" w:rsidRPr="00305391" w:rsidRDefault="000A6D97" w:rsidP="00EA588F">
      <w:pPr>
        <w:pStyle w:val="Default"/>
        <w:numPr>
          <w:ilvl w:val="1"/>
          <w:numId w:val="2"/>
        </w:numPr>
        <w:tabs>
          <w:tab w:val="clear" w:pos="0"/>
          <w:tab w:val="num" w:pos="993"/>
        </w:tabs>
        <w:spacing w:after="61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odsłuchiwanie poczty głosowej w kraju,</w:t>
      </w:r>
    </w:p>
    <w:p w14:paraId="269F09CA" w14:textId="0E6C7423" w:rsidR="00EE7848" w:rsidRPr="00305391" w:rsidRDefault="000A6D97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Dostawa fabrycznie nowych telefonów komórkowych  (zgodnie z tabelą 2)</w:t>
      </w:r>
      <w:r w:rsidR="00AD1449" w:rsidRPr="00305391">
        <w:rPr>
          <w:rFonts w:ascii="Calibri" w:hAnsi="Calibri" w:cs="Calibri"/>
          <w:sz w:val="22"/>
          <w:szCs w:val="22"/>
        </w:rPr>
        <w:t>.</w:t>
      </w:r>
    </w:p>
    <w:p w14:paraId="3E475E9A" w14:textId="43FFEBD8" w:rsidR="00EE7848" w:rsidRPr="00305391" w:rsidRDefault="00EE7848" w:rsidP="00EF215E">
      <w:pPr>
        <w:pStyle w:val="Akapitzlist1"/>
        <w:spacing w:after="0" w:line="100" w:lineRule="atLeast"/>
        <w:ind w:left="0"/>
        <w:jc w:val="both"/>
        <w:rPr>
          <w:rFonts w:ascii="Calibri" w:hAnsi="Calibri" w:cs="Calibri"/>
          <w:b/>
          <w:bCs/>
        </w:rPr>
      </w:pPr>
    </w:p>
    <w:p w14:paraId="53051A14" w14:textId="77777777" w:rsidR="00EE7848" w:rsidRPr="00305391" w:rsidRDefault="000A6D97">
      <w:pPr>
        <w:pStyle w:val="Default"/>
        <w:numPr>
          <w:ilvl w:val="0"/>
          <w:numId w:val="4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b/>
          <w:bCs/>
          <w:sz w:val="22"/>
          <w:szCs w:val="22"/>
        </w:rPr>
        <w:t xml:space="preserve">dostęp mobilny do Internetu LTE/5G </w:t>
      </w:r>
    </w:p>
    <w:p w14:paraId="05C64CD5" w14:textId="26102234" w:rsidR="00EE7848" w:rsidRPr="00305391" w:rsidRDefault="000A6D97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Zamawiający zakupi świadczenie usługi telekomunikacyjnej mobilnego dostępu</w:t>
      </w:r>
      <w:r w:rsidR="006376F6"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305391">
        <w:rPr>
          <w:rFonts w:ascii="Calibri" w:hAnsi="Calibri" w:cs="Calibri"/>
          <w:sz w:val="22"/>
          <w:szCs w:val="22"/>
        </w:rPr>
        <w:t xml:space="preserve"> do Internetu opartej o sieć operatora telefonii komórkowej. W ramach usługi Wykonawca zagwarantuje </w:t>
      </w:r>
      <w:r w:rsidR="00C07C99" w:rsidRPr="00305391">
        <w:rPr>
          <w:rFonts w:ascii="Calibri" w:hAnsi="Calibri" w:cs="Calibri"/>
          <w:sz w:val="22"/>
          <w:szCs w:val="22"/>
        </w:rPr>
        <w:t xml:space="preserve">dostęp do </w:t>
      </w:r>
      <w:r w:rsidRPr="00305391">
        <w:rPr>
          <w:rFonts w:ascii="Calibri" w:hAnsi="Calibri" w:cs="Calibri"/>
          <w:sz w:val="22"/>
          <w:szCs w:val="22"/>
        </w:rPr>
        <w:t>standardow</w:t>
      </w:r>
      <w:r w:rsidR="00C07C99" w:rsidRPr="00305391">
        <w:rPr>
          <w:rFonts w:ascii="Calibri" w:hAnsi="Calibri" w:cs="Calibri"/>
          <w:sz w:val="22"/>
          <w:szCs w:val="22"/>
        </w:rPr>
        <w:t>ych</w:t>
      </w:r>
      <w:r w:rsidRPr="00305391">
        <w:rPr>
          <w:rFonts w:ascii="Calibri" w:hAnsi="Calibri" w:cs="Calibri"/>
          <w:sz w:val="22"/>
          <w:szCs w:val="22"/>
        </w:rPr>
        <w:t xml:space="preserve"> </w:t>
      </w:r>
      <w:r w:rsidR="00C07C99" w:rsidRPr="00305391">
        <w:rPr>
          <w:rFonts w:ascii="Calibri" w:hAnsi="Calibri" w:cs="Calibri"/>
          <w:sz w:val="22"/>
          <w:szCs w:val="22"/>
        </w:rPr>
        <w:t xml:space="preserve">usług oraz </w:t>
      </w:r>
      <w:r w:rsidRPr="00305391">
        <w:rPr>
          <w:rFonts w:ascii="Calibri" w:hAnsi="Calibri" w:cs="Calibri"/>
          <w:sz w:val="22"/>
          <w:szCs w:val="22"/>
        </w:rPr>
        <w:t>wymagania dodatkowe</w:t>
      </w:r>
      <w:r w:rsidR="00AD1449" w:rsidRPr="00305391">
        <w:rPr>
          <w:rFonts w:ascii="Calibri" w:hAnsi="Calibri" w:cs="Calibri"/>
          <w:sz w:val="22"/>
          <w:szCs w:val="22"/>
        </w:rPr>
        <w:t>(</w:t>
      </w:r>
      <w:r w:rsidRPr="00305391">
        <w:rPr>
          <w:rFonts w:ascii="Calibri" w:hAnsi="Calibri" w:cs="Calibri"/>
          <w:sz w:val="22"/>
          <w:szCs w:val="22"/>
        </w:rPr>
        <w:t xml:space="preserve"> zgodnie z tabel</w:t>
      </w:r>
      <w:r w:rsidR="00EF215E" w:rsidRPr="00305391">
        <w:rPr>
          <w:rFonts w:ascii="Calibri" w:hAnsi="Calibri" w:cs="Calibri"/>
          <w:sz w:val="22"/>
          <w:szCs w:val="22"/>
        </w:rPr>
        <w:t>ą</w:t>
      </w:r>
      <w:r w:rsidRPr="00305391">
        <w:rPr>
          <w:rFonts w:ascii="Calibri" w:hAnsi="Calibri" w:cs="Calibri"/>
          <w:sz w:val="22"/>
          <w:szCs w:val="22"/>
        </w:rPr>
        <w:t xml:space="preserve"> 3</w:t>
      </w:r>
      <w:r w:rsidR="00AD1449" w:rsidRPr="00305391">
        <w:rPr>
          <w:rFonts w:ascii="Calibri" w:hAnsi="Calibri" w:cs="Calibri"/>
          <w:sz w:val="22"/>
          <w:szCs w:val="22"/>
        </w:rPr>
        <w:t>)</w:t>
      </w:r>
      <w:r w:rsidRPr="00305391">
        <w:rPr>
          <w:rFonts w:ascii="Calibri" w:hAnsi="Calibri" w:cs="Calibri"/>
          <w:sz w:val="22"/>
          <w:szCs w:val="22"/>
        </w:rPr>
        <w:t>.</w:t>
      </w:r>
    </w:p>
    <w:p w14:paraId="237E3982" w14:textId="77777777" w:rsidR="00EE7848" w:rsidRPr="00305391" w:rsidRDefault="000A6D97">
      <w:pPr>
        <w:pStyle w:val="Default"/>
        <w:numPr>
          <w:ilvl w:val="1"/>
          <w:numId w:val="4"/>
        </w:numPr>
        <w:tabs>
          <w:tab w:val="left" w:pos="993"/>
        </w:tabs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 dostarczy jednorazowo na własny koszt niezbędne do realizacji nieaktywne karty SIM, a następnie dokona ich aktywacji.</w:t>
      </w:r>
    </w:p>
    <w:p w14:paraId="3C70F78F" w14:textId="77777777" w:rsidR="00EE7848" w:rsidRPr="00305391" w:rsidRDefault="000A6D97">
      <w:pPr>
        <w:pStyle w:val="Default"/>
        <w:numPr>
          <w:ilvl w:val="1"/>
          <w:numId w:val="4"/>
        </w:numPr>
        <w:tabs>
          <w:tab w:val="left" w:pos="993"/>
        </w:tabs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 bezpłatnie wymieni karty SIM lub wyda jej duplikat w sytuacji: zagubienia, kradzieży, uszkodzenia, lub zmiany formatu karty</w:t>
      </w:r>
    </w:p>
    <w:p w14:paraId="54D5FFCA" w14:textId="77777777" w:rsidR="00EE7848" w:rsidRPr="00305391" w:rsidRDefault="000A6D97">
      <w:pPr>
        <w:pStyle w:val="Default"/>
        <w:numPr>
          <w:ilvl w:val="1"/>
          <w:numId w:val="4"/>
        </w:numPr>
        <w:tabs>
          <w:tab w:val="left" w:pos="993"/>
        </w:tabs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Wykorzystujący następujące technologie i prędkości</w:t>
      </w:r>
    </w:p>
    <w:p w14:paraId="30C2D63B" w14:textId="77777777" w:rsidR="00EE7848" w:rsidRPr="00305391" w:rsidRDefault="00EE7848">
      <w:pPr>
        <w:pStyle w:val="Default"/>
        <w:tabs>
          <w:tab w:val="left" w:pos="709"/>
        </w:tabs>
        <w:spacing w:after="61"/>
        <w:ind w:left="99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440" w:type="dxa"/>
        <w:tblLayout w:type="fixed"/>
        <w:tblLook w:val="0000" w:firstRow="0" w:lastRow="0" w:firstColumn="0" w:lastColumn="0" w:noHBand="0" w:noVBand="0"/>
      </w:tblPr>
      <w:tblGrid>
        <w:gridCol w:w="2698"/>
        <w:gridCol w:w="2427"/>
        <w:gridCol w:w="1632"/>
      </w:tblGrid>
      <w:tr w:rsidR="00EE7848" w:rsidRPr="00305391" w14:paraId="7E051D7E" w14:textId="77777777">
        <w:trPr>
          <w:trHeight w:val="218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53D9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Times New Roman" w:hAnsi="Calibri" w:cs="Calibri"/>
                <w:b/>
              </w:rPr>
            </w:pPr>
            <w:r w:rsidRPr="00305391">
              <w:rPr>
                <w:rFonts w:ascii="Calibri" w:eastAsia="Times New Roman" w:hAnsi="Calibri" w:cs="Calibri"/>
                <w:b/>
              </w:rPr>
              <w:t>TECHNOLOGIA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916F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Times New Roman" w:hAnsi="Calibri" w:cs="Calibri"/>
                <w:b/>
                <w:shd w:val="clear" w:color="auto" w:fill="FFFF00"/>
              </w:rPr>
            </w:pPr>
            <w:r w:rsidRPr="00305391">
              <w:rPr>
                <w:rFonts w:ascii="Calibri" w:eastAsia="Times New Roman" w:hAnsi="Calibri" w:cs="Calibri"/>
                <w:b/>
              </w:rPr>
              <w:t>PRĘDKOŚĆ POBIERANIA</w:t>
            </w:r>
          </w:p>
          <w:p w14:paraId="234A34DB" w14:textId="71605AD9" w:rsidR="00EE7848" w:rsidRPr="00305391" w:rsidRDefault="006E735B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Times New Roman" w:hAnsi="Calibri" w:cs="Calibri"/>
                <w:b/>
              </w:rPr>
            </w:pPr>
            <w:r w:rsidRPr="00305391">
              <w:rPr>
                <w:rFonts w:ascii="Calibri" w:eastAsia="Times New Roman" w:hAnsi="Calibri" w:cs="Calibri"/>
                <w:b/>
              </w:rPr>
              <w:t>maksymalna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6DD4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Times New Roman" w:hAnsi="Calibri" w:cs="Calibri"/>
                <w:b/>
              </w:rPr>
            </w:pPr>
            <w:r w:rsidRPr="00305391">
              <w:rPr>
                <w:rFonts w:ascii="Calibri" w:eastAsia="Times New Roman" w:hAnsi="Calibri" w:cs="Calibri"/>
                <w:b/>
              </w:rPr>
              <w:t>PRĘDKOŚĆ</w:t>
            </w:r>
          </w:p>
          <w:p w14:paraId="06B447AB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Times New Roman" w:hAnsi="Calibri" w:cs="Calibri"/>
                <w:b/>
                <w:shd w:val="clear" w:color="auto" w:fill="FFFF00"/>
              </w:rPr>
            </w:pPr>
            <w:r w:rsidRPr="00305391">
              <w:rPr>
                <w:rFonts w:ascii="Calibri" w:eastAsia="Times New Roman" w:hAnsi="Calibri" w:cs="Calibri"/>
                <w:b/>
              </w:rPr>
              <w:t>WYSYŁANIA</w:t>
            </w:r>
          </w:p>
          <w:p w14:paraId="4D2E2318" w14:textId="2E0EF519" w:rsidR="00EE7848" w:rsidRPr="00305391" w:rsidRDefault="0064401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  <w:b/>
              </w:rPr>
              <w:t>M</w:t>
            </w:r>
            <w:r w:rsidR="006E735B" w:rsidRPr="00305391">
              <w:rPr>
                <w:rFonts w:ascii="Calibri" w:hAnsi="Calibri" w:cs="Calibri"/>
                <w:b/>
              </w:rPr>
              <w:t>aksymalna</w:t>
            </w:r>
          </w:p>
        </w:tc>
      </w:tr>
      <w:tr w:rsidR="00EE7848" w:rsidRPr="00305391" w14:paraId="3AC2BCED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972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2G/GSM-GPRS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28D5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80kb/s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329F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20kb/s</w:t>
            </w:r>
          </w:p>
        </w:tc>
      </w:tr>
      <w:tr w:rsidR="00EE7848" w:rsidRPr="00305391" w14:paraId="76B9CA0F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AEA8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2G/GSM-EDGE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45B6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223,6 kb/s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396D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58,4kb/s</w:t>
            </w:r>
          </w:p>
        </w:tc>
      </w:tr>
      <w:tr w:rsidR="00EE7848" w:rsidRPr="00305391" w14:paraId="5E659007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9BE2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3G/UMTS-HSPA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FF73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42Mb/s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AA27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5,4Mb/s</w:t>
            </w:r>
          </w:p>
        </w:tc>
      </w:tr>
      <w:tr w:rsidR="00EE7848" w:rsidRPr="00305391" w14:paraId="63125634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207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3G/UMTS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CF8E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384 kb/s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3B8C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384 kb/s</w:t>
            </w:r>
          </w:p>
        </w:tc>
      </w:tr>
      <w:tr w:rsidR="00EE7848" w:rsidRPr="00305391" w14:paraId="5F230562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FBE8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4G/LTE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C628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150Mb/s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9BF6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50Mb/s</w:t>
            </w:r>
          </w:p>
        </w:tc>
      </w:tr>
      <w:tr w:rsidR="00EE7848" w:rsidRPr="00305391" w14:paraId="6826A028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695A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4G/LTE</w:t>
            </w:r>
            <w:r w:rsidRPr="00305391">
              <w:rPr>
                <w:rFonts w:ascii="Calibri" w:hAnsi="Calibri" w:cs="Calibri"/>
              </w:rPr>
              <w:t xml:space="preserve"> </w:t>
            </w:r>
            <w:r w:rsidRPr="00305391">
              <w:rPr>
                <w:rFonts w:ascii="Calibri" w:eastAsia="Calibri" w:hAnsi="Calibri" w:cs="Calibri"/>
              </w:rPr>
              <w:t>Advanced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78FC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300Mb/s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4CD7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50Mb/s</w:t>
            </w:r>
          </w:p>
        </w:tc>
      </w:tr>
      <w:tr w:rsidR="00EE7848" w:rsidRPr="00305391" w14:paraId="5B89E35F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0662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5G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ADFF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600Mb/s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0C04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60Mb/s</w:t>
            </w:r>
          </w:p>
        </w:tc>
      </w:tr>
      <w:tr w:rsidR="00EE7848" w:rsidRPr="00305391" w14:paraId="58CB7F05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9F55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5GG Ultra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6855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1Gb/s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404D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60Mb/s</w:t>
            </w:r>
          </w:p>
        </w:tc>
      </w:tr>
    </w:tbl>
    <w:p w14:paraId="2CCBA2DF" w14:textId="77777777" w:rsidR="00EE7848" w:rsidRPr="00305391" w:rsidRDefault="00EE7848">
      <w:pPr>
        <w:pStyle w:val="Default"/>
        <w:tabs>
          <w:tab w:val="left" w:pos="709"/>
        </w:tabs>
        <w:spacing w:after="61"/>
        <w:jc w:val="both"/>
        <w:rPr>
          <w:rFonts w:ascii="Calibri" w:hAnsi="Calibri" w:cs="Calibri"/>
          <w:sz w:val="22"/>
          <w:szCs w:val="22"/>
        </w:rPr>
      </w:pPr>
    </w:p>
    <w:p w14:paraId="1B341B1B" w14:textId="645CBA2F" w:rsidR="00EE7848" w:rsidRPr="00305391" w:rsidRDefault="000A6D97">
      <w:pPr>
        <w:pStyle w:val="Default"/>
        <w:numPr>
          <w:ilvl w:val="0"/>
          <w:numId w:val="4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b/>
          <w:bCs/>
          <w:sz w:val="22"/>
          <w:szCs w:val="22"/>
        </w:rPr>
        <w:t xml:space="preserve">dostęp do </w:t>
      </w:r>
      <w:r w:rsidR="00C07C99" w:rsidRPr="00305391">
        <w:rPr>
          <w:rFonts w:ascii="Calibri" w:hAnsi="Calibri" w:cs="Calibri"/>
          <w:b/>
          <w:bCs/>
          <w:sz w:val="22"/>
          <w:szCs w:val="22"/>
        </w:rPr>
        <w:t>Internetu</w:t>
      </w:r>
    </w:p>
    <w:p w14:paraId="3900A956" w14:textId="77777777" w:rsidR="00EE7848" w:rsidRPr="00305391" w:rsidRDefault="000A6D97" w:rsidP="002548E6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usługa stałego, nielimitowanego dostępu do sieci Internet </w:t>
      </w:r>
    </w:p>
    <w:p w14:paraId="696D0981" w14:textId="53AB7FFB" w:rsidR="00EE7848" w:rsidRPr="00305391" w:rsidRDefault="004C4111" w:rsidP="002548E6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dostawa </w:t>
      </w:r>
      <w:r w:rsidR="00700804" w:rsidRPr="00305391">
        <w:rPr>
          <w:rFonts w:ascii="Calibri" w:hAnsi="Calibri" w:cs="Calibri"/>
          <w:sz w:val="22"/>
          <w:szCs w:val="22"/>
        </w:rPr>
        <w:t xml:space="preserve">urządzeń </w:t>
      </w:r>
      <w:r w:rsidR="00934F7A" w:rsidRPr="00305391">
        <w:rPr>
          <w:rFonts w:ascii="Calibri" w:hAnsi="Calibri" w:cs="Calibri"/>
          <w:sz w:val="22"/>
          <w:szCs w:val="22"/>
        </w:rPr>
        <w:t>brzegowych</w:t>
      </w:r>
      <w:r w:rsidR="00E91E83" w:rsidRPr="00305391">
        <w:rPr>
          <w:rFonts w:ascii="Calibri" w:hAnsi="Calibri" w:cs="Calibri"/>
          <w:sz w:val="22"/>
          <w:szCs w:val="22"/>
        </w:rPr>
        <w:t xml:space="preserve"> </w:t>
      </w:r>
      <w:r w:rsidR="00E91E83" w:rsidRPr="00305391">
        <w:rPr>
          <w:rFonts w:ascii="Calibri" w:hAnsi="Calibri" w:cs="Calibri"/>
          <w:color w:val="auto"/>
          <w:sz w:val="22"/>
          <w:szCs w:val="22"/>
        </w:rPr>
        <w:t xml:space="preserve">(w przypadku </w:t>
      </w:r>
      <w:r w:rsidR="00922CEE" w:rsidRPr="00305391">
        <w:rPr>
          <w:rFonts w:ascii="Calibri" w:hAnsi="Calibri" w:cs="Calibri"/>
          <w:color w:val="auto"/>
          <w:sz w:val="22"/>
          <w:szCs w:val="22"/>
        </w:rPr>
        <w:t>łączy</w:t>
      </w:r>
      <w:r w:rsidR="00E91E83" w:rsidRPr="00305391">
        <w:rPr>
          <w:rFonts w:ascii="Calibri" w:hAnsi="Calibri" w:cs="Calibri"/>
          <w:color w:val="auto"/>
          <w:sz w:val="22"/>
          <w:szCs w:val="22"/>
        </w:rPr>
        <w:t xml:space="preserve"> LTE/5G dodatkowo zew. </w:t>
      </w:r>
      <w:r w:rsidR="00922CEE" w:rsidRPr="00305391">
        <w:rPr>
          <w:rFonts w:ascii="Calibri" w:hAnsi="Calibri" w:cs="Calibri"/>
          <w:color w:val="auto"/>
          <w:sz w:val="22"/>
          <w:szCs w:val="22"/>
        </w:rPr>
        <w:t>m</w:t>
      </w:r>
      <w:r w:rsidR="00E91E83" w:rsidRPr="00305391">
        <w:rPr>
          <w:rFonts w:ascii="Calibri" w:hAnsi="Calibri" w:cs="Calibri"/>
          <w:color w:val="auto"/>
          <w:sz w:val="22"/>
          <w:szCs w:val="22"/>
        </w:rPr>
        <w:t>odemy</w:t>
      </w:r>
      <w:r w:rsidR="006A05C3" w:rsidRPr="00305391">
        <w:rPr>
          <w:rFonts w:ascii="Calibri" w:hAnsi="Calibri" w:cs="Calibri"/>
          <w:color w:val="auto"/>
          <w:sz w:val="22"/>
          <w:szCs w:val="22"/>
        </w:rPr>
        <w:t xml:space="preserve"> podłączane do gniazda WAN</w:t>
      </w:r>
      <w:r w:rsidR="00922CEE" w:rsidRPr="00305391">
        <w:rPr>
          <w:rFonts w:ascii="Calibri" w:hAnsi="Calibri" w:cs="Calibri"/>
          <w:color w:val="auto"/>
          <w:sz w:val="22"/>
          <w:szCs w:val="22"/>
        </w:rPr>
        <w:t>)</w:t>
      </w:r>
      <w:r w:rsidR="00934F7A" w:rsidRPr="00305391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00804" w:rsidRPr="00305391">
        <w:rPr>
          <w:rFonts w:ascii="Calibri" w:hAnsi="Calibri" w:cs="Calibri"/>
          <w:sz w:val="22"/>
          <w:szCs w:val="22"/>
        </w:rPr>
        <w:t>umożliwiających zestawienia po</w:t>
      </w:r>
      <w:r w:rsidR="00D545FD" w:rsidRPr="00305391">
        <w:rPr>
          <w:rFonts w:ascii="Calibri" w:hAnsi="Calibri" w:cs="Calibri"/>
          <w:sz w:val="22"/>
          <w:szCs w:val="22"/>
        </w:rPr>
        <w:t>ł</w:t>
      </w:r>
      <w:r w:rsidR="00700804" w:rsidRPr="00305391">
        <w:rPr>
          <w:rFonts w:ascii="Calibri" w:hAnsi="Calibri" w:cs="Calibri"/>
          <w:sz w:val="22"/>
          <w:szCs w:val="22"/>
        </w:rPr>
        <w:t>ącze</w:t>
      </w:r>
      <w:r w:rsidR="00D545FD" w:rsidRPr="00305391">
        <w:rPr>
          <w:rFonts w:ascii="Calibri" w:hAnsi="Calibri" w:cs="Calibri"/>
          <w:sz w:val="22"/>
          <w:szCs w:val="22"/>
        </w:rPr>
        <w:t>nia</w:t>
      </w:r>
      <w:r w:rsidR="000A6D97" w:rsidRPr="00305391">
        <w:rPr>
          <w:rFonts w:ascii="Calibri" w:hAnsi="Calibri" w:cs="Calibri"/>
          <w:sz w:val="22"/>
          <w:szCs w:val="22"/>
        </w:rPr>
        <w:t xml:space="preserve"> VPN</w:t>
      </w:r>
      <w:r w:rsidR="00D545FD" w:rsidRPr="00305391">
        <w:rPr>
          <w:rFonts w:ascii="Calibri" w:hAnsi="Calibri" w:cs="Calibri"/>
          <w:sz w:val="22"/>
          <w:szCs w:val="22"/>
        </w:rPr>
        <w:t xml:space="preserve"> (LAN2LAN)</w:t>
      </w:r>
      <w:r w:rsidR="000A6D97" w:rsidRPr="00305391">
        <w:rPr>
          <w:rFonts w:ascii="Calibri" w:hAnsi="Calibri" w:cs="Calibri"/>
          <w:sz w:val="22"/>
          <w:szCs w:val="22"/>
        </w:rPr>
        <w:t xml:space="preserve"> pomiędzy lokalizacją główną a oddziałami terenowymi</w:t>
      </w:r>
      <w:r w:rsidR="00D55DB8" w:rsidRPr="00305391">
        <w:rPr>
          <w:rFonts w:ascii="Calibri" w:hAnsi="Calibri" w:cs="Calibri"/>
          <w:sz w:val="22"/>
          <w:szCs w:val="22"/>
        </w:rPr>
        <w:t xml:space="preserve"> (tabela nr 6)</w:t>
      </w:r>
    </w:p>
    <w:p w14:paraId="3B21243A" w14:textId="38C0F88D" w:rsidR="00EE7848" w:rsidRPr="00305391" w:rsidRDefault="000A6D97" w:rsidP="00D545FD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technologia:  łącza symetryczne, światłowodowe oraz wykorzystujące technologie LTE/5G (zgodnie z tabelą 4) </w:t>
      </w:r>
    </w:p>
    <w:p w14:paraId="01778B82" w14:textId="77777777" w:rsidR="00EE7848" w:rsidRPr="00305391" w:rsidRDefault="000A6D97" w:rsidP="002548E6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IP: min. 1 stały, routowalny (bez użycia NAT) adres IP do wykorzystania przez Zamawiającego</w:t>
      </w:r>
    </w:p>
    <w:p w14:paraId="622FA3CF" w14:textId="37A7D9B0" w:rsidR="00EE7848" w:rsidRPr="00305391" w:rsidRDefault="000A6D97" w:rsidP="002548E6">
      <w:pPr>
        <w:pStyle w:val="Default"/>
        <w:numPr>
          <w:ilvl w:val="1"/>
          <w:numId w:val="4"/>
        </w:numPr>
        <w:spacing w:after="61"/>
        <w:ind w:left="993" w:hanging="567"/>
        <w:jc w:val="both"/>
        <w:rPr>
          <w:rFonts w:ascii="Calibri" w:eastAsia="Times New Roman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Gwarancję jakości łącza na poziomie operatorskim SLA</w:t>
      </w:r>
      <w:r w:rsidR="00644017" w:rsidRPr="00305391">
        <w:rPr>
          <w:rFonts w:ascii="Calibri" w:hAnsi="Calibri" w:cs="Calibri"/>
          <w:sz w:val="22"/>
          <w:szCs w:val="22"/>
        </w:rPr>
        <w:t xml:space="preserve"> (</w:t>
      </w:r>
      <w:r w:rsidR="002A0BD7" w:rsidRPr="00305391">
        <w:rPr>
          <w:rFonts w:ascii="Calibri" w:hAnsi="Calibri" w:cs="Calibri"/>
          <w:sz w:val="22"/>
          <w:szCs w:val="22"/>
        </w:rPr>
        <w:t>z wyłączeniem LTE/5G)</w:t>
      </w:r>
    </w:p>
    <w:p w14:paraId="58AC3522" w14:textId="77777777" w:rsidR="00EE7848" w:rsidRPr="00305391" w:rsidRDefault="000A6D97" w:rsidP="002548E6">
      <w:pPr>
        <w:pStyle w:val="Akapitzlist1"/>
        <w:numPr>
          <w:ilvl w:val="0"/>
          <w:numId w:val="9"/>
        </w:numPr>
        <w:spacing w:after="0" w:line="240" w:lineRule="auto"/>
        <w:ind w:left="924" w:firstLine="210"/>
        <w:rPr>
          <w:rFonts w:ascii="Calibri" w:eastAsia="Times New Roman" w:hAnsi="Calibri" w:cs="Calibri"/>
          <w:color w:val="000000"/>
        </w:rPr>
      </w:pPr>
      <w:r w:rsidRPr="00305391">
        <w:rPr>
          <w:rFonts w:ascii="Calibri" w:eastAsia="Times New Roman" w:hAnsi="Calibri" w:cs="Calibri"/>
          <w:color w:val="000000"/>
        </w:rPr>
        <w:t>Czas reakcji na awarie: 2h</w:t>
      </w:r>
    </w:p>
    <w:p w14:paraId="617F4519" w14:textId="77777777" w:rsidR="00EE7848" w:rsidRPr="00305391" w:rsidRDefault="000A6D97" w:rsidP="002548E6">
      <w:pPr>
        <w:pStyle w:val="Akapitzlist1"/>
        <w:numPr>
          <w:ilvl w:val="0"/>
          <w:numId w:val="9"/>
        </w:numPr>
        <w:spacing w:after="0" w:line="240" w:lineRule="auto"/>
        <w:ind w:left="924" w:firstLine="210"/>
        <w:rPr>
          <w:rFonts w:ascii="Calibri" w:eastAsia="Times New Roman" w:hAnsi="Calibri" w:cs="Calibri"/>
          <w:color w:val="000000"/>
        </w:rPr>
      </w:pPr>
      <w:r w:rsidRPr="00305391">
        <w:rPr>
          <w:rFonts w:ascii="Calibri" w:eastAsia="Times New Roman" w:hAnsi="Calibri" w:cs="Calibri"/>
          <w:color w:val="000000"/>
        </w:rPr>
        <w:t>Czas usunięcia awarii: 24h</w:t>
      </w:r>
    </w:p>
    <w:p w14:paraId="24B34FC0" w14:textId="77777777" w:rsidR="002551ED" w:rsidRDefault="000A6D97" w:rsidP="002551ED">
      <w:pPr>
        <w:pStyle w:val="Akapitzlist1"/>
        <w:numPr>
          <w:ilvl w:val="0"/>
          <w:numId w:val="9"/>
        </w:numPr>
        <w:spacing w:after="0" w:line="240" w:lineRule="auto"/>
        <w:ind w:left="1134" w:firstLine="0"/>
        <w:rPr>
          <w:rFonts w:ascii="Calibri" w:eastAsia="Times New Roman" w:hAnsi="Calibri" w:cs="Calibri"/>
          <w:color w:val="000000"/>
        </w:rPr>
      </w:pPr>
      <w:r w:rsidRPr="00305391">
        <w:rPr>
          <w:rFonts w:ascii="Calibri" w:eastAsia="Times New Roman" w:hAnsi="Calibri" w:cs="Calibri"/>
          <w:color w:val="000000"/>
        </w:rPr>
        <w:t>Dostępność 99,0%</w:t>
      </w:r>
    </w:p>
    <w:p w14:paraId="2A5EAE4C" w14:textId="6CBC68AD" w:rsidR="002551ED" w:rsidRPr="002551ED" w:rsidRDefault="002551ED" w:rsidP="002551ED">
      <w:pPr>
        <w:pStyle w:val="Akapitzlist1"/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551ED">
        <w:rPr>
          <w:rFonts w:ascii="Calibri" w:hAnsi="Calibri" w:cs="Calibri"/>
        </w:rPr>
        <w:lastRenderedPageBreak/>
        <w:t xml:space="preserve">uruchomienie usługi łącza symetrycznego SDI oraz światłowodowego nastąpi do 45 dni </w:t>
      </w:r>
      <w:r>
        <w:rPr>
          <w:rFonts w:ascii="Calibri" w:hAnsi="Calibri" w:cs="Calibri"/>
        </w:rPr>
        <w:t xml:space="preserve">                   </w:t>
      </w:r>
      <w:r w:rsidRPr="002551ED">
        <w:rPr>
          <w:rFonts w:ascii="Calibri" w:hAnsi="Calibri" w:cs="Calibri"/>
        </w:rPr>
        <w:t>po podpisaniu umowy, w przypadku usług LTE/5G do 30 dni po podpisaniu umowy</w:t>
      </w:r>
    </w:p>
    <w:p w14:paraId="13262EDF" w14:textId="77777777" w:rsidR="002551ED" w:rsidRPr="00305391" w:rsidRDefault="002551ED" w:rsidP="002551ED">
      <w:pPr>
        <w:pStyle w:val="Akapitzlist1"/>
        <w:spacing w:after="0" w:line="240" w:lineRule="auto"/>
        <w:ind w:left="1134"/>
        <w:rPr>
          <w:rFonts w:ascii="Calibri" w:eastAsia="Times New Roman" w:hAnsi="Calibri" w:cs="Calibri"/>
          <w:color w:val="000000"/>
        </w:rPr>
      </w:pPr>
    </w:p>
    <w:p w14:paraId="2F496405" w14:textId="77777777" w:rsidR="00EE7848" w:rsidRPr="00305391" w:rsidRDefault="000A6D97">
      <w:pPr>
        <w:pStyle w:val="Akapitzlist1"/>
        <w:numPr>
          <w:ilvl w:val="0"/>
          <w:numId w:val="4"/>
        </w:numPr>
        <w:jc w:val="both"/>
        <w:rPr>
          <w:rFonts w:ascii="Calibri" w:hAnsi="Calibri" w:cs="Calibri"/>
        </w:rPr>
      </w:pPr>
      <w:r w:rsidRPr="00305391">
        <w:rPr>
          <w:rFonts w:ascii="Calibri" w:hAnsi="Calibri" w:cs="Calibri"/>
          <w:b/>
          <w:bCs/>
        </w:rPr>
        <w:t>Telefonia stacjonarna</w:t>
      </w:r>
    </w:p>
    <w:p w14:paraId="2D8EE1E5" w14:textId="5767905A" w:rsidR="00EE7848" w:rsidRPr="00305391" w:rsidRDefault="002548E6">
      <w:pPr>
        <w:pStyle w:val="Default"/>
        <w:numPr>
          <w:ilvl w:val="1"/>
          <w:numId w:val="4"/>
        </w:numPr>
        <w:spacing w:after="61"/>
        <w:ind w:left="709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</w:t>
      </w:r>
      <w:r w:rsidR="000A6D97" w:rsidRPr="00305391">
        <w:rPr>
          <w:rFonts w:ascii="Calibri" w:hAnsi="Calibri" w:cs="Calibri"/>
          <w:sz w:val="22"/>
          <w:szCs w:val="22"/>
        </w:rPr>
        <w:t xml:space="preserve"> ma zapewnić Zamawiającemu realizację połączeń telefonicznych z posiadanej przez Zamawiającego puli numerów stacjonarnych za pośrednictwem sieci GSM z numerami stacjonarnymi i komórkowymi zarówno w ruchu krajowym, jak </w:t>
      </w:r>
      <w:r w:rsidR="002A0BD7" w:rsidRPr="00305391">
        <w:rPr>
          <w:rFonts w:ascii="Calibri" w:hAnsi="Calibri" w:cs="Calibri"/>
          <w:sz w:val="22"/>
          <w:szCs w:val="22"/>
        </w:rPr>
        <w:br/>
      </w:r>
      <w:r w:rsidR="000A6D97" w:rsidRPr="00305391">
        <w:rPr>
          <w:rFonts w:ascii="Calibri" w:hAnsi="Calibri" w:cs="Calibri"/>
          <w:sz w:val="22"/>
          <w:szCs w:val="22"/>
        </w:rPr>
        <w:t xml:space="preserve">i międzynarodowym, </w:t>
      </w:r>
    </w:p>
    <w:p w14:paraId="5D7CCC01" w14:textId="64790D47" w:rsidR="00EE7848" w:rsidRPr="00305391" w:rsidRDefault="002548E6">
      <w:pPr>
        <w:pStyle w:val="Default"/>
        <w:numPr>
          <w:ilvl w:val="1"/>
          <w:numId w:val="4"/>
        </w:numPr>
        <w:spacing w:after="61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</w:t>
      </w:r>
      <w:r w:rsidR="000A6D97" w:rsidRPr="00305391">
        <w:rPr>
          <w:rFonts w:ascii="Calibri" w:hAnsi="Calibri" w:cs="Calibri"/>
          <w:sz w:val="22"/>
          <w:szCs w:val="22"/>
        </w:rPr>
        <w:t xml:space="preserve"> ma zapewnić transmisję głosową (połączenia telefoniczne),</w:t>
      </w:r>
    </w:p>
    <w:p w14:paraId="17AB3CF3" w14:textId="77777777" w:rsidR="00EE7848" w:rsidRPr="00305391" w:rsidRDefault="000A6D97">
      <w:pPr>
        <w:pStyle w:val="Default"/>
        <w:numPr>
          <w:ilvl w:val="1"/>
          <w:numId w:val="4"/>
        </w:numPr>
        <w:spacing w:after="61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Medium transmisyjne usługi: bezprzewodowa technologia GSM/3G -LTE</w:t>
      </w:r>
    </w:p>
    <w:p w14:paraId="1F4DF00D" w14:textId="36E887C0" w:rsidR="00EE7848" w:rsidRPr="00305391" w:rsidRDefault="000A6D97">
      <w:pPr>
        <w:pStyle w:val="Default"/>
        <w:numPr>
          <w:ilvl w:val="1"/>
          <w:numId w:val="4"/>
        </w:numPr>
        <w:spacing w:after="61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Zamawiający </w:t>
      </w:r>
      <w:r w:rsidR="009379A5" w:rsidRPr="00305391">
        <w:rPr>
          <w:rFonts w:ascii="Calibri" w:hAnsi="Calibri" w:cs="Calibri"/>
          <w:sz w:val="22"/>
          <w:szCs w:val="22"/>
        </w:rPr>
        <w:t xml:space="preserve">oczekuje uruchomienia usługi dla </w:t>
      </w:r>
      <w:r w:rsidRPr="00305391">
        <w:rPr>
          <w:rFonts w:ascii="Calibri" w:hAnsi="Calibri" w:cs="Calibri"/>
          <w:sz w:val="22"/>
          <w:szCs w:val="22"/>
        </w:rPr>
        <w:t xml:space="preserve"> </w:t>
      </w:r>
      <w:r w:rsidR="009379A5" w:rsidRPr="00305391">
        <w:rPr>
          <w:rFonts w:ascii="Calibri" w:hAnsi="Calibri" w:cs="Calibri"/>
          <w:sz w:val="22"/>
          <w:szCs w:val="22"/>
        </w:rPr>
        <w:t>34</w:t>
      </w:r>
      <w:r w:rsidRPr="00305391">
        <w:rPr>
          <w:rFonts w:ascii="Calibri" w:hAnsi="Calibri" w:cs="Calibri"/>
          <w:sz w:val="22"/>
          <w:szCs w:val="22"/>
        </w:rPr>
        <w:t xml:space="preserve"> numeró</w:t>
      </w:r>
      <w:r w:rsidR="00F20A82" w:rsidRPr="00305391">
        <w:rPr>
          <w:rFonts w:ascii="Calibri" w:hAnsi="Calibri" w:cs="Calibri"/>
          <w:sz w:val="22"/>
          <w:szCs w:val="22"/>
        </w:rPr>
        <w:t xml:space="preserve">w </w:t>
      </w:r>
      <w:r w:rsidRPr="00305391">
        <w:rPr>
          <w:rFonts w:ascii="Calibri" w:hAnsi="Calibri" w:cs="Calibri"/>
          <w:sz w:val="22"/>
          <w:szCs w:val="22"/>
        </w:rPr>
        <w:t>stacjonarnych (tabela 5)</w:t>
      </w:r>
    </w:p>
    <w:p w14:paraId="0BFED7ED" w14:textId="77777777" w:rsidR="00EE7848" w:rsidRPr="00305391" w:rsidRDefault="000A6D97">
      <w:pPr>
        <w:pStyle w:val="Default"/>
        <w:numPr>
          <w:ilvl w:val="1"/>
          <w:numId w:val="4"/>
        </w:numPr>
        <w:spacing w:after="61"/>
        <w:ind w:left="709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 udostępnia wirtualną centralę telefoniczną – typu VPABX (ang. Virtual Private Automatic Branch Exchange) do obsługi ruchu telefonicznego przez Zamawiającego</w:t>
      </w:r>
    </w:p>
    <w:p w14:paraId="4AAE5139" w14:textId="77777777" w:rsidR="00EE7848" w:rsidRPr="00305391" w:rsidRDefault="000A6D97">
      <w:pPr>
        <w:pStyle w:val="Default"/>
        <w:numPr>
          <w:ilvl w:val="1"/>
          <w:numId w:val="4"/>
        </w:numPr>
        <w:spacing w:after="61"/>
        <w:ind w:left="709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konfiguracja usługi: </w:t>
      </w:r>
    </w:p>
    <w:p w14:paraId="1C6EE568" w14:textId="4A28D1E6" w:rsidR="00EE7848" w:rsidRPr="00305391" w:rsidRDefault="000A6D97">
      <w:pPr>
        <w:pStyle w:val="Default"/>
        <w:numPr>
          <w:ilvl w:val="0"/>
          <w:numId w:val="8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jeden główny numer dostępowy do VPABX gdzie poprzez IVR można połączyć </w:t>
      </w:r>
      <w:r w:rsidR="006376F6">
        <w:rPr>
          <w:rFonts w:ascii="Calibri" w:hAnsi="Calibri" w:cs="Calibri"/>
          <w:sz w:val="22"/>
          <w:szCs w:val="22"/>
        </w:rPr>
        <w:t xml:space="preserve">                                                </w:t>
      </w:r>
      <w:r w:rsidRPr="00305391">
        <w:rPr>
          <w:rFonts w:ascii="Calibri" w:hAnsi="Calibri" w:cs="Calibri"/>
          <w:sz w:val="22"/>
          <w:szCs w:val="22"/>
        </w:rPr>
        <w:t>się z każdą komórką organizacyjną Zamawiającego lub dowolnym numerem z puli numerów Zamawiającego,</w:t>
      </w:r>
    </w:p>
    <w:p w14:paraId="65637742" w14:textId="77777777" w:rsidR="00EE7848" w:rsidRPr="00305391" w:rsidRDefault="000A6D97">
      <w:pPr>
        <w:pStyle w:val="Default"/>
        <w:numPr>
          <w:ilvl w:val="0"/>
          <w:numId w:val="8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z każdego numeru do którego wykonano połączenie z zewnątrz VPABX poprzez VPABX można przełączyć rozmowę na dowolny numer z puli numerów Zamawiającego,</w:t>
      </w:r>
    </w:p>
    <w:p w14:paraId="33E30CD3" w14:textId="77777777" w:rsidR="00EE7848" w:rsidRPr="00305391" w:rsidRDefault="000A6D97">
      <w:pPr>
        <w:pStyle w:val="Default"/>
        <w:numPr>
          <w:ilvl w:val="0"/>
          <w:numId w:val="8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dostęp do konfiguracji centrali poprzez dedykowaną platformę</w:t>
      </w:r>
    </w:p>
    <w:p w14:paraId="286FB912" w14:textId="77777777" w:rsidR="00EE7848" w:rsidRPr="00305391" w:rsidRDefault="000A6D97">
      <w:pPr>
        <w:pStyle w:val="Default"/>
        <w:numPr>
          <w:ilvl w:val="1"/>
          <w:numId w:val="4"/>
        </w:numPr>
        <w:spacing w:after="61"/>
        <w:ind w:left="709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Wymagania dotyczące wirtualnej centrali telefonicznej w zakresie funkcjonalności i</w:t>
      </w:r>
    </w:p>
    <w:p w14:paraId="611BA6C7" w14:textId="77777777" w:rsidR="00EE7848" w:rsidRPr="00305391" w:rsidRDefault="000A6D97" w:rsidP="00AD180E">
      <w:pPr>
        <w:pStyle w:val="Default"/>
        <w:spacing w:after="61"/>
        <w:ind w:left="426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obsługi serwisowej.</w:t>
      </w:r>
    </w:p>
    <w:p w14:paraId="7CDA05D1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menu głosowe IVR (ang. Interactive Voice Response) w wersji polskiej i angielskiej,</w:t>
      </w:r>
    </w:p>
    <w:p w14:paraId="531E27D9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ilość poziomów IVR – min. 5,</w:t>
      </w:r>
    </w:p>
    <w:p w14:paraId="46EB92AA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własne zapowiedzi głosowe lub TTS (ang. Text-To-Speech) w wersji polskiej i</w:t>
      </w:r>
    </w:p>
    <w:p w14:paraId="56664DA3" w14:textId="77777777" w:rsidR="00EE7848" w:rsidRPr="00305391" w:rsidRDefault="000A6D97">
      <w:pPr>
        <w:pStyle w:val="Default"/>
        <w:spacing w:after="61"/>
        <w:ind w:firstLine="426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angielskiej,</w:t>
      </w:r>
    </w:p>
    <w:p w14:paraId="2DBD43CD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kalendarz godzin pracy umożliwiający m.in. definiowanie godzin pracy wraz z dedykowaną zapowiedzią głosową, warunkowe kierowanie połączeń,</w:t>
      </w:r>
    </w:p>
    <w:p w14:paraId="50DEE44A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definiowanie reguł dystrybucji połączeń, min. dla zajętości, dla nieobecności, dla kalendarza godzin pracy; definiowanie grup roboczych i w ramach tych grup reguł dystrybucji połączeń np. pierwszy wolny, pętla, itp.</w:t>
      </w:r>
    </w:p>
    <w:p w14:paraId="11E8DC67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obsługa połączeń sekretarsko-dyrektorskich,</w:t>
      </w:r>
    </w:p>
    <w:p w14:paraId="2D5C1603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kolejkowanie połączeń,</w:t>
      </w:r>
    </w:p>
    <w:p w14:paraId="40C54C94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prezentacja numeru wychodzącego </w:t>
      </w:r>
    </w:p>
    <w:p w14:paraId="6C179B49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prezentacja numeru przychodzącego,</w:t>
      </w:r>
    </w:p>
    <w:p w14:paraId="60AD3155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automatyczne przekierowanie połączeń przychodzących,</w:t>
      </w:r>
    </w:p>
    <w:p w14:paraId="6F4A86C8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przełączanie połączeń z zapowiedzią lub nie,</w:t>
      </w:r>
    </w:p>
    <w:p w14:paraId="19219EFE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definiowane numery skrócone do połączeń wewnętrznych (4 ostatnie cyfry numeru stacjonarnego),</w:t>
      </w:r>
    </w:p>
    <w:p w14:paraId="39DD4553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ukrywanie numeru połączeń wychodzących,</w:t>
      </w:r>
    </w:p>
    <w:p w14:paraId="78B94CD4" w14:textId="77777777" w:rsidR="00EE7848" w:rsidRPr="00305391" w:rsidRDefault="000A6D97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podgląd rejestru wykonanych połączeń,</w:t>
      </w:r>
    </w:p>
    <w:p w14:paraId="7037B179" w14:textId="77777777" w:rsidR="00F20A82" w:rsidRPr="00305391" w:rsidRDefault="000A6D97" w:rsidP="00553CAB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  <w:r w:rsidRPr="00305391">
        <w:rPr>
          <w:rFonts w:ascii="Calibri" w:hAnsi="Calibri" w:cs="Calibri"/>
          <w:sz w:val="22"/>
          <w:szCs w:val="22"/>
        </w:rPr>
        <w:t>całodobowa obsługa serwisowa</w:t>
      </w:r>
    </w:p>
    <w:p w14:paraId="6CC1820E" w14:textId="77777777" w:rsidR="00F20A82" w:rsidRPr="00305391" w:rsidRDefault="00553CAB" w:rsidP="00553CAB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  <w:r w:rsidRPr="00305391">
        <w:rPr>
          <w:rFonts w:ascii="Calibri" w:hAnsi="Calibri" w:cs="Calibri"/>
          <w:sz w:val="22"/>
          <w:szCs w:val="22"/>
        </w:rPr>
        <w:t>możliwość nagrywania połączeń wychodzących i przychodzących gdy połączenia jest realizowane przez centralę lub bezpośrednio na numer dostępowy</w:t>
      </w:r>
    </w:p>
    <w:p w14:paraId="7B8E1315" w14:textId="419E8F88" w:rsidR="00EE7848" w:rsidRPr="00305391" w:rsidRDefault="00553CAB" w:rsidP="00553CAB">
      <w:pPr>
        <w:pStyle w:val="Default"/>
        <w:numPr>
          <w:ilvl w:val="0"/>
          <w:numId w:val="5"/>
        </w:numPr>
        <w:spacing w:after="61"/>
        <w:jc w:val="both"/>
        <w:rPr>
          <w:rFonts w:ascii="Calibri" w:hAnsi="Calibri" w:cs="Calibri"/>
          <w:color w:val="auto"/>
          <w:sz w:val="22"/>
          <w:szCs w:val="22"/>
          <w:shd w:val="clear" w:color="auto" w:fill="FFFF00"/>
        </w:rPr>
      </w:pPr>
      <w:r w:rsidRPr="00305391">
        <w:rPr>
          <w:rFonts w:ascii="Calibri" w:hAnsi="Calibri" w:cs="Calibri"/>
          <w:sz w:val="22"/>
          <w:szCs w:val="22"/>
        </w:rPr>
        <w:t xml:space="preserve">Dostawa fabrycznie nowych </w:t>
      </w:r>
      <w:r w:rsidRPr="00305391">
        <w:rPr>
          <w:rFonts w:ascii="Calibri" w:hAnsi="Calibri" w:cs="Calibri"/>
          <w:color w:val="auto"/>
          <w:sz w:val="22"/>
          <w:szCs w:val="22"/>
        </w:rPr>
        <w:t>telefonó</w:t>
      </w:r>
      <w:r w:rsidR="007849E2" w:rsidRPr="00305391">
        <w:rPr>
          <w:rFonts w:ascii="Calibri" w:hAnsi="Calibri" w:cs="Calibri"/>
          <w:color w:val="auto"/>
          <w:sz w:val="22"/>
          <w:szCs w:val="22"/>
        </w:rPr>
        <w:t xml:space="preserve">w </w:t>
      </w:r>
      <w:r w:rsidR="00C14F18" w:rsidRPr="00305391">
        <w:rPr>
          <w:rFonts w:ascii="Calibri" w:hAnsi="Calibri" w:cs="Calibri"/>
          <w:color w:val="auto"/>
          <w:sz w:val="22"/>
          <w:szCs w:val="22"/>
        </w:rPr>
        <w:t xml:space="preserve">stacjonarnych </w:t>
      </w:r>
      <w:r w:rsidR="000A6D97" w:rsidRPr="00305391">
        <w:rPr>
          <w:rFonts w:ascii="Calibri" w:hAnsi="Calibri" w:cs="Calibri"/>
          <w:color w:val="auto"/>
          <w:sz w:val="22"/>
          <w:szCs w:val="22"/>
        </w:rPr>
        <w:t xml:space="preserve">– </w:t>
      </w:r>
      <w:r w:rsidR="009379A5" w:rsidRPr="00305391">
        <w:rPr>
          <w:rFonts w:ascii="Calibri" w:hAnsi="Calibri" w:cs="Calibri"/>
          <w:color w:val="auto"/>
          <w:sz w:val="22"/>
          <w:szCs w:val="22"/>
        </w:rPr>
        <w:t>3</w:t>
      </w:r>
      <w:r w:rsidR="000A6D97" w:rsidRPr="00305391">
        <w:rPr>
          <w:rFonts w:ascii="Calibri" w:hAnsi="Calibri" w:cs="Calibri"/>
          <w:color w:val="auto"/>
          <w:sz w:val="22"/>
          <w:szCs w:val="22"/>
        </w:rPr>
        <w:t>4 szt.</w:t>
      </w:r>
      <w:r w:rsidRPr="00305391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86D00" w:rsidRPr="00305391">
        <w:rPr>
          <w:rFonts w:ascii="Calibri" w:hAnsi="Calibri" w:cs="Calibri"/>
          <w:color w:val="auto"/>
          <w:sz w:val="22"/>
          <w:szCs w:val="22"/>
        </w:rPr>
        <w:t>(zgodnie z tabelą 7)</w:t>
      </w:r>
    </w:p>
    <w:p w14:paraId="7258BAD5" w14:textId="77777777" w:rsidR="00E86D00" w:rsidRPr="00305391" w:rsidRDefault="00E86D00" w:rsidP="00E86D00">
      <w:pPr>
        <w:pStyle w:val="Default"/>
        <w:spacing w:after="61"/>
        <w:ind w:left="786"/>
        <w:jc w:val="both"/>
        <w:rPr>
          <w:rFonts w:ascii="Calibri" w:hAnsi="Calibri" w:cs="Calibri"/>
          <w:color w:val="EE0000"/>
          <w:sz w:val="22"/>
          <w:szCs w:val="22"/>
          <w:shd w:val="clear" w:color="auto" w:fill="FFFF00"/>
        </w:rPr>
      </w:pPr>
    </w:p>
    <w:p w14:paraId="044A22F5" w14:textId="77777777" w:rsidR="004D4492" w:rsidRPr="00305391" w:rsidRDefault="004D4492" w:rsidP="00E86D00">
      <w:pPr>
        <w:pStyle w:val="Default"/>
        <w:spacing w:after="61"/>
        <w:ind w:left="786"/>
        <w:jc w:val="both"/>
        <w:rPr>
          <w:rFonts w:ascii="Calibri" w:hAnsi="Calibri" w:cs="Calibri"/>
          <w:color w:val="EE0000"/>
          <w:sz w:val="22"/>
          <w:szCs w:val="22"/>
          <w:shd w:val="clear" w:color="auto" w:fill="FFFF00"/>
        </w:rPr>
      </w:pPr>
    </w:p>
    <w:p w14:paraId="147F0EEF" w14:textId="77777777" w:rsidR="00EE7848" w:rsidRPr="00305391" w:rsidRDefault="000A6D97">
      <w:pPr>
        <w:pStyle w:val="Default"/>
        <w:numPr>
          <w:ilvl w:val="1"/>
          <w:numId w:val="4"/>
        </w:numPr>
        <w:spacing w:after="61"/>
        <w:ind w:left="709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Wymagania dotyczące kart SIM telefonii stacjonarnej.</w:t>
      </w:r>
    </w:p>
    <w:p w14:paraId="696C9581" w14:textId="4C8BE03F" w:rsidR="00EE7848" w:rsidRPr="00305391" w:rsidRDefault="000A6D97" w:rsidP="002A0BD7">
      <w:pPr>
        <w:pStyle w:val="Default"/>
        <w:numPr>
          <w:ilvl w:val="0"/>
          <w:numId w:val="6"/>
        </w:numPr>
        <w:spacing w:after="61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karty SIM nie będą zabezpieczone przed uruchomieniem minimum czterocyfrowym</w:t>
      </w:r>
      <w:r w:rsidR="002A0BD7" w:rsidRPr="00305391">
        <w:rPr>
          <w:rFonts w:ascii="Calibri" w:hAnsi="Calibri" w:cs="Calibri"/>
          <w:sz w:val="22"/>
          <w:szCs w:val="22"/>
        </w:rPr>
        <w:t xml:space="preserve"> </w:t>
      </w:r>
      <w:r w:rsidRPr="00305391">
        <w:rPr>
          <w:rFonts w:ascii="Calibri" w:hAnsi="Calibri" w:cs="Calibri"/>
          <w:sz w:val="22"/>
          <w:szCs w:val="22"/>
        </w:rPr>
        <w:t>kodem PIN.</w:t>
      </w:r>
    </w:p>
    <w:p w14:paraId="05B055ED" w14:textId="77777777" w:rsidR="00EE7848" w:rsidRPr="00305391" w:rsidRDefault="000A6D97">
      <w:pPr>
        <w:pStyle w:val="Default"/>
        <w:numPr>
          <w:ilvl w:val="0"/>
          <w:numId w:val="6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karty będą pozwalały na nadanie kodu PIN,</w:t>
      </w:r>
    </w:p>
    <w:p w14:paraId="58DD1354" w14:textId="77777777" w:rsidR="00EE7848" w:rsidRPr="00305391" w:rsidRDefault="000A6D97" w:rsidP="002A0BD7">
      <w:pPr>
        <w:pStyle w:val="Default"/>
        <w:numPr>
          <w:ilvl w:val="0"/>
          <w:numId w:val="6"/>
        </w:numPr>
        <w:spacing w:after="61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karty SIM mają być dostarczone do siedziby Zamawiającego w opakowaniach uniemożliwiających ich uszkodzenie. Na opakowaniu każdej z kart ma być widoczny nr MSISDN. Dostawa kart SIM na koszt Wykonawcy,</w:t>
      </w:r>
    </w:p>
    <w:p w14:paraId="343B5A21" w14:textId="77777777" w:rsidR="00EE7848" w:rsidRPr="00305391" w:rsidRDefault="00EE7848">
      <w:pPr>
        <w:pStyle w:val="Default"/>
        <w:spacing w:after="61"/>
        <w:jc w:val="both"/>
        <w:rPr>
          <w:rFonts w:ascii="Calibri" w:hAnsi="Calibri" w:cs="Calibri"/>
          <w:sz w:val="22"/>
          <w:szCs w:val="22"/>
        </w:rPr>
      </w:pPr>
    </w:p>
    <w:p w14:paraId="63FD6AF2" w14:textId="77777777" w:rsidR="00EE7848" w:rsidRPr="00305391" w:rsidRDefault="000A6D97">
      <w:pPr>
        <w:pStyle w:val="Default"/>
        <w:numPr>
          <w:ilvl w:val="1"/>
          <w:numId w:val="4"/>
        </w:numPr>
        <w:spacing w:after="61"/>
        <w:ind w:left="709" w:hanging="567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Wymagania dodatkowe telefonii stacjonarnej.</w:t>
      </w:r>
    </w:p>
    <w:p w14:paraId="0BFCA048" w14:textId="77777777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 udostępnia biling w wersji elektronicznej,</w:t>
      </w:r>
    </w:p>
    <w:p w14:paraId="759D9FE0" w14:textId="77777777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 zapewnia, zgodnie z obowiązującym prawem telekomunikacyjnym, świadczenie usługi w standardzie zapewniającym prawidłowe działanie usługi,</w:t>
      </w:r>
    </w:p>
    <w:p w14:paraId="3B0B5DA5" w14:textId="7ADD768F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uruchomienie usługi nastąpi do </w:t>
      </w:r>
      <w:r w:rsidR="005D7ECB" w:rsidRPr="005D7ECB">
        <w:rPr>
          <w:rFonts w:ascii="Calibri" w:hAnsi="Calibri" w:cs="Calibri"/>
          <w:color w:val="auto"/>
          <w:sz w:val="22"/>
          <w:szCs w:val="22"/>
        </w:rPr>
        <w:t>30</w:t>
      </w:r>
      <w:r w:rsidRPr="005D7ECB">
        <w:rPr>
          <w:rFonts w:ascii="Calibri" w:hAnsi="Calibri" w:cs="Calibri"/>
          <w:color w:val="auto"/>
          <w:sz w:val="22"/>
          <w:szCs w:val="22"/>
        </w:rPr>
        <w:t xml:space="preserve"> dni </w:t>
      </w:r>
      <w:r w:rsidRPr="00305391">
        <w:rPr>
          <w:rFonts w:ascii="Calibri" w:hAnsi="Calibri" w:cs="Calibri"/>
          <w:sz w:val="22"/>
          <w:szCs w:val="22"/>
        </w:rPr>
        <w:t>po podpisaniu umowy. Przez uruchomienie usługi należy rozumieć możliwość wykonywania połączeń przychodzących i wychodzących bezpośrednio lub poprzez centrale telefoniczną na telefony stacjonarne objęte zamówieniem oraz pełną konfigurację centrali telefonicznej, w tym z menu IVR umożliwiająca wykonywanie połączeń przychodzących i wychodzących,</w:t>
      </w:r>
    </w:p>
    <w:p w14:paraId="3E1453CA" w14:textId="77777777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 zapewnia kompleksową konfigurację usługi, w tym konfigurację wirtualnej centrali telefonicznej zgodnie z wymaganiami Zamawiającego, które zostaną przekazane Wykonawcy przez Zamawiającego w dniu podpisania umowy,</w:t>
      </w:r>
    </w:p>
    <w:p w14:paraId="2CDF45D9" w14:textId="0812EF96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wstępna konfiguracja menu IVR wirtualnej centrali telefonicznej zostanie ustalona </w:t>
      </w:r>
      <w:r w:rsidR="006376F6"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305391">
        <w:rPr>
          <w:rFonts w:ascii="Calibri" w:hAnsi="Calibri" w:cs="Calibri"/>
          <w:sz w:val="22"/>
          <w:szCs w:val="22"/>
        </w:rPr>
        <w:t>po podpisaniu Umowy,</w:t>
      </w:r>
    </w:p>
    <w:p w14:paraId="0C876B07" w14:textId="12353890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 przeprowadzi szkolenia w terminie i miejscu wskazanym przez Zamawiającego</w:t>
      </w:r>
      <w:r w:rsidR="006376F6">
        <w:rPr>
          <w:rFonts w:ascii="Calibri" w:hAnsi="Calibri" w:cs="Calibri"/>
          <w:sz w:val="22"/>
          <w:szCs w:val="22"/>
        </w:rPr>
        <w:t xml:space="preserve">                     </w:t>
      </w:r>
      <w:r w:rsidRPr="00305391">
        <w:rPr>
          <w:rFonts w:ascii="Calibri" w:hAnsi="Calibri" w:cs="Calibri"/>
          <w:sz w:val="22"/>
          <w:szCs w:val="22"/>
        </w:rPr>
        <w:t xml:space="preserve"> z obsługi i administracji wirtualnej centrali telefonicznej dla nie więcej niż 4 osób wyznaczonych przez Zamawiającego – nie więcej niż 8 godzin,</w:t>
      </w:r>
    </w:p>
    <w:p w14:paraId="4221B32D" w14:textId="77777777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Wykonawca zapewnia całodobowy serwis na świadczoną usługę,</w:t>
      </w:r>
    </w:p>
    <w:p w14:paraId="21E391B4" w14:textId="2D4FE563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gwarantowany czas reakcji Wykonawcy na awarię usługi wynosi maksymalnie 1 godzinę</w:t>
      </w:r>
      <w:r w:rsidR="006376F6">
        <w:rPr>
          <w:rFonts w:ascii="Calibri" w:hAnsi="Calibri" w:cs="Calibri"/>
          <w:sz w:val="22"/>
          <w:szCs w:val="22"/>
        </w:rPr>
        <w:t xml:space="preserve">                      </w:t>
      </w:r>
      <w:r w:rsidRPr="00305391">
        <w:rPr>
          <w:rFonts w:ascii="Calibri" w:hAnsi="Calibri" w:cs="Calibri"/>
          <w:sz w:val="22"/>
          <w:szCs w:val="22"/>
        </w:rPr>
        <w:t xml:space="preserve"> od momentu zgłoszenia awarii przez Zamawiającego,</w:t>
      </w:r>
    </w:p>
    <w:p w14:paraId="32595D64" w14:textId="77777777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gwarantowany czas skutecznego usunięcia przez Wykonawcę awarii usługi wynosi maksymalnie 4 godziny od momentu potwierdzenia przyjęcia zgłoszenia przez Wykonawcę,</w:t>
      </w:r>
    </w:p>
    <w:p w14:paraId="2960853E" w14:textId="402BAB00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planowane przerwy techniczne w funkcjonowaniu usługi powinny występować w dni</w:t>
      </w:r>
      <w:r w:rsidR="006376F6">
        <w:rPr>
          <w:rFonts w:ascii="Calibri" w:hAnsi="Calibri" w:cs="Calibri"/>
          <w:sz w:val="22"/>
          <w:szCs w:val="22"/>
        </w:rPr>
        <w:t xml:space="preserve">                          </w:t>
      </w:r>
      <w:r w:rsidRPr="00305391">
        <w:rPr>
          <w:rFonts w:ascii="Calibri" w:hAnsi="Calibri" w:cs="Calibri"/>
          <w:sz w:val="22"/>
          <w:szCs w:val="22"/>
        </w:rPr>
        <w:t xml:space="preserve"> od poniedziałku do piątku w godzinach od 18.00 do 7.00 dnia następnego a w dniach ustawowo wolnych od pracy i soboty w godzinach od 0.00 do 24.00,</w:t>
      </w:r>
    </w:p>
    <w:p w14:paraId="76E47309" w14:textId="2AD8E3E7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 xml:space="preserve">Wykonawca będzie informował Zamawiającego na minimum dwa dni przed planowaną przerwą techniczną w funkcjonowaniu usługi w godzinach innych niż wymienione </w:t>
      </w:r>
      <w:r w:rsidRPr="00305391">
        <w:rPr>
          <w:rFonts w:ascii="Calibri" w:hAnsi="Calibri" w:cs="Calibri"/>
          <w:color w:val="auto"/>
          <w:sz w:val="22"/>
          <w:szCs w:val="22"/>
        </w:rPr>
        <w:t xml:space="preserve">w </w:t>
      </w:r>
      <w:r w:rsidR="00E86D00" w:rsidRPr="00305391">
        <w:rPr>
          <w:rFonts w:ascii="Calibri" w:hAnsi="Calibri" w:cs="Calibri"/>
          <w:color w:val="auto"/>
          <w:sz w:val="22"/>
          <w:szCs w:val="22"/>
        </w:rPr>
        <w:t xml:space="preserve">lit. </w:t>
      </w:r>
      <w:r w:rsidRPr="00305391">
        <w:rPr>
          <w:rFonts w:ascii="Calibri" w:hAnsi="Calibri" w:cs="Calibri"/>
          <w:sz w:val="22"/>
          <w:szCs w:val="22"/>
        </w:rPr>
        <w:t>j.</w:t>
      </w:r>
    </w:p>
    <w:p w14:paraId="351E2678" w14:textId="77777777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Zamawiający dopuszcza podpisanie przez przedstawiciela Zamawiającego i przedstawiciela Wykonawcy innych dokumentów nie wymienionych w niniejszym dokumencie, których podpisanie jest niezbędne w celu uruchomienia usługi,</w:t>
      </w:r>
    </w:p>
    <w:p w14:paraId="60B6895B" w14:textId="77777777" w:rsidR="00EE7848" w:rsidRPr="00305391" w:rsidRDefault="000A6D97">
      <w:pPr>
        <w:pStyle w:val="Default"/>
        <w:numPr>
          <w:ilvl w:val="0"/>
          <w:numId w:val="7"/>
        </w:numPr>
        <w:spacing w:after="61"/>
        <w:jc w:val="both"/>
        <w:rPr>
          <w:rFonts w:ascii="Calibri" w:hAnsi="Calibri" w:cs="Calibri"/>
          <w:sz w:val="22"/>
          <w:szCs w:val="22"/>
        </w:rPr>
      </w:pPr>
      <w:r w:rsidRPr="00305391">
        <w:rPr>
          <w:rFonts w:ascii="Calibri" w:hAnsi="Calibri" w:cs="Calibri"/>
          <w:sz w:val="22"/>
          <w:szCs w:val="22"/>
        </w:rPr>
        <w:t>wszelkie koszty związane z przeniesieniem numerów z obecnego operatora do Wykonawcy oraz koszty związane z aktywacją i uruchomieniem usługi pokrywa Wykonawca.</w:t>
      </w:r>
    </w:p>
    <w:p w14:paraId="55C05800" w14:textId="77777777" w:rsidR="00EE7848" w:rsidRPr="00305391" w:rsidRDefault="00EE7848">
      <w:pPr>
        <w:pStyle w:val="Default"/>
        <w:spacing w:after="61"/>
        <w:ind w:left="786"/>
        <w:jc w:val="both"/>
        <w:rPr>
          <w:rFonts w:ascii="Calibri" w:hAnsi="Calibri" w:cs="Calibri"/>
          <w:sz w:val="22"/>
          <w:szCs w:val="22"/>
        </w:rPr>
      </w:pPr>
    </w:p>
    <w:p w14:paraId="69561088" w14:textId="77777777" w:rsidR="00F20A82" w:rsidRPr="00305391" w:rsidRDefault="00F20A82">
      <w:pPr>
        <w:pStyle w:val="Default"/>
        <w:spacing w:after="61"/>
        <w:ind w:left="786"/>
        <w:jc w:val="both"/>
        <w:rPr>
          <w:rFonts w:ascii="Calibri" w:hAnsi="Calibri" w:cs="Calibri"/>
          <w:sz w:val="22"/>
          <w:szCs w:val="22"/>
        </w:rPr>
      </w:pPr>
    </w:p>
    <w:p w14:paraId="157DC858" w14:textId="77777777" w:rsidR="00F20A82" w:rsidRDefault="00F20A82">
      <w:pPr>
        <w:pStyle w:val="Default"/>
        <w:spacing w:after="61"/>
        <w:ind w:left="786"/>
        <w:jc w:val="both"/>
        <w:rPr>
          <w:rFonts w:ascii="Calibri" w:hAnsi="Calibri" w:cs="Calibri"/>
          <w:sz w:val="22"/>
          <w:szCs w:val="22"/>
        </w:rPr>
      </w:pPr>
    </w:p>
    <w:p w14:paraId="565FDD1B" w14:textId="77777777" w:rsidR="005D7ECB" w:rsidRDefault="005D7ECB">
      <w:pPr>
        <w:pStyle w:val="Default"/>
        <w:spacing w:after="61"/>
        <w:ind w:left="786"/>
        <w:jc w:val="both"/>
        <w:rPr>
          <w:rFonts w:ascii="Calibri" w:hAnsi="Calibri" w:cs="Calibri"/>
          <w:sz w:val="22"/>
          <w:szCs w:val="22"/>
        </w:rPr>
      </w:pPr>
    </w:p>
    <w:p w14:paraId="6C136F37" w14:textId="77777777" w:rsidR="005D7ECB" w:rsidRPr="00305391" w:rsidRDefault="005D7ECB">
      <w:pPr>
        <w:pStyle w:val="Default"/>
        <w:spacing w:after="61"/>
        <w:ind w:left="786"/>
        <w:jc w:val="both"/>
        <w:rPr>
          <w:rFonts w:ascii="Calibri" w:hAnsi="Calibri" w:cs="Calibri"/>
          <w:sz w:val="22"/>
          <w:szCs w:val="22"/>
        </w:rPr>
      </w:pPr>
    </w:p>
    <w:p w14:paraId="2A836652" w14:textId="77777777" w:rsidR="00E86D00" w:rsidRPr="00305391" w:rsidRDefault="00E86D00">
      <w:pPr>
        <w:jc w:val="both"/>
        <w:rPr>
          <w:rFonts w:ascii="Calibri" w:hAnsi="Calibri" w:cs="Calibri"/>
        </w:rPr>
      </w:pPr>
    </w:p>
    <w:p w14:paraId="4EFCE013" w14:textId="7895EBC9" w:rsidR="00EE7848" w:rsidRPr="00305391" w:rsidRDefault="000A6D97">
      <w:pPr>
        <w:jc w:val="both"/>
        <w:rPr>
          <w:rFonts w:ascii="Calibri" w:eastAsia="Times New Roman" w:hAnsi="Calibri" w:cs="Calibri"/>
          <w:b/>
          <w:bCs/>
        </w:rPr>
      </w:pPr>
      <w:r w:rsidRPr="00305391">
        <w:rPr>
          <w:rFonts w:ascii="Calibri" w:hAnsi="Calibri" w:cs="Calibri"/>
        </w:rPr>
        <w:t>Tabela 1. Telefonia komórkowa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44"/>
        <w:gridCol w:w="6237"/>
      </w:tblGrid>
      <w:tr w:rsidR="00EE7848" w:rsidRPr="00305391" w14:paraId="5FE5D353" w14:textId="77777777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1E34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Times New Roman" w:hAnsi="Calibri" w:cs="Calibri"/>
                <w:b/>
              </w:rPr>
            </w:pPr>
            <w:r w:rsidRPr="00305391">
              <w:rPr>
                <w:rFonts w:ascii="Calibri" w:eastAsia="Times New Roman" w:hAnsi="Calibri" w:cs="Calibri"/>
                <w:b/>
                <w:bCs/>
              </w:rPr>
              <w:t>Ilość kart SIM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A0E9" w14:textId="37FCA0A0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  <w:b/>
              </w:rPr>
              <w:t>PARAMETRY</w:t>
            </w:r>
          </w:p>
        </w:tc>
      </w:tr>
      <w:tr w:rsidR="00EE7848" w:rsidRPr="00305391" w14:paraId="7F1BD396" w14:textId="77777777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F856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546" w14:textId="2E2EB778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 xml:space="preserve">bez limitu krajowe połączenia SMS,MMS, połączenia w UE </w:t>
            </w:r>
            <w:r w:rsidR="006376F6">
              <w:rPr>
                <w:rFonts w:ascii="Calibri" w:eastAsia="Times New Roman" w:hAnsi="Calibri" w:cs="Calibri"/>
              </w:rPr>
              <w:t xml:space="preserve">                                </w:t>
            </w:r>
            <w:r w:rsidRPr="00305391">
              <w:rPr>
                <w:rFonts w:ascii="Calibri" w:eastAsia="Times New Roman" w:hAnsi="Calibri" w:cs="Calibri"/>
              </w:rPr>
              <w:t>(jak w domu),  pakiet data kraj - min. 20GB, UE- 7GB</w:t>
            </w:r>
          </w:p>
        </w:tc>
      </w:tr>
      <w:tr w:rsidR="00EE7848" w:rsidRPr="00305391" w14:paraId="3DCCF4BA" w14:textId="77777777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146E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B25F" w14:textId="0DDD16E4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bez limitu krajowe połączenia SMS,MMS, połączenia w UE</w:t>
            </w:r>
            <w:r w:rsidR="006376F6">
              <w:rPr>
                <w:rFonts w:ascii="Calibri" w:eastAsia="Times New Roman" w:hAnsi="Calibri" w:cs="Calibri"/>
              </w:rPr>
              <w:t xml:space="preserve">                              </w:t>
            </w:r>
            <w:r w:rsidRPr="00305391">
              <w:rPr>
                <w:rFonts w:ascii="Calibri" w:eastAsia="Times New Roman" w:hAnsi="Calibri" w:cs="Calibri"/>
              </w:rPr>
              <w:t xml:space="preserve"> (jak w domu),  pakiet data kraj - min. 80GB, UE- 15GB </w:t>
            </w:r>
          </w:p>
        </w:tc>
      </w:tr>
    </w:tbl>
    <w:p w14:paraId="7AD5541D" w14:textId="77777777" w:rsidR="00EE7848" w:rsidRPr="00305391" w:rsidRDefault="00EE7848">
      <w:pPr>
        <w:jc w:val="both"/>
        <w:rPr>
          <w:rFonts w:ascii="Calibri" w:hAnsi="Calibri" w:cs="Calibri"/>
        </w:rPr>
      </w:pPr>
    </w:p>
    <w:p w14:paraId="6508E6DA" w14:textId="77777777" w:rsidR="00EE7848" w:rsidRPr="00305391" w:rsidRDefault="000A6D97">
      <w:pPr>
        <w:jc w:val="both"/>
        <w:rPr>
          <w:rFonts w:ascii="Calibri" w:eastAsia="Times New Roman" w:hAnsi="Calibri" w:cs="Calibri"/>
          <w:b/>
          <w:bCs/>
        </w:rPr>
      </w:pPr>
      <w:r w:rsidRPr="00305391">
        <w:rPr>
          <w:rFonts w:ascii="Calibri" w:hAnsi="Calibri" w:cs="Calibri"/>
        </w:rPr>
        <w:t>Tabela 2. Telefony komórkowe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44"/>
        <w:gridCol w:w="6237"/>
      </w:tblGrid>
      <w:tr w:rsidR="00EE7848" w:rsidRPr="00305391" w14:paraId="215F5273" w14:textId="77777777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F06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305391">
              <w:rPr>
                <w:rFonts w:ascii="Calibri" w:eastAsia="Times New Roman" w:hAnsi="Calibri" w:cs="Calibri"/>
                <w:b/>
                <w:bCs/>
              </w:rPr>
              <w:t>Ilość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D40" w14:textId="6F78B95B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  <w:b/>
              </w:rPr>
              <w:t xml:space="preserve">PARAMETRY </w:t>
            </w:r>
            <w:r w:rsidR="00BA1CDD" w:rsidRPr="00305391">
              <w:rPr>
                <w:rFonts w:ascii="Calibri" w:eastAsia="Times New Roman" w:hAnsi="Calibri" w:cs="Calibri"/>
                <w:b/>
              </w:rPr>
              <w:t xml:space="preserve">minimalne - </w:t>
            </w:r>
            <w:r w:rsidRPr="00305391">
              <w:rPr>
                <w:rFonts w:ascii="Calibri" w:eastAsia="Times New Roman" w:hAnsi="Calibri" w:cs="Calibri"/>
                <w:b/>
              </w:rPr>
              <w:t>Telefony komórkowe</w:t>
            </w:r>
          </w:p>
        </w:tc>
      </w:tr>
      <w:tr w:rsidR="00EE7848" w:rsidRPr="00305391" w14:paraId="7FF9015D" w14:textId="77777777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F8" w14:textId="77777777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Calibri" w:hAnsi="Calibri" w:cs="Calibri"/>
              </w:rPr>
            </w:pPr>
          </w:p>
          <w:p w14:paraId="59672808" w14:textId="77777777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Calibri" w:hAnsi="Calibri" w:cs="Calibri"/>
              </w:rPr>
            </w:pPr>
          </w:p>
          <w:p w14:paraId="38052FE3" w14:textId="77777777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Calibri" w:hAnsi="Calibri" w:cs="Calibri"/>
              </w:rPr>
            </w:pPr>
          </w:p>
          <w:p w14:paraId="4F11E371" w14:textId="1FA4A49D" w:rsidR="00B02649" w:rsidRPr="00305391" w:rsidRDefault="00E86D00" w:rsidP="00B02649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Calibri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Grupa I</w:t>
            </w:r>
          </w:p>
          <w:p w14:paraId="60EAC338" w14:textId="58D9A224" w:rsidR="00EE7848" w:rsidRPr="00305391" w:rsidRDefault="000A6D97" w:rsidP="00B02649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  <w:shd w:val="clear" w:color="auto" w:fill="FFFF66"/>
              </w:rPr>
            </w:pPr>
            <w:r w:rsidRPr="00305391">
              <w:rPr>
                <w:rFonts w:ascii="Calibri" w:eastAsia="Calibri" w:hAnsi="Calibri" w:cs="Calibri"/>
              </w:rPr>
              <w:t>3</w:t>
            </w:r>
            <w:r w:rsidR="005D03EB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C4FA" w14:textId="77777777" w:rsidR="00A26709" w:rsidRPr="00305391" w:rsidRDefault="008772F6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Wyświetlacz: </w:t>
            </w:r>
            <w:r w:rsidR="00A26709" w:rsidRPr="00305391">
              <w:rPr>
                <w:rFonts w:ascii="Calibri" w:hAnsi="Calibri" w:cs="Calibri"/>
              </w:rPr>
              <w:t>6,7”</w:t>
            </w:r>
          </w:p>
          <w:p w14:paraId="32D03FD4" w14:textId="77777777" w:rsidR="0022717F" w:rsidRPr="00305391" w:rsidRDefault="00A2670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Procesor: </w:t>
            </w:r>
            <w:r w:rsidR="005A5DDE" w:rsidRPr="00305391">
              <w:rPr>
                <w:rFonts w:ascii="Calibri" w:hAnsi="Calibri" w:cs="Calibri"/>
              </w:rPr>
              <w:t>8</w:t>
            </w:r>
            <w:r w:rsidRPr="00305391">
              <w:rPr>
                <w:rFonts w:ascii="Calibri" w:hAnsi="Calibri" w:cs="Calibri"/>
              </w:rPr>
              <w:t xml:space="preserve"> rdzeni,</w:t>
            </w:r>
            <w:r w:rsidR="005A5DDE" w:rsidRPr="00305391">
              <w:rPr>
                <w:rFonts w:ascii="Calibri" w:hAnsi="Calibri" w:cs="Calibri"/>
              </w:rPr>
              <w:t xml:space="preserve"> taktowanie 2-2.4 Ghz</w:t>
            </w:r>
          </w:p>
          <w:p w14:paraId="4F00B54A" w14:textId="611E2F90" w:rsidR="0022717F" w:rsidRPr="00305391" w:rsidRDefault="0022717F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Aparat Prze</w:t>
            </w:r>
            <w:r w:rsidR="00AE4D27" w:rsidRPr="00305391">
              <w:rPr>
                <w:rFonts w:ascii="Calibri" w:hAnsi="Calibri" w:cs="Calibri"/>
              </w:rPr>
              <w:t>dni: 13Mpx</w:t>
            </w:r>
          </w:p>
          <w:p w14:paraId="4D0727AF" w14:textId="6CAC27BC" w:rsidR="002A3E99" w:rsidRPr="00305391" w:rsidRDefault="002A3E9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Aparat Tyln</w:t>
            </w:r>
            <w:r w:rsidR="003D2E18">
              <w:rPr>
                <w:rFonts w:ascii="Calibri" w:hAnsi="Calibri" w:cs="Calibri"/>
              </w:rPr>
              <w:t>y</w:t>
            </w:r>
            <w:r w:rsidRPr="00305391">
              <w:rPr>
                <w:rFonts w:ascii="Calibri" w:hAnsi="Calibri" w:cs="Calibri"/>
              </w:rPr>
              <w:t>: 50 +5+2</w:t>
            </w:r>
            <w:r w:rsidR="00144820" w:rsidRPr="00305391">
              <w:rPr>
                <w:rFonts w:ascii="Calibri" w:hAnsi="Calibri" w:cs="Calibri"/>
              </w:rPr>
              <w:t xml:space="preserve"> Mpx</w:t>
            </w:r>
          </w:p>
          <w:p w14:paraId="4500B401" w14:textId="47C365AF" w:rsidR="00144820" w:rsidRPr="00305391" w:rsidRDefault="00144820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Pamięć: </w:t>
            </w:r>
            <w:r w:rsidR="00BA1CDD" w:rsidRPr="00305391">
              <w:rPr>
                <w:rFonts w:ascii="Calibri" w:hAnsi="Calibri" w:cs="Calibri"/>
              </w:rPr>
              <w:t>4</w:t>
            </w:r>
            <w:r w:rsidRPr="00305391">
              <w:rPr>
                <w:rFonts w:ascii="Calibri" w:hAnsi="Calibri" w:cs="Calibri"/>
              </w:rPr>
              <w:t xml:space="preserve"> GB</w:t>
            </w:r>
          </w:p>
          <w:p w14:paraId="2D4E5B28" w14:textId="2ADEA5EF" w:rsidR="00144820" w:rsidRPr="00305391" w:rsidRDefault="00144820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Pojemność: </w:t>
            </w:r>
            <w:r w:rsidR="00BA1CDD" w:rsidRPr="00305391">
              <w:rPr>
                <w:rFonts w:ascii="Calibri" w:hAnsi="Calibri" w:cs="Calibri"/>
              </w:rPr>
              <w:t>128</w:t>
            </w:r>
            <w:r w:rsidR="002D11F3" w:rsidRPr="00305391">
              <w:rPr>
                <w:rFonts w:ascii="Calibri" w:hAnsi="Calibri" w:cs="Calibri"/>
              </w:rPr>
              <w:t xml:space="preserve"> GB</w:t>
            </w:r>
          </w:p>
          <w:p w14:paraId="36CE3F46" w14:textId="6F4FA517" w:rsidR="00B33701" w:rsidRPr="00305391" w:rsidRDefault="00B33701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Obsługa 5G</w:t>
            </w:r>
          </w:p>
          <w:p w14:paraId="097C8985" w14:textId="3A232DA0" w:rsidR="00A26709" w:rsidRPr="00305391" w:rsidRDefault="0022717F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System Operacyjny:</w:t>
            </w:r>
            <w:r w:rsidR="00A26709" w:rsidRPr="00305391">
              <w:rPr>
                <w:rFonts w:ascii="Calibri" w:hAnsi="Calibri" w:cs="Calibri"/>
              </w:rPr>
              <w:t xml:space="preserve"> </w:t>
            </w:r>
            <w:r w:rsidRPr="00305391">
              <w:rPr>
                <w:rFonts w:ascii="Calibri" w:hAnsi="Calibri" w:cs="Calibri"/>
              </w:rPr>
              <w:t>Android</w:t>
            </w:r>
            <w:r w:rsidR="00DC6EE8" w:rsidRPr="00305391">
              <w:rPr>
                <w:rFonts w:ascii="Calibri" w:hAnsi="Calibri" w:cs="Calibri"/>
              </w:rPr>
              <w:t xml:space="preserve"> 14</w:t>
            </w:r>
          </w:p>
          <w:p w14:paraId="505F2E7A" w14:textId="237D546E" w:rsidR="00DC6EE8" w:rsidRPr="00305391" w:rsidRDefault="00DC6EE8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Pojem</w:t>
            </w:r>
            <w:r w:rsidR="003D2E18">
              <w:rPr>
                <w:rFonts w:ascii="Calibri" w:hAnsi="Calibri" w:cs="Calibri"/>
              </w:rPr>
              <w:t>n</w:t>
            </w:r>
            <w:r w:rsidRPr="00305391">
              <w:rPr>
                <w:rFonts w:ascii="Calibri" w:hAnsi="Calibri" w:cs="Calibri"/>
              </w:rPr>
              <w:t xml:space="preserve">ość baterii: </w:t>
            </w:r>
            <w:r w:rsidR="000536F4" w:rsidRPr="00305391">
              <w:rPr>
                <w:rFonts w:ascii="Calibri" w:hAnsi="Calibri" w:cs="Calibri"/>
              </w:rPr>
              <w:t>5000</w:t>
            </w:r>
            <w:r w:rsidRPr="00305391">
              <w:rPr>
                <w:rFonts w:ascii="Calibri" w:hAnsi="Calibri" w:cs="Calibri"/>
              </w:rPr>
              <w:t xml:space="preserve"> mAh</w:t>
            </w:r>
          </w:p>
          <w:p w14:paraId="29501316" w14:textId="15BC81EE" w:rsidR="00B02649" w:rsidRPr="00305391" w:rsidRDefault="00B0264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Klasa Odporności: IP54</w:t>
            </w:r>
          </w:p>
        </w:tc>
      </w:tr>
      <w:tr w:rsidR="00EE7848" w:rsidRPr="00305391" w14:paraId="7F06D49B" w14:textId="77777777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6217" w14:textId="77777777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</w:p>
          <w:p w14:paraId="449F16BD" w14:textId="77777777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</w:p>
          <w:p w14:paraId="553EB11A" w14:textId="77777777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</w:p>
          <w:p w14:paraId="31536ADE" w14:textId="0C386FAE" w:rsidR="00B02649" w:rsidRPr="00305391" w:rsidRDefault="00E86D00" w:rsidP="00B02649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Grupa II</w:t>
            </w:r>
          </w:p>
          <w:p w14:paraId="0EB64CD7" w14:textId="04225DCA" w:rsidR="00EE7848" w:rsidRPr="00305391" w:rsidRDefault="005D03EB" w:rsidP="00B02649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  <w:shd w:val="clear" w:color="auto" w:fill="FFFF66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1C72" w14:textId="77777777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Wyświetlacz: 6,7”</w:t>
            </w:r>
          </w:p>
          <w:p w14:paraId="1AE14344" w14:textId="07C0F129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Procesor: 8 rdzeni, taktowanie </w:t>
            </w:r>
            <w:r w:rsidR="00205E3D" w:rsidRPr="00305391">
              <w:rPr>
                <w:rFonts w:ascii="Calibri" w:hAnsi="Calibri" w:cs="Calibri"/>
              </w:rPr>
              <w:t>do 4.47Ghz</w:t>
            </w:r>
          </w:p>
          <w:p w14:paraId="4EDE594D" w14:textId="143EB0E2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Aparat Przedni: 1</w:t>
            </w:r>
            <w:r w:rsidR="00036ED2" w:rsidRPr="00305391">
              <w:rPr>
                <w:rFonts w:ascii="Calibri" w:hAnsi="Calibri" w:cs="Calibri"/>
              </w:rPr>
              <w:t>2</w:t>
            </w:r>
            <w:r w:rsidRPr="00305391">
              <w:rPr>
                <w:rFonts w:ascii="Calibri" w:hAnsi="Calibri" w:cs="Calibri"/>
              </w:rPr>
              <w:t>Mpx</w:t>
            </w:r>
          </w:p>
          <w:p w14:paraId="4314B165" w14:textId="5C168A99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Aparat Tyln</w:t>
            </w:r>
            <w:r w:rsidR="003D2E18">
              <w:rPr>
                <w:rFonts w:ascii="Calibri" w:hAnsi="Calibri" w:cs="Calibri"/>
              </w:rPr>
              <w:t>y</w:t>
            </w:r>
            <w:r w:rsidRPr="00305391">
              <w:rPr>
                <w:rFonts w:ascii="Calibri" w:hAnsi="Calibri" w:cs="Calibri"/>
              </w:rPr>
              <w:t>: 50 +</w:t>
            </w:r>
            <w:r w:rsidR="00980623" w:rsidRPr="00305391">
              <w:rPr>
                <w:rFonts w:ascii="Calibri" w:hAnsi="Calibri" w:cs="Calibri"/>
              </w:rPr>
              <w:t>10</w:t>
            </w:r>
            <w:r w:rsidRPr="00305391">
              <w:rPr>
                <w:rFonts w:ascii="Calibri" w:hAnsi="Calibri" w:cs="Calibri"/>
              </w:rPr>
              <w:t>+</w:t>
            </w:r>
            <w:r w:rsidR="00980623" w:rsidRPr="00305391">
              <w:rPr>
                <w:rFonts w:ascii="Calibri" w:hAnsi="Calibri" w:cs="Calibri"/>
              </w:rPr>
              <w:t>1</w:t>
            </w:r>
            <w:r w:rsidRPr="00305391">
              <w:rPr>
                <w:rFonts w:ascii="Calibri" w:hAnsi="Calibri" w:cs="Calibri"/>
              </w:rPr>
              <w:t>2 Mpx</w:t>
            </w:r>
          </w:p>
          <w:p w14:paraId="0BE6420B" w14:textId="7E6239AA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Pamięć: </w:t>
            </w:r>
            <w:r w:rsidR="00B27C3A" w:rsidRPr="00305391">
              <w:rPr>
                <w:rFonts w:ascii="Calibri" w:hAnsi="Calibri" w:cs="Calibri"/>
              </w:rPr>
              <w:t>12</w:t>
            </w:r>
            <w:r w:rsidRPr="00305391">
              <w:rPr>
                <w:rFonts w:ascii="Calibri" w:hAnsi="Calibri" w:cs="Calibri"/>
              </w:rPr>
              <w:t xml:space="preserve"> GB</w:t>
            </w:r>
          </w:p>
          <w:p w14:paraId="1B804503" w14:textId="73CC2DB4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Pojemność: </w:t>
            </w:r>
            <w:r w:rsidR="00B27C3A" w:rsidRPr="00305391">
              <w:rPr>
                <w:rFonts w:ascii="Calibri" w:hAnsi="Calibri" w:cs="Calibri"/>
              </w:rPr>
              <w:t>256</w:t>
            </w:r>
            <w:r w:rsidRPr="00305391">
              <w:rPr>
                <w:rFonts w:ascii="Calibri" w:hAnsi="Calibri" w:cs="Calibri"/>
              </w:rPr>
              <w:t xml:space="preserve"> GB</w:t>
            </w:r>
          </w:p>
          <w:p w14:paraId="728B7A53" w14:textId="287A1BB3" w:rsidR="00C07C9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Obsługa 5G</w:t>
            </w:r>
          </w:p>
          <w:p w14:paraId="2C6796FB" w14:textId="2169CA88" w:rsidR="00B02649" w:rsidRPr="00305391" w:rsidRDefault="00B02649" w:rsidP="00B0264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System Operacyjny: Android</w:t>
            </w:r>
            <w:r w:rsidR="00DC6EE8" w:rsidRPr="00305391">
              <w:rPr>
                <w:rFonts w:ascii="Calibri" w:hAnsi="Calibri" w:cs="Calibri"/>
              </w:rPr>
              <w:t xml:space="preserve"> 15</w:t>
            </w:r>
          </w:p>
          <w:p w14:paraId="01591FB9" w14:textId="67CFEC91" w:rsidR="00DC6EE8" w:rsidRPr="00305391" w:rsidRDefault="00DC6EE8" w:rsidP="00B02649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Pojem</w:t>
            </w:r>
            <w:r w:rsidR="003D2E18">
              <w:rPr>
                <w:rFonts w:ascii="Calibri" w:hAnsi="Calibri" w:cs="Calibri"/>
              </w:rPr>
              <w:t>n</w:t>
            </w:r>
            <w:r w:rsidRPr="00305391">
              <w:rPr>
                <w:rFonts w:ascii="Calibri" w:hAnsi="Calibri" w:cs="Calibri"/>
              </w:rPr>
              <w:t>ość baterii: 4900 mAh</w:t>
            </w:r>
          </w:p>
          <w:p w14:paraId="02AE97EB" w14:textId="116A9159" w:rsidR="00EE7848" w:rsidRPr="00305391" w:rsidRDefault="00B02649" w:rsidP="00B02649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Klasa Odporności: IP</w:t>
            </w:r>
            <w:r w:rsidR="00205E3D" w:rsidRPr="00305391">
              <w:rPr>
                <w:rFonts w:ascii="Calibri" w:hAnsi="Calibri" w:cs="Calibri"/>
              </w:rPr>
              <w:t>68</w:t>
            </w:r>
          </w:p>
        </w:tc>
      </w:tr>
    </w:tbl>
    <w:p w14:paraId="44172E07" w14:textId="77777777" w:rsidR="00EE7848" w:rsidRPr="00305391" w:rsidRDefault="00EE7848">
      <w:pPr>
        <w:jc w:val="both"/>
        <w:rPr>
          <w:rFonts w:ascii="Calibri" w:hAnsi="Calibri" w:cs="Calibri"/>
        </w:rPr>
      </w:pPr>
    </w:p>
    <w:p w14:paraId="484DACB7" w14:textId="77777777" w:rsidR="00EE7848" w:rsidRPr="00305391" w:rsidRDefault="000A6D97">
      <w:pPr>
        <w:jc w:val="both"/>
        <w:rPr>
          <w:rFonts w:ascii="Calibri" w:eastAsia="Times New Roman" w:hAnsi="Calibri" w:cs="Calibri"/>
          <w:b/>
          <w:bCs/>
        </w:rPr>
      </w:pPr>
      <w:r w:rsidRPr="00305391">
        <w:rPr>
          <w:rFonts w:ascii="Calibri" w:hAnsi="Calibri" w:cs="Calibri"/>
        </w:rPr>
        <w:t>Tabela 3. Internet Mobilny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44"/>
        <w:gridCol w:w="6237"/>
      </w:tblGrid>
      <w:tr w:rsidR="00EE7848" w:rsidRPr="00305391" w14:paraId="2DA025B8" w14:textId="77777777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D114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eastAsia="Times New Roman" w:hAnsi="Calibri" w:cs="Calibri"/>
                <w:b/>
              </w:rPr>
            </w:pPr>
            <w:r w:rsidRPr="00305391">
              <w:rPr>
                <w:rFonts w:ascii="Calibri" w:eastAsia="Times New Roman" w:hAnsi="Calibri" w:cs="Calibri"/>
                <w:b/>
                <w:bCs/>
              </w:rPr>
              <w:t>Ilość kart SIM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DBFB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  <w:b/>
              </w:rPr>
              <w:t>PARAMETRY Internet mobilny</w:t>
            </w:r>
          </w:p>
        </w:tc>
      </w:tr>
      <w:tr w:rsidR="00EE7848" w:rsidRPr="00305391" w14:paraId="710C8F7C" w14:textId="77777777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CF25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AD56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 xml:space="preserve"> pakiet data kraj - minimalny limit - 100GB </w:t>
            </w:r>
          </w:p>
        </w:tc>
      </w:tr>
      <w:tr w:rsidR="00EE7848" w:rsidRPr="00305391" w14:paraId="6DC5BFE8" w14:textId="77777777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80AF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7E22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 xml:space="preserve">pakiet data kraj - minimalny limit - 1TB </w:t>
            </w:r>
          </w:p>
        </w:tc>
      </w:tr>
      <w:tr w:rsidR="00EE7848" w:rsidRPr="00305391" w14:paraId="630A4150" w14:textId="77777777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1427" w14:textId="77777777" w:rsidR="00EE7848" w:rsidRPr="00305391" w:rsidRDefault="000A6D97">
            <w:pPr>
              <w:tabs>
                <w:tab w:val="left" w:pos="0"/>
              </w:tabs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F329" w14:textId="77777777" w:rsidR="00EE7848" w:rsidRPr="00305391" w:rsidRDefault="000A6D97">
            <w:pPr>
              <w:pStyle w:val="Akapitzlist1"/>
              <w:tabs>
                <w:tab w:val="left" w:pos="0"/>
              </w:tabs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Pakiet data kraj - bez limitu transmisji danych (bez zmiany parametrów świadczenia usługi - brak lejka) </w:t>
            </w:r>
          </w:p>
        </w:tc>
      </w:tr>
    </w:tbl>
    <w:p w14:paraId="1B78769A" w14:textId="77777777" w:rsidR="00EE7848" w:rsidRPr="00305391" w:rsidRDefault="00EE7848">
      <w:pPr>
        <w:jc w:val="both"/>
        <w:rPr>
          <w:rFonts w:ascii="Calibri" w:hAnsi="Calibri" w:cs="Calibri"/>
        </w:rPr>
      </w:pPr>
    </w:p>
    <w:p w14:paraId="776AB1EE" w14:textId="77777777" w:rsidR="00EE7848" w:rsidRPr="00305391" w:rsidRDefault="00EE7848">
      <w:pPr>
        <w:jc w:val="both"/>
        <w:rPr>
          <w:rFonts w:ascii="Calibri" w:hAnsi="Calibri" w:cs="Calibri"/>
        </w:rPr>
      </w:pPr>
    </w:p>
    <w:p w14:paraId="5338FC4F" w14:textId="77777777" w:rsidR="00EE7848" w:rsidRPr="00305391" w:rsidRDefault="00EE7848">
      <w:pPr>
        <w:jc w:val="both"/>
        <w:rPr>
          <w:rFonts w:ascii="Calibri" w:hAnsi="Calibri" w:cs="Calibri"/>
        </w:rPr>
      </w:pPr>
    </w:p>
    <w:p w14:paraId="4BA6B862" w14:textId="77777777" w:rsidR="00EE7848" w:rsidRPr="00305391" w:rsidRDefault="00EE7848">
      <w:pPr>
        <w:jc w:val="both"/>
        <w:rPr>
          <w:rFonts w:ascii="Calibri" w:hAnsi="Calibri" w:cs="Calibri"/>
        </w:rPr>
      </w:pPr>
    </w:p>
    <w:p w14:paraId="505C2454" w14:textId="77777777" w:rsidR="00EE7848" w:rsidRPr="00305391" w:rsidRDefault="00EE7848">
      <w:pPr>
        <w:rPr>
          <w:rFonts w:ascii="Calibri" w:hAnsi="Calibri" w:cs="Calibri"/>
        </w:rPr>
        <w:sectPr w:rsidR="00EE7848" w:rsidRPr="00305391">
          <w:pgSz w:w="11906" w:h="16838"/>
          <w:pgMar w:top="1417" w:right="1417" w:bottom="1417" w:left="1417" w:header="708" w:footer="708" w:gutter="0"/>
          <w:cols w:space="708"/>
          <w:docGrid w:linePitch="360" w:charSpace="-2049"/>
        </w:sectPr>
      </w:pPr>
    </w:p>
    <w:p w14:paraId="79EA95BC" w14:textId="6B525864" w:rsidR="00FB151A" w:rsidRPr="00305391" w:rsidRDefault="00FB151A" w:rsidP="00FB151A">
      <w:pPr>
        <w:tabs>
          <w:tab w:val="left" w:pos="2708"/>
        </w:tabs>
        <w:rPr>
          <w:rFonts w:ascii="Calibri" w:hAnsi="Calibri" w:cs="Calibri"/>
        </w:rPr>
        <w:sectPr w:rsidR="00FB151A" w:rsidRPr="0030539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 w:charSpace="-2049"/>
        </w:sectPr>
      </w:pPr>
    </w:p>
    <w:p w14:paraId="377F4ABA" w14:textId="77777777" w:rsidR="00EE7848" w:rsidRPr="00305391" w:rsidRDefault="000A6D97" w:rsidP="002C4985">
      <w:pPr>
        <w:rPr>
          <w:rFonts w:ascii="Calibri" w:eastAsia="Times New Roman" w:hAnsi="Calibri" w:cs="Calibri"/>
          <w:b/>
          <w:bCs/>
        </w:rPr>
        <w:sectPr w:rsidR="00EE7848" w:rsidRPr="00305391">
          <w:pgSz w:w="16838" w:h="11906" w:orient="landscape"/>
          <w:pgMar w:top="1417" w:right="1417" w:bottom="1417" w:left="1417" w:header="708" w:footer="708" w:gutter="0"/>
          <w:cols w:space="708"/>
          <w:docGrid w:linePitch="360" w:charSpace="-2049"/>
        </w:sectPr>
      </w:pPr>
      <w:r w:rsidRPr="00305391">
        <w:rPr>
          <w:rFonts w:ascii="Calibri" w:hAnsi="Calibri" w:cs="Calibri"/>
        </w:rPr>
        <w:lastRenderedPageBreak/>
        <w:t>Tabela 4. Dostęp do Internetu</w:t>
      </w:r>
    </w:p>
    <w:tbl>
      <w:tblPr>
        <w:tblW w:w="1435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910"/>
        <w:gridCol w:w="2204"/>
        <w:gridCol w:w="1602"/>
        <w:gridCol w:w="8635"/>
      </w:tblGrid>
      <w:tr w:rsidR="00EE7848" w:rsidRPr="00305391" w14:paraId="108659D9" w14:textId="77777777" w:rsidTr="00BA1CDD">
        <w:trPr>
          <w:trHeight w:val="60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9E1C" w14:textId="77777777" w:rsidR="00EE7848" w:rsidRPr="00305391" w:rsidRDefault="000A6D97">
            <w:pPr>
              <w:spacing w:before="100" w:after="100" w:line="100" w:lineRule="atLeast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05391">
              <w:rPr>
                <w:rFonts w:ascii="Calibri" w:eastAsia="Times New Roman" w:hAnsi="Calibri" w:cs="Calibri"/>
                <w:b/>
                <w:bCs/>
              </w:rPr>
              <w:t>Miejscowość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5829" w14:textId="77777777" w:rsidR="00EE7848" w:rsidRPr="00305391" w:rsidRDefault="000A6D97">
            <w:pPr>
              <w:spacing w:before="100" w:after="100" w:line="100" w:lineRule="atLeast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05391">
              <w:rPr>
                <w:rFonts w:ascii="Calibri" w:eastAsia="Times New Roman" w:hAnsi="Calibri" w:cs="Calibri"/>
                <w:b/>
                <w:bCs/>
              </w:rPr>
              <w:t>Ulica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FB62" w14:textId="77777777" w:rsidR="00EE7848" w:rsidRPr="00305391" w:rsidRDefault="000A6D97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05391">
              <w:rPr>
                <w:rFonts w:ascii="Calibri" w:eastAsia="Times New Roman" w:hAnsi="Calibri" w:cs="Calibri"/>
                <w:b/>
                <w:bCs/>
              </w:rPr>
              <w:t>Rodzaj usługi</w:t>
            </w:r>
          </w:p>
          <w:p w14:paraId="28CA93F4" w14:textId="77777777" w:rsidR="00EE7848" w:rsidRPr="00305391" w:rsidRDefault="000A6D97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05391">
              <w:rPr>
                <w:rFonts w:ascii="Calibri" w:eastAsia="Times New Roman" w:hAnsi="Calibri" w:cs="Calibri"/>
                <w:b/>
                <w:bCs/>
              </w:rPr>
              <w:t>(INTERNET)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B7B3" w14:textId="77777777" w:rsidR="00EE7848" w:rsidRPr="00305391" w:rsidRDefault="000A6D97">
            <w:pPr>
              <w:spacing w:before="100" w:after="100" w:line="100" w:lineRule="atLeast"/>
              <w:jc w:val="center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  <w:b/>
                <w:bCs/>
              </w:rPr>
              <w:t>Parametry</w:t>
            </w:r>
          </w:p>
        </w:tc>
      </w:tr>
      <w:tr w:rsidR="00EE7848" w:rsidRPr="00305391" w14:paraId="556BE6DC" w14:textId="77777777" w:rsidTr="005D7ECB">
        <w:trPr>
          <w:trHeight w:val="747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8B37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Brodnica 87-300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64FE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Wczasowa 46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3DF7" w14:textId="77777777" w:rsidR="00EE7848" w:rsidRPr="00305391" w:rsidRDefault="000A6D97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LTE/5G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F078" w14:textId="23858FC2" w:rsidR="00EE7848" w:rsidRPr="00305391" w:rsidRDefault="000A6D97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 xml:space="preserve">internet wraz z urządzeniem brzegowym (routerem) </w:t>
            </w:r>
            <w:r w:rsidR="008F74F8" w:rsidRPr="00305391">
              <w:rPr>
                <w:rFonts w:ascii="Calibri" w:eastAsia="Times New Roman" w:hAnsi="Calibri" w:cs="Calibri"/>
              </w:rPr>
              <w:t xml:space="preserve">  i zewnętrznym modemem podłączanym do gniazda WAN -  </w:t>
            </w:r>
            <w:r w:rsidRPr="00305391">
              <w:rPr>
                <w:rFonts w:ascii="Calibri" w:eastAsia="Times New Roman" w:hAnsi="Calibri" w:cs="Calibri"/>
              </w:rPr>
              <w:t>bez limitu transmisji danych (bez zmiany parametrów świadczenia usługi - brak lejka)</w:t>
            </w:r>
          </w:p>
        </w:tc>
      </w:tr>
      <w:tr w:rsidR="00EE7848" w:rsidRPr="00305391" w14:paraId="43D1DEF0" w14:textId="77777777" w:rsidTr="005D7ECB">
        <w:trPr>
          <w:trHeight w:val="582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79C3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Bydgoszcz 85-377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00A3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Cieplicka 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3C0A" w14:textId="77777777" w:rsidR="00EE7848" w:rsidRPr="00305391" w:rsidRDefault="000A6D97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Światłowód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28C6" w14:textId="77777777" w:rsidR="00EE7848" w:rsidRPr="00305391" w:rsidRDefault="000A6D97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łącze asymetryczne z prędkością do 1000Mb/s</w:t>
            </w:r>
          </w:p>
        </w:tc>
      </w:tr>
      <w:tr w:rsidR="00EE7848" w:rsidRPr="00305391" w14:paraId="082C07DD" w14:textId="77777777" w:rsidTr="005D7ECB">
        <w:trPr>
          <w:trHeight w:val="38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8111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Grudziądz 86-300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47E3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Dworcowa 51-53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99B8" w14:textId="7B75ADFD" w:rsidR="00EE7848" w:rsidRPr="00305391" w:rsidRDefault="001372E6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01E8" w14:textId="6AC138A0" w:rsidR="00EE7848" w:rsidRPr="00305391" w:rsidRDefault="00EC3199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 xml:space="preserve">Dostawa urządzenia brzegowego </w:t>
            </w:r>
            <w:r w:rsidR="00E86D00" w:rsidRPr="00305391">
              <w:rPr>
                <w:rFonts w:ascii="Calibri" w:eastAsia="Times New Roman" w:hAnsi="Calibri" w:cs="Calibri"/>
              </w:rPr>
              <w:t>(routera)</w:t>
            </w:r>
          </w:p>
        </w:tc>
      </w:tr>
      <w:tr w:rsidR="00EE7848" w:rsidRPr="00305391" w14:paraId="5C78A2DF" w14:textId="77777777" w:rsidTr="005D7ECB">
        <w:trPr>
          <w:trHeight w:val="889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4FF3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Inowrocław 88-100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ECA0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Ratuszowa 38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9DAC" w14:textId="77777777" w:rsidR="00EE7848" w:rsidRPr="00305391" w:rsidRDefault="000A6D97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LTE/5G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D0BC" w14:textId="7EC71392" w:rsidR="00EE7848" w:rsidRPr="00305391" w:rsidRDefault="008F74F8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internet wraz z urządzeniem brzegowym (routerem)   i zewnętrznym modemem podłączanym do gniazda WAN -  bez limitu transmisji danych (bez zmiany parametrów świadczenia usługi - brak lejka)</w:t>
            </w:r>
          </w:p>
        </w:tc>
      </w:tr>
      <w:tr w:rsidR="00EE7848" w:rsidRPr="00305391" w14:paraId="09F31595" w14:textId="77777777" w:rsidTr="00BA1CDD">
        <w:trPr>
          <w:trHeight w:val="75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3867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Lipno 87-600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96C4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Nieszawska 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C4C0" w14:textId="77777777" w:rsidR="00EE7848" w:rsidRPr="00305391" w:rsidRDefault="000A6D97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LTE/5G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FB01" w14:textId="65086333" w:rsidR="00EE7848" w:rsidRPr="00305391" w:rsidRDefault="008F74F8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internet wraz z urządzeniem brzegowym (routerem)   i zewnętrznym modemem podłączanym do gniazda WAN -  bez limitu transmisji danych (bez zmiany parametrów świadczenia usługi - brak lejka)</w:t>
            </w:r>
          </w:p>
        </w:tc>
      </w:tr>
      <w:tr w:rsidR="00EE7848" w:rsidRPr="00305391" w14:paraId="0C14A57A" w14:textId="77777777" w:rsidTr="00BA1CDD"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9BCB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Radziejów 88-200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8A19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Kościuszki 20/22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0BF5" w14:textId="2ED6A49C" w:rsidR="00EE7848" w:rsidRPr="00305391" w:rsidRDefault="001372E6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7EDC" w14:textId="176887C5" w:rsidR="00EE7848" w:rsidRPr="00305391" w:rsidRDefault="001372E6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Dostawa urządzenia brzegowego</w:t>
            </w:r>
            <w:r w:rsidR="00E86D00" w:rsidRPr="00305391">
              <w:rPr>
                <w:rFonts w:ascii="Calibri" w:eastAsia="Times New Roman" w:hAnsi="Calibri" w:cs="Calibri"/>
              </w:rPr>
              <w:t xml:space="preserve"> (routera)</w:t>
            </w:r>
          </w:p>
        </w:tc>
      </w:tr>
      <w:tr w:rsidR="00EE7848" w:rsidRPr="00305391" w14:paraId="16837C6A" w14:textId="77777777" w:rsidTr="005D7ECB">
        <w:trPr>
          <w:trHeight w:val="984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EDD9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lastRenderedPageBreak/>
              <w:t>Rypin 87-500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5DF8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Mławska 54a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DF84" w14:textId="77777777" w:rsidR="00EE7848" w:rsidRPr="00305391" w:rsidRDefault="000A6D97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LTE/5G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9E6D" w14:textId="74A412CD" w:rsidR="00EE7848" w:rsidRPr="00305391" w:rsidRDefault="008F74F8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internet wraz z urządzeniem brzegowym (routerem)   i zewnętrznym modemem podłączanym do gniazda WAN -  bez limitu transmisji danych (bez zmiany parametrów świadczenia usługi - brak lejka)</w:t>
            </w:r>
          </w:p>
        </w:tc>
      </w:tr>
      <w:tr w:rsidR="00EE7848" w:rsidRPr="00305391" w14:paraId="63A602AE" w14:textId="77777777" w:rsidTr="00BA1CDD">
        <w:trPr>
          <w:trHeight w:val="75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A68E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Świecie 86-100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6A54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Kopernika 2a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0311" w14:textId="7A1F87D6" w:rsidR="00EE7848" w:rsidRPr="00305391" w:rsidRDefault="0073614C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620B" w14:textId="2F8A1DE0" w:rsidR="00EE7848" w:rsidRPr="00305391" w:rsidRDefault="0073614C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Dostawa urządzenia brzegowego</w:t>
            </w:r>
            <w:r w:rsidR="00E86D00" w:rsidRPr="00305391">
              <w:rPr>
                <w:rFonts w:ascii="Calibri" w:eastAsia="Times New Roman" w:hAnsi="Calibri" w:cs="Calibri"/>
              </w:rPr>
              <w:t xml:space="preserve"> (routera)</w:t>
            </w:r>
          </w:p>
        </w:tc>
      </w:tr>
      <w:tr w:rsidR="00EE7848" w:rsidRPr="00305391" w14:paraId="1B204609" w14:textId="77777777" w:rsidTr="00BA1CDD">
        <w:trPr>
          <w:trHeight w:val="75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C05F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Toruń 87-100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03B0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Bolesława Chrobrego 117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1E20" w14:textId="6F7B6881" w:rsidR="00EE7848" w:rsidRPr="00305391" w:rsidRDefault="00570567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8B65" w14:textId="4969B28F" w:rsidR="00EE7848" w:rsidRPr="00305391" w:rsidRDefault="00570567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Dostawa urządzenia brzegowego</w:t>
            </w:r>
            <w:r w:rsidR="00E86D00" w:rsidRPr="00305391">
              <w:rPr>
                <w:rFonts w:ascii="Calibri" w:eastAsia="Times New Roman" w:hAnsi="Calibri" w:cs="Calibri"/>
              </w:rPr>
              <w:t xml:space="preserve"> (routera)</w:t>
            </w:r>
          </w:p>
        </w:tc>
      </w:tr>
      <w:tr w:rsidR="00EE7848" w:rsidRPr="00305391" w14:paraId="7028DA61" w14:textId="77777777" w:rsidTr="00BA1CDD">
        <w:trPr>
          <w:trHeight w:val="75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7E6B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Tuchola 89-500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9CB8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Przemysłowa 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347B" w14:textId="77777777" w:rsidR="00EE7848" w:rsidRPr="00305391" w:rsidRDefault="000A6D97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Radiowe</w:t>
            </w:r>
          </w:p>
          <w:p w14:paraId="4FF43344" w14:textId="77777777" w:rsidR="00EE7848" w:rsidRPr="00305391" w:rsidRDefault="000A6D97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symetryczne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96B6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Łącze symetryczne z dostępem do Internetu o przepustowości 100Mbps bez limitu transferu danych wraz z urządzeniem brzegowym (routerem)</w:t>
            </w:r>
          </w:p>
          <w:p w14:paraId="7C25AA3E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Technologia: radiolinia w paśmie nielicencjonowanym (Cambium Networks’ ePMP™ Force 300-25) ePMP Force 300-25 High Gain | Cambium Networks</w:t>
            </w:r>
          </w:p>
          <w:p w14:paraId="5CE24974" w14:textId="2577A7AD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Usługa będzie wystawiona na porcie elektrycznym RJ 45 urządzenia radiolinii (IDU).</w:t>
            </w:r>
          </w:p>
        </w:tc>
      </w:tr>
      <w:tr w:rsidR="00EE7848" w:rsidRPr="00305391" w14:paraId="691FDADC" w14:textId="77777777" w:rsidTr="00BA1CDD">
        <w:trPr>
          <w:trHeight w:val="75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A303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Wąbrzeźno 87-200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99F5" w14:textId="77777777" w:rsidR="00EE7848" w:rsidRPr="00305391" w:rsidRDefault="000A6D97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Wolności 44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2D1D" w14:textId="77777777" w:rsidR="00EE7848" w:rsidRPr="00305391" w:rsidRDefault="000A6D97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LTE/5G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7498" w14:textId="0E28046E" w:rsidR="00EE7848" w:rsidRPr="00305391" w:rsidRDefault="008F74F8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internet wraz z urządzeniem brzegowym (routerem)   i zewnętrznym modemem podłączanym do gniazda WAN -  bez limitu transmisji danych (bez zmiany parametrów świadczenia usługi - brak lejka)</w:t>
            </w:r>
          </w:p>
        </w:tc>
      </w:tr>
      <w:tr w:rsidR="00BA1CDD" w:rsidRPr="00305391" w14:paraId="1D31045A" w14:textId="77777777" w:rsidTr="00BA1CDD">
        <w:trPr>
          <w:trHeight w:val="75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1CA4" w14:textId="77777777" w:rsidR="00BA1CDD" w:rsidRPr="00305391" w:rsidRDefault="00BA1CDD" w:rsidP="00BA1CDD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Włocławek 87-800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7692" w14:textId="77777777" w:rsidR="00BA1CDD" w:rsidRPr="00305391" w:rsidRDefault="00BA1CDD" w:rsidP="00BA1CDD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Okrzei 72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20EC" w14:textId="77777777" w:rsidR="00BA1CDD" w:rsidRPr="00305391" w:rsidRDefault="00BA1CDD" w:rsidP="00BA1CDD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Radiowe</w:t>
            </w:r>
          </w:p>
          <w:p w14:paraId="7168CBAD" w14:textId="1A3CB0FD" w:rsidR="00BA1CDD" w:rsidRPr="00305391" w:rsidRDefault="00BA1CDD" w:rsidP="00BA1CDD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symetryczne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0152" w14:textId="77777777" w:rsidR="00BA1CDD" w:rsidRPr="00305391" w:rsidRDefault="00BA1CDD" w:rsidP="00BA1CDD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Łącze symetryczne z dostępem do Internetu o przepustowości 100Mbps bez limitu transferu danych wraz z urządzeniem brzegowym (routerem)</w:t>
            </w:r>
          </w:p>
          <w:p w14:paraId="090F5E2A" w14:textId="77777777" w:rsidR="00BA1CDD" w:rsidRPr="00305391" w:rsidRDefault="00BA1CDD" w:rsidP="00BA1CDD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Technologia: radiolinia w paśmie nielicencjonowanym (Cambium Networks’ ePMP™ Force 300-25) ePMP Force 300-25 High Gain | Cambium Networks</w:t>
            </w:r>
          </w:p>
          <w:p w14:paraId="5C5AA9CD" w14:textId="2D9C2DA7" w:rsidR="00BA1CDD" w:rsidRPr="00305391" w:rsidRDefault="00BA1CDD" w:rsidP="00BA1CDD">
            <w:pPr>
              <w:spacing w:before="100" w:after="10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Usługa będzie wystawiona na porcie elektrycznym RJ 45 urządzenia radiolinii (IDU).</w:t>
            </w:r>
          </w:p>
        </w:tc>
      </w:tr>
      <w:tr w:rsidR="00BA1CDD" w:rsidRPr="00305391" w14:paraId="17CF6BE4" w14:textId="77777777" w:rsidTr="00BA1CDD">
        <w:trPr>
          <w:trHeight w:val="75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B33A" w14:textId="77777777" w:rsidR="00BA1CDD" w:rsidRPr="00305391" w:rsidRDefault="00BA1CDD" w:rsidP="00BA1CDD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lastRenderedPageBreak/>
              <w:t>Żnin 88-400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C3A9" w14:textId="77777777" w:rsidR="00BA1CDD" w:rsidRPr="00305391" w:rsidRDefault="00BA1CDD" w:rsidP="00BA1CDD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Potockiego 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A929" w14:textId="22F173A1" w:rsidR="00BA1CDD" w:rsidRPr="00305391" w:rsidRDefault="00BA1CDD" w:rsidP="00BA1CDD">
            <w:pPr>
              <w:spacing w:after="0" w:line="100" w:lineRule="atLeast"/>
              <w:jc w:val="center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LTE/5G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690A" w14:textId="266D8471" w:rsidR="00BA1CDD" w:rsidRPr="00305391" w:rsidRDefault="008F74F8" w:rsidP="00BA1CDD">
            <w:pPr>
              <w:spacing w:before="100" w:after="100" w:line="100" w:lineRule="atLeast"/>
              <w:rPr>
                <w:rFonts w:ascii="Calibri" w:eastAsia="Times New Roman" w:hAnsi="Calibri" w:cs="Calibri"/>
              </w:rPr>
            </w:pPr>
            <w:r w:rsidRPr="00305391">
              <w:rPr>
                <w:rFonts w:ascii="Calibri" w:eastAsia="Times New Roman" w:hAnsi="Calibri" w:cs="Calibri"/>
              </w:rPr>
              <w:t>internet wraz z urządzeniem brzegowym (routerem)   i zewnętrznym modemem podłączanym do gniazda WAN -  bez limitu transmisji danych (bez zmiany parametrów świadczenia usługi - brak lejka)</w:t>
            </w:r>
          </w:p>
        </w:tc>
      </w:tr>
    </w:tbl>
    <w:p w14:paraId="0B6AD9B5" w14:textId="77777777" w:rsidR="00EE7848" w:rsidRPr="00305391" w:rsidRDefault="00EE7848">
      <w:pPr>
        <w:jc w:val="both"/>
        <w:rPr>
          <w:rFonts w:ascii="Calibri" w:hAnsi="Calibri" w:cs="Calibri"/>
        </w:rPr>
      </w:pPr>
    </w:p>
    <w:p w14:paraId="1D2E99FF" w14:textId="77777777" w:rsidR="00EE7848" w:rsidRPr="00305391" w:rsidRDefault="00EE7848">
      <w:pPr>
        <w:jc w:val="both"/>
        <w:rPr>
          <w:rFonts w:ascii="Calibri" w:hAnsi="Calibri" w:cs="Calibri"/>
        </w:rPr>
      </w:pPr>
    </w:p>
    <w:p w14:paraId="1FD689AE" w14:textId="77777777" w:rsidR="00EE7848" w:rsidRPr="00305391" w:rsidRDefault="000A6D97">
      <w:pPr>
        <w:jc w:val="both"/>
        <w:rPr>
          <w:rFonts w:ascii="Calibri" w:hAnsi="Calibri" w:cs="Calibri"/>
        </w:rPr>
      </w:pPr>
      <w:r w:rsidRPr="00305391">
        <w:rPr>
          <w:rFonts w:ascii="Calibri" w:hAnsi="Calibri" w:cs="Calibri"/>
        </w:rPr>
        <w:t>Tabela 5. Wykaz posiadanych numerów telefonów</w:t>
      </w:r>
    </w:p>
    <w:p w14:paraId="046C9AFA" w14:textId="77777777" w:rsidR="00EE7848" w:rsidRPr="00305391" w:rsidRDefault="00EE7848">
      <w:pPr>
        <w:jc w:val="both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951"/>
        <w:gridCol w:w="3835"/>
        <w:gridCol w:w="3037"/>
      </w:tblGrid>
      <w:tr w:rsidR="00EE7848" w:rsidRPr="00305391" w14:paraId="7F51C8A8" w14:textId="77777777" w:rsidTr="002C4985">
        <w:trPr>
          <w:trHeight w:val="600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163A" w14:textId="77777777" w:rsidR="00EE7848" w:rsidRPr="00305391" w:rsidRDefault="000A6D9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5391">
              <w:rPr>
                <w:rFonts w:ascii="Calibri" w:hAnsi="Calibri" w:cs="Calibri"/>
                <w:b/>
                <w:bCs/>
              </w:rPr>
              <w:t>Miejscowość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8BC1" w14:textId="77777777" w:rsidR="00EE7848" w:rsidRPr="00305391" w:rsidRDefault="000A6D9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5391">
              <w:rPr>
                <w:rFonts w:ascii="Calibri" w:hAnsi="Calibri" w:cs="Calibri"/>
                <w:b/>
                <w:bCs/>
              </w:rPr>
              <w:t>Ulica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5F67" w14:textId="77777777" w:rsidR="00EE7848" w:rsidRPr="00305391" w:rsidRDefault="000A6D97">
            <w:pPr>
              <w:jc w:val="center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  <w:b/>
                <w:bCs/>
              </w:rPr>
              <w:t>Numery telefonów</w:t>
            </w:r>
          </w:p>
        </w:tc>
      </w:tr>
      <w:tr w:rsidR="00EE7848" w:rsidRPr="00305391" w14:paraId="72F1F085" w14:textId="77777777" w:rsidTr="005D7ECB">
        <w:trPr>
          <w:trHeight w:val="473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D7DA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Brodnica 87-300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CC18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Wczasowa 46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7EFA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56 498-36-51</w:t>
            </w:r>
          </w:p>
        </w:tc>
      </w:tr>
      <w:tr w:rsidR="00EE7848" w:rsidRPr="00305391" w14:paraId="5D8D55A3" w14:textId="77777777" w:rsidTr="005D7ECB">
        <w:trPr>
          <w:trHeight w:val="1834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04E5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Bydgoszcz 85-377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924B" w14:textId="77777777" w:rsidR="00EE7848" w:rsidRPr="00305391" w:rsidRDefault="000A6D97">
            <w:pPr>
              <w:jc w:val="both"/>
              <w:rPr>
                <w:rFonts w:ascii="Calibri" w:hAnsi="Calibri" w:cs="Calibri"/>
                <w:color w:val="000000"/>
              </w:rPr>
            </w:pPr>
            <w:r w:rsidRPr="00305391">
              <w:rPr>
                <w:rFonts w:ascii="Calibri" w:hAnsi="Calibri" w:cs="Calibri"/>
              </w:rPr>
              <w:t>Cieplicka 7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3DE1" w14:textId="45192DC0" w:rsidR="009379A5" w:rsidRPr="00305391" w:rsidRDefault="009379A5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523609631 </w:t>
            </w:r>
          </w:p>
          <w:p w14:paraId="0F2D5D7A" w14:textId="24E48501" w:rsidR="009379A5" w:rsidRPr="00305391" w:rsidRDefault="009379A5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523609632 </w:t>
            </w:r>
          </w:p>
          <w:p w14:paraId="08F5492A" w14:textId="6EE91757" w:rsidR="00BA2369" w:rsidRPr="00305391" w:rsidRDefault="00BA2369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</w:t>
            </w:r>
            <w:r w:rsidR="0028701D" w:rsidRPr="00305391">
              <w:rPr>
                <w:rFonts w:ascii="Calibri" w:hAnsi="Calibri" w:cs="Calibri"/>
              </w:rPr>
              <w:t>33</w:t>
            </w:r>
            <w:r w:rsidR="009379A5" w:rsidRPr="00305391">
              <w:rPr>
                <w:rFonts w:ascii="Calibri" w:hAnsi="Calibri" w:cs="Calibri"/>
              </w:rPr>
              <w:t xml:space="preserve"> </w:t>
            </w:r>
          </w:p>
          <w:p w14:paraId="1E744DE5" w14:textId="1A73E716" w:rsidR="00CE333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523609634</w:t>
            </w:r>
            <w:r w:rsidR="009379A5" w:rsidRPr="00305391">
              <w:rPr>
                <w:rFonts w:ascii="Calibri" w:hAnsi="Calibri" w:cs="Calibri"/>
              </w:rPr>
              <w:t xml:space="preserve"> </w:t>
            </w:r>
          </w:p>
          <w:p w14:paraId="214F9EA3" w14:textId="347B02AB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523609635</w:t>
            </w:r>
            <w:r w:rsidR="009379A5" w:rsidRPr="00305391">
              <w:rPr>
                <w:rFonts w:ascii="Calibri" w:hAnsi="Calibri" w:cs="Calibri"/>
              </w:rPr>
              <w:t xml:space="preserve"> </w:t>
            </w:r>
          </w:p>
          <w:p w14:paraId="07C61337" w14:textId="38F16A81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523609636</w:t>
            </w:r>
            <w:r w:rsidR="009379A5" w:rsidRPr="00305391">
              <w:rPr>
                <w:rFonts w:ascii="Calibri" w:hAnsi="Calibri" w:cs="Calibri"/>
              </w:rPr>
              <w:t xml:space="preserve"> </w:t>
            </w:r>
          </w:p>
          <w:p w14:paraId="51A28F86" w14:textId="3FAF26C6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523609637</w:t>
            </w:r>
            <w:r w:rsidR="009379A5" w:rsidRPr="00305391">
              <w:rPr>
                <w:rFonts w:ascii="Calibri" w:hAnsi="Calibri" w:cs="Calibri"/>
              </w:rPr>
              <w:t xml:space="preserve"> </w:t>
            </w:r>
          </w:p>
          <w:p w14:paraId="2DB53179" w14:textId="6B6E64F7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523609638</w:t>
            </w:r>
          </w:p>
          <w:p w14:paraId="2BF7C72C" w14:textId="2297AA74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523609639</w:t>
            </w:r>
          </w:p>
          <w:p w14:paraId="73C4E12C" w14:textId="3B5F003E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523609640</w:t>
            </w:r>
            <w:r w:rsidR="009379A5" w:rsidRPr="00305391">
              <w:rPr>
                <w:rFonts w:ascii="Calibri" w:hAnsi="Calibri" w:cs="Calibri"/>
              </w:rPr>
              <w:t xml:space="preserve"> </w:t>
            </w:r>
          </w:p>
          <w:p w14:paraId="2BB8205F" w14:textId="128B3B91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52360964</w:t>
            </w:r>
            <w:r w:rsidR="002B18F1" w:rsidRPr="00305391">
              <w:rPr>
                <w:rFonts w:ascii="Calibri" w:hAnsi="Calibri" w:cs="Calibri"/>
              </w:rPr>
              <w:t>1</w:t>
            </w:r>
            <w:r w:rsidR="009379A5" w:rsidRPr="00305391">
              <w:rPr>
                <w:rFonts w:ascii="Calibri" w:hAnsi="Calibri" w:cs="Calibri"/>
              </w:rPr>
              <w:t xml:space="preserve"> </w:t>
            </w:r>
          </w:p>
          <w:p w14:paraId="2A44F96F" w14:textId="4E1A64AE" w:rsidR="009379A5" w:rsidRPr="00305391" w:rsidRDefault="009379A5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523609642</w:t>
            </w:r>
          </w:p>
          <w:p w14:paraId="0A02FE1C" w14:textId="47EAFB69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523609643</w:t>
            </w:r>
          </w:p>
          <w:p w14:paraId="3174C86A" w14:textId="28B84527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523609644</w:t>
            </w:r>
          </w:p>
          <w:p w14:paraId="03B9819F" w14:textId="27C80710" w:rsidR="009379A5" w:rsidRPr="00305391" w:rsidRDefault="009379A5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lastRenderedPageBreak/>
              <w:t xml:space="preserve">523609645 </w:t>
            </w:r>
          </w:p>
          <w:p w14:paraId="26E90102" w14:textId="5753B3BC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523609646</w:t>
            </w:r>
            <w:r w:rsidR="009379A5" w:rsidRPr="00305391">
              <w:rPr>
                <w:rFonts w:ascii="Calibri" w:hAnsi="Calibri" w:cs="Calibri"/>
              </w:rPr>
              <w:t xml:space="preserve"> </w:t>
            </w:r>
          </w:p>
          <w:p w14:paraId="611EED1F" w14:textId="19A00FAF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523609647</w:t>
            </w:r>
            <w:r w:rsidR="009379A5" w:rsidRPr="00305391">
              <w:rPr>
                <w:rFonts w:ascii="Calibri" w:hAnsi="Calibri" w:cs="Calibri"/>
              </w:rPr>
              <w:t xml:space="preserve"> </w:t>
            </w:r>
          </w:p>
          <w:p w14:paraId="67855C78" w14:textId="0047FBCE" w:rsidR="0028701D" w:rsidRPr="00305391" w:rsidRDefault="0028701D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523609648</w:t>
            </w:r>
            <w:r w:rsidR="009379A5" w:rsidRPr="00305391">
              <w:rPr>
                <w:rFonts w:ascii="Calibri" w:hAnsi="Calibri" w:cs="Calibri"/>
              </w:rPr>
              <w:t xml:space="preserve">  </w:t>
            </w:r>
          </w:p>
          <w:p w14:paraId="55FCD5B7" w14:textId="3B6965C8" w:rsidR="00745FFC" w:rsidRPr="00305391" w:rsidRDefault="00745FFC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523609649</w:t>
            </w:r>
            <w:r w:rsidR="009379A5" w:rsidRPr="00305391">
              <w:rPr>
                <w:rFonts w:ascii="Calibri" w:hAnsi="Calibri" w:cs="Calibri"/>
              </w:rPr>
              <w:t xml:space="preserve"> </w:t>
            </w:r>
          </w:p>
          <w:p w14:paraId="6916C537" w14:textId="3B938D6A" w:rsidR="00745FFC" w:rsidRPr="00305391" w:rsidRDefault="00745FFC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523609650</w:t>
            </w:r>
          </w:p>
          <w:p w14:paraId="58F6F4DC" w14:textId="057386FD" w:rsidR="00745FFC" w:rsidRPr="00305391" w:rsidRDefault="00745FFC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523609652</w:t>
            </w:r>
          </w:p>
          <w:p w14:paraId="6C85A163" w14:textId="038BC0A9" w:rsidR="00F0665F" w:rsidRPr="00305391" w:rsidRDefault="00745FFC" w:rsidP="006B06F2">
            <w:pPr>
              <w:spacing w:after="0" w:line="100" w:lineRule="atLeast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523609653</w:t>
            </w:r>
          </w:p>
        </w:tc>
      </w:tr>
      <w:tr w:rsidR="00EE7848" w:rsidRPr="00305391" w14:paraId="3AC744FB" w14:textId="77777777" w:rsidTr="005D7ECB">
        <w:trPr>
          <w:trHeight w:val="507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4607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lastRenderedPageBreak/>
              <w:t>Grudziądz 86-300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3F07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Dworcowa 51-53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CA22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56 656-49-43</w:t>
            </w:r>
          </w:p>
        </w:tc>
      </w:tr>
      <w:tr w:rsidR="00EE7848" w:rsidRPr="00305391" w14:paraId="4504F9DF" w14:textId="77777777" w:rsidTr="005D7ECB">
        <w:trPr>
          <w:trHeight w:val="264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27BB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Inowrocław 88-100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DC8A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Ratuszowa 38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8F65" w14:textId="10B8D290" w:rsidR="00EE7848" w:rsidRPr="00305391" w:rsidRDefault="009379A5">
            <w:pPr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nowy numer</w:t>
            </w:r>
          </w:p>
        </w:tc>
      </w:tr>
      <w:tr w:rsidR="00EE7848" w:rsidRPr="00305391" w14:paraId="7D728D98" w14:textId="77777777" w:rsidTr="005D7ECB">
        <w:trPr>
          <w:trHeight w:val="345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B43B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Lipno 87-600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1B90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Nieszawska 8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6551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54 287-26-08</w:t>
            </w:r>
          </w:p>
        </w:tc>
      </w:tr>
      <w:tr w:rsidR="00EE7848" w:rsidRPr="00305391" w14:paraId="0C2FF71E" w14:textId="77777777" w:rsidTr="005D7ECB">
        <w:trPr>
          <w:trHeight w:val="285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F0C3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Radziejów 88-200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3C17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Kościuszki 20/22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EA44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54 285-42-78</w:t>
            </w:r>
          </w:p>
        </w:tc>
      </w:tr>
      <w:tr w:rsidR="00EE7848" w:rsidRPr="00305391" w14:paraId="5FC9DDA5" w14:textId="77777777" w:rsidTr="005D7ECB">
        <w:trPr>
          <w:trHeight w:val="396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E728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Rypin 87-500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B848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Mławska 54a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7853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54 280-27-22</w:t>
            </w:r>
          </w:p>
        </w:tc>
      </w:tr>
      <w:tr w:rsidR="00EE7848" w:rsidRPr="00305391" w14:paraId="1C6235AA" w14:textId="77777777" w:rsidTr="005D7ECB">
        <w:trPr>
          <w:trHeight w:val="194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E672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Świecie 86-100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85A6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Kopernika 2a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E9CD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52 331-09-68</w:t>
            </w:r>
          </w:p>
        </w:tc>
      </w:tr>
      <w:tr w:rsidR="00EE7848" w:rsidRPr="00305391" w14:paraId="50F504D6" w14:textId="77777777" w:rsidTr="002C4985">
        <w:trPr>
          <w:trHeight w:val="750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8C93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Toruń 87-100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F117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Bolesława Chrobrego 117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EBC7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56 652-82-20</w:t>
            </w:r>
          </w:p>
        </w:tc>
      </w:tr>
      <w:tr w:rsidR="00EE7848" w:rsidRPr="00305391" w14:paraId="48566876" w14:textId="77777777" w:rsidTr="005D7ECB">
        <w:trPr>
          <w:trHeight w:val="417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73E3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Tuchola 89-500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A5C2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Przemysłowa 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B23C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52 334-37-84</w:t>
            </w:r>
          </w:p>
        </w:tc>
      </w:tr>
      <w:tr w:rsidR="00EE7848" w:rsidRPr="00305391" w14:paraId="17E20DCB" w14:textId="77777777" w:rsidTr="005D7ECB">
        <w:trPr>
          <w:trHeight w:val="416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4757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lastRenderedPageBreak/>
              <w:t>Wąbrzeźno 87-200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B198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Wolności 44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D7A7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56 688-03-56</w:t>
            </w:r>
          </w:p>
        </w:tc>
      </w:tr>
      <w:tr w:rsidR="00EE7848" w:rsidRPr="00305391" w14:paraId="41DD8812" w14:textId="77777777" w:rsidTr="005D7ECB">
        <w:trPr>
          <w:trHeight w:val="356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DC6B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Włocławek 87-800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CD23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Okrzei 72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9081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54 232-41-47</w:t>
            </w:r>
          </w:p>
        </w:tc>
      </w:tr>
      <w:tr w:rsidR="00EE7848" w:rsidRPr="00305391" w14:paraId="512C54D9" w14:textId="77777777" w:rsidTr="005D7ECB">
        <w:trPr>
          <w:trHeight w:val="452"/>
          <w:jc w:val="center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E0E5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Żnin 88-400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A088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Potockiego 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7E77" w14:textId="77777777" w:rsidR="00EE7848" w:rsidRPr="00305391" w:rsidRDefault="000A6D97">
            <w:pPr>
              <w:jc w:val="both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52 302-14-61</w:t>
            </w:r>
          </w:p>
        </w:tc>
      </w:tr>
    </w:tbl>
    <w:p w14:paraId="47488E7D" w14:textId="77777777" w:rsidR="0043515D" w:rsidRPr="00305391" w:rsidRDefault="0043515D" w:rsidP="00B76B5C">
      <w:pPr>
        <w:rPr>
          <w:rFonts w:ascii="Calibri" w:hAnsi="Calibri" w:cs="Calibri"/>
        </w:rPr>
      </w:pPr>
    </w:p>
    <w:p w14:paraId="6AEDAD9C" w14:textId="6096AFCA" w:rsidR="00B76B5C" w:rsidRPr="005D7ECB" w:rsidRDefault="0043515D" w:rsidP="005D7ECB">
      <w:pPr>
        <w:rPr>
          <w:rFonts w:ascii="Calibri" w:eastAsia="Times New Roman" w:hAnsi="Calibri" w:cs="Calibri"/>
          <w:b/>
          <w:bCs/>
        </w:rPr>
      </w:pPr>
      <w:r w:rsidRPr="00305391">
        <w:rPr>
          <w:rFonts w:ascii="Calibri" w:hAnsi="Calibri" w:cs="Calibri"/>
        </w:rPr>
        <w:t xml:space="preserve">Tabela </w:t>
      </w:r>
      <w:r w:rsidR="001E39A6" w:rsidRPr="00305391">
        <w:rPr>
          <w:rFonts w:ascii="Calibri" w:hAnsi="Calibri" w:cs="Calibri"/>
        </w:rPr>
        <w:t>6</w:t>
      </w:r>
      <w:r w:rsidRPr="00305391">
        <w:rPr>
          <w:rFonts w:ascii="Calibri" w:hAnsi="Calibri" w:cs="Calibri"/>
        </w:rPr>
        <w:t>.</w:t>
      </w:r>
      <w:r w:rsidR="00AD7A30" w:rsidRPr="00305391">
        <w:rPr>
          <w:rFonts w:ascii="Calibri" w:hAnsi="Calibri" w:cs="Calibri"/>
        </w:rPr>
        <w:t xml:space="preserve"> Urządzenia brzegowe - routery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76"/>
      </w:tblGrid>
      <w:tr w:rsidR="00AD7A30" w:rsidRPr="00305391" w14:paraId="08E6AD35" w14:textId="77777777">
        <w:tc>
          <w:tcPr>
            <w:tcW w:w="851" w:type="dxa"/>
          </w:tcPr>
          <w:p w14:paraId="11B15833" w14:textId="4E159DF0" w:rsidR="00AD7A30" w:rsidRPr="00305391" w:rsidRDefault="0088028C">
            <w:pPr>
              <w:tabs>
                <w:tab w:val="left" w:pos="1845"/>
                <w:tab w:val="left" w:pos="6015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05391">
              <w:rPr>
                <w:rFonts w:ascii="Calibri" w:hAnsi="Calibri" w:cs="Calibri"/>
                <w:b/>
                <w:bCs/>
              </w:rPr>
              <w:t>Ilość</w:t>
            </w:r>
          </w:p>
        </w:tc>
        <w:tc>
          <w:tcPr>
            <w:tcW w:w="8576" w:type="dxa"/>
          </w:tcPr>
          <w:p w14:paraId="5B9166EE" w14:textId="2B1109F6" w:rsidR="00AD7A30" w:rsidRPr="00305391" w:rsidRDefault="0088028C">
            <w:pPr>
              <w:tabs>
                <w:tab w:val="left" w:pos="1845"/>
                <w:tab w:val="left" w:pos="6015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05391">
              <w:rPr>
                <w:rFonts w:ascii="Calibri" w:hAnsi="Calibri" w:cs="Calibri"/>
                <w:b/>
                <w:bCs/>
              </w:rPr>
              <w:t>Parametry</w:t>
            </w:r>
            <w:r w:rsidR="00D04EE2" w:rsidRPr="00305391">
              <w:rPr>
                <w:rFonts w:ascii="Calibri" w:hAnsi="Calibri" w:cs="Calibri"/>
                <w:b/>
                <w:bCs/>
              </w:rPr>
              <w:t xml:space="preserve"> minimalne</w:t>
            </w:r>
          </w:p>
        </w:tc>
      </w:tr>
      <w:tr w:rsidR="00AD7A30" w:rsidRPr="00305391" w14:paraId="2CA3A7D0" w14:textId="77777777">
        <w:tc>
          <w:tcPr>
            <w:tcW w:w="851" w:type="dxa"/>
          </w:tcPr>
          <w:p w14:paraId="148F71BE" w14:textId="01B129C5" w:rsidR="00AD7A30" w:rsidRPr="00305391" w:rsidRDefault="0088028C">
            <w:pPr>
              <w:tabs>
                <w:tab w:val="left" w:pos="1845"/>
                <w:tab w:val="left" w:pos="6015"/>
              </w:tabs>
              <w:jc w:val="center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12</w:t>
            </w:r>
          </w:p>
        </w:tc>
        <w:tc>
          <w:tcPr>
            <w:tcW w:w="8576" w:type="dxa"/>
          </w:tcPr>
          <w:p w14:paraId="5FEF1E76" w14:textId="2B5B7ED1" w:rsidR="00450D0D" w:rsidRPr="00305391" w:rsidRDefault="00450D0D">
            <w:pPr>
              <w:tabs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Procesor : </w:t>
            </w:r>
            <w:r w:rsidR="006E458A" w:rsidRPr="00305391">
              <w:rPr>
                <w:rFonts w:ascii="Calibri" w:hAnsi="Calibri" w:cs="Calibri"/>
              </w:rPr>
              <w:t>czterordzeniowy</w:t>
            </w:r>
          </w:p>
          <w:p w14:paraId="1E070552" w14:textId="705703CD" w:rsidR="006E458A" w:rsidRPr="00305391" w:rsidRDefault="006E458A">
            <w:pPr>
              <w:tabs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 xml:space="preserve">Pamięć RAM: 1 </w:t>
            </w:r>
            <w:r w:rsidR="00A5411F" w:rsidRPr="00305391">
              <w:rPr>
                <w:rFonts w:ascii="Calibri" w:hAnsi="Calibri" w:cs="Calibri"/>
              </w:rPr>
              <w:t>GB</w:t>
            </w:r>
          </w:p>
          <w:p w14:paraId="2F572EC9" w14:textId="6CE673A3" w:rsidR="00AD7A30" w:rsidRPr="00305391" w:rsidRDefault="00AC11C0">
            <w:pPr>
              <w:tabs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Porty WAN: 1xRJ45</w:t>
            </w:r>
          </w:p>
          <w:p w14:paraId="5DD3E8E3" w14:textId="45A89C77" w:rsidR="00AA526F" w:rsidRPr="00305391" w:rsidRDefault="00AA526F">
            <w:pPr>
              <w:tabs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Liczba portów LAN 10/100/1000 : 4 szt.</w:t>
            </w:r>
          </w:p>
          <w:p w14:paraId="5F2EC05E" w14:textId="37907BEF" w:rsidR="00831F64" w:rsidRPr="00305391" w:rsidRDefault="00831F64">
            <w:pPr>
              <w:tabs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USB 3.1 Gen. 1 (USB 3.0) - 1 szt.</w:t>
            </w:r>
          </w:p>
          <w:p w14:paraId="51F9B9A5" w14:textId="77777777" w:rsidR="00AC11C0" w:rsidRPr="00305391" w:rsidRDefault="00D04EE2">
            <w:pPr>
              <w:tabs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Obsługiwane sieci : xDSL</w:t>
            </w:r>
          </w:p>
          <w:p w14:paraId="19D9734A" w14:textId="77777777" w:rsidR="00D04EE2" w:rsidRPr="00305391" w:rsidRDefault="00D04EE2">
            <w:pPr>
              <w:tabs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Standard sieci bezprzewodowej : Wi</w:t>
            </w:r>
            <w:r w:rsidR="00F8236F" w:rsidRPr="00305391">
              <w:rPr>
                <w:rFonts w:ascii="Calibri" w:hAnsi="Calibri" w:cs="Calibri"/>
              </w:rPr>
              <w:t>-</w:t>
            </w:r>
            <w:r w:rsidRPr="00305391">
              <w:rPr>
                <w:rFonts w:ascii="Calibri" w:hAnsi="Calibri" w:cs="Calibri"/>
              </w:rPr>
              <w:t>Fi</w:t>
            </w:r>
            <w:r w:rsidR="00F8236F" w:rsidRPr="00305391">
              <w:rPr>
                <w:rFonts w:ascii="Calibri" w:hAnsi="Calibri" w:cs="Calibri"/>
              </w:rPr>
              <w:t xml:space="preserve"> </w:t>
            </w:r>
            <w:r w:rsidRPr="00305391">
              <w:rPr>
                <w:rFonts w:ascii="Calibri" w:hAnsi="Calibri" w:cs="Calibri"/>
              </w:rPr>
              <w:t>6</w:t>
            </w:r>
          </w:p>
          <w:p w14:paraId="700E6E79" w14:textId="34918FAD" w:rsidR="0076174E" w:rsidRPr="00305391" w:rsidRDefault="0076174E">
            <w:pPr>
              <w:tabs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Standard szyfrowania : WPA3</w:t>
            </w:r>
          </w:p>
          <w:p w14:paraId="6EAAFE17" w14:textId="68CB8550" w:rsidR="00F8236F" w:rsidRPr="00305391" w:rsidRDefault="00F8236F">
            <w:pPr>
              <w:tabs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Obsługa VPN (</w:t>
            </w:r>
            <w:r w:rsidR="0076174E" w:rsidRPr="00305391">
              <w:rPr>
                <w:rFonts w:ascii="Calibri" w:hAnsi="Calibri" w:cs="Calibri"/>
              </w:rPr>
              <w:t xml:space="preserve">w szczególności </w:t>
            </w:r>
            <w:r w:rsidRPr="00305391">
              <w:rPr>
                <w:rFonts w:ascii="Calibri" w:hAnsi="Calibri" w:cs="Calibri"/>
              </w:rPr>
              <w:t>ipsec lan2lan)</w:t>
            </w:r>
          </w:p>
          <w:p w14:paraId="56C98E1B" w14:textId="77777777" w:rsidR="00455081" w:rsidRPr="00305391" w:rsidRDefault="00455081">
            <w:pPr>
              <w:tabs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Anteny: 2x zewnętrzna</w:t>
            </w:r>
          </w:p>
          <w:p w14:paraId="21189B9A" w14:textId="57343A38" w:rsidR="00D344FF" w:rsidRPr="00305391" w:rsidRDefault="00D344FF">
            <w:pPr>
              <w:numPr>
                <w:ilvl w:val="0"/>
                <w:numId w:val="1"/>
              </w:numPr>
              <w:tabs>
                <w:tab w:val="clear" w:pos="432"/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Prędkość transmisji 2.4GHz</w:t>
            </w:r>
            <w:r w:rsidR="00B40C8D" w:rsidRPr="00305391">
              <w:rPr>
                <w:rFonts w:ascii="Calibri" w:hAnsi="Calibri" w:cs="Calibri"/>
              </w:rPr>
              <w:t xml:space="preserve"> - 574 Mb/s</w:t>
            </w:r>
          </w:p>
          <w:p w14:paraId="5E0B554C" w14:textId="272BCF22" w:rsidR="00455081" w:rsidRPr="00305391" w:rsidRDefault="00D344FF">
            <w:pPr>
              <w:numPr>
                <w:ilvl w:val="0"/>
                <w:numId w:val="1"/>
              </w:numPr>
              <w:tabs>
                <w:tab w:val="clear" w:pos="432"/>
                <w:tab w:val="left" w:pos="1845"/>
                <w:tab w:val="left" w:pos="6015"/>
              </w:tabs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Prędkość transmisji 5GHz</w:t>
            </w:r>
            <w:r w:rsidR="00B40C8D" w:rsidRPr="00305391">
              <w:rPr>
                <w:rFonts w:ascii="Calibri" w:hAnsi="Calibri" w:cs="Calibri"/>
              </w:rPr>
              <w:t xml:space="preserve"> - 1200 Mb/s</w:t>
            </w:r>
          </w:p>
        </w:tc>
      </w:tr>
    </w:tbl>
    <w:p w14:paraId="2CBFFCD3" w14:textId="0F540FB0" w:rsidR="00B76B5C" w:rsidRPr="00305391" w:rsidRDefault="00B76B5C" w:rsidP="00227F7F">
      <w:pPr>
        <w:tabs>
          <w:tab w:val="left" w:pos="1845"/>
          <w:tab w:val="left" w:pos="6015"/>
        </w:tabs>
        <w:rPr>
          <w:rFonts w:ascii="Calibri" w:hAnsi="Calibri" w:cs="Calibri"/>
        </w:rPr>
        <w:sectPr w:rsidR="00B76B5C" w:rsidRPr="00305391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 w:charSpace="-2049"/>
        </w:sectPr>
      </w:pPr>
    </w:p>
    <w:p w14:paraId="5C52E505" w14:textId="77777777" w:rsidR="00EE7848" w:rsidRPr="00305391" w:rsidRDefault="00EE7848">
      <w:pPr>
        <w:pStyle w:val="Stopka"/>
        <w:rPr>
          <w:rFonts w:ascii="Calibri" w:hAnsi="Calibri" w:cs="Calibri"/>
        </w:rPr>
        <w:sectPr w:rsidR="00EE7848" w:rsidRPr="00305391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 w:charSpace="-2049"/>
        </w:sectPr>
      </w:pPr>
    </w:p>
    <w:p w14:paraId="4947CA0C" w14:textId="0FE2C69B" w:rsidR="00A80E9B" w:rsidRPr="005D7ECB" w:rsidRDefault="00A80E9B" w:rsidP="005D7ECB">
      <w:pPr>
        <w:rPr>
          <w:rFonts w:ascii="Calibri" w:eastAsia="Times New Roman" w:hAnsi="Calibri" w:cs="Calibri"/>
          <w:b/>
          <w:bCs/>
        </w:rPr>
      </w:pPr>
      <w:r w:rsidRPr="00305391">
        <w:rPr>
          <w:rFonts w:ascii="Calibri" w:hAnsi="Calibri" w:cs="Calibri"/>
        </w:rPr>
        <w:t xml:space="preserve">Tabela </w:t>
      </w:r>
      <w:r w:rsidR="006A05C3" w:rsidRPr="00305391">
        <w:rPr>
          <w:rFonts w:ascii="Calibri" w:hAnsi="Calibri" w:cs="Calibri"/>
        </w:rPr>
        <w:t>7</w:t>
      </w:r>
      <w:r w:rsidRPr="00305391">
        <w:rPr>
          <w:rFonts w:ascii="Calibri" w:hAnsi="Calibri" w:cs="Calibri"/>
        </w:rPr>
        <w:t xml:space="preserve">. </w:t>
      </w:r>
      <w:r w:rsidR="006A05C3" w:rsidRPr="00305391">
        <w:rPr>
          <w:rFonts w:ascii="Calibri" w:hAnsi="Calibri" w:cs="Calibri"/>
        </w:rPr>
        <w:t>Telefony stacjonarne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6113"/>
      </w:tblGrid>
      <w:tr w:rsidR="00E714D3" w:rsidRPr="00305391" w14:paraId="6465BFDA" w14:textId="77777777">
        <w:tc>
          <w:tcPr>
            <w:tcW w:w="799" w:type="dxa"/>
          </w:tcPr>
          <w:p w14:paraId="621F0580" w14:textId="77777777" w:rsidR="00A80E9B" w:rsidRPr="00305391" w:rsidRDefault="00A80E9B">
            <w:pPr>
              <w:tabs>
                <w:tab w:val="left" w:pos="1845"/>
                <w:tab w:val="left" w:pos="6015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05391">
              <w:rPr>
                <w:rFonts w:ascii="Calibri" w:hAnsi="Calibri" w:cs="Calibri"/>
                <w:b/>
                <w:bCs/>
              </w:rPr>
              <w:t>Ilość</w:t>
            </w:r>
          </w:p>
        </w:tc>
        <w:tc>
          <w:tcPr>
            <w:tcW w:w="6113" w:type="dxa"/>
          </w:tcPr>
          <w:p w14:paraId="5B22E2DB" w14:textId="77777777" w:rsidR="00A80E9B" w:rsidRPr="00305391" w:rsidRDefault="00A80E9B">
            <w:pPr>
              <w:tabs>
                <w:tab w:val="left" w:pos="1845"/>
                <w:tab w:val="left" w:pos="6015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05391">
              <w:rPr>
                <w:rFonts w:ascii="Calibri" w:hAnsi="Calibri" w:cs="Calibri"/>
                <w:b/>
                <w:bCs/>
              </w:rPr>
              <w:t>Parametry minimalne</w:t>
            </w:r>
          </w:p>
        </w:tc>
      </w:tr>
      <w:tr w:rsidR="00E714D3" w:rsidRPr="00305391" w14:paraId="1FECF89F" w14:textId="77777777">
        <w:tc>
          <w:tcPr>
            <w:tcW w:w="799" w:type="dxa"/>
          </w:tcPr>
          <w:p w14:paraId="2E7DF54C" w14:textId="79A0644A" w:rsidR="00A80E9B" w:rsidRPr="00305391" w:rsidRDefault="00A80E9B">
            <w:pPr>
              <w:tabs>
                <w:tab w:val="left" w:pos="1845"/>
                <w:tab w:val="left" w:pos="6015"/>
              </w:tabs>
              <w:jc w:val="center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34</w:t>
            </w:r>
          </w:p>
        </w:tc>
        <w:tc>
          <w:tcPr>
            <w:tcW w:w="6113" w:type="dxa"/>
          </w:tcPr>
          <w:p w14:paraId="2E474E3C" w14:textId="6536219D" w:rsidR="004C3D0A" w:rsidRPr="00305391" w:rsidRDefault="004C3D0A">
            <w:pPr>
              <w:pStyle w:val="Nagwek1"/>
              <w:spacing w:before="0" w:after="0" w:line="360" w:lineRule="auto"/>
              <w:ind w:left="431" w:hanging="43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5391">
              <w:rPr>
                <w:rFonts w:ascii="Calibri" w:hAnsi="Calibri" w:cs="Calibri"/>
                <w:color w:val="auto"/>
                <w:sz w:val="22"/>
                <w:szCs w:val="22"/>
              </w:rPr>
              <w:t>Wbudowana pamięć: 16 MB</w:t>
            </w:r>
          </w:p>
          <w:p w14:paraId="54ED34D5" w14:textId="39FD8F12" w:rsidR="004C3D0A" w:rsidRPr="00305391" w:rsidRDefault="004C3D0A">
            <w:pPr>
              <w:pStyle w:val="Nagwek1"/>
              <w:spacing w:before="0" w:after="0" w:line="360" w:lineRule="auto"/>
              <w:ind w:left="431" w:hanging="43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5391">
              <w:rPr>
                <w:rFonts w:ascii="Calibri" w:hAnsi="Calibri" w:cs="Calibri"/>
                <w:color w:val="auto"/>
                <w:sz w:val="22"/>
                <w:szCs w:val="22"/>
              </w:rPr>
              <w:t>Pamięć RAM: 32 MB</w:t>
            </w:r>
          </w:p>
          <w:p w14:paraId="3D37ECFA" w14:textId="7B45A962" w:rsidR="004C3D0A" w:rsidRPr="00305391" w:rsidRDefault="004C3D0A">
            <w:pPr>
              <w:pStyle w:val="Nagwek1"/>
              <w:spacing w:before="0" w:after="0" w:line="360" w:lineRule="auto"/>
              <w:ind w:left="431" w:hanging="43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5391">
              <w:rPr>
                <w:rFonts w:ascii="Calibri" w:hAnsi="Calibri" w:cs="Calibri"/>
                <w:color w:val="auto"/>
                <w:sz w:val="22"/>
                <w:szCs w:val="22"/>
              </w:rPr>
              <w:t>Pojemność akumulatora: 800 mAh</w:t>
            </w:r>
          </w:p>
          <w:p w14:paraId="258B02EC" w14:textId="08B9EE23" w:rsidR="004C3D0A" w:rsidRPr="00305391" w:rsidRDefault="004C3D0A">
            <w:pPr>
              <w:pStyle w:val="Nagwek1"/>
              <w:spacing w:before="0" w:after="0" w:line="360" w:lineRule="auto"/>
              <w:ind w:left="431" w:hanging="43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5391">
              <w:rPr>
                <w:rFonts w:ascii="Calibri" w:hAnsi="Calibri" w:cs="Calibri"/>
                <w:color w:val="auto"/>
                <w:sz w:val="22"/>
                <w:szCs w:val="22"/>
              </w:rPr>
              <w:t>Komunikacja: Bluetooth</w:t>
            </w:r>
          </w:p>
          <w:p w14:paraId="60FBD1E1" w14:textId="1F9B36E2" w:rsidR="004C3D0A" w:rsidRPr="00305391" w:rsidRDefault="004C3D0A">
            <w:pPr>
              <w:pStyle w:val="Nagwek1"/>
              <w:spacing w:before="0" w:after="0" w:line="360" w:lineRule="auto"/>
              <w:ind w:left="431" w:hanging="43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5391">
              <w:rPr>
                <w:rFonts w:ascii="Calibri" w:hAnsi="Calibri" w:cs="Calibri"/>
                <w:color w:val="auto"/>
                <w:sz w:val="22"/>
                <w:szCs w:val="22"/>
              </w:rPr>
              <w:t>Transmisja danych: 3G</w:t>
            </w:r>
          </w:p>
          <w:p w14:paraId="51FB31B8" w14:textId="45ABF0C7" w:rsidR="00A86A8C" w:rsidRPr="00305391" w:rsidRDefault="00A86A8C">
            <w:pPr>
              <w:pStyle w:val="Tekstpodstawowy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Standard karty SIM: Mini SIM</w:t>
            </w:r>
          </w:p>
          <w:p w14:paraId="37AF7CC8" w14:textId="5EA477B0" w:rsidR="004C3D0A" w:rsidRPr="00305391" w:rsidRDefault="004C3D0A">
            <w:pPr>
              <w:pStyle w:val="Nagwek1"/>
              <w:spacing w:before="0" w:after="0" w:line="360" w:lineRule="auto"/>
              <w:ind w:left="431" w:hanging="43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5391">
              <w:rPr>
                <w:rFonts w:ascii="Calibri" w:hAnsi="Calibri" w:cs="Calibri"/>
                <w:color w:val="auto"/>
                <w:sz w:val="22"/>
                <w:szCs w:val="22"/>
              </w:rPr>
              <w:t>Opcje SIM: Single SIM</w:t>
            </w:r>
          </w:p>
          <w:p w14:paraId="21BB670B" w14:textId="61993ECC" w:rsidR="00A80E9B" w:rsidRPr="00305391" w:rsidRDefault="004C3D0A">
            <w:pPr>
              <w:pStyle w:val="Nagwek1"/>
              <w:spacing w:before="0" w:after="0" w:line="360" w:lineRule="auto"/>
              <w:ind w:left="431" w:hanging="43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5391">
              <w:rPr>
                <w:rFonts w:ascii="Calibri" w:hAnsi="Calibri" w:cs="Calibri"/>
                <w:color w:val="auto"/>
                <w:sz w:val="22"/>
                <w:szCs w:val="22"/>
              </w:rPr>
              <w:t>Zawiera</w:t>
            </w:r>
            <w:r w:rsidR="005313B0" w:rsidRPr="00305391">
              <w:rPr>
                <w:rFonts w:ascii="Calibri" w:hAnsi="Calibri" w:cs="Calibri"/>
                <w:color w:val="auto"/>
                <w:sz w:val="22"/>
                <w:szCs w:val="22"/>
              </w:rPr>
              <w:t>jący</w:t>
            </w:r>
            <w:r w:rsidRPr="003053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baterie</w:t>
            </w:r>
          </w:p>
          <w:p w14:paraId="7A1F5AD8" w14:textId="206FEF5B" w:rsidR="008E12FF" w:rsidRPr="00305391" w:rsidRDefault="008E12FF">
            <w:pPr>
              <w:pStyle w:val="Tekstpodstawowy"/>
              <w:rPr>
                <w:rFonts w:ascii="Calibri" w:hAnsi="Calibri" w:cs="Calibri"/>
              </w:rPr>
            </w:pPr>
            <w:r w:rsidRPr="00305391">
              <w:rPr>
                <w:rFonts w:ascii="Calibri" w:hAnsi="Calibri" w:cs="Calibri"/>
              </w:rPr>
              <w:t>Stacja ładująca</w:t>
            </w:r>
          </w:p>
        </w:tc>
      </w:tr>
    </w:tbl>
    <w:p w14:paraId="7328DDC2" w14:textId="7956E34B" w:rsidR="00CE7F85" w:rsidRPr="00305391" w:rsidRDefault="00CE7F85">
      <w:pPr>
        <w:jc w:val="both"/>
        <w:rPr>
          <w:rFonts w:ascii="Calibri" w:hAnsi="Calibri" w:cs="Calibri"/>
        </w:rPr>
      </w:pPr>
    </w:p>
    <w:p w14:paraId="14D40663" w14:textId="77777777" w:rsidR="00C36F06" w:rsidRPr="00305391" w:rsidRDefault="00C36F06">
      <w:pPr>
        <w:jc w:val="both"/>
        <w:rPr>
          <w:rFonts w:ascii="Calibri" w:hAnsi="Calibri" w:cs="Calibri"/>
        </w:rPr>
      </w:pPr>
    </w:p>
    <w:p w14:paraId="45043591" w14:textId="77777777" w:rsidR="00632343" w:rsidRDefault="00632343" w:rsidP="00632343">
      <w:pPr>
        <w:ind w:left="7080" w:firstLine="708"/>
        <w:jc w:val="both"/>
        <w:rPr>
          <w:rFonts w:ascii="Calibri" w:hAnsi="Calibri" w:cs="Calibri"/>
          <w:i/>
          <w:iCs/>
          <w:u w:val="single"/>
        </w:rPr>
      </w:pPr>
    </w:p>
    <w:p w14:paraId="71CE9B53" w14:textId="77777777" w:rsidR="00632343" w:rsidRDefault="00632343" w:rsidP="00632343">
      <w:pPr>
        <w:ind w:left="7080" w:firstLine="708"/>
        <w:jc w:val="both"/>
        <w:rPr>
          <w:rFonts w:ascii="Calibri" w:hAnsi="Calibri" w:cs="Calibri"/>
          <w:i/>
          <w:iCs/>
          <w:u w:val="single"/>
        </w:rPr>
      </w:pPr>
    </w:p>
    <w:p w14:paraId="42935853" w14:textId="77777777" w:rsidR="00632343" w:rsidRDefault="00632343" w:rsidP="00632343">
      <w:pPr>
        <w:ind w:left="7080" w:firstLine="708"/>
        <w:jc w:val="both"/>
        <w:rPr>
          <w:rFonts w:ascii="Calibri" w:hAnsi="Calibri" w:cs="Calibri"/>
          <w:i/>
          <w:iCs/>
          <w:u w:val="single"/>
        </w:rPr>
      </w:pPr>
    </w:p>
    <w:p w14:paraId="67933974" w14:textId="77777777" w:rsidR="00632343" w:rsidRDefault="00632343" w:rsidP="00632343">
      <w:pPr>
        <w:ind w:left="7080" w:firstLine="708"/>
        <w:jc w:val="both"/>
        <w:rPr>
          <w:rFonts w:ascii="Calibri" w:hAnsi="Calibri" w:cs="Calibri"/>
          <w:i/>
          <w:iCs/>
          <w:u w:val="single"/>
        </w:rPr>
      </w:pPr>
    </w:p>
    <w:p w14:paraId="669D8442" w14:textId="53BAEA6C" w:rsidR="00C36F06" w:rsidRPr="00632343" w:rsidRDefault="00632343" w:rsidP="00632343">
      <w:pPr>
        <w:ind w:left="7080" w:firstLine="708"/>
        <w:jc w:val="both"/>
        <w:rPr>
          <w:rFonts w:ascii="Calibri" w:hAnsi="Calibri" w:cs="Calibri"/>
          <w:i/>
          <w:iCs/>
          <w:u w:val="single"/>
        </w:rPr>
      </w:pPr>
      <w:r w:rsidRPr="00632343">
        <w:rPr>
          <w:rFonts w:ascii="Calibri" w:hAnsi="Calibri" w:cs="Calibri"/>
          <w:i/>
          <w:iCs/>
          <w:u w:val="single"/>
        </w:rPr>
        <w:t>Sporządził:</w:t>
      </w:r>
    </w:p>
    <w:p w14:paraId="0E915F5F" w14:textId="06E96AB4" w:rsidR="00632343" w:rsidRPr="00632343" w:rsidRDefault="00632343" w:rsidP="00632343">
      <w:pPr>
        <w:ind w:left="7080" w:firstLine="708"/>
        <w:jc w:val="both"/>
        <w:rPr>
          <w:rFonts w:ascii="Calibri" w:hAnsi="Calibri" w:cs="Calibri"/>
          <w:i/>
          <w:iCs/>
        </w:rPr>
      </w:pPr>
      <w:r w:rsidRPr="00632343">
        <w:rPr>
          <w:rFonts w:ascii="Calibri" w:hAnsi="Calibri" w:cs="Calibri"/>
          <w:i/>
          <w:iCs/>
        </w:rPr>
        <w:t>Łukasz Czajka</w:t>
      </w:r>
    </w:p>
    <w:p w14:paraId="351B5000" w14:textId="3EA7F84E" w:rsidR="00632343" w:rsidRPr="00632343" w:rsidRDefault="00632343" w:rsidP="00632343">
      <w:pPr>
        <w:ind w:left="778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</w:t>
      </w:r>
      <w:r w:rsidRPr="00632343">
        <w:rPr>
          <w:rFonts w:ascii="Calibri" w:hAnsi="Calibri" w:cs="Calibri"/>
          <w:i/>
          <w:iCs/>
        </w:rPr>
        <w:t>nformatyk</w:t>
      </w:r>
    </w:p>
    <w:p w14:paraId="3AF54304" w14:textId="08664806" w:rsidR="00632343" w:rsidRPr="00632343" w:rsidRDefault="00632343" w:rsidP="00632343">
      <w:pPr>
        <w:ind w:left="7080" w:firstLine="708"/>
        <w:jc w:val="both"/>
        <w:rPr>
          <w:rFonts w:ascii="Calibri" w:hAnsi="Calibri" w:cs="Calibri"/>
          <w:i/>
          <w:iCs/>
        </w:rPr>
      </w:pPr>
      <w:r w:rsidRPr="00632343">
        <w:rPr>
          <w:rFonts w:ascii="Calibri" w:hAnsi="Calibri" w:cs="Calibri"/>
          <w:i/>
          <w:iCs/>
        </w:rPr>
        <w:t>22.08.2025 r.</w:t>
      </w:r>
    </w:p>
    <w:sectPr w:rsidR="00632343" w:rsidRPr="00632343">
      <w:type w:val="continuous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19CB" w14:textId="77777777" w:rsidR="007D6DE7" w:rsidRDefault="007D6DE7">
      <w:pPr>
        <w:spacing w:after="0" w:line="240" w:lineRule="auto"/>
      </w:pPr>
      <w:r>
        <w:separator/>
      </w:r>
    </w:p>
  </w:endnote>
  <w:endnote w:type="continuationSeparator" w:id="0">
    <w:p w14:paraId="10CDE65F" w14:textId="77777777" w:rsidR="007D6DE7" w:rsidRDefault="007D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nt1302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B4A1" w14:textId="77777777" w:rsidR="00EE7848" w:rsidRDefault="00EE78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D8FB" w14:textId="77777777" w:rsidR="00EE7848" w:rsidRDefault="00EE78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CDCD" w14:textId="77777777" w:rsidR="00EE7848" w:rsidRDefault="00EE7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5B9C" w14:textId="77777777" w:rsidR="007D6DE7" w:rsidRDefault="007D6DE7">
      <w:pPr>
        <w:spacing w:after="0" w:line="240" w:lineRule="auto"/>
      </w:pPr>
      <w:r>
        <w:separator/>
      </w:r>
    </w:p>
  </w:footnote>
  <w:footnote w:type="continuationSeparator" w:id="0">
    <w:p w14:paraId="2C5B92A5" w14:textId="77777777" w:rsidR="007D6DE7" w:rsidRDefault="007D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071A" w14:textId="77777777" w:rsidR="00EE7848" w:rsidRDefault="00EE78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108B" w14:textId="77777777" w:rsidR="00EE7848" w:rsidRDefault="00EE78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Apto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8" w:hanging="360"/>
      </w:p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178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14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250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86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228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58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948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C3762E88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1004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b/>
      </w:rPr>
    </w:lvl>
  </w:abstractNum>
  <w:abstractNum w:abstractNumId="4" w15:restartNumberingAfterBreak="0">
    <w:nsid w:val="00000005"/>
    <w:multiLevelType w:val="multilevel"/>
    <w:tmpl w:val="0B90041E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00000007"/>
    <w:multiLevelType w:val="multilevel"/>
    <w:tmpl w:val="00000007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00000008"/>
    <w:multiLevelType w:val="multilevel"/>
    <w:tmpl w:val="00000008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9" w15:restartNumberingAfterBreak="0">
    <w:nsid w:val="62A527BB"/>
    <w:multiLevelType w:val="multilevel"/>
    <w:tmpl w:val="C7106162"/>
    <w:lvl w:ilvl="0">
      <w:start w:val="3"/>
      <w:numFmt w:val="decimal"/>
      <w:lvlText w:val="%1"/>
      <w:lvlJc w:val="left"/>
      <w:pPr>
        <w:ind w:left="360" w:hanging="360"/>
      </w:pPr>
      <w:rPr>
        <w:rFonts w:ascii="Aptos" w:eastAsia="SimSun" w:hAnsi="Aptos"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Aptos" w:eastAsia="SimSun" w:hAnsi="Aptos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ptos" w:eastAsia="SimSun" w:hAnsi="Aptos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ptos" w:eastAsia="SimSun" w:hAnsi="Aptos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ptos" w:eastAsia="SimSun" w:hAnsi="Aptos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ptos" w:eastAsia="SimSun" w:hAnsi="Aptos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ptos" w:eastAsia="SimSun" w:hAnsi="Aptos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ptos" w:eastAsia="SimSun" w:hAnsi="Aptos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ptos" w:eastAsia="SimSun" w:hAnsi="Aptos" w:hint="default"/>
        <w:sz w:val="22"/>
      </w:rPr>
    </w:lvl>
  </w:abstractNum>
  <w:num w:numId="1" w16cid:durableId="1855607622">
    <w:abstractNumId w:val="0"/>
  </w:num>
  <w:num w:numId="2" w16cid:durableId="1772361158">
    <w:abstractNumId w:val="1"/>
  </w:num>
  <w:num w:numId="3" w16cid:durableId="220942500">
    <w:abstractNumId w:val="2"/>
  </w:num>
  <w:num w:numId="4" w16cid:durableId="1947762085">
    <w:abstractNumId w:val="3"/>
  </w:num>
  <w:num w:numId="5" w16cid:durableId="2141028346">
    <w:abstractNumId w:val="4"/>
  </w:num>
  <w:num w:numId="6" w16cid:durableId="6178979">
    <w:abstractNumId w:val="5"/>
  </w:num>
  <w:num w:numId="7" w16cid:durableId="1612318316">
    <w:abstractNumId w:val="6"/>
  </w:num>
  <w:num w:numId="8" w16cid:durableId="223949588">
    <w:abstractNumId w:val="7"/>
  </w:num>
  <w:num w:numId="9" w16cid:durableId="899942375">
    <w:abstractNumId w:val="8"/>
  </w:num>
  <w:num w:numId="10" w16cid:durableId="811167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19"/>
    <w:rsid w:val="00024BD8"/>
    <w:rsid w:val="00027D5A"/>
    <w:rsid w:val="00036ED2"/>
    <w:rsid w:val="000536F4"/>
    <w:rsid w:val="000A22DF"/>
    <w:rsid w:val="000A6D97"/>
    <w:rsid w:val="000C50F2"/>
    <w:rsid w:val="000F7E40"/>
    <w:rsid w:val="00103BCE"/>
    <w:rsid w:val="00113FAC"/>
    <w:rsid w:val="001372E6"/>
    <w:rsid w:val="00144820"/>
    <w:rsid w:val="00147981"/>
    <w:rsid w:val="00147B95"/>
    <w:rsid w:val="0015723A"/>
    <w:rsid w:val="001826AC"/>
    <w:rsid w:val="001E39A6"/>
    <w:rsid w:val="00205E3D"/>
    <w:rsid w:val="0022717F"/>
    <w:rsid w:val="00227F7F"/>
    <w:rsid w:val="002548E6"/>
    <w:rsid w:val="002551ED"/>
    <w:rsid w:val="00281A33"/>
    <w:rsid w:val="0028701D"/>
    <w:rsid w:val="002A0BD7"/>
    <w:rsid w:val="002A3E99"/>
    <w:rsid w:val="002B18F1"/>
    <w:rsid w:val="002B7A86"/>
    <w:rsid w:val="002C4985"/>
    <w:rsid w:val="002C564B"/>
    <w:rsid w:val="002C6DA7"/>
    <w:rsid w:val="002D11F3"/>
    <w:rsid w:val="002D13A2"/>
    <w:rsid w:val="002E2F34"/>
    <w:rsid w:val="002F2B32"/>
    <w:rsid w:val="00305391"/>
    <w:rsid w:val="003241F8"/>
    <w:rsid w:val="0036023C"/>
    <w:rsid w:val="00363E8C"/>
    <w:rsid w:val="0038288C"/>
    <w:rsid w:val="003902DA"/>
    <w:rsid w:val="003C368B"/>
    <w:rsid w:val="003D1059"/>
    <w:rsid w:val="003D2E18"/>
    <w:rsid w:val="00402419"/>
    <w:rsid w:val="00406DA4"/>
    <w:rsid w:val="0043515D"/>
    <w:rsid w:val="00450D0D"/>
    <w:rsid w:val="00455081"/>
    <w:rsid w:val="00472F41"/>
    <w:rsid w:val="004924BD"/>
    <w:rsid w:val="004C3D0A"/>
    <w:rsid w:val="004C4111"/>
    <w:rsid w:val="004D4492"/>
    <w:rsid w:val="004F4CA7"/>
    <w:rsid w:val="005313B0"/>
    <w:rsid w:val="00553CAB"/>
    <w:rsid w:val="00570567"/>
    <w:rsid w:val="00594B19"/>
    <w:rsid w:val="005A42FA"/>
    <w:rsid w:val="005A5DDE"/>
    <w:rsid w:val="005D03EB"/>
    <w:rsid w:val="005D7ECB"/>
    <w:rsid w:val="005E4F81"/>
    <w:rsid w:val="006233E5"/>
    <w:rsid w:val="00625A35"/>
    <w:rsid w:val="00632343"/>
    <w:rsid w:val="006376F6"/>
    <w:rsid w:val="00644017"/>
    <w:rsid w:val="006474E5"/>
    <w:rsid w:val="00653D01"/>
    <w:rsid w:val="00654846"/>
    <w:rsid w:val="00696626"/>
    <w:rsid w:val="006A05C3"/>
    <w:rsid w:val="006A308D"/>
    <w:rsid w:val="006B06F2"/>
    <w:rsid w:val="006E458A"/>
    <w:rsid w:val="006E6B3C"/>
    <w:rsid w:val="006E735B"/>
    <w:rsid w:val="00700804"/>
    <w:rsid w:val="0073614C"/>
    <w:rsid w:val="00741226"/>
    <w:rsid w:val="00745FFC"/>
    <w:rsid w:val="0076174E"/>
    <w:rsid w:val="00772EBB"/>
    <w:rsid w:val="007849E2"/>
    <w:rsid w:val="007A6A2D"/>
    <w:rsid w:val="007D6DE7"/>
    <w:rsid w:val="00831F64"/>
    <w:rsid w:val="008772F6"/>
    <w:rsid w:val="0088028C"/>
    <w:rsid w:val="008C6E78"/>
    <w:rsid w:val="008E12FF"/>
    <w:rsid w:val="008F74F8"/>
    <w:rsid w:val="00912AC1"/>
    <w:rsid w:val="00922CEE"/>
    <w:rsid w:val="00923A45"/>
    <w:rsid w:val="00932559"/>
    <w:rsid w:val="00934F7A"/>
    <w:rsid w:val="0093760E"/>
    <w:rsid w:val="009379A5"/>
    <w:rsid w:val="00944B92"/>
    <w:rsid w:val="00980623"/>
    <w:rsid w:val="00A075EE"/>
    <w:rsid w:val="00A07884"/>
    <w:rsid w:val="00A26709"/>
    <w:rsid w:val="00A32E32"/>
    <w:rsid w:val="00A52264"/>
    <w:rsid w:val="00A5411F"/>
    <w:rsid w:val="00A66215"/>
    <w:rsid w:val="00A75611"/>
    <w:rsid w:val="00A80E9B"/>
    <w:rsid w:val="00A86A8C"/>
    <w:rsid w:val="00AA526F"/>
    <w:rsid w:val="00AC11C0"/>
    <w:rsid w:val="00AD1449"/>
    <w:rsid w:val="00AD180E"/>
    <w:rsid w:val="00AD7A30"/>
    <w:rsid w:val="00AE4D27"/>
    <w:rsid w:val="00AF2344"/>
    <w:rsid w:val="00B02649"/>
    <w:rsid w:val="00B11232"/>
    <w:rsid w:val="00B14E3F"/>
    <w:rsid w:val="00B27C3A"/>
    <w:rsid w:val="00B33701"/>
    <w:rsid w:val="00B40C8D"/>
    <w:rsid w:val="00B76B5C"/>
    <w:rsid w:val="00BA1CDD"/>
    <w:rsid w:val="00BA2369"/>
    <w:rsid w:val="00C07C99"/>
    <w:rsid w:val="00C14F18"/>
    <w:rsid w:val="00C36F06"/>
    <w:rsid w:val="00C73B4C"/>
    <w:rsid w:val="00CE333D"/>
    <w:rsid w:val="00CE7F85"/>
    <w:rsid w:val="00CF1EAD"/>
    <w:rsid w:val="00D04EE2"/>
    <w:rsid w:val="00D1656F"/>
    <w:rsid w:val="00D22495"/>
    <w:rsid w:val="00D344FF"/>
    <w:rsid w:val="00D545FD"/>
    <w:rsid w:val="00D55DB8"/>
    <w:rsid w:val="00D9131C"/>
    <w:rsid w:val="00D923C9"/>
    <w:rsid w:val="00DC6EE8"/>
    <w:rsid w:val="00E1455C"/>
    <w:rsid w:val="00E714D3"/>
    <w:rsid w:val="00E86D00"/>
    <w:rsid w:val="00E91E83"/>
    <w:rsid w:val="00E94AE5"/>
    <w:rsid w:val="00E956DE"/>
    <w:rsid w:val="00E9749D"/>
    <w:rsid w:val="00EA588F"/>
    <w:rsid w:val="00EB75C2"/>
    <w:rsid w:val="00EC3199"/>
    <w:rsid w:val="00EE7848"/>
    <w:rsid w:val="00EF215E"/>
    <w:rsid w:val="00EF2235"/>
    <w:rsid w:val="00F0665F"/>
    <w:rsid w:val="00F20A82"/>
    <w:rsid w:val="00F35D2F"/>
    <w:rsid w:val="00F469A9"/>
    <w:rsid w:val="00F8236F"/>
    <w:rsid w:val="00F8533D"/>
    <w:rsid w:val="00FB151A"/>
    <w:rsid w:val="00F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5AEA48"/>
  <w15:chartTrackingRefBased/>
  <w15:docId w15:val="{D8D8953C-486E-4D94-9ABB-C51D4AAA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Aptos" w:eastAsia="SimSun" w:hAnsi="Aptos" w:cs="Aptos"/>
      <w:kern w:val="1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360" w:after="80"/>
      <w:outlineLvl w:val="0"/>
    </w:pPr>
    <w:rPr>
      <w:rFonts w:ascii="Aptos Display" w:hAnsi="Aptos Display" w:cs="font1302"/>
      <w:color w:val="0F4761"/>
      <w:sz w:val="40"/>
      <w:szCs w:val="40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cs="font1302"/>
      <w:color w:val="0F4761"/>
      <w:sz w:val="32"/>
      <w:szCs w:val="32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cs="font1302"/>
      <w:color w:val="0F4761"/>
      <w:sz w:val="28"/>
      <w:szCs w:val="28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cs="font1302"/>
      <w:i/>
      <w:iCs/>
      <w:color w:val="0F4761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cs="font1302"/>
      <w:color w:val="0F4761"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cs="font1302"/>
      <w:i/>
      <w:iCs/>
      <w:color w:val="595959"/>
    </w:rPr>
  </w:style>
  <w:style w:type="paragraph" w:styleId="Nagwek7">
    <w:name w:val="heading 7"/>
    <w:basedOn w:val="Normalny"/>
    <w:next w:val="Tekstpodstawowy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cs="font1302"/>
      <w:color w:val="595959"/>
    </w:rPr>
  </w:style>
  <w:style w:type="paragraph" w:styleId="Nagwek8">
    <w:name w:val="heading 8"/>
    <w:basedOn w:val="Normalny"/>
    <w:next w:val="Tekstpodstawowy"/>
    <w:qFormat/>
    <w:pPr>
      <w:keepNext/>
      <w:keepLines/>
      <w:numPr>
        <w:ilvl w:val="7"/>
        <w:numId w:val="1"/>
      </w:numPr>
      <w:spacing w:after="0"/>
      <w:outlineLvl w:val="7"/>
    </w:pPr>
    <w:rPr>
      <w:rFonts w:cs="font1302"/>
      <w:i/>
      <w:iCs/>
      <w:color w:val="272727"/>
    </w:rPr>
  </w:style>
  <w:style w:type="paragraph" w:styleId="Nagwek9">
    <w:name w:val="heading 9"/>
    <w:basedOn w:val="Normalny"/>
    <w:next w:val="Tekstpodstawowy"/>
    <w:qFormat/>
    <w:pPr>
      <w:keepNext/>
      <w:keepLines/>
      <w:numPr>
        <w:ilvl w:val="8"/>
        <w:numId w:val="1"/>
      </w:numPr>
      <w:spacing w:after="0"/>
      <w:outlineLvl w:val="8"/>
    </w:pPr>
    <w:rPr>
      <w:rFonts w:cs="font1302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ptos Display" w:hAnsi="Aptos Display" w:cs="font1302"/>
      <w:color w:val="0F4761"/>
      <w:sz w:val="40"/>
      <w:szCs w:val="40"/>
    </w:rPr>
  </w:style>
  <w:style w:type="character" w:customStyle="1" w:styleId="Nagwek2Znak">
    <w:name w:val="Nagłówek 2 Znak"/>
    <w:rPr>
      <w:rFonts w:ascii="Aptos Display" w:hAnsi="Aptos Display" w:cs="font1302"/>
      <w:color w:val="0F4761"/>
      <w:sz w:val="32"/>
      <w:szCs w:val="32"/>
    </w:rPr>
  </w:style>
  <w:style w:type="character" w:customStyle="1" w:styleId="Nagwek3Znak">
    <w:name w:val="Nagłówek 3 Znak"/>
    <w:rPr>
      <w:rFonts w:cs="font1302"/>
      <w:color w:val="0F4761"/>
      <w:sz w:val="28"/>
      <w:szCs w:val="28"/>
    </w:rPr>
  </w:style>
  <w:style w:type="character" w:customStyle="1" w:styleId="Nagwek4Znak">
    <w:name w:val="Nagłówek 4 Znak"/>
    <w:rPr>
      <w:rFonts w:cs="font1302"/>
      <w:i/>
      <w:iCs/>
      <w:color w:val="0F4761"/>
    </w:rPr>
  </w:style>
  <w:style w:type="character" w:customStyle="1" w:styleId="Nagwek5Znak">
    <w:name w:val="Nagłówek 5 Znak"/>
    <w:rPr>
      <w:rFonts w:cs="font1302"/>
      <w:color w:val="0F4761"/>
    </w:rPr>
  </w:style>
  <w:style w:type="character" w:customStyle="1" w:styleId="Nagwek6Znak">
    <w:name w:val="Nagłówek 6 Znak"/>
    <w:rPr>
      <w:rFonts w:cs="font1302"/>
      <w:i/>
      <w:iCs/>
      <w:color w:val="595959"/>
    </w:rPr>
  </w:style>
  <w:style w:type="character" w:customStyle="1" w:styleId="Nagwek7Znak">
    <w:name w:val="Nagłówek 7 Znak"/>
    <w:rPr>
      <w:rFonts w:cs="font1302"/>
      <w:color w:val="595959"/>
    </w:rPr>
  </w:style>
  <w:style w:type="character" w:customStyle="1" w:styleId="Nagwek8Znak">
    <w:name w:val="Nagłówek 8 Znak"/>
    <w:rPr>
      <w:rFonts w:cs="font1302"/>
      <w:i/>
      <w:iCs/>
      <w:color w:val="272727"/>
    </w:rPr>
  </w:style>
  <w:style w:type="character" w:customStyle="1" w:styleId="Nagwek9Znak">
    <w:name w:val="Nagłówek 9 Znak"/>
    <w:rPr>
      <w:rFonts w:cs="font1302"/>
      <w:color w:val="272727"/>
    </w:rPr>
  </w:style>
  <w:style w:type="character" w:customStyle="1" w:styleId="TytuZnak">
    <w:name w:val="Tytuł Znak"/>
    <w:rPr>
      <w:rFonts w:ascii="Aptos Display" w:hAnsi="Aptos Display" w:cs="font1302"/>
      <w:spacing w:val="-10"/>
      <w:kern w:val="1"/>
      <w:sz w:val="56"/>
      <w:szCs w:val="56"/>
    </w:rPr>
  </w:style>
  <w:style w:type="character" w:customStyle="1" w:styleId="PodtytuZnak">
    <w:name w:val="Podtytuł Znak"/>
    <w:rPr>
      <w:rFonts w:cs="font1302"/>
      <w:color w:val="595959"/>
      <w:spacing w:val="15"/>
      <w:sz w:val="28"/>
      <w:szCs w:val="28"/>
    </w:rPr>
  </w:style>
  <w:style w:type="character" w:customStyle="1" w:styleId="CytatZnak">
    <w:name w:val="Cytat Znak"/>
    <w:rPr>
      <w:i/>
      <w:iCs/>
      <w:color w:val="404040"/>
    </w:rPr>
  </w:style>
  <w:style w:type="character" w:customStyle="1" w:styleId="Wyrnienieintensywne1">
    <w:name w:val="Wyróżnienie intensywne1"/>
    <w:rPr>
      <w:i/>
      <w:iCs/>
      <w:color w:val="0F4761"/>
    </w:rPr>
  </w:style>
  <w:style w:type="character" w:customStyle="1" w:styleId="CytatintensywnyZnak">
    <w:name w:val="Cytat intensywny Znak"/>
    <w:rPr>
      <w:i/>
      <w:iCs/>
      <w:color w:val="0F4761"/>
    </w:rPr>
  </w:style>
  <w:style w:type="character" w:customStyle="1" w:styleId="Odwoanieintensywne1">
    <w:name w:val="Odwołanie intensywne1"/>
    <w:rPr>
      <w:b/>
      <w:bCs/>
      <w:smallCaps/>
      <w:color w:val="0F4761"/>
      <w:spacing w:val="5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Nierozpoznanawzmianka1">
    <w:name w:val="Nierozpoznana wzmianka1"/>
    <w:rPr>
      <w:color w:val="605E5C"/>
    </w:rPr>
  </w:style>
  <w:style w:type="character" w:customStyle="1" w:styleId="ListLabel1">
    <w:name w:val="ListLabel 1"/>
    <w:rPr>
      <w:rFonts w:cs="Aptos"/>
    </w:rPr>
  </w:style>
  <w:style w:type="character" w:customStyle="1" w:styleId="ListLabel2">
    <w:name w:val="ListLabel 2"/>
    <w:rPr>
      <w:b/>
      <w:bCs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sz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ytu">
    <w:name w:val="Title"/>
    <w:basedOn w:val="Normalny"/>
    <w:next w:val="Podtytu"/>
    <w:qFormat/>
    <w:pPr>
      <w:spacing w:after="80" w:line="100" w:lineRule="atLeast"/>
    </w:pPr>
    <w:rPr>
      <w:rFonts w:ascii="Aptos Display" w:hAnsi="Aptos Display" w:cs="font1302"/>
      <w:b/>
      <w:bCs/>
      <w:spacing w:val="-10"/>
      <w:sz w:val="56"/>
      <w:szCs w:val="56"/>
    </w:rPr>
  </w:style>
  <w:style w:type="paragraph" w:styleId="Podtytu">
    <w:name w:val="Subtitle"/>
    <w:basedOn w:val="Normalny"/>
    <w:next w:val="Tekstpodstawowy"/>
    <w:qFormat/>
    <w:rPr>
      <w:rFonts w:cs="font1302"/>
      <w:i/>
      <w:iCs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pPr>
      <w:spacing w:before="160"/>
      <w:jc w:val="center"/>
    </w:pPr>
    <w:rPr>
      <w:i/>
      <w:iCs/>
      <w:color w:val="404040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Cytatintensywny1">
    <w:name w:val="Cytat intensywny1"/>
    <w:basedOn w:val="Normalny"/>
    <w:pPr>
      <w:pBdr>
        <w:top w:val="single" w:sz="4" w:space="10" w:color="008080"/>
        <w:bottom w:val="single" w:sz="4" w:space="10" w:color="008080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ar-S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AD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C36F0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21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215E"/>
    <w:rPr>
      <w:rFonts w:ascii="Aptos" w:eastAsia="SimSun" w:hAnsi="Aptos" w:cs="Aptos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15E"/>
    <w:rPr>
      <w:rFonts w:ascii="Aptos" w:eastAsia="SimSun" w:hAnsi="Aptos" w:cs="Aptos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96BEAC2ABA144AF87FE55B316E32C" ma:contentTypeVersion="12" ma:contentTypeDescription="Create a new document." ma:contentTypeScope="" ma:versionID="55304f791e914a1fa39e69ca2198bbad">
  <xsd:schema xmlns:xsd="http://www.w3.org/2001/XMLSchema" xmlns:xs="http://www.w3.org/2001/XMLSchema" xmlns:p="http://schemas.microsoft.com/office/2006/metadata/properties" xmlns:ns3="23bbacb9-fa6f-4b2c-ac8d-e36202bbbbb5" targetNamespace="http://schemas.microsoft.com/office/2006/metadata/properties" ma:root="true" ma:fieldsID="5b1dbeacbc47eeeef7a819aad0fd5ace" ns3:_="">
    <xsd:import namespace="23bbacb9-fa6f-4b2c-ac8d-e36202bbbb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bacb9-fa6f-4b2c-ac8d-e36202bbbb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bbacb9-fa6f-4b2c-ac8d-e36202bbbbb5" xsi:nil="true"/>
  </documentManagement>
</p:properties>
</file>

<file path=customXml/itemProps1.xml><?xml version="1.0" encoding="utf-8"?>
<ds:datastoreItem xmlns:ds="http://schemas.openxmlformats.org/officeDocument/2006/customXml" ds:itemID="{B0FC089C-BB32-4FA4-9C29-2F3233493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bacb9-fa6f-4b2c-ac8d-e36202bb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FD130-2B96-4BEB-8463-169A08E13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FAA4C-FF30-4DB9-A811-813807B70AAC}">
  <ds:schemaRefs>
    <ds:schemaRef ds:uri="http://schemas.microsoft.com/office/2006/metadata/properties"/>
    <ds:schemaRef ds:uri="http://schemas.microsoft.com/office/infopath/2007/PartnerControls"/>
    <ds:schemaRef ds:uri="23bbacb9-fa6f-4b2c-ac8d-e36202bbbb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2239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Czajka</dc:creator>
  <cp:keywords/>
  <cp:lastModifiedBy>HP</cp:lastModifiedBy>
  <cp:revision>5</cp:revision>
  <cp:lastPrinted>1899-12-31T23:00:00Z</cp:lastPrinted>
  <dcterms:created xsi:type="dcterms:W3CDTF">2025-08-26T19:31:00Z</dcterms:created>
  <dcterms:modified xsi:type="dcterms:W3CDTF">2025-08-28T08:50:00Z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0x0101004C996BEAC2ABA144AF87FE55B316E32C</vt:lpwstr>
  </property>
</Properties>
</file>