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5"/>
      </w:tblGrid>
      <w:tr w:rsidR="00034E3A" w:rsidRPr="004B3D43" w14:paraId="64CC0741" w14:textId="77777777" w:rsidTr="00447512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4E275D" w:rsidRPr="004B3D43" w14:paraId="610C8AAF" w14:textId="77777777" w:rsidTr="00447512">
        <w:trPr>
          <w:trHeight w:val="552"/>
        </w:trPr>
        <w:tc>
          <w:tcPr>
            <w:tcW w:w="1730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</w:tcPr>
          <w:p w14:paraId="1081DBAF" w14:textId="7D95E05D" w:rsidR="00F00654" w:rsidRPr="0024783E" w:rsidRDefault="00BB27DC" w:rsidP="0024783E">
            <w:pPr>
              <w:spacing w:after="0" w:line="240" w:lineRule="auto"/>
              <w:rPr>
                <w:rFonts w:ascii="Arial" w:hAnsi="Arial" w:cs="Arial"/>
              </w:rPr>
            </w:pPr>
            <w:r w:rsidRPr="0024783E">
              <w:rPr>
                <w:rFonts w:ascii="Arial" w:hAnsi="Arial" w:cs="Arial"/>
              </w:rPr>
              <w:t xml:space="preserve">Nabór wniosków </w:t>
            </w:r>
            <w:r w:rsidR="00F00654" w:rsidRPr="00F00654">
              <w:rPr>
                <w:rFonts w:ascii="Arial" w:hAnsi="Arial" w:cs="Arial"/>
              </w:rPr>
              <w:t xml:space="preserve">w ramach </w:t>
            </w:r>
            <w:r w:rsidR="00F00654" w:rsidRPr="0024783E">
              <w:rPr>
                <w:rFonts w:ascii="Arial" w:hAnsi="Arial" w:cs="Arial"/>
              </w:rPr>
              <w:t>inwestycj</w:t>
            </w:r>
            <w:r w:rsidR="00F00654" w:rsidRPr="00F00654">
              <w:rPr>
                <w:rFonts w:ascii="Arial" w:hAnsi="Arial" w:cs="Arial"/>
              </w:rPr>
              <w:t>i</w:t>
            </w:r>
            <w:r w:rsidR="00F00654" w:rsidRPr="0024783E">
              <w:rPr>
                <w:rFonts w:ascii="Arial" w:hAnsi="Arial" w:cs="Arial"/>
              </w:rPr>
              <w:t xml:space="preserve"> A1.3.1</w:t>
            </w:r>
            <w:r w:rsidR="00F00654" w:rsidRPr="00F00654">
              <w:rPr>
                <w:rFonts w:ascii="Arial" w:hAnsi="Arial" w:cs="Arial"/>
              </w:rPr>
              <w:t xml:space="preserve"> na działania</w:t>
            </w:r>
            <w:r w:rsidR="00F00654" w:rsidRPr="0024783E">
              <w:rPr>
                <w:rFonts w:ascii="Arial" w:eastAsia="Arial Unicode MS" w:hAnsi="Arial" w:cs="Arial"/>
                <w:bCs/>
              </w:rPr>
              <w:t xml:space="preserve"> w zakresie</w:t>
            </w:r>
            <w:r w:rsidR="006E3B3C">
              <w:rPr>
                <w:rFonts w:ascii="Arial" w:eastAsia="Arial Unicode MS" w:hAnsi="Arial" w:cs="Arial"/>
                <w:bCs/>
              </w:rPr>
              <w:t xml:space="preserve"> </w:t>
            </w:r>
            <w:r w:rsidR="00F00654" w:rsidRPr="0024783E">
              <w:rPr>
                <w:rFonts w:ascii="Arial" w:eastAsia="Arial Unicode MS" w:hAnsi="Arial" w:cs="Arial"/>
                <w:bCs/>
                <w:color w:val="000000" w:themeColor="text1"/>
              </w:rPr>
              <w:t>przeprowadzenia szkoleń dla pracowników samorządowych i planistów zaangażowanych w opracowywanie dokumentów planistycznych</w:t>
            </w:r>
            <w:r w:rsidR="005D10F2">
              <w:rPr>
                <w:rFonts w:ascii="Arial" w:eastAsia="Arial Unicode MS" w:hAnsi="Arial" w:cs="Arial"/>
                <w:bCs/>
                <w:color w:val="000000" w:themeColor="text1"/>
              </w:rPr>
              <w:t>.</w:t>
            </w:r>
          </w:p>
          <w:p w14:paraId="4E4FA8D3" w14:textId="16B67F66" w:rsidR="00F00654" w:rsidRPr="0024783E" w:rsidRDefault="00F00654" w:rsidP="0024783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E275D" w:rsidRPr="004B3D43" w14:paraId="4EA3C612" w14:textId="77777777" w:rsidTr="00447512">
        <w:tc>
          <w:tcPr>
            <w:tcW w:w="1730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</w:tcPr>
          <w:p w14:paraId="2E0AE766" w14:textId="79A8635E" w:rsidR="00F00654" w:rsidRPr="0024783E" w:rsidRDefault="00B64E37" w:rsidP="00247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00654" w:rsidRPr="0024783E">
              <w:rPr>
                <w:rFonts w:ascii="Arial" w:hAnsi="Arial" w:cs="Arial"/>
              </w:rPr>
              <w:t>.0</w:t>
            </w:r>
            <w:r w:rsidR="00146E4D">
              <w:rPr>
                <w:rFonts w:ascii="Arial" w:hAnsi="Arial" w:cs="Arial"/>
              </w:rPr>
              <w:t>4</w:t>
            </w:r>
            <w:r w:rsidR="00F00654" w:rsidRPr="0024783E">
              <w:rPr>
                <w:rFonts w:ascii="Arial" w:hAnsi="Arial" w:cs="Arial"/>
              </w:rPr>
              <w:t xml:space="preserve">.2024 r. </w:t>
            </w:r>
          </w:p>
          <w:p w14:paraId="305F2F3B" w14:textId="57336A0C" w:rsidR="00E103F9" w:rsidRPr="0024783E" w:rsidRDefault="00E103F9" w:rsidP="0024783E">
            <w:pPr>
              <w:spacing w:after="0" w:line="240" w:lineRule="auto"/>
              <w:ind w:left="74"/>
              <w:rPr>
                <w:rFonts w:ascii="Arial" w:hAnsi="Arial" w:cs="Arial"/>
              </w:rPr>
            </w:pPr>
          </w:p>
        </w:tc>
      </w:tr>
      <w:tr w:rsidR="004E275D" w:rsidRPr="004B3D43" w14:paraId="2D9045E9" w14:textId="77777777" w:rsidTr="00447512">
        <w:tc>
          <w:tcPr>
            <w:tcW w:w="1730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</w:tcPr>
          <w:p w14:paraId="21254337" w14:textId="56176892" w:rsidR="00034E3A" w:rsidRPr="0024783E" w:rsidRDefault="00B64E37" w:rsidP="006E3B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103F9" w:rsidRPr="0024783E">
              <w:rPr>
                <w:rFonts w:ascii="Arial" w:hAnsi="Arial" w:cs="Arial"/>
              </w:rPr>
              <w:t>.0</w:t>
            </w:r>
            <w:r w:rsidR="00146E4D">
              <w:rPr>
                <w:rFonts w:ascii="Arial" w:hAnsi="Arial" w:cs="Arial"/>
              </w:rPr>
              <w:t>5</w:t>
            </w:r>
            <w:r w:rsidR="00E103F9" w:rsidRPr="0024783E">
              <w:rPr>
                <w:rFonts w:ascii="Arial" w:hAnsi="Arial" w:cs="Arial"/>
              </w:rPr>
              <w:t>.202</w:t>
            </w:r>
            <w:r w:rsidR="006257BF" w:rsidRPr="0024783E">
              <w:rPr>
                <w:rFonts w:ascii="Arial" w:hAnsi="Arial" w:cs="Arial"/>
              </w:rPr>
              <w:t>4</w:t>
            </w:r>
            <w:r w:rsidR="00E103F9" w:rsidRPr="0024783E">
              <w:rPr>
                <w:rFonts w:ascii="Arial" w:hAnsi="Arial" w:cs="Arial"/>
              </w:rPr>
              <w:t xml:space="preserve"> r.</w:t>
            </w:r>
          </w:p>
        </w:tc>
      </w:tr>
      <w:tr w:rsidR="004E275D" w:rsidRPr="004B3D43" w14:paraId="36E666FE" w14:textId="77777777" w:rsidTr="00447512">
        <w:tc>
          <w:tcPr>
            <w:tcW w:w="1730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270" w:type="pct"/>
          </w:tcPr>
          <w:p w14:paraId="548CC174" w14:textId="28D9C993" w:rsidR="00034E3A" w:rsidRPr="0024783E" w:rsidRDefault="00034E3A" w:rsidP="0024783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61D0A66B" w14:textId="77777777" w:rsidTr="00447512">
        <w:tc>
          <w:tcPr>
            <w:tcW w:w="1730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</w:tcPr>
          <w:p w14:paraId="68ABBF55" w14:textId="0D1D266C" w:rsidR="00E103F9" w:rsidRPr="0024783E" w:rsidRDefault="00E103F9" w:rsidP="0024783E">
            <w:pPr>
              <w:spacing w:after="0" w:line="240" w:lineRule="auto"/>
              <w:rPr>
                <w:rFonts w:ascii="Arial" w:hAnsi="Arial" w:cs="Arial"/>
              </w:rPr>
            </w:pPr>
            <w:r w:rsidRPr="0024783E">
              <w:rPr>
                <w:rFonts w:ascii="Arial" w:hAnsi="Arial" w:cs="Arial"/>
              </w:rPr>
              <w:t>Nabór zamknięty – I</w:t>
            </w:r>
            <w:r w:rsidR="006E3B3C">
              <w:rPr>
                <w:rFonts w:ascii="Arial" w:hAnsi="Arial" w:cs="Arial"/>
              </w:rPr>
              <w:t>I</w:t>
            </w:r>
            <w:r w:rsidRPr="0024783E">
              <w:rPr>
                <w:rFonts w:ascii="Arial" w:hAnsi="Arial" w:cs="Arial"/>
              </w:rPr>
              <w:t xml:space="preserve"> kw. 2024 r. </w:t>
            </w:r>
          </w:p>
          <w:p w14:paraId="58161280" w14:textId="6732D29B" w:rsidR="00034E3A" w:rsidRPr="0024783E" w:rsidRDefault="00034E3A" w:rsidP="0024783E">
            <w:pPr>
              <w:pStyle w:val="Akapitzlist"/>
              <w:spacing w:after="0" w:line="240" w:lineRule="auto"/>
              <w:ind w:left="434"/>
              <w:rPr>
                <w:rFonts w:ascii="Arial" w:hAnsi="Arial" w:cs="Arial"/>
              </w:rPr>
            </w:pPr>
          </w:p>
        </w:tc>
      </w:tr>
      <w:tr w:rsidR="004E275D" w:rsidRPr="004B3D43" w14:paraId="572D05A4" w14:textId="77777777" w:rsidTr="00447512">
        <w:tc>
          <w:tcPr>
            <w:tcW w:w="1730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270" w:type="pct"/>
          </w:tcPr>
          <w:p w14:paraId="635F58B5" w14:textId="77777777" w:rsidR="004E275D" w:rsidRDefault="00C73ECC" w:rsidP="00BB27DC">
            <w:pPr>
              <w:spacing w:after="0" w:line="240" w:lineRule="auto"/>
              <w:rPr>
                <w:rFonts w:ascii="Arial" w:hAnsi="Arial" w:cs="Arial"/>
              </w:rPr>
            </w:pPr>
            <w:r w:rsidRPr="00BB27DC">
              <w:rPr>
                <w:rFonts w:ascii="Arial" w:hAnsi="Arial" w:cs="Arial"/>
              </w:rPr>
              <w:t>Ministerstw</w:t>
            </w:r>
            <w:r>
              <w:rPr>
                <w:rFonts w:ascii="Arial" w:hAnsi="Arial" w:cs="Arial"/>
              </w:rPr>
              <w:t>o</w:t>
            </w:r>
            <w:r w:rsidRPr="00BB27DC">
              <w:rPr>
                <w:rFonts w:ascii="Arial" w:hAnsi="Arial" w:cs="Arial"/>
              </w:rPr>
              <w:t xml:space="preserve"> Rozwoju i Technologii</w:t>
            </w:r>
          </w:p>
          <w:p w14:paraId="67C3B0F2" w14:textId="77777777" w:rsidR="00C73ECC" w:rsidRPr="00C73ECC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Pl. Trzech Krzyży 3/5</w:t>
            </w:r>
          </w:p>
          <w:p w14:paraId="724188E1" w14:textId="59682A73" w:rsidR="00C73ECC" w:rsidRPr="004B3D43" w:rsidRDefault="00C73ECC" w:rsidP="00C73ECC">
            <w:pPr>
              <w:spacing w:after="0" w:line="240" w:lineRule="auto"/>
              <w:rPr>
                <w:rFonts w:ascii="Arial" w:hAnsi="Arial" w:cs="Arial"/>
              </w:rPr>
            </w:pPr>
            <w:r w:rsidRPr="00C73ECC">
              <w:rPr>
                <w:rFonts w:ascii="Arial" w:hAnsi="Arial" w:cs="Arial"/>
              </w:rPr>
              <w:t>00-507 Warszawa</w:t>
            </w:r>
          </w:p>
        </w:tc>
      </w:tr>
      <w:tr w:rsidR="004E275D" w:rsidRPr="004B3D43" w14:paraId="65042C49" w14:textId="77777777" w:rsidTr="00447512">
        <w:trPr>
          <w:trHeight w:val="685"/>
        </w:trPr>
        <w:tc>
          <w:tcPr>
            <w:tcW w:w="1730" w:type="pct"/>
          </w:tcPr>
          <w:p w14:paraId="753E3F9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270" w:type="pct"/>
          </w:tcPr>
          <w:p w14:paraId="701B5E79" w14:textId="412F8682" w:rsidR="00E93F51" w:rsidRPr="00C73ECC" w:rsidRDefault="008B60AF" w:rsidP="00616F4A">
            <w:pPr>
              <w:spacing w:after="0" w:line="240" w:lineRule="auto"/>
              <w:rPr>
                <w:rFonts w:ascii="Arial" w:hAnsi="Arial" w:cs="Arial"/>
              </w:rPr>
            </w:pPr>
            <w:r w:rsidRPr="0024783E">
              <w:rPr>
                <w:rFonts w:ascii="Arial" w:hAnsi="Arial" w:cs="Arial"/>
              </w:rPr>
              <w:t>Wnioski należy składać za pośrednictwem systemu CST2021 w aplikacji WOD2021.</w:t>
            </w:r>
          </w:p>
        </w:tc>
      </w:tr>
      <w:tr w:rsidR="004E275D" w:rsidRPr="004B3D43" w14:paraId="30CF8B03" w14:textId="77777777" w:rsidTr="00447512">
        <w:trPr>
          <w:trHeight w:val="607"/>
        </w:trPr>
        <w:tc>
          <w:tcPr>
            <w:tcW w:w="1730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270" w:type="pct"/>
          </w:tcPr>
          <w:p w14:paraId="1723E001" w14:textId="024E21F8" w:rsidR="00E103F9" w:rsidRPr="0024783E" w:rsidRDefault="00C73ECC" w:rsidP="002478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O dofinansowanie mogą </w:t>
            </w:r>
            <w:r w:rsidR="00616F4A">
              <w:rPr>
                <w:rFonts w:ascii="Arial" w:hAnsi="Arial" w:cs="Arial"/>
                <w:color w:val="000000"/>
                <w:lang w:eastAsia="pl-PL"/>
              </w:rPr>
              <w:t xml:space="preserve">ubiegać 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>się</w:t>
            </w:r>
            <w:r w:rsidR="00E103F9">
              <w:rPr>
                <w:rFonts w:ascii="Arial" w:hAnsi="Arial" w:cs="Arial"/>
                <w:color w:val="000000"/>
                <w:lang w:eastAsia="pl-PL"/>
              </w:rPr>
              <w:t>:</w:t>
            </w:r>
            <w:r w:rsidR="00914E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E103F9" w:rsidRPr="0024783E">
              <w:rPr>
                <w:rFonts w:ascii="Arial" w:hAnsi="Arial" w:cs="Arial"/>
                <w:color w:val="000000"/>
                <w:lang w:eastAsia="pl-PL"/>
              </w:rPr>
              <w:t>uczelnie wyższe</w:t>
            </w:r>
          </w:p>
          <w:p w14:paraId="34BF7A9C" w14:textId="3AABF62A" w:rsidR="00034E3A" w:rsidRPr="0024783E" w:rsidRDefault="00034E3A" w:rsidP="00914E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E275D" w:rsidRPr="004B3D43" w14:paraId="22040E1B" w14:textId="77777777" w:rsidTr="00447512">
        <w:trPr>
          <w:trHeight w:val="900"/>
        </w:trPr>
        <w:tc>
          <w:tcPr>
            <w:tcW w:w="1730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270" w:type="pct"/>
          </w:tcPr>
          <w:p w14:paraId="1EC43F6F" w14:textId="77777777" w:rsidR="00E103F9" w:rsidRDefault="005A72D3" w:rsidP="00427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Inwestycja zakłada współfinansowanie</w:t>
            </w:r>
            <w:r w:rsidR="00E103F9">
              <w:rPr>
                <w:rFonts w:ascii="Arial" w:hAnsi="Arial" w:cs="Arial"/>
              </w:rPr>
              <w:t>:</w:t>
            </w:r>
          </w:p>
          <w:p w14:paraId="172AD792" w14:textId="47651B69" w:rsidR="00034E3A" w:rsidRPr="0024783E" w:rsidRDefault="00E103F9" w:rsidP="00914E13">
            <w:pPr>
              <w:spacing w:after="0" w:line="240" w:lineRule="auto"/>
              <w:rPr>
                <w:rFonts w:ascii="Arial" w:hAnsi="Arial" w:cs="Arial"/>
              </w:rPr>
            </w:pPr>
            <w:r w:rsidRPr="0024783E">
              <w:rPr>
                <w:rFonts w:ascii="Arial" w:eastAsia="Arial Unicode MS" w:hAnsi="Arial" w:cs="Arial"/>
                <w:color w:val="000000" w:themeColor="text1"/>
                <w:szCs w:val="24"/>
              </w:rPr>
              <w:t>szkoleń dla pracowników samorządowych i planistów zaangażowanych w opracowywanie dokumentów planistycznych w gminach – min. 1</w:t>
            </w:r>
            <w:r w:rsidR="000147C5" w:rsidRPr="0024783E">
              <w:rPr>
                <w:rFonts w:ascii="Arial" w:eastAsia="Arial Unicode MS" w:hAnsi="Arial" w:cs="Arial"/>
                <w:color w:val="000000" w:themeColor="text1"/>
                <w:szCs w:val="24"/>
              </w:rPr>
              <w:t> </w:t>
            </w:r>
            <w:r w:rsidRPr="0024783E">
              <w:rPr>
                <w:rFonts w:ascii="Arial" w:eastAsia="Arial Unicode MS" w:hAnsi="Arial" w:cs="Arial"/>
                <w:color w:val="000000" w:themeColor="text1"/>
                <w:szCs w:val="24"/>
              </w:rPr>
              <w:t>700 osób w całej Polsce</w:t>
            </w:r>
            <w:r w:rsidR="005A72D3" w:rsidRPr="0024783E">
              <w:rPr>
                <w:rFonts w:ascii="Arial" w:hAnsi="Arial" w:cs="Arial"/>
              </w:rPr>
              <w:t>.</w:t>
            </w:r>
          </w:p>
          <w:p w14:paraId="1A7A5761" w14:textId="77777777" w:rsidR="00E93F51" w:rsidRPr="00FB3F22" w:rsidRDefault="00E93F51" w:rsidP="004272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C350EB" w14:textId="1A1ED884" w:rsidR="0077252B" w:rsidRPr="00C73ECC" w:rsidRDefault="0077252B" w:rsidP="00E103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58B22DF3" w14:textId="77777777" w:rsidTr="00B92B62">
        <w:trPr>
          <w:trHeight w:val="414"/>
        </w:trPr>
        <w:tc>
          <w:tcPr>
            <w:tcW w:w="1730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225B97B2" w14:textId="612C0746" w:rsidR="00034E3A" w:rsidRPr="0024783E" w:rsidRDefault="00E46CA4" w:rsidP="0024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="00C73ECC" w:rsidRPr="0024783E">
              <w:rPr>
                <w:rFonts w:ascii="Arial" w:hAnsi="Arial" w:cs="Arial"/>
              </w:rPr>
              <w:t xml:space="preserve"> trakcie</w:t>
            </w:r>
            <w:r w:rsidR="00E55ED0">
              <w:rPr>
                <w:rFonts w:ascii="Arial" w:hAnsi="Arial" w:cs="Arial"/>
              </w:rPr>
              <w:t xml:space="preserve"> wprowadzania zmian po</w:t>
            </w:r>
            <w:r w:rsidR="00C73ECC" w:rsidRPr="0024783E">
              <w:rPr>
                <w:rFonts w:ascii="Arial" w:hAnsi="Arial" w:cs="Arial"/>
              </w:rPr>
              <w:t xml:space="preserve"> </w:t>
            </w:r>
            <w:r w:rsidR="008B60AF" w:rsidRPr="0024783E">
              <w:rPr>
                <w:rFonts w:ascii="Arial" w:hAnsi="Arial" w:cs="Arial"/>
              </w:rPr>
              <w:t>konsultacj</w:t>
            </w:r>
            <w:r w:rsidR="00E55ED0">
              <w:rPr>
                <w:rFonts w:ascii="Arial" w:hAnsi="Arial" w:cs="Arial"/>
              </w:rPr>
              <w:t>ach</w:t>
            </w:r>
            <w:r w:rsidR="008B60AF" w:rsidRPr="0024783E">
              <w:rPr>
                <w:rFonts w:ascii="Arial" w:hAnsi="Arial" w:cs="Arial"/>
              </w:rPr>
              <w:t xml:space="preserve"> publicznych. </w:t>
            </w:r>
          </w:p>
          <w:p w14:paraId="67A3957D" w14:textId="012ADB01" w:rsidR="008B60AF" w:rsidRPr="0024783E" w:rsidRDefault="008B60AF" w:rsidP="0024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4BE0428" w14:textId="7D388BEB" w:rsidR="0035294B" w:rsidRPr="0024783E" w:rsidRDefault="0035294B" w:rsidP="002478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275D" w:rsidRPr="004B3D43" w14:paraId="0898BF23" w14:textId="77777777" w:rsidTr="00447512">
        <w:trPr>
          <w:trHeight w:val="900"/>
        </w:trPr>
        <w:tc>
          <w:tcPr>
            <w:tcW w:w="1730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</w:tcPr>
          <w:p w14:paraId="3E083EEE" w14:textId="75EDF1DC" w:rsidR="00503962" w:rsidRPr="0024783E" w:rsidRDefault="00503962" w:rsidP="00503962">
            <w:pPr>
              <w:pStyle w:val="Default"/>
              <w:suppressAutoHyphens/>
              <w:spacing w:before="120"/>
              <w:contextualSpacing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  <w:lang w:eastAsia="pl-PL"/>
              </w:rPr>
            </w:pPr>
            <w:r w:rsidRPr="0024783E">
              <w:rPr>
                <w:rFonts w:ascii="Arial" w:eastAsia="Arial Unicode MS" w:hAnsi="Arial" w:cs="Arial"/>
                <w:color w:val="auto"/>
                <w:sz w:val="22"/>
                <w:szCs w:val="22"/>
                <w:lang w:eastAsia="pl-PL"/>
              </w:rPr>
              <w:t>Łączna kwota środków przeznaczonych</w:t>
            </w:r>
            <w:r w:rsidR="00E46CA4">
              <w:rPr>
                <w:rFonts w:ascii="Arial" w:eastAsia="Arial Unicode MS" w:hAnsi="Arial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24783E">
              <w:rPr>
                <w:rFonts w:ascii="Arial" w:eastAsia="Arial Unicode MS" w:hAnsi="Arial" w:cs="Arial"/>
                <w:color w:val="auto"/>
                <w:sz w:val="22"/>
                <w:szCs w:val="22"/>
                <w:lang w:eastAsia="pl-PL"/>
              </w:rPr>
              <w:t xml:space="preserve">na działania szkoleniowe wynosi 17 113 741,00 zł. </w:t>
            </w:r>
          </w:p>
          <w:p w14:paraId="2B9247D8" w14:textId="77777777" w:rsidR="00E46CA4" w:rsidRDefault="00503962" w:rsidP="00503962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  <w:r w:rsidRPr="0024783E">
              <w:rPr>
                <w:rFonts w:ascii="Arial" w:eastAsia="Arial Unicode MS" w:hAnsi="Arial" w:cs="Arial"/>
                <w:lang w:eastAsia="pl-PL"/>
              </w:rPr>
              <w:t xml:space="preserve">Kwota została podzielona </w:t>
            </w:r>
            <w:r w:rsidR="00E46CA4" w:rsidRPr="00DB1EC5">
              <w:rPr>
                <w:rFonts w:ascii="Arial" w:hAnsi="Arial" w:cs="Arial"/>
                <w:color w:val="000000"/>
                <w:lang w:eastAsia="pl-PL"/>
              </w:rPr>
              <w:t xml:space="preserve">za pomocą algorytmu </w:t>
            </w:r>
            <w:r w:rsidRPr="0024783E">
              <w:rPr>
                <w:rFonts w:ascii="Arial" w:eastAsia="Arial Unicode MS" w:hAnsi="Arial" w:cs="Arial"/>
                <w:lang w:eastAsia="pl-PL"/>
              </w:rPr>
              <w:t xml:space="preserve">na 16 części </w:t>
            </w:r>
            <w:r w:rsidR="00DB1EC5">
              <w:rPr>
                <w:rFonts w:ascii="Arial" w:eastAsia="Arial Unicode MS" w:hAnsi="Arial" w:cs="Arial"/>
                <w:lang w:eastAsia="pl-PL"/>
              </w:rPr>
              <w:t xml:space="preserve">wg. </w:t>
            </w:r>
            <w:r w:rsidR="00E46CA4" w:rsidRPr="00E46CA4">
              <w:rPr>
                <w:rFonts w:ascii="Arial" w:eastAsia="Arial Unicode MS" w:hAnsi="Arial" w:cs="Arial"/>
                <w:lang w:eastAsia="pl-PL"/>
              </w:rPr>
              <w:t>W</w:t>
            </w:r>
            <w:r w:rsidRPr="0024783E">
              <w:rPr>
                <w:rFonts w:ascii="Arial" w:eastAsia="Arial Unicode MS" w:hAnsi="Arial" w:cs="Arial"/>
                <w:lang w:eastAsia="pl-PL"/>
              </w:rPr>
              <w:t>ojewództwa</w:t>
            </w:r>
            <w:r w:rsidR="00E46CA4">
              <w:rPr>
                <w:rFonts w:ascii="Arial" w:eastAsia="Arial Unicode MS" w:hAnsi="Arial" w:cs="Arial"/>
                <w:lang w:eastAsia="pl-PL"/>
              </w:rPr>
              <w:t xml:space="preserve">. </w:t>
            </w:r>
          </w:p>
          <w:p w14:paraId="0EF273AE" w14:textId="728A0F4F" w:rsidR="008B60AF" w:rsidRPr="0024783E" w:rsidRDefault="00E46CA4" w:rsidP="00503962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 xml:space="preserve">Maksymalne dofinasowanie na województwo mieści się w przedziale </w:t>
            </w:r>
            <w:r w:rsidR="00503962" w:rsidRPr="0024783E">
              <w:rPr>
                <w:rFonts w:ascii="Arial" w:eastAsia="Arial Unicode MS" w:hAnsi="Arial" w:cs="Arial"/>
                <w:lang w:eastAsia="pl-PL"/>
              </w:rPr>
              <w:t xml:space="preserve">od 469 531,00 </w:t>
            </w:r>
            <w:r w:rsidR="00DB1EC5">
              <w:rPr>
                <w:rFonts w:ascii="Arial" w:eastAsia="Arial Unicode MS" w:hAnsi="Arial" w:cs="Arial"/>
                <w:lang w:eastAsia="pl-PL"/>
              </w:rPr>
              <w:t xml:space="preserve">zł </w:t>
            </w:r>
            <w:r w:rsidR="00503962" w:rsidRPr="0024783E">
              <w:rPr>
                <w:rFonts w:ascii="Arial" w:eastAsia="Arial Unicode MS" w:hAnsi="Arial" w:cs="Arial"/>
                <w:lang w:eastAsia="pl-PL"/>
              </w:rPr>
              <w:t xml:space="preserve">do 2 277 912,00 zł. </w:t>
            </w:r>
          </w:p>
          <w:p w14:paraId="64632F2B" w14:textId="77777777" w:rsidR="00503962" w:rsidRPr="00DB1EC5" w:rsidRDefault="00503962" w:rsidP="0050396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0E69B6DC" w14:textId="1421BC77" w:rsidR="00DB1EC5" w:rsidRPr="004B3D43" w:rsidRDefault="00DB1EC5" w:rsidP="00E46CA4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E275D" w:rsidRPr="004B3D43" w14:paraId="61BBEED0" w14:textId="77777777" w:rsidTr="00447512">
        <w:trPr>
          <w:trHeight w:val="900"/>
        </w:trPr>
        <w:tc>
          <w:tcPr>
            <w:tcW w:w="1730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270" w:type="pct"/>
          </w:tcPr>
          <w:p w14:paraId="2DCCD60F" w14:textId="3A5BFFA9" w:rsidR="008B60AF" w:rsidRPr="000D4EA6" w:rsidRDefault="008B60AF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4783E">
              <w:rPr>
                <w:rFonts w:ascii="Arial" w:eastAsia="Arial Unicode MS" w:hAnsi="Arial" w:cs="Arial"/>
                <w:b/>
                <w:bCs/>
                <w:lang w:eastAsia="pl-PL"/>
              </w:rPr>
              <w:t>17 113 741,00</w:t>
            </w:r>
            <w:r w:rsidRPr="0024783E">
              <w:rPr>
                <w:rFonts w:ascii="Arial" w:eastAsia="Arial Unicode MS" w:hAnsi="Arial" w:cs="Arial"/>
                <w:b/>
                <w:bCs/>
                <w:color w:val="000000" w:themeColor="text1"/>
                <w:lang w:eastAsia="pl-PL"/>
              </w:rPr>
              <w:t xml:space="preserve"> zł</w:t>
            </w:r>
          </w:p>
          <w:p w14:paraId="1FE650F1" w14:textId="7B0ACF24" w:rsidR="00503962" w:rsidRPr="004B3D43" w:rsidRDefault="00503962" w:rsidP="00E46CA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4E275D" w:rsidRPr="004B3D43" w14:paraId="3244BE0D" w14:textId="77777777" w:rsidTr="00447512">
        <w:trPr>
          <w:trHeight w:val="900"/>
        </w:trPr>
        <w:tc>
          <w:tcPr>
            <w:tcW w:w="1730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270" w:type="pct"/>
          </w:tcPr>
          <w:p w14:paraId="02EE955A" w14:textId="711FF812" w:rsidR="00E46CA4" w:rsidRPr="00786DCD" w:rsidRDefault="00E46CA4" w:rsidP="00E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</w:t>
            </w:r>
            <w:r w:rsidR="00E55ED0">
              <w:rPr>
                <w:rFonts w:ascii="Arial" w:hAnsi="Arial" w:cs="Arial"/>
              </w:rPr>
              <w:t xml:space="preserve">wprowadzania zmian po </w:t>
            </w:r>
            <w:r w:rsidRPr="00786DCD">
              <w:rPr>
                <w:rFonts w:ascii="Arial" w:hAnsi="Arial" w:cs="Arial"/>
              </w:rPr>
              <w:t>konsultacj</w:t>
            </w:r>
            <w:r w:rsidR="00E55ED0">
              <w:rPr>
                <w:rFonts w:ascii="Arial" w:hAnsi="Arial" w:cs="Arial"/>
              </w:rPr>
              <w:t>ach</w:t>
            </w:r>
            <w:r w:rsidRPr="00786DCD">
              <w:rPr>
                <w:rFonts w:ascii="Arial" w:hAnsi="Arial" w:cs="Arial"/>
              </w:rPr>
              <w:t xml:space="preserve"> publicznych. </w:t>
            </w:r>
          </w:p>
          <w:p w14:paraId="114F8241" w14:textId="68B99FC5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0FFFCAC9" w14:textId="77777777" w:rsidTr="00447512">
        <w:trPr>
          <w:trHeight w:val="900"/>
        </w:trPr>
        <w:tc>
          <w:tcPr>
            <w:tcW w:w="1730" w:type="pct"/>
          </w:tcPr>
          <w:p w14:paraId="123BB950" w14:textId="77777777" w:rsidR="00424AA2" w:rsidRPr="004F7857" w:rsidRDefault="00424AA2" w:rsidP="00424AA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270" w:type="pct"/>
          </w:tcPr>
          <w:p w14:paraId="2FBD8B85" w14:textId="727CBD1A" w:rsidR="00E46CA4" w:rsidRPr="00786DCD" w:rsidRDefault="00E46CA4" w:rsidP="00E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</w:t>
            </w:r>
            <w:r w:rsidR="00E55ED0">
              <w:rPr>
                <w:rFonts w:ascii="Arial" w:hAnsi="Arial" w:cs="Arial"/>
              </w:rPr>
              <w:t xml:space="preserve">wprowadzania zmian po </w:t>
            </w:r>
            <w:r w:rsidRPr="00786DCD">
              <w:rPr>
                <w:rFonts w:ascii="Arial" w:hAnsi="Arial" w:cs="Arial"/>
              </w:rPr>
              <w:t>konsultacj</w:t>
            </w:r>
            <w:r w:rsidR="00E55ED0">
              <w:rPr>
                <w:rFonts w:ascii="Arial" w:hAnsi="Arial" w:cs="Arial"/>
              </w:rPr>
              <w:t>ach</w:t>
            </w:r>
            <w:r w:rsidRPr="00786DCD">
              <w:rPr>
                <w:rFonts w:ascii="Arial" w:hAnsi="Arial" w:cs="Arial"/>
              </w:rPr>
              <w:t xml:space="preserve"> publicznych. </w:t>
            </w:r>
          </w:p>
          <w:p w14:paraId="1840FB92" w14:textId="343346F9" w:rsidR="00424AA2" w:rsidRPr="00E54B9C" w:rsidRDefault="00424AA2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0CA190DA" w14:textId="77777777" w:rsidTr="00447512">
        <w:trPr>
          <w:trHeight w:val="900"/>
        </w:trPr>
        <w:tc>
          <w:tcPr>
            <w:tcW w:w="1730" w:type="pct"/>
          </w:tcPr>
          <w:p w14:paraId="63134414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270" w:type="pct"/>
          </w:tcPr>
          <w:p w14:paraId="72216F7A" w14:textId="366F844F" w:rsidR="00E46CA4" w:rsidRPr="00786DCD" w:rsidRDefault="00E46CA4" w:rsidP="00E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konkursowa w</w:t>
            </w:r>
            <w:r w:rsidRPr="00786DCD">
              <w:rPr>
                <w:rFonts w:ascii="Arial" w:hAnsi="Arial" w:cs="Arial"/>
              </w:rPr>
              <w:t xml:space="preserve"> trakcie </w:t>
            </w:r>
            <w:r w:rsidR="00E55ED0">
              <w:rPr>
                <w:rFonts w:ascii="Arial" w:hAnsi="Arial" w:cs="Arial"/>
              </w:rPr>
              <w:t xml:space="preserve">wprowadzania zmian po </w:t>
            </w:r>
            <w:r w:rsidRPr="00786DCD">
              <w:rPr>
                <w:rFonts w:ascii="Arial" w:hAnsi="Arial" w:cs="Arial"/>
              </w:rPr>
              <w:t>konsultacj</w:t>
            </w:r>
            <w:r w:rsidR="00E55ED0">
              <w:rPr>
                <w:rFonts w:ascii="Arial" w:hAnsi="Arial" w:cs="Arial"/>
              </w:rPr>
              <w:t>ach</w:t>
            </w:r>
            <w:r w:rsidRPr="00786DCD">
              <w:rPr>
                <w:rFonts w:ascii="Arial" w:hAnsi="Arial" w:cs="Arial"/>
              </w:rPr>
              <w:t xml:space="preserve"> publicznych. </w:t>
            </w:r>
          </w:p>
          <w:p w14:paraId="7527A2E8" w14:textId="7C33332C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5F5F9902" w14:textId="77777777" w:rsidTr="00447512">
        <w:trPr>
          <w:trHeight w:val="900"/>
        </w:trPr>
        <w:tc>
          <w:tcPr>
            <w:tcW w:w="1730" w:type="pct"/>
          </w:tcPr>
          <w:p w14:paraId="2D3EA455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270" w:type="pct"/>
          </w:tcPr>
          <w:p w14:paraId="57332001" w14:textId="6679352B" w:rsidR="00034E3A" w:rsidRPr="004B3D43" w:rsidRDefault="0050396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Określone</w:t>
            </w:r>
            <w:r w:rsidR="0075215D">
              <w:rPr>
                <w:rFonts w:ascii="Arial" w:hAnsi="Arial" w:cs="Arial"/>
                <w:color w:val="000000"/>
                <w:shd w:val="clear" w:color="auto" w:fill="FFFFFF"/>
              </w:rPr>
              <w:t xml:space="preserve"> w </w:t>
            </w:r>
            <w:r w:rsidR="0075215D" w:rsidRPr="0075215D">
              <w:rPr>
                <w:rFonts w:ascii="Arial" w:hAnsi="Arial" w:cs="Arial"/>
              </w:rPr>
              <w:t>Regulamin</w:t>
            </w:r>
            <w:r w:rsidR="00E46CA4">
              <w:rPr>
                <w:rFonts w:ascii="Arial" w:hAnsi="Arial" w:cs="Arial"/>
              </w:rPr>
              <w:t xml:space="preserve">ie </w:t>
            </w:r>
            <w:proofErr w:type="spellStart"/>
            <w:r w:rsidR="0075215D" w:rsidRPr="0075215D">
              <w:rPr>
                <w:rFonts w:ascii="Arial" w:hAnsi="Arial" w:cs="Arial"/>
              </w:rPr>
              <w:t>ws</w:t>
            </w:r>
            <w:proofErr w:type="spellEnd"/>
            <w:r w:rsidR="0075215D" w:rsidRPr="0075215D">
              <w:rPr>
                <w:rFonts w:ascii="Arial" w:hAnsi="Arial" w:cs="Arial"/>
              </w:rPr>
              <w:t>. wyboru przedsięwzięć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275D" w:rsidRPr="004B3D43" w14:paraId="7B0D2199" w14:textId="77777777" w:rsidTr="00447512">
        <w:trPr>
          <w:trHeight w:val="900"/>
        </w:trPr>
        <w:tc>
          <w:tcPr>
            <w:tcW w:w="1730" w:type="pct"/>
          </w:tcPr>
          <w:p w14:paraId="717DC8F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34E3A" w:rsidRPr="004B3D43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270" w:type="pct"/>
          </w:tcPr>
          <w:p w14:paraId="2671E93A" w14:textId="4EE6CA7D" w:rsidR="00034E3A" w:rsidRPr="00763AE2" w:rsidRDefault="00763AE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>Informacje na temat naborów znajduje się na </w:t>
            </w:r>
            <w:hyperlink r:id="rId8" w:tooltip="undefined" w:history="1">
              <w:r w:rsidRPr="00763AE2">
                <w:rPr>
                  <w:rStyle w:val="Hipercze"/>
                  <w:rFonts w:ascii="Arial" w:hAnsi="Arial" w:cs="Arial"/>
                  <w:u w:val="none"/>
                  <w:shd w:val="clear" w:color="auto" w:fill="FFFFFF"/>
                </w:rPr>
                <w:t>stronie Ministerstwa Rozwoju i Technologii</w:t>
              </w:r>
            </w:hyperlink>
            <w:r w:rsidRPr="00763AE2">
              <w:rPr>
                <w:rFonts w:ascii="Arial" w:hAnsi="Arial" w:cs="Arial"/>
                <w:color w:val="000000"/>
                <w:shd w:val="clear" w:color="auto" w:fill="FFFFFF"/>
              </w:rPr>
              <w:t xml:space="preserve"> lub po numerem telefonu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(22) 323 41 </w:t>
            </w:r>
            <w:r w:rsidR="00687B7F"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54, (22) 323 41 96, </w:t>
            </w:r>
            <w:r w:rsidRPr="00FB3F22">
              <w:rPr>
                <w:rFonts w:ascii="Arial" w:hAnsi="Arial" w:cs="Arial"/>
                <w:color w:val="000000" w:themeColor="text1"/>
                <w:shd w:val="clear" w:color="auto" w:fill="FFFFFF"/>
              </w:rPr>
              <w:t>e-mail sekretariatDPR@mrit.gov.pl.</w:t>
            </w:r>
          </w:p>
        </w:tc>
      </w:tr>
      <w:tr w:rsidR="004E275D" w:rsidRPr="004B3D43" w14:paraId="1D352A73" w14:textId="77777777" w:rsidTr="00447512">
        <w:trPr>
          <w:trHeight w:val="900"/>
        </w:trPr>
        <w:tc>
          <w:tcPr>
            <w:tcW w:w="1730" w:type="pct"/>
          </w:tcPr>
          <w:p w14:paraId="41CED385" w14:textId="17679B68" w:rsidR="00034E3A" w:rsidRPr="004B3D43" w:rsidRDefault="00034E3A" w:rsidP="00424AA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</w:t>
            </w:r>
            <w:r w:rsidR="00424AA2">
              <w:rPr>
                <w:rFonts w:ascii="Arial" w:hAnsi="Arial" w:cs="Arial"/>
                <w:color w:val="000000"/>
                <w:lang w:eastAsia="pl-PL"/>
              </w:rPr>
              <w:t xml:space="preserve">link do ogłoszenia o naborze zamieszczonego na stronie instytucji </w:t>
            </w:r>
            <w:r w:rsidR="008071DB">
              <w:rPr>
                <w:rFonts w:ascii="Arial" w:hAnsi="Arial" w:cs="Arial"/>
                <w:color w:val="000000"/>
                <w:lang w:eastAsia="pl-PL"/>
              </w:rPr>
              <w:t>odpowiedzialnej za nabór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270" w:type="pct"/>
          </w:tcPr>
          <w:p w14:paraId="36956AF6" w14:textId="3815AB6F" w:rsidR="00034E3A" w:rsidRPr="00E54B9C" w:rsidRDefault="00034E3A" w:rsidP="004475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4E275D" w:rsidRPr="004B3D43" w14:paraId="15DE09B1" w14:textId="77777777" w:rsidTr="001B58FB">
        <w:trPr>
          <w:trHeight w:val="697"/>
        </w:trPr>
        <w:tc>
          <w:tcPr>
            <w:tcW w:w="1730" w:type="pct"/>
            <w:shd w:val="clear" w:color="auto" w:fill="BFBFBF" w:themeFill="background1" w:themeFillShade="BF"/>
          </w:tcPr>
          <w:p w14:paraId="1BAA3168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6B361C06" w14:textId="217FDB3A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4E275D" w:rsidRPr="004B3D43" w14:paraId="03B18F1D" w14:textId="77777777" w:rsidTr="00447512">
        <w:trPr>
          <w:trHeight w:val="900"/>
        </w:trPr>
        <w:tc>
          <w:tcPr>
            <w:tcW w:w="1730" w:type="pct"/>
          </w:tcPr>
          <w:p w14:paraId="02269A5B" w14:textId="77777777" w:rsidR="00424AA2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424AA2" w:rsidRPr="004F7857" w:rsidRDefault="00424AA2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 w:rsidR="008071DB"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270" w:type="pct"/>
          </w:tcPr>
          <w:p w14:paraId="705839E2" w14:textId="5254CB0A" w:rsidR="00034E3A" w:rsidRPr="0024783E" w:rsidRDefault="00503962" w:rsidP="002478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24783E">
              <w:rPr>
                <w:rFonts w:ascii="Arial" w:hAnsi="Arial" w:cs="Arial"/>
                <w:color w:val="000000"/>
                <w:lang w:eastAsia="pl-PL"/>
              </w:rPr>
              <w:t>uczelnie wyższe</w:t>
            </w:r>
          </w:p>
        </w:tc>
      </w:tr>
      <w:tr w:rsidR="004E275D" w:rsidRPr="004B3D43" w14:paraId="6A98EAA8" w14:textId="77777777" w:rsidTr="001B58FB">
        <w:trPr>
          <w:trHeight w:val="711"/>
        </w:trPr>
        <w:tc>
          <w:tcPr>
            <w:tcW w:w="1730" w:type="pct"/>
            <w:shd w:val="clear" w:color="auto" w:fill="BFBFBF" w:themeFill="background1" w:themeFillShade="BF"/>
          </w:tcPr>
          <w:p w14:paraId="4DCBF053" w14:textId="77777777" w:rsidR="00034E3A" w:rsidRPr="001B58FB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shd w:val="clear" w:color="auto" w:fill="BFBFBF" w:themeFill="background1" w:themeFillShade="BF"/>
          </w:tcPr>
          <w:p w14:paraId="23CF811D" w14:textId="039F4727" w:rsidR="00034E3A" w:rsidRPr="001B58FB" w:rsidRDefault="00F4023E" w:rsidP="001B58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4E275D" w:rsidRPr="004B3D43" w14:paraId="289D4144" w14:textId="77777777" w:rsidTr="00447512">
        <w:trPr>
          <w:trHeight w:val="900"/>
        </w:trPr>
        <w:tc>
          <w:tcPr>
            <w:tcW w:w="1730" w:type="pct"/>
          </w:tcPr>
          <w:p w14:paraId="076F26EC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270" w:type="pct"/>
          </w:tcPr>
          <w:p w14:paraId="5B3C051E" w14:textId="3624C3AB" w:rsidR="00034E3A" w:rsidRPr="004B3D43" w:rsidRDefault="00C73ECC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shd w:val="clear" w:color="auto" w:fill="FFFFFF"/>
              </w:rPr>
              <w:t>Szkolenia i doradztwo, Kształcenie dorosłych, Szkolnictwo wyższe, Tereny inwestycyjne i plany zagospodarowania przestrzennego, Rewitalizacja, Podnoszenie kompetencji pracowników administracji</w:t>
            </w:r>
          </w:p>
        </w:tc>
      </w:tr>
      <w:tr w:rsidR="004E275D" w:rsidRPr="004B3D43" w14:paraId="73D696DC" w14:textId="77777777" w:rsidTr="00447512">
        <w:trPr>
          <w:trHeight w:val="900"/>
        </w:trPr>
        <w:tc>
          <w:tcPr>
            <w:tcW w:w="1730" w:type="pct"/>
          </w:tcPr>
          <w:p w14:paraId="33DDA0BA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 w:rsidR="00424AA2"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424AA2" w:rsidRPr="00424AA2" w:rsidRDefault="00424AA2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270" w:type="pct"/>
          </w:tcPr>
          <w:p w14:paraId="383C13F6" w14:textId="2ACF3535" w:rsidR="00034E3A" w:rsidRPr="004B3D43" w:rsidRDefault="00C73ECC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3ECC">
              <w:rPr>
                <w:rFonts w:ascii="Arial" w:hAnsi="Arial" w:cs="Arial"/>
                <w:color w:val="000000"/>
                <w:lang w:eastAsia="pl-PL"/>
              </w:rPr>
              <w:t>Obliczan</w:t>
            </w:r>
            <w:r>
              <w:rPr>
                <w:rFonts w:ascii="Arial" w:hAnsi="Arial" w:cs="Arial"/>
                <w:color w:val="000000"/>
                <w:lang w:eastAsia="pl-PL"/>
              </w:rPr>
              <w:t>y</w:t>
            </w:r>
            <w:r w:rsidRPr="00C73ECC">
              <w:rPr>
                <w:rFonts w:ascii="Arial" w:hAnsi="Arial" w:cs="Arial"/>
                <w:color w:val="000000"/>
                <w:lang w:eastAsia="pl-PL"/>
              </w:rPr>
              <w:t xml:space="preserve"> za pomocą algorytmu lub stawki jednostkowej, wyliczana indywidulnie dla każdego wniosku</w:t>
            </w:r>
          </w:p>
        </w:tc>
      </w:tr>
      <w:tr w:rsidR="004E275D" w:rsidRPr="004B3D43" w14:paraId="637006C3" w14:textId="77777777" w:rsidTr="00447512">
        <w:trPr>
          <w:trHeight w:val="900"/>
        </w:trPr>
        <w:tc>
          <w:tcPr>
            <w:tcW w:w="1730" w:type="pct"/>
          </w:tcPr>
          <w:p w14:paraId="0A66759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</w:tcPr>
          <w:p w14:paraId="722DE17B" w14:textId="033E447E" w:rsidR="00034E3A" w:rsidRDefault="00B30EDB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wyliczony wg algorytmu z uwzględnieniem </w:t>
            </w:r>
            <w:r w:rsidR="00241198">
              <w:rPr>
                <w:rFonts w:ascii="Arial" w:hAnsi="Arial" w:cs="Arial"/>
                <w:color w:val="000000"/>
                <w:shd w:val="clear" w:color="auto" w:fill="FFFFFF"/>
              </w:rPr>
              <w:t>minimalnego i maksymalnego poziomu dofinansowania</w:t>
            </w:r>
            <w:r w:rsidR="001C1A9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17BA5C34" w14:textId="057090A5" w:rsidR="00687B7F" w:rsidRPr="004B3D43" w:rsidRDefault="00687B7F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BEAFC49" w14:textId="77777777" w:rsidTr="00447512">
        <w:trPr>
          <w:trHeight w:val="900"/>
        </w:trPr>
        <w:tc>
          <w:tcPr>
            <w:tcW w:w="1730" w:type="pct"/>
          </w:tcPr>
          <w:p w14:paraId="5BC058CE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</w:tcPr>
          <w:p w14:paraId="7D1BBB3D" w14:textId="0C2C1942" w:rsidR="00034E3A" w:rsidRPr="004B3D43" w:rsidRDefault="00D16C9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wydatki niekwalifikowalne (w tym VAT) </w:t>
            </w:r>
          </w:p>
        </w:tc>
      </w:tr>
      <w:tr w:rsidR="004E275D" w:rsidRPr="004B3D43" w14:paraId="21023002" w14:textId="77777777" w:rsidTr="00447512">
        <w:trPr>
          <w:trHeight w:val="900"/>
        </w:trPr>
        <w:tc>
          <w:tcPr>
            <w:tcW w:w="1730" w:type="pct"/>
          </w:tcPr>
          <w:p w14:paraId="70DD505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</w:tcPr>
          <w:p w14:paraId="5B39D616" w14:textId="70F90925" w:rsidR="000D4EA6" w:rsidRPr="000D4EA6" w:rsidRDefault="000D4EA6" w:rsidP="000D4EA6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409CA">
              <w:rPr>
                <w:rFonts w:ascii="Arial" w:eastAsia="Arial Unicode MS" w:hAnsi="Arial" w:cs="Arial"/>
                <w:b/>
                <w:bCs/>
                <w:lang w:eastAsia="pl-PL"/>
              </w:rPr>
              <w:t>17 113 741,00</w:t>
            </w:r>
            <w:r w:rsidRPr="00F409CA">
              <w:rPr>
                <w:rFonts w:ascii="Arial" w:eastAsia="Arial Unicode MS" w:hAnsi="Arial" w:cs="Arial"/>
                <w:b/>
                <w:bCs/>
                <w:color w:val="000000" w:themeColor="text1"/>
                <w:lang w:eastAsia="pl-PL"/>
              </w:rPr>
              <w:t xml:space="preserve"> zł</w:t>
            </w:r>
          </w:p>
          <w:p w14:paraId="7560E370" w14:textId="19FE1B8C" w:rsidR="00034E3A" w:rsidRPr="004B3D43" w:rsidRDefault="00034E3A" w:rsidP="0024783E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52D2CE11" w14:textId="77777777" w:rsidTr="00447512">
        <w:trPr>
          <w:trHeight w:val="900"/>
        </w:trPr>
        <w:tc>
          <w:tcPr>
            <w:tcW w:w="1730" w:type="pct"/>
          </w:tcPr>
          <w:p w14:paraId="6BF87AFD" w14:textId="77777777" w:rsidR="001B00ED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 w:rsidR="001B00E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1EF0EA30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(tutaj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należy wkleić link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do strony, na której są dane kontaktowe osób udzielających informacji o konkursie)</w:t>
            </w:r>
          </w:p>
        </w:tc>
        <w:tc>
          <w:tcPr>
            <w:tcW w:w="3270" w:type="pct"/>
          </w:tcPr>
          <w:p w14:paraId="059FF4EC" w14:textId="78A3C397" w:rsidR="00034E3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https://www.gov.pl/web/planodbudowy/danekontakowe</w:t>
              </w:r>
            </w:hyperlink>
          </w:p>
          <w:p w14:paraId="3D936ADF" w14:textId="5B77BFF5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C0BF6C5" w14:textId="4A55E9AE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anchor="KomponentA-Odpornoscikonkurencyjnoscgospodark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</w:t>
              </w:r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lastRenderedPageBreak/>
                <w:t>odbudowy/dane-kontaktowe/#KomponentA-Odpornoscikonkurencyjnoscgospodarki</w:t>
              </w:r>
            </w:hyperlink>
          </w:p>
          <w:p w14:paraId="33C21936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99F3E5" w14:textId="77777777" w:rsidR="00311B7A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4670EE" w14:textId="1F2AFE2C" w:rsidR="00311B7A" w:rsidRDefault="00000000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anchor="KomponentB-Zielonaenergiaizmniejszenieenergochlonnosci" w:history="1">
              <w:r w:rsidR="00311B7A" w:rsidRPr="00B2095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https://www.funduszeeuropejskie.gov.pl/strony/o-funduszach/fundusze-na-lata-2021-2027/krajowy-plan-odbudowy/dane-kontaktowe/#KomponentB-Zielonaenergiaizmniejszenieenergochlonnosci</w:t>
              </w:r>
            </w:hyperlink>
          </w:p>
          <w:p w14:paraId="4F7EE98E" w14:textId="2F2CAF1B" w:rsidR="00311B7A" w:rsidRPr="004B3D43" w:rsidRDefault="00311B7A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275D" w:rsidRPr="004B3D43" w14:paraId="2650C644" w14:textId="77777777" w:rsidTr="00447512">
        <w:trPr>
          <w:trHeight w:val="900"/>
        </w:trPr>
        <w:tc>
          <w:tcPr>
            <w:tcW w:w="1730" w:type="pct"/>
          </w:tcPr>
          <w:p w14:paraId="7C38481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Przekierowanie do dokumentów Programu</w:t>
            </w:r>
          </w:p>
          <w:p w14:paraId="1632024E" w14:textId="77777777" w:rsidR="00034E3A" w:rsidRDefault="00034E3A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25929501" w:rsidR="00034E3A" w:rsidRPr="004B3D43" w:rsidRDefault="00034E3A" w:rsidP="001B00E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tutaj należy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wkleić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link do odpowiednich dokumentów</w:t>
            </w:r>
            <w:r w:rsidR="001B00ED">
              <w:rPr>
                <w:rFonts w:ascii="Arial" w:hAnsi="Arial" w:cs="Arial"/>
                <w:color w:val="000000"/>
                <w:shd w:val="clear" w:color="auto" w:fill="FFFFFF"/>
              </w:rPr>
              <w:t xml:space="preserve"> programowych)</w:t>
            </w:r>
          </w:p>
        </w:tc>
        <w:tc>
          <w:tcPr>
            <w:tcW w:w="3270" w:type="pct"/>
          </w:tcPr>
          <w:p w14:paraId="6C76D831" w14:textId="0186A60F" w:rsidR="00034E3A" w:rsidRPr="004B3D43" w:rsidRDefault="00302A7C" w:rsidP="004475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Zostanie uzupełniony w późniejszym terminie (dokumenty nie zostały opublikowane)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EA2B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CBC4" w14:textId="77777777" w:rsidR="00EA2B66" w:rsidRDefault="00EA2B66" w:rsidP="007276E8">
      <w:pPr>
        <w:spacing w:after="0" w:line="240" w:lineRule="auto"/>
      </w:pPr>
      <w:r>
        <w:separator/>
      </w:r>
    </w:p>
  </w:endnote>
  <w:endnote w:type="continuationSeparator" w:id="0">
    <w:p w14:paraId="667EE183" w14:textId="77777777" w:rsidR="00EA2B66" w:rsidRDefault="00EA2B66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1F35" w14:textId="77777777" w:rsidR="00EA2B66" w:rsidRDefault="00EA2B66" w:rsidP="007276E8">
      <w:pPr>
        <w:spacing w:after="0" w:line="240" w:lineRule="auto"/>
      </w:pPr>
      <w:r>
        <w:separator/>
      </w:r>
    </w:p>
  </w:footnote>
  <w:footnote w:type="continuationSeparator" w:id="0">
    <w:p w14:paraId="28BA4E9E" w14:textId="77777777" w:rsidR="00EA2B66" w:rsidRDefault="00EA2B66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FD6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4D44D24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948"/>
    <w:multiLevelType w:val="hybridMultilevel"/>
    <w:tmpl w:val="9368767A"/>
    <w:lvl w:ilvl="0" w:tplc="C08EBE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251"/>
    <w:multiLevelType w:val="hybridMultilevel"/>
    <w:tmpl w:val="1E248D44"/>
    <w:lvl w:ilvl="0" w:tplc="4ADE9512">
      <w:start w:val="1"/>
      <w:numFmt w:val="decimal"/>
      <w:lvlText w:val="%1)"/>
      <w:lvlJc w:val="left"/>
      <w:pPr>
        <w:ind w:left="97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A14FAA8">
      <w:start w:val="1"/>
      <w:numFmt w:val="lowerLetter"/>
      <w:lvlText w:val="%2)"/>
      <w:lvlJc w:val="left"/>
      <w:pPr>
        <w:ind w:left="1882" w:hanging="70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B3A4EEE">
      <w:numFmt w:val="bullet"/>
      <w:lvlText w:val="•"/>
      <w:lvlJc w:val="left"/>
      <w:pPr>
        <w:ind w:left="2785" w:hanging="709"/>
      </w:pPr>
      <w:rPr>
        <w:rFonts w:hint="default"/>
        <w:lang w:val="pl-PL" w:eastAsia="en-US" w:bidi="ar-SA"/>
      </w:rPr>
    </w:lvl>
    <w:lvl w:ilvl="3" w:tplc="9A52D590">
      <w:numFmt w:val="bullet"/>
      <w:lvlText w:val="•"/>
      <w:lvlJc w:val="left"/>
      <w:pPr>
        <w:ind w:left="3687" w:hanging="709"/>
      </w:pPr>
      <w:rPr>
        <w:rFonts w:hint="default"/>
        <w:lang w:val="pl-PL" w:eastAsia="en-US" w:bidi="ar-SA"/>
      </w:rPr>
    </w:lvl>
    <w:lvl w:ilvl="4" w:tplc="95C64402">
      <w:numFmt w:val="bullet"/>
      <w:lvlText w:val="•"/>
      <w:lvlJc w:val="left"/>
      <w:pPr>
        <w:ind w:left="4590" w:hanging="709"/>
      </w:pPr>
      <w:rPr>
        <w:rFonts w:hint="default"/>
        <w:lang w:val="pl-PL" w:eastAsia="en-US" w:bidi="ar-SA"/>
      </w:rPr>
    </w:lvl>
    <w:lvl w:ilvl="5" w:tplc="5970B23C">
      <w:numFmt w:val="bullet"/>
      <w:lvlText w:val="•"/>
      <w:lvlJc w:val="left"/>
      <w:pPr>
        <w:ind w:left="5493" w:hanging="709"/>
      </w:pPr>
      <w:rPr>
        <w:rFonts w:hint="default"/>
        <w:lang w:val="pl-PL" w:eastAsia="en-US" w:bidi="ar-SA"/>
      </w:rPr>
    </w:lvl>
    <w:lvl w:ilvl="6" w:tplc="4D7034E0">
      <w:numFmt w:val="bullet"/>
      <w:lvlText w:val="•"/>
      <w:lvlJc w:val="left"/>
      <w:pPr>
        <w:ind w:left="6395" w:hanging="709"/>
      </w:pPr>
      <w:rPr>
        <w:rFonts w:hint="default"/>
        <w:lang w:val="pl-PL" w:eastAsia="en-US" w:bidi="ar-SA"/>
      </w:rPr>
    </w:lvl>
    <w:lvl w:ilvl="7" w:tplc="FE36EF54">
      <w:numFmt w:val="bullet"/>
      <w:lvlText w:val="•"/>
      <w:lvlJc w:val="left"/>
      <w:pPr>
        <w:ind w:left="7298" w:hanging="709"/>
      </w:pPr>
      <w:rPr>
        <w:rFonts w:hint="default"/>
        <w:lang w:val="pl-PL" w:eastAsia="en-US" w:bidi="ar-SA"/>
      </w:rPr>
    </w:lvl>
    <w:lvl w:ilvl="8" w:tplc="30582968">
      <w:numFmt w:val="bullet"/>
      <w:lvlText w:val="•"/>
      <w:lvlJc w:val="left"/>
      <w:pPr>
        <w:ind w:left="8201" w:hanging="709"/>
      </w:pPr>
      <w:rPr>
        <w:rFonts w:hint="default"/>
        <w:lang w:val="pl-PL" w:eastAsia="en-US" w:bidi="ar-SA"/>
      </w:rPr>
    </w:lvl>
  </w:abstractNum>
  <w:abstractNum w:abstractNumId="6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36D29"/>
    <w:multiLevelType w:val="hybridMultilevel"/>
    <w:tmpl w:val="09F2F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F427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CE7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004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367D3"/>
    <w:multiLevelType w:val="hybridMultilevel"/>
    <w:tmpl w:val="C2E2D7AC"/>
    <w:lvl w:ilvl="0" w:tplc="6126640C">
      <w:start w:val="1"/>
      <w:numFmt w:val="decimal"/>
      <w:lvlText w:val="%1."/>
      <w:lvlJc w:val="left"/>
      <w:pPr>
        <w:ind w:left="706" w:hanging="455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7A9406E4">
      <w:start w:val="1"/>
      <w:numFmt w:val="lowerLetter"/>
      <w:lvlText w:val="%2)"/>
      <w:lvlJc w:val="left"/>
      <w:pPr>
        <w:ind w:left="1246" w:hanging="57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D31C7198">
      <w:numFmt w:val="bullet"/>
      <w:lvlText w:val="•"/>
      <w:lvlJc w:val="left"/>
      <w:pPr>
        <w:ind w:left="2214" w:hanging="570"/>
      </w:pPr>
      <w:rPr>
        <w:rFonts w:hint="default"/>
        <w:lang w:val="pl-PL" w:eastAsia="en-US" w:bidi="ar-SA"/>
      </w:rPr>
    </w:lvl>
    <w:lvl w:ilvl="3" w:tplc="45008B82">
      <w:numFmt w:val="bullet"/>
      <w:lvlText w:val="•"/>
      <w:lvlJc w:val="left"/>
      <w:pPr>
        <w:ind w:left="3188" w:hanging="570"/>
      </w:pPr>
      <w:rPr>
        <w:rFonts w:hint="default"/>
        <w:lang w:val="pl-PL" w:eastAsia="en-US" w:bidi="ar-SA"/>
      </w:rPr>
    </w:lvl>
    <w:lvl w:ilvl="4" w:tplc="7CE60C26">
      <w:numFmt w:val="bullet"/>
      <w:lvlText w:val="•"/>
      <w:lvlJc w:val="left"/>
      <w:pPr>
        <w:ind w:left="4162" w:hanging="570"/>
      </w:pPr>
      <w:rPr>
        <w:rFonts w:hint="default"/>
        <w:lang w:val="pl-PL" w:eastAsia="en-US" w:bidi="ar-SA"/>
      </w:rPr>
    </w:lvl>
    <w:lvl w:ilvl="5" w:tplc="891A2EEC">
      <w:numFmt w:val="bullet"/>
      <w:lvlText w:val="•"/>
      <w:lvlJc w:val="left"/>
      <w:pPr>
        <w:ind w:left="5136" w:hanging="570"/>
      </w:pPr>
      <w:rPr>
        <w:rFonts w:hint="default"/>
        <w:lang w:val="pl-PL" w:eastAsia="en-US" w:bidi="ar-SA"/>
      </w:rPr>
    </w:lvl>
    <w:lvl w:ilvl="6" w:tplc="9D02DCE6">
      <w:numFmt w:val="bullet"/>
      <w:lvlText w:val="•"/>
      <w:lvlJc w:val="left"/>
      <w:pPr>
        <w:ind w:left="6110" w:hanging="570"/>
      </w:pPr>
      <w:rPr>
        <w:rFonts w:hint="default"/>
        <w:lang w:val="pl-PL" w:eastAsia="en-US" w:bidi="ar-SA"/>
      </w:rPr>
    </w:lvl>
    <w:lvl w:ilvl="7" w:tplc="E3E8E774">
      <w:numFmt w:val="bullet"/>
      <w:lvlText w:val="•"/>
      <w:lvlJc w:val="left"/>
      <w:pPr>
        <w:ind w:left="7084" w:hanging="570"/>
      </w:pPr>
      <w:rPr>
        <w:rFonts w:hint="default"/>
        <w:lang w:val="pl-PL" w:eastAsia="en-US" w:bidi="ar-SA"/>
      </w:rPr>
    </w:lvl>
    <w:lvl w:ilvl="8" w:tplc="CDD4BE60">
      <w:numFmt w:val="bullet"/>
      <w:lvlText w:val="•"/>
      <w:lvlJc w:val="left"/>
      <w:pPr>
        <w:ind w:left="8058" w:hanging="570"/>
      </w:pPr>
      <w:rPr>
        <w:rFonts w:hint="default"/>
        <w:lang w:val="pl-PL" w:eastAsia="en-US" w:bidi="ar-SA"/>
      </w:rPr>
    </w:lvl>
  </w:abstractNum>
  <w:abstractNum w:abstractNumId="11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43713"/>
    <w:multiLevelType w:val="hybridMultilevel"/>
    <w:tmpl w:val="C3064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373C"/>
    <w:multiLevelType w:val="hybridMultilevel"/>
    <w:tmpl w:val="7FFE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6568"/>
    <w:multiLevelType w:val="multilevel"/>
    <w:tmpl w:val="43FC75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" w:eastAsia="Times New Roman" w:hAnsi="Times" w:cs="Times" w:hint="default"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AF3A2A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3577B"/>
    <w:multiLevelType w:val="hybridMultilevel"/>
    <w:tmpl w:val="314EE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476F3"/>
    <w:multiLevelType w:val="hybridMultilevel"/>
    <w:tmpl w:val="314E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C6055"/>
    <w:multiLevelType w:val="hybridMultilevel"/>
    <w:tmpl w:val="8EAA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3177D"/>
    <w:multiLevelType w:val="hybridMultilevel"/>
    <w:tmpl w:val="4A7260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6D3E"/>
    <w:multiLevelType w:val="hybridMultilevel"/>
    <w:tmpl w:val="4A72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477193">
    <w:abstractNumId w:val="27"/>
  </w:num>
  <w:num w:numId="2" w16cid:durableId="1359549803">
    <w:abstractNumId w:val="22"/>
  </w:num>
  <w:num w:numId="3" w16cid:durableId="1749883575">
    <w:abstractNumId w:val="0"/>
  </w:num>
  <w:num w:numId="4" w16cid:durableId="2109613050">
    <w:abstractNumId w:val="20"/>
  </w:num>
  <w:num w:numId="5" w16cid:durableId="596444539">
    <w:abstractNumId w:val="18"/>
  </w:num>
  <w:num w:numId="6" w16cid:durableId="932010452">
    <w:abstractNumId w:val="6"/>
  </w:num>
  <w:num w:numId="7" w16cid:durableId="586158525">
    <w:abstractNumId w:val="11"/>
  </w:num>
  <w:num w:numId="8" w16cid:durableId="974408534">
    <w:abstractNumId w:val="9"/>
  </w:num>
  <w:num w:numId="9" w16cid:durableId="1085952262">
    <w:abstractNumId w:val="17"/>
  </w:num>
  <w:num w:numId="10" w16cid:durableId="477067760">
    <w:abstractNumId w:val="23"/>
  </w:num>
  <w:num w:numId="11" w16cid:durableId="1809739619">
    <w:abstractNumId w:val="28"/>
  </w:num>
  <w:num w:numId="12" w16cid:durableId="861286085">
    <w:abstractNumId w:val="13"/>
  </w:num>
  <w:num w:numId="13" w16cid:durableId="1202129723">
    <w:abstractNumId w:val="2"/>
  </w:num>
  <w:num w:numId="14" w16cid:durableId="930240638">
    <w:abstractNumId w:val="10"/>
  </w:num>
  <w:num w:numId="15" w16cid:durableId="884222698">
    <w:abstractNumId w:val="15"/>
  </w:num>
  <w:num w:numId="16" w16cid:durableId="673457929">
    <w:abstractNumId w:val="14"/>
  </w:num>
  <w:num w:numId="17" w16cid:durableId="645743191">
    <w:abstractNumId w:val="4"/>
  </w:num>
  <w:num w:numId="18" w16cid:durableId="563612909">
    <w:abstractNumId w:val="21"/>
  </w:num>
  <w:num w:numId="19" w16cid:durableId="518012246">
    <w:abstractNumId w:val="3"/>
  </w:num>
  <w:num w:numId="20" w16cid:durableId="1495488231">
    <w:abstractNumId w:val="19"/>
  </w:num>
  <w:num w:numId="21" w16cid:durableId="1095907153">
    <w:abstractNumId w:val="8"/>
  </w:num>
  <w:num w:numId="22" w16cid:durableId="831021827">
    <w:abstractNumId w:val="24"/>
  </w:num>
  <w:num w:numId="23" w16cid:durableId="119038749">
    <w:abstractNumId w:val="5"/>
  </w:num>
  <w:num w:numId="24" w16cid:durableId="246697232">
    <w:abstractNumId w:val="26"/>
  </w:num>
  <w:num w:numId="25" w16cid:durableId="551503236">
    <w:abstractNumId w:val="16"/>
  </w:num>
  <w:num w:numId="26" w16cid:durableId="1185748023">
    <w:abstractNumId w:val="25"/>
  </w:num>
  <w:num w:numId="27" w16cid:durableId="232357067">
    <w:abstractNumId w:val="1"/>
  </w:num>
  <w:num w:numId="28" w16cid:durableId="121578814">
    <w:abstractNumId w:val="12"/>
  </w:num>
  <w:num w:numId="29" w16cid:durableId="45472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rAUA+jmcBSwAAAA="/>
  </w:docVars>
  <w:rsids>
    <w:rsidRoot w:val="00C03E20"/>
    <w:rsid w:val="0001034F"/>
    <w:rsid w:val="000147C5"/>
    <w:rsid w:val="00034BB1"/>
    <w:rsid w:val="00034E3A"/>
    <w:rsid w:val="00060939"/>
    <w:rsid w:val="000661FC"/>
    <w:rsid w:val="00076EC7"/>
    <w:rsid w:val="000A06A6"/>
    <w:rsid w:val="000A77D9"/>
    <w:rsid w:val="000D4EA6"/>
    <w:rsid w:val="00133DDC"/>
    <w:rsid w:val="00146E4D"/>
    <w:rsid w:val="0016273D"/>
    <w:rsid w:val="00162A4D"/>
    <w:rsid w:val="00183377"/>
    <w:rsid w:val="001A4AD0"/>
    <w:rsid w:val="001B00ED"/>
    <w:rsid w:val="001B58FB"/>
    <w:rsid w:val="001C1A91"/>
    <w:rsid w:val="001C2A36"/>
    <w:rsid w:val="001D5541"/>
    <w:rsid w:val="001F2DDE"/>
    <w:rsid w:val="001F49E2"/>
    <w:rsid w:val="00202E7B"/>
    <w:rsid w:val="0020300B"/>
    <w:rsid w:val="00204923"/>
    <w:rsid w:val="00210916"/>
    <w:rsid w:val="00241198"/>
    <w:rsid w:val="0024783E"/>
    <w:rsid w:val="00255343"/>
    <w:rsid w:val="002850D6"/>
    <w:rsid w:val="002A02CB"/>
    <w:rsid w:val="002F068B"/>
    <w:rsid w:val="00300EE4"/>
    <w:rsid w:val="00302A7C"/>
    <w:rsid w:val="00311B7A"/>
    <w:rsid w:val="003139D6"/>
    <w:rsid w:val="00325BE2"/>
    <w:rsid w:val="003266E8"/>
    <w:rsid w:val="003328D1"/>
    <w:rsid w:val="003465DB"/>
    <w:rsid w:val="0035294B"/>
    <w:rsid w:val="003871E6"/>
    <w:rsid w:val="003F181C"/>
    <w:rsid w:val="004019D9"/>
    <w:rsid w:val="004165CE"/>
    <w:rsid w:val="00424AA2"/>
    <w:rsid w:val="004272EE"/>
    <w:rsid w:val="0043332F"/>
    <w:rsid w:val="004426B3"/>
    <w:rsid w:val="00442EA9"/>
    <w:rsid w:val="0044625B"/>
    <w:rsid w:val="00461CE0"/>
    <w:rsid w:val="0046539F"/>
    <w:rsid w:val="004B3D43"/>
    <w:rsid w:val="004B7557"/>
    <w:rsid w:val="004C3B01"/>
    <w:rsid w:val="004E275D"/>
    <w:rsid w:val="004E51F0"/>
    <w:rsid w:val="00503962"/>
    <w:rsid w:val="00544D9E"/>
    <w:rsid w:val="00585EF4"/>
    <w:rsid w:val="00596F73"/>
    <w:rsid w:val="005A72D3"/>
    <w:rsid w:val="005B492F"/>
    <w:rsid w:val="005B5CC0"/>
    <w:rsid w:val="005D10F2"/>
    <w:rsid w:val="00614834"/>
    <w:rsid w:val="00616F4A"/>
    <w:rsid w:val="006202CD"/>
    <w:rsid w:val="006219DF"/>
    <w:rsid w:val="006257BF"/>
    <w:rsid w:val="0064093F"/>
    <w:rsid w:val="00676723"/>
    <w:rsid w:val="00687B7F"/>
    <w:rsid w:val="0069197F"/>
    <w:rsid w:val="006924BB"/>
    <w:rsid w:val="006A48BD"/>
    <w:rsid w:val="006D4193"/>
    <w:rsid w:val="006E3B3C"/>
    <w:rsid w:val="007134E2"/>
    <w:rsid w:val="00716865"/>
    <w:rsid w:val="007276E8"/>
    <w:rsid w:val="0073599A"/>
    <w:rsid w:val="0075215D"/>
    <w:rsid w:val="00763AE2"/>
    <w:rsid w:val="0077252B"/>
    <w:rsid w:val="00782B5E"/>
    <w:rsid w:val="007A0179"/>
    <w:rsid w:val="007C3951"/>
    <w:rsid w:val="007F040A"/>
    <w:rsid w:val="00800FD8"/>
    <w:rsid w:val="008071DB"/>
    <w:rsid w:val="00822E30"/>
    <w:rsid w:val="0082315A"/>
    <w:rsid w:val="00835C27"/>
    <w:rsid w:val="008519E6"/>
    <w:rsid w:val="00893554"/>
    <w:rsid w:val="008A3B8D"/>
    <w:rsid w:val="008A78BC"/>
    <w:rsid w:val="008B60AF"/>
    <w:rsid w:val="008E401F"/>
    <w:rsid w:val="00914E13"/>
    <w:rsid w:val="0092706C"/>
    <w:rsid w:val="0095073D"/>
    <w:rsid w:val="00952F27"/>
    <w:rsid w:val="00953773"/>
    <w:rsid w:val="00972879"/>
    <w:rsid w:val="00991704"/>
    <w:rsid w:val="0099453D"/>
    <w:rsid w:val="009F6C94"/>
    <w:rsid w:val="00A3408C"/>
    <w:rsid w:val="00A731EA"/>
    <w:rsid w:val="00A773A3"/>
    <w:rsid w:val="00AC5158"/>
    <w:rsid w:val="00AE1A47"/>
    <w:rsid w:val="00AF2301"/>
    <w:rsid w:val="00B30EDB"/>
    <w:rsid w:val="00B44959"/>
    <w:rsid w:val="00B45B61"/>
    <w:rsid w:val="00B50A1C"/>
    <w:rsid w:val="00B64E37"/>
    <w:rsid w:val="00B67E7A"/>
    <w:rsid w:val="00B92B62"/>
    <w:rsid w:val="00BB27DC"/>
    <w:rsid w:val="00BD2DD3"/>
    <w:rsid w:val="00BE3B9A"/>
    <w:rsid w:val="00BF02A1"/>
    <w:rsid w:val="00C03E20"/>
    <w:rsid w:val="00C2410E"/>
    <w:rsid w:val="00C73ECC"/>
    <w:rsid w:val="00CF4100"/>
    <w:rsid w:val="00D16C90"/>
    <w:rsid w:val="00D30135"/>
    <w:rsid w:val="00D47AD4"/>
    <w:rsid w:val="00D6504C"/>
    <w:rsid w:val="00D93648"/>
    <w:rsid w:val="00DB1EC5"/>
    <w:rsid w:val="00E01955"/>
    <w:rsid w:val="00E103F9"/>
    <w:rsid w:val="00E46193"/>
    <w:rsid w:val="00E46CA4"/>
    <w:rsid w:val="00E54B9C"/>
    <w:rsid w:val="00E55ED0"/>
    <w:rsid w:val="00E5620E"/>
    <w:rsid w:val="00E56F23"/>
    <w:rsid w:val="00E612C9"/>
    <w:rsid w:val="00E622A0"/>
    <w:rsid w:val="00E93F51"/>
    <w:rsid w:val="00EA2B66"/>
    <w:rsid w:val="00EB45B4"/>
    <w:rsid w:val="00EF4BC7"/>
    <w:rsid w:val="00F00654"/>
    <w:rsid w:val="00F33D0C"/>
    <w:rsid w:val="00F4023E"/>
    <w:rsid w:val="00F567FD"/>
    <w:rsid w:val="00F777EF"/>
    <w:rsid w:val="00F822CD"/>
    <w:rsid w:val="00F90FA3"/>
    <w:rsid w:val="00FB3F22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A2773B6-9081-4BC4-A6F2-CA05201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List Paragraph,Akapit z listą BS,Punkt 1.1,Kolorowa lista — akcent 11,lp1,Preambuła,Tytuły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lp1 Znak,Preambuła Znak,Tytuły Znak"/>
    <w:link w:val="Akapitzlist"/>
    <w:uiPriority w:val="34"/>
    <w:qFormat/>
    <w:rsid w:val="00C73ECC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3E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2E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E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16C90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0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0AF"/>
    <w:rPr>
      <w:rFonts w:ascii="Arial" w:eastAsia="Arial" w:hAnsi="Arial" w:cs="Arial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0AF"/>
    <w:rPr>
      <w:vertAlign w:val="superscript"/>
    </w:rPr>
  </w:style>
  <w:style w:type="paragraph" w:customStyle="1" w:styleId="Default">
    <w:name w:val="Default"/>
    <w:rsid w:val="005039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fundusze-na-lata-2021-2027/krajowy-plan-odbudowy/dane-kontaktow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fundusze-na-lata-2021-2027/krajowy-plan-odbudowy/dane-kontak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lanodbudowy/danekonta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E75-245C-4FCD-B38D-2FB4FDB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2024-04-12T08:10:00Z</dcterms:created>
  <dcterms:modified xsi:type="dcterms:W3CDTF">2024-04-12T08:10:00Z</dcterms:modified>
</cp:coreProperties>
</file>