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20EB" w:rsidRDefault="002327EE">
      <w:pPr>
        <w:pStyle w:val="TitleStyle"/>
      </w:pPr>
      <w:bookmarkStart w:id="0" w:name="_GoBack"/>
      <w:bookmarkEnd w:id="0"/>
      <w:r>
        <w:t>Tryb doręczania kart powołania i rozplakatowania obwieszczeń o stawieniu się osób do czynnej służby wojskowej.</w:t>
      </w:r>
    </w:p>
    <w:p w:rsidR="00B520EB" w:rsidRDefault="002327EE">
      <w:pPr>
        <w:pStyle w:val="NormalStyle"/>
      </w:pPr>
      <w:r>
        <w:t>Dz.U.2014.3 t.j. z dnia 2014.01.02</w:t>
      </w:r>
    </w:p>
    <w:p w:rsidR="00B520EB" w:rsidRDefault="002327EE">
      <w:pPr>
        <w:pStyle w:val="NormalStyle"/>
      </w:pPr>
      <w:r>
        <w:t>Status: Akt obowiązujący</w:t>
      </w:r>
    </w:p>
    <w:p w:rsidR="00B520EB" w:rsidRDefault="002327EE">
      <w:pPr>
        <w:pStyle w:val="NormalStyle"/>
      </w:pPr>
      <w:r>
        <w:t>Wersja od: 27 stycznia 2021r.</w:t>
      </w:r>
    </w:p>
    <w:p w:rsidR="00B520EB" w:rsidRDefault="002327EE">
      <w:pPr>
        <w:spacing w:after="0"/>
      </w:pPr>
      <w:r>
        <w:br/>
      </w:r>
    </w:p>
    <w:p w:rsidR="00B520EB" w:rsidRDefault="002327EE">
      <w:pPr>
        <w:spacing w:after="0"/>
      </w:pPr>
      <w:r>
        <w:rPr>
          <w:b/>
          <w:color w:val="000000"/>
        </w:rPr>
        <w:t>Wejście w życie:</w:t>
      </w:r>
    </w:p>
    <w:p w:rsidR="00B520EB" w:rsidRDefault="002327EE">
      <w:pPr>
        <w:spacing w:after="150"/>
      </w:pPr>
      <w:r>
        <w:rPr>
          <w:color w:val="000000"/>
        </w:rPr>
        <w:t>16 sierpnia 2002 r.</w:t>
      </w:r>
    </w:p>
    <w:p w:rsidR="00B520EB" w:rsidRDefault="00B520EB">
      <w:pPr>
        <w:spacing w:after="0"/>
      </w:pPr>
    </w:p>
    <w:p w:rsidR="00B520EB" w:rsidRDefault="00B520EB">
      <w:pPr>
        <w:numPr>
          <w:ilvl w:val="0"/>
          <w:numId w:val="1"/>
        </w:numPr>
        <w:spacing w:after="0"/>
      </w:pPr>
    </w:p>
    <w:p w:rsidR="00B520EB" w:rsidRDefault="002327EE">
      <w:pPr>
        <w:spacing w:after="0"/>
      </w:pPr>
      <w:r>
        <w:rPr>
          <w:b/>
          <w:color w:val="000000"/>
        </w:rPr>
        <w:t xml:space="preserve"> Uchylony z dniem: </w:t>
      </w:r>
    </w:p>
    <w:p w:rsidR="00B520EB" w:rsidRDefault="002327EE">
      <w:pPr>
        <w:spacing w:after="150"/>
      </w:pPr>
      <w:r>
        <w:rPr>
          <w:color w:val="000000"/>
        </w:rPr>
        <w:t>23 października 2023 r.</w:t>
      </w:r>
    </w:p>
    <w:p w:rsidR="00B520EB" w:rsidRDefault="00B520EB">
      <w:pPr>
        <w:spacing w:after="0"/>
      </w:pPr>
    </w:p>
    <w:p w:rsidR="00B520EB" w:rsidRDefault="00B520EB">
      <w:pPr>
        <w:numPr>
          <w:ilvl w:val="0"/>
          <w:numId w:val="1"/>
        </w:numPr>
        <w:spacing w:after="0"/>
      </w:pPr>
    </w:p>
    <w:p w:rsidR="00B520EB" w:rsidRDefault="002327EE">
      <w:pPr>
        <w:spacing w:after="0"/>
      </w:pPr>
      <w:r>
        <w:br/>
      </w:r>
    </w:p>
    <w:p w:rsidR="00B520EB" w:rsidRDefault="002327EE">
      <w:pPr>
        <w:spacing w:before="55" w:after="0"/>
        <w:jc w:val="center"/>
      </w:pPr>
      <w:r>
        <w:rPr>
          <w:b/>
          <w:color w:val="000000"/>
        </w:rPr>
        <w:t>ROZPORZĄDZENIE</w:t>
      </w:r>
    </w:p>
    <w:p w:rsidR="00B520EB" w:rsidRDefault="002327EE">
      <w:pPr>
        <w:spacing w:after="0"/>
        <w:jc w:val="center"/>
      </w:pPr>
      <w:r>
        <w:rPr>
          <w:b/>
          <w:color w:val="000000"/>
        </w:rPr>
        <w:t xml:space="preserve">MINISTRÓW SPRAW WEWNĘTRZNYCH I ADMINISTRACJI </w:t>
      </w:r>
      <w:r>
        <w:rPr>
          <w:b/>
          <w:color w:val="000000"/>
          <w:vertAlign w:val="superscript"/>
        </w:rPr>
        <w:t>1</w:t>
      </w:r>
      <w:r>
        <w:rPr>
          <w:b/>
          <w:color w:val="000000"/>
        </w:rPr>
        <w:t xml:space="preserve"> , OBRONY NARODOWEJ ORAZ INFRASTRUKTURY </w:t>
      </w:r>
      <w:r>
        <w:rPr>
          <w:b/>
          <w:color w:val="000000"/>
          <w:vertAlign w:val="superscript"/>
        </w:rPr>
        <w:t>2</w:t>
      </w:r>
      <w:r>
        <w:rPr>
          <w:b/>
          <w:color w:val="000000"/>
        </w:rPr>
        <w:t xml:space="preserve"> </w:t>
      </w:r>
    </w:p>
    <w:p w:rsidR="00B520EB" w:rsidRDefault="002327EE">
      <w:pPr>
        <w:spacing w:before="80" w:after="0"/>
        <w:jc w:val="center"/>
      </w:pPr>
      <w:r>
        <w:rPr>
          <w:b/>
          <w:color w:val="000000"/>
        </w:rPr>
        <w:t>z dnia 5 lipca 2002 r.</w:t>
      </w:r>
    </w:p>
    <w:p w:rsidR="00B520EB" w:rsidRDefault="002327EE">
      <w:pPr>
        <w:spacing w:before="80" w:after="0"/>
        <w:jc w:val="center"/>
      </w:pPr>
      <w:r>
        <w:rPr>
          <w:b/>
          <w:color w:val="000000"/>
        </w:rPr>
        <w:t>w sprawie trybu doręczania kart powołania i rozplakatowania obwieszczeń o stawien</w:t>
      </w:r>
      <w:r>
        <w:rPr>
          <w:b/>
          <w:color w:val="000000"/>
        </w:rPr>
        <w:t>iu się osób do czynnej służby wojskowej.</w:t>
      </w:r>
    </w:p>
    <w:p w:rsidR="00B520EB" w:rsidRDefault="002327EE">
      <w:pPr>
        <w:spacing w:before="80" w:after="240"/>
        <w:jc w:val="center"/>
      </w:pPr>
      <w:r>
        <w:rPr>
          <w:color w:val="000000"/>
        </w:rPr>
        <w:t xml:space="preserve">Na podstawie </w:t>
      </w:r>
      <w:r>
        <w:rPr>
          <w:color w:val="1B1B1B"/>
        </w:rPr>
        <w:t>art. 62</w:t>
      </w:r>
      <w:r>
        <w:rPr>
          <w:color w:val="000000"/>
        </w:rPr>
        <w:t xml:space="preserve"> ustawy z dnia 21 listopada 1967 r. o powszechnym obowiązku obrony Rzeczypospolitej Polskiej (Dz. U. z 2012 r. poz. 461, z późn. zm.) zarządza się, co następuje:</w:t>
      </w:r>
    </w:p>
    <w:p w:rsidR="00B520EB" w:rsidRDefault="00B520EB">
      <w:pPr>
        <w:spacing w:after="0"/>
      </w:pPr>
    </w:p>
    <w:p w:rsidR="00B520EB" w:rsidRDefault="002327EE">
      <w:pPr>
        <w:spacing w:before="82" w:after="0"/>
        <w:jc w:val="center"/>
      </w:pPr>
      <w:r>
        <w:rPr>
          <w:b/>
          <w:color w:val="000000"/>
        </w:rPr>
        <w:t>Rozdział  1</w:t>
      </w:r>
    </w:p>
    <w:p w:rsidR="00B520EB" w:rsidRDefault="002327EE">
      <w:pPr>
        <w:spacing w:before="25" w:after="0"/>
        <w:jc w:val="center"/>
      </w:pPr>
      <w:r>
        <w:rPr>
          <w:b/>
          <w:color w:val="000000"/>
        </w:rPr>
        <w:t>Przepisy ogólne</w:t>
      </w:r>
    </w:p>
    <w:p w:rsidR="00B520EB" w:rsidRDefault="002327EE">
      <w:pPr>
        <w:spacing w:before="26" w:after="240"/>
      </w:pPr>
      <w:r>
        <w:rPr>
          <w:b/>
          <w:color w:val="000000"/>
        </w:rPr>
        <w:t xml:space="preserve">§  </w:t>
      </w:r>
      <w:r>
        <w:rPr>
          <w:b/>
          <w:color w:val="000000"/>
        </w:rPr>
        <w:t>1. </w:t>
      </w:r>
      <w:r>
        <w:rPr>
          <w:color w:val="000000"/>
        </w:rPr>
        <w:t xml:space="preserve">Ilekroć w rozporządzeniu jest mowa o ustawie, należy przez to rozumieć </w:t>
      </w:r>
      <w:r>
        <w:rPr>
          <w:color w:val="1B1B1B"/>
        </w:rPr>
        <w:t>ustawę</w:t>
      </w:r>
      <w:r>
        <w:rPr>
          <w:color w:val="000000"/>
        </w:rPr>
        <w:t xml:space="preserve"> z dnia 21 listopada 1967 r. o powszechnym obowiązku obrony Rzeczypospolitej Polskiej.</w:t>
      </w:r>
    </w:p>
    <w:p w:rsidR="00B520EB" w:rsidRDefault="002327EE">
      <w:pPr>
        <w:spacing w:before="26" w:after="0"/>
      </w:pPr>
      <w:r>
        <w:rPr>
          <w:b/>
          <w:color w:val="000000"/>
        </w:rPr>
        <w:t xml:space="preserve">§  2.  </w:t>
      </w:r>
      <w:r>
        <w:rPr>
          <w:b/>
          <w:color w:val="000000"/>
          <w:vertAlign w:val="superscript"/>
        </w:rPr>
        <w:t>3</w:t>
      </w:r>
      <w:r>
        <w:rPr>
          <w:b/>
          <w:color w:val="000000"/>
        </w:rPr>
        <w:t xml:space="preserve"> </w:t>
      </w:r>
    </w:p>
    <w:p w:rsidR="00B520EB" w:rsidRDefault="002327EE">
      <w:pPr>
        <w:spacing w:before="26" w:after="0"/>
      </w:pPr>
      <w:r>
        <w:rPr>
          <w:color w:val="000000"/>
        </w:rPr>
        <w:t>1. Karty powołania do czynnej służby wojskowej doręczają, w trybie zwykłym, wła</w:t>
      </w:r>
      <w:r>
        <w:rPr>
          <w:color w:val="000000"/>
        </w:rPr>
        <w:t xml:space="preserve">ściwi ze względu na miejsce pobytu stałego lub pobytu czasowego trwającego ponad trzy miesiące osoby powołanej, wojskowi komendanci uzupełnień, w sposób określony w </w:t>
      </w:r>
      <w:r>
        <w:rPr>
          <w:color w:val="1B1B1B"/>
        </w:rPr>
        <w:t>ustawie</w:t>
      </w:r>
      <w:r>
        <w:rPr>
          <w:color w:val="000000"/>
        </w:rPr>
        <w:t xml:space="preserve"> z dnia 14 czerwca 1960 r. - Kodeks postępowania administracyjnego (Dz. U. z 2013 r.</w:t>
      </w:r>
      <w:r>
        <w:rPr>
          <w:color w:val="000000"/>
        </w:rPr>
        <w:t xml:space="preserve"> poz. 267, z późn. zm.), za pośrednictwem komendantów powiatowych (miejskich) lub rejonowych Policji lub komendantów komisariatów Policji.</w:t>
      </w:r>
    </w:p>
    <w:p w:rsidR="00B520EB" w:rsidRDefault="002327EE">
      <w:pPr>
        <w:spacing w:before="26" w:after="0"/>
      </w:pPr>
      <w:r>
        <w:rPr>
          <w:color w:val="000000"/>
        </w:rPr>
        <w:t>2. Karty powołania do czynnej służby wojskowej w stosunku do osób ubiegających się o powołanie do czynnej służby wojs</w:t>
      </w:r>
      <w:r>
        <w:rPr>
          <w:color w:val="000000"/>
        </w:rPr>
        <w:t>kowej mogą zostać doręczone w trybie zwykłym przez wojskowych komendantów uzupełnień właściwych według miejsca realizacji czynności związanych z procesem powołania do czynnej służby wojskowej.</w:t>
      </w:r>
    </w:p>
    <w:p w:rsidR="00B520EB" w:rsidRDefault="002327EE">
      <w:pPr>
        <w:spacing w:before="26" w:after="0"/>
      </w:pPr>
      <w:r>
        <w:rPr>
          <w:b/>
          <w:color w:val="000000"/>
        </w:rPr>
        <w:t>§  3. </w:t>
      </w:r>
    </w:p>
    <w:p w:rsidR="00B520EB" w:rsidRDefault="002327EE">
      <w:pPr>
        <w:spacing w:before="26" w:after="0"/>
      </w:pPr>
      <w:r>
        <w:rPr>
          <w:color w:val="000000"/>
        </w:rPr>
        <w:lastRenderedPageBreak/>
        <w:t>1. Karty powołania do odbycia ćwiczeń wojskowych przepro</w:t>
      </w:r>
      <w:r>
        <w:rPr>
          <w:color w:val="000000"/>
        </w:rPr>
        <w:t xml:space="preserve">wadzanych w trybie natychmiastowego stawiennictwa, okresowej służby wojskowej pełnionej w trybie natychmiastowego stawiennictwa oraz do czynnej służby wojskowej w razie ogłoszenia mobilizacji i w czasie wojny doręczają, za potwierdzeniem odbioru, wójtowie </w:t>
      </w:r>
      <w:r>
        <w:rPr>
          <w:color w:val="000000"/>
        </w:rPr>
        <w:t>lub burmistrzowie (prezydenci miast) oraz starostowie (prezydenci miast na prawach powiatu), na terenie objętym ich właściwością.</w:t>
      </w:r>
    </w:p>
    <w:p w:rsidR="00B520EB" w:rsidRDefault="002327EE">
      <w:pPr>
        <w:spacing w:before="26" w:after="0"/>
      </w:pPr>
      <w:r>
        <w:rPr>
          <w:color w:val="000000"/>
        </w:rPr>
        <w:t>2. W przypadkach, o których mowa w ust. 1, karty powołania mogą doręczać również:</w:t>
      </w:r>
    </w:p>
    <w:p w:rsidR="00B520EB" w:rsidRDefault="002327EE">
      <w:pPr>
        <w:spacing w:before="26" w:after="0"/>
        <w:ind w:left="373"/>
      </w:pPr>
      <w:r>
        <w:rPr>
          <w:color w:val="000000"/>
        </w:rPr>
        <w:t>1) wojskowi komendanci uzupełnień za pośredn</w:t>
      </w:r>
      <w:r>
        <w:rPr>
          <w:color w:val="000000"/>
        </w:rPr>
        <w:t>ictwem pracowników wojskowych komend uzupełnień;</w:t>
      </w:r>
    </w:p>
    <w:p w:rsidR="00B520EB" w:rsidRDefault="002327EE">
      <w:pPr>
        <w:spacing w:before="26" w:after="0"/>
        <w:ind w:left="373"/>
      </w:pPr>
      <w:r>
        <w:rPr>
          <w:color w:val="000000"/>
        </w:rPr>
        <w:t>2) dowódcy jednostek wojskowych;</w:t>
      </w:r>
    </w:p>
    <w:p w:rsidR="00B520EB" w:rsidRDefault="002327EE">
      <w:pPr>
        <w:spacing w:before="26" w:after="0"/>
        <w:ind w:left="373"/>
      </w:pPr>
      <w:r>
        <w:rPr>
          <w:color w:val="000000"/>
        </w:rPr>
        <w:t>3) komendanci powiatowi (miejscy) lub rejonowi Policji lub komendanci komisariatów Policji;</w:t>
      </w:r>
    </w:p>
    <w:p w:rsidR="00B520EB" w:rsidRDefault="002327EE">
      <w:pPr>
        <w:spacing w:before="26" w:after="0"/>
        <w:ind w:left="373"/>
      </w:pPr>
      <w:r>
        <w:rPr>
          <w:color w:val="000000"/>
        </w:rPr>
        <w:t>4) Poczta Polska Spółka Akcyjna, zwana dalej "pocztą".</w:t>
      </w:r>
    </w:p>
    <w:p w:rsidR="00B520EB" w:rsidRDefault="002327EE">
      <w:pPr>
        <w:spacing w:before="26" w:after="240"/>
      </w:pPr>
      <w:r>
        <w:rPr>
          <w:b/>
          <w:color w:val="000000"/>
        </w:rPr>
        <w:t>§  4. </w:t>
      </w:r>
      <w:r>
        <w:rPr>
          <w:color w:val="000000"/>
        </w:rPr>
        <w:t>Szef Sztabu Generalne</w:t>
      </w:r>
      <w:r>
        <w:rPr>
          <w:color w:val="000000"/>
        </w:rPr>
        <w:t>go Wojska Polskiego zarządza, w ramach określonych stanów gotowości bojowej, przekazanie kart powołania przez wojskowych komendantów uzupełnień organom, o których mowa w § 3 ust. 1 oraz ust. 2 pkt 3 i 4.</w:t>
      </w:r>
    </w:p>
    <w:p w:rsidR="00B520EB" w:rsidRDefault="002327EE">
      <w:pPr>
        <w:spacing w:before="26" w:after="0"/>
      </w:pPr>
      <w:r>
        <w:rPr>
          <w:b/>
          <w:color w:val="000000"/>
        </w:rPr>
        <w:t>§  5. </w:t>
      </w:r>
      <w:r>
        <w:rPr>
          <w:color w:val="000000"/>
        </w:rPr>
        <w:t>Wojskowi komendanci uzupełnień przekazują kart</w:t>
      </w:r>
      <w:r>
        <w:rPr>
          <w:color w:val="000000"/>
        </w:rPr>
        <w:t>y powołania wraz z drukami potwierdzenia ich odbioru:</w:t>
      </w:r>
    </w:p>
    <w:p w:rsidR="00B520EB" w:rsidRDefault="002327EE">
      <w:pPr>
        <w:spacing w:before="26" w:after="0"/>
        <w:ind w:left="373"/>
      </w:pPr>
      <w:r>
        <w:rPr>
          <w:color w:val="000000"/>
        </w:rPr>
        <w:t>1) starostom w celu niezwłocznego ich przekazania wójtom lub burmistrzom (prezydentom miast, z wyjątkiem prezydentów miast na prawach powiatu) do natychmiastowego doręczenia ich adresatom;</w:t>
      </w:r>
    </w:p>
    <w:p w:rsidR="00B520EB" w:rsidRDefault="002327EE">
      <w:pPr>
        <w:spacing w:before="26" w:after="0"/>
        <w:ind w:left="373"/>
      </w:pPr>
      <w:r>
        <w:rPr>
          <w:color w:val="000000"/>
        </w:rPr>
        <w:t xml:space="preserve">2) </w:t>
      </w:r>
      <w:r>
        <w:rPr>
          <w:color w:val="000000"/>
        </w:rPr>
        <w:t>bezpośrednio wójtom lub burmistrzom (prezydentom miast) w celu natychmiastowego doręczenia ich adresatom;</w:t>
      </w:r>
    </w:p>
    <w:p w:rsidR="00B520EB" w:rsidRDefault="002327EE">
      <w:pPr>
        <w:spacing w:before="26" w:after="0"/>
        <w:ind w:left="373"/>
      </w:pPr>
      <w:r>
        <w:rPr>
          <w:color w:val="000000"/>
        </w:rPr>
        <w:t>3) komendantom powiatowym (miejskim) lub rejonowym Policji lub komendantom komisariatów Policji;</w:t>
      </w:r>
    </w:p>
    <w:p w:rsidR="00B520EB" w:rsidRDefault="002327EE">
      <w:pPr>
        <w:spacing w:before="26" w:after="0"/>
        <w:ind w:left="373"/>
      </w:pPr>
      <w:r>
        <w:rPr>
          <w:color w:val="000000"/>
        </w:rPr>
        <w:t>4) poczcie (kierunkowym urzędom pocztowym).</w:t>
      </w:r>
    </w:p>
    <w:p w:rsidR="00B520EB" w:rsidRDefault="002327EE">
      <w:pPr>
        <w:spacing w:before="26" w:after="240"/>
      </w:pPr>
      <w:r>
        <w:rPr>
          <w:b/>
          <w:color w:val="000000"/>
        </w:rPr>
        <w:t>§  6. </w:t>
      </w:r>
      <w:r>
        <w:rPr>
          <w:color w:val="000000"/>
        </w:rPr>
        <w:t>Dow</w:t>
      </w:r>
      <w:r>
        <w:rPr>
          <w:color w:val="000000"/>
        </w:rPr>
        <w:t>ódcy jednostek wojskowych oraz komendanci powiatowi (miejscy) lub rejonowi Policji lub komendanci komisariatów Policji doręczają karty powołania adresatom we własnym zakresie.</w:t>
      </w:r>
    </w:p>
    <w:p w:rsidR="00B520EB" w:rsidRDefault="00B520EB">
      <w:pPr>
        <w:spacing w:after="0"/>
      </w:pPr>
    </w:p>
    <w:p w:rsidR="00B520EB" w:rsidRDefault="002327EE">
      <w:pPr>
        <w:spacing w:before="82" w:after="0"/>
        <w:jc w:val="center"/>
      </w:pPr>
      <w:r>
        <w:rPr>
          <w:b/>
          <w:color w:val="000000"/>
        </w:rPr>
        <w:t>Rozdział  2</w:t>
      </w:r>
    </w:p>
    <w:p w:rsidR="00B520EB" w:rsidRDefault="002327EE">
      <w:pPr>
        <w:spacing w:before="25" w:after="0"/>
        <w:jc w:val="center"/>
      </w:pPr>
      <w:r>
        <w:rPr>
          <w:b/>
          <w:color w:val="000000"/>
        </w:rPr>
        <w:t>Przekazywanie kart powołania na przechowanie</w:t>
      </w:r>
    </w:p>
    <w:p w:rsidR="00B520EB" w:rsidRDefault="002327EE">
      <w:pPr>
        <w:spacing w:before="26" w:after="0"/>
      </w:pPr>
      <w:r>
        <w:rPr>
          <w:b/>
          <w:color w:val="000000"/>
        </w:rPr>
        <w:t>§  7. </w:t>
      </w:r>
    </w:p>
    <w:p w:rsidR="00B520EB" w:rsidRDefault="002327EE">
      <w:pPr>
        <w:spacing w:before="26" w:after="0"/>
      </w:pPr>
      <w:r>
        <w:rPr>
          <w:color w:val="000000"/>
        </w:rPr>
        <w:t>1. Wojskowi kom</w:t>
      </w:r>
      <w:r>
        <w:rPr>
          <w:color w:val="000000"/>
        </w:rPr>
        <w:t>endanci uzupełnień przekazują karty powołania wraz z drukami potwierdzenia ich odbioru wójtom lub burmistrzom (prezydentom miast) w celu czasowego przechowywania tych dokumentów i doręczania ich adresatom na podstawie przekazanego, wspólnie ustalonego hasł</w:t>
      </w:r>
      <w:r>
        <w:rPr>
          <w:color w:val="000000"/>
        </w:rPr>
        <w:t>a.</w:t>
      </w:r>
    </w:p>
    <w:p w:rsidR="00B520EB" w:rsidRDefault="002327EE">
      <w:pPr>
        <w:spacing w:before="26" w:after="0"/>
      </w:pPr>
      <w:r>
        <w:rPr>
          <w:color w:val="000000"/>
        </w:rPr>
        <w:t xml:space="preserve">2. W razie braku warunków do czasowego przechowywania przez wójtów lub burmistrzów (prezydentów miast) kart powołania, dokumenty te wojskowi komendanci uzupełnień przekazują na przechowanie komendantom powiatowym (miejskim) lub rejonowym Policji lub </w:t>
      </w:r>
      <w:r>
        <w:rPr>
          <w:color w:val="000000"/>
        </w:rPr>
        <w:t>komendantom komisariatów Policji, określonym przez komendanta wojewódzkiego Policji na wniosek szefa wojewódzkiego sztabu wojskowego.</w:t>
      </w:r>
    </w:p>
    <w:p w:rsidR="00B520EB" w:rsidRDefault="002327EE">
      <w:pPr>
        <w:spacing w:before="26" w:after="0"/>
      </w:pPr>
      <w:r>
        <w:rPr>
          <w:color w:val="000000"/>
        </w:rPr>
        <w:t>3. Przekazanie kart powołania, z podziałem na rejony i trasy doręczeń, następuje za potwierdzeniem odbioru.</w:t>
      </w:r>
    </w:p>
    <w:p w:rsidR="00B520EB" w:rsidRDefault="002327EE">
      <w:pPr>
        <w:spacing w:before="26" w:after="0"/>
      </w:pPr>
      <w:r>
        <w:rPr>
          <w:color w:val="000000"/>
        </w:rPr>
        <w:t>4. O przekazan</w:t>
      </w:r>
      <w:r>
        <w:rPr>
          <w:color w:val="000000"/>
        </w:rPr>
        <w:t>iu kart powołania wójtom lub burmistrzom (prezydentom miast) w celu czasowego ich przechowania szef wojewódzkiego sztabu wojskowego zawiadamia wojewodę, a wojskowy komendant uzupełnień - starostę.</w:t>
      </w:r>
    </w:p>
    <w:p w:rsidR="00B520EB" w:rsidRDefault="002327EE">
      <w:pPr>
        <w:spacing w:before="26" w:after="0"/>
      </w:pPr>
      <w:r>
        <w:rPr>
          <w:color w:val="000000"/>
        </w:rPr>
        <w:lastRenderedPageBreak/>
        <w:t>5. Wójt lub burmistrz (prezydent miasta) przyjmujący dokume</w:t>
      </w:r>
      <w:r>
        <w:rPr>
          <w:color w:val="000000"/>
        </w:rPr>
        <w:t>nty wyznacza pracownika i upoważnia go do przyjęcia i przechowywania dokumentów.</w:t>
      </w:r>
    </w:p>
    <w:p w:rsidR="00B520EB" w:rsidRDefault="002327EE">
      <w:pPr>
        <w:spacing w:before="26" w:after="0"/>
      </w:pPr>
      <w:r>
        <w:rPr>
          <w:b/>
          <w:color w:val="000000"/>
        </w:rPr>
        <w:t>§  8. </w:t>
      </w:r>
    </w:p>
    <w:p w:rsidR="00B520EB" w:rsidRDefault="002327EE">
      <w:pPr>
        <w:spacing w:before="26" w:after="0"/>
      </w:pPr>
      <w:r>
        <w:rPr>
          <w:color w:val="000000"/>
        </w:rPr>
        <w:t>1. Aktualizacji kart powołania dokonują wojskowi komendanci uzupełnień lub osoby przez nich upoważnione w pomieszczeniach organów przechowujących dokumenty.</w:t>
      </w:r>
    </w:p>
    <w:p w:rsidR="00B520EB" w:rsidRDefault="002327EE">
      <w:pPr>
        <w:spacing w:before="26" w:after="0"/>
      </w:pPr>
      <w:r>
        <w:rPr>
          <w:color w:val="000000"/>
        </w:rPr>
        <w:t>2. Czynność</w:t>
      </w:r>
      <w:r>
        <w:rPr>
          <w:color w:val="000000"/>
        </w:rPr>
        <w:t>, o której mowa w ust. 1, podlega zewidencjonowaniu w wykazie aktualizacji kart powołania przekazanych na przechowanie urzędowi gminy lub miasta, którego wzór określa załącznik nr 1 do rozporządzenia.</w:t>
      </w:r>
    </w:p>
    <w:p w:rsidR="00B520EB" w:rsidRDefault="00B520EB">
      <w:pPr>
        <w:spacing w:after="0"/>
      </w:pPr>
    </w:p>
    <w:p w:rsidR="00B520EB" w:rsidRDefault="002327EE">
      <w:pPr>
        <w:spacing w:before="82" w:after="0"/>
        <w:jc w:val="center"/>
      </w:pPr>
      <w:r>
        <w:rPr>
          <w:b/>
          <w:color w:val="000000"/>
        </w:rPr>
        <w:t>Rozdział  3</w:t>
      </w:r>
    </w:p>
    <w:p w:rsidR="00B520EB" w:rsidRDefault="002327EE">
      <w:pPr>
        <w:spacing w:before="25" w:after="0"/>
        <w:jc w:val="center"/>
      </w:pPr>
      <w:r>
        <w:rPr>
          <w:b/>
          <w:color w:val="000000"/>
        </w:rPr>
        <w:t>Postępowanie z obwieszczeniami w razie ogł</w:t>
      </w:r>
      <w:r>
        <w:rPr>
          <w:b/>
          <w:color w:val="000000"/>
        </w:rPr>
        <w:t>oszenia mobilizacji i w czasie wojny</w:t>
      </w:r>
    </w:p>
    <w:p w:rsidR="00B520EB" w:rsidRDefault="002327EE">
      <w:pPr>
        <w:spacing w:before="26" w:after="0"/>
      </w:pPr>
      <w:r>
        <w:rPr>
          <w:b/>
          <w:color w:val="000000"/>
        </w:rPr>
        <w:t>§  9. </w:t>
      </w:r>
    </w:p>
    <w:p w:rsidR="00B520EB" w:rsidRDefault="002327EE">
      <w:pPr>
        <w:spacing w:before="26" w:after="0"/>
      </w:pPr>
      <w:r>
        <w:rPr>
          <w:color w:val="000000"/>
        </w:rPr>
        <w:t>1. Szef Sztabu Generalnego Wojska Polskiego zarządza, w ramach określonych stanów gotowości bojowej, przekazanie przez wojskowych komendantów uzupełnień pakietów z obwieszczeniami Ministra Obrony Narodowej w zwią</w:t>
      </w:r>
      <w:r>
        <w:rPr>
          <w:color w:val="000000"/>
        </w:rPr>
        <w:t>zku z ogłoszeniem powszechnej mobilizacji. Wojskowi komendanci uzupełnień przekazują pakiety z obwieszczeniami wójtom, burmistrzom (prezydentom miast) bezpośrednio lub za pośrednictwem starostów.</w:t>
      </w:r>
    </w:p>
    <w:p w:rsidR="00B520EB" w:rsidRDefault="002327EE">
      <w:pPr>
        <w:spacing w:before="26" w:after="0"/>
      </w:pPr>
      <w:r>
        <w:rPr>
          <w:color w:val="000000"/>
        </w:rPr>
        <w:t>2. Pakiety z obwieszczeniami przekazuje się za pokwitowaniem</w:t>
      </w:r>
      <w:r>
        <w:rPr>
          <w:color w:val="000000"/>
        </w:rPr>
        <w:t>.</w:t>
      </w:r>
    </w:p>
    <w:p w:rsidR="00B520EB" w:rsidRDefault="002327EE">
      <w:pPr>
        <w:spacing w:before="26" w:after="0"/>
      </w:pPr>
      <w:r>
        <w:rPr>
          <w:b/>
          <w:color w:val="000000"/>
        </w:rPr>
        <w:t>§  10. </w:t>
      </w:r>
    </w:p>
    <w:p w:rsidR="00B520EB" w:rsidRDefault="002327EE">
      <w:pPr>
        <w:spacing w:before="26" w:after="0"/>
      </w:pPr>
      <w:r>
        <w:rPr>
          <w:color w:val="000000"/>
        </w:rPr>
        <w:t>1. Wójt lub burmistrz (prezydent miasta) opracowuje plan rozplakatowania obwieszczeń. Kopia planu podlega przekazaniu właściwemu miejscowo staroście i wojskowemu komendantowi uzupełnień.</w:t>
      </w:r>
    </w:p>
    <w:p w:rsidR="00B520EB" w:rsidRDefault="002327EE">
      <w:pPr>
        <w:spacing w:before="26" w:after="0"/>
      </w:pPr>
      <w:r>
        <w:rPr>
          <w:color w:val="000000"/>
        </w:rPr>
        <w:t>2. W planie rozplakatowania obwieszczeń uwzględnia się:</w:t>
      </w:r>
    </w:p>
    <w:p w:rsidR="00B520EB" w:rsidRDefault="002327EE">
      <w:pPr>
        <w:spacing w:before="26" w:after="0"/>
        <w:ind w:left="373"/>
      </w:pPr>
      <w:r>
        <w:rPr>
          <w:color w:val="000000"/>
        </w:rPr>
        <w:t xml:space="preserve">1) </w:t>
      </w:r>
      <w:r>
        <w:rPr>
          <w:color w:val="000000"/>
        </w:rPr>
        <w:t>liczbę obwieszczeń przewidzianych do pierwszego rozplakatowania;</w:t>
      </w:r>
    </w:p>
    <w:p w:rsidR="00B520EB" w:rsidRDefault="002327EE">
      <w:pPr>
        <w:spacing w:before="26" w:after="0"/>
        <w:ind w:left="373"/>
      </w:pPr>
      <w:r>
        <w:rPr>
          <w:color w:val="000000"/>
        </w:rPr>
        <w:t>2) zapas interwencyjny do powtórnego rozplakatowania;</w:t>
      </w:r>
    </w:p>
    <w:p w:rsidR="00B520EB" w:rsidRDefault="002327EE">
      <w:pPr>
        <w:spacing w:before="26" w:after="0"/>
        <w:ind w:left="373"/>
      </w:pPr>
      <w:r>
        <w:rPr>
          <w:color w:val="000000"/>
        </w:rPr>
        <w:t>3) najbardziej uczęszczane i widoczne miejsca do plakatowania;</w:t>
      </w:r>
    </w:p>
    <w:p w:rsidR="00B520EB" w:rsidRDefault="002327EE">
      <w:pPr>
        <w:spacing w:before="26" w:after="0"/>
        <w:ind w:left="373"/>
      </w:pPr>
      <w:r>
        <w:rPr>
          <w:color w:val="000000"/>
        </w:rPr>
        <w:t>4) siły i środki potrzebne do wykonania zadania.</w:t>
      </w:r>
    </w:p>
    <w:p w:rsidR="00B520EB" w:rsidRDefault="002327EE">
      <w:pPr>
        <w:spacing w:before="26" w:after="0"/>
      </w:pPr>
      <w:r>
        <w:rPr>
          <w:b/>
          <w:color w:val="000000"/>
        </w:rPr>
        <w:t>§  11. </w:t>
      </w:r>
    </w:p>
    <w:p w:rsidR="00B520EB" w:rsidRDefault="002327EE">
      <w:pPr>
        <w:spacing w:before="26" w:after="0"/>
      </w:pPr>
      <w:r>
        <w:rPr>
          <w:color w:val="000000"/>
        </w:rPr>
        <w:t>1. Wojskowy komen</w:t>
      </w:r>
      <w:r>
        <w:rPr>
          <w:color w:val="000000"/>
        </w:rPr>
        <w:t>dant uzupełnień, z chwilą ogłoszenia powszechnej mobilizacji, zarządza pisemnie rozplakatowanie przechowywanych obwieszczeń lub przekazuje hasło o ich rozplakatowaniu, określone przy pomocy tabeli sygnałowej, środkami łączności przewodowej lub radiowej alb</w:t>
      </w:r>
      <w:r>
        <w:rPr>
          <w:color w:val="000000"/>
        </w:rPr>
        <w:t>o na podstawie dokumentu zawiadamiania przekazanego bezpośrednio przez kuriera.</w:t>
      </w:r>
    </w:p>
    <w:p w:rsidR="00B520EB" w:rsidRDefault="002327EE">
      <w:pPr>
        <w:spacing w:before="26" w:after="0"/>
      </w:pPr>
      <w:r>
        <w:rPr>
          <w:color w:val="000000"/>
        </w:rPr>
        <w:t xml:space="preserve">2. Zarządzenie rozplakatowania przechowywanych obwieszczeń, o których mowa w ust. 1, dokonane w inny sposób niż pisemnie, wojskowy komendant uzupełnień potwierdza niezwłocznie </w:t>
      </w:r>
      <w:r>
        <w:rPr>
          <w:color w:val="000000"/>
        </w:rPr>
        <w:t>na piśmie i przekazuje właściwemu staroście lub wójtowi albo burmistrzowi (prezydentowi miasta), a także powiadamia o tym szefa wojewódzkiego sztabu wojskowego.</w:t>
      </w:r>
    </w:p>
    <w:p w:rsidR="00B520EB" w:rsidRDefault="002327EE">
      <w:pPr>
        <w:spacing w:before="26" w:after="0"/>
      </w:pPr>
      <w:r>
        <w:rPr>
          <w:color w:val="000000"/>
        </w:rPr>
        <w:t>3. O zarządzeniu rozplakatowania obwieszczeń szef wojewódzkiego sztabu wojskowego zawiadamia ni</w:t>
      </w:r>
      <w:r>
        <w:rPr>
          <w:color w:val="000000"/>
        </w:rPr>
        <w:t>ezwłocznie na piśmie wojewodę.</w:t>
      </w:r>
    </w:p>
    <w:p w:rsidR="00B520EB" w:rsidRDefault="002327EE">
      <w:pPr>
        <w:spacing w:before="26" w:after="0"/>
      </w:pPr>
      <w:r>
        <w:rPr>
          <w:color w:val="000000"/>
        </w:rPr>
        <w:t>4. W czasie wojny wojskowy komendant uzupełnień może przekazywać wójtowi lub burmistrzowi (prezydentowi miasta) własne obwieszczenia wzywające osoby do stawienia się w celu doręczenia kart powołania do czynnej służby wojskowe</w:t>
      </w:r>
      <w:r>
        <w:rPr>
          <w:color w:val="000000"/>
        </w:rPr>
        <w:t>j. Przepis § 7 ust. 3 stosuje się odpowiednio.</w:t>
      </w:r>
    </w:p>
    <w:p w:rsidR="00B520EB" w:rsidRDefault="002327EE">
      <w:pPr>
        <w:spacing w:before="26" w:after="0"/>
      </w:pPr>
      <w:r>
        <w:rPr>
          <w:color w:val="000000"/>
        </w:rPr>
        <w:t>5. Rozplakatowanie obwieszczeń, o których mowa w ust. 4, następuje niezwłocznie po ich otrzymaniu, z uwzględnieniem planu określonego w § 10 ust. 2.</w:t>
      </w:r>
    </w:p>
    <w:p w:rsidR="00B520EB" w:rsidRDefault="00B520EB">
      <w:pPr>
        <w:spacing w:after="0"/>
      </w:pPr>
    </w:p>
    <w:p w:rsidR="00B520EB" w:rsidRDefault="002327EE">
      <w:pPr>
        <w:spacing w:before="82" w:after="0"/>
        <w:jc w:val="center"/>
      </w:pPr>
      <w:r>
        <w:rPr>
          <w:b/>
          <w:color w:val="000000"/>
        </w:rPr>
        <w:t>Rozdział  4</w:t>
      </w:r>
    </w:p>
    <w:p w:rsidR="00B520EB" w:rsidRDefault="002327EE">
      <w:pPr>
        <w:spacing w:before="25" w:after="0"/>
        <w:jc w:val="center"/>
      </w:pPr>
      <w:r>
        <w:rPr>
          <w:b/>
          <w:color w:val="000000"/>
        </w:rPr>
        <w:t>Doręczanie kart powołania przez pocztę w trybie</w:t>
      </w:r>
      <w:r>
        <w:rPr>
          <w:b/>
          <w:color w:val="000000"/>
        </w:rPr>
        <w:t xml:space="preserve"> szczególnym</w:t>
      </w:r>
    </w:p>
    <w:p w:rsidR="00B520EB" w:rsidRDefault="002327EE">
      <w:pPr>
        <w:spacing w:before="26" w:after="0"/>
      </w:pPr>
      <w:r>
        <w:rPr>
          <w:b/>
          <w:color w:val="000000"/>
        </w:rPr>
        <w:lastRenderedPageBreak/>
        <w:t>§  12. </w:t>
      </w:r>
    </w:p>
    <w:p w:rsidR="00B520EB" w:rsidRDefault="002327EE">
      <w:pPr>
        <w:spacing w:before="26" w:after="0"/>
      </w:pPr>
      <w:r>
        <w:rPr>
          <w:color w:val="000000"/>
        </w:rPr>
        <w:t xml:space="preserve">1. Poczta doręcza karty powołania do odbycia ćwiczeń wojskowych, przeprowadzanych w trybie natychmiastowego stawiennictwa, okresowej służby wojskowej pełnionej w trybie natychmiastowego stawiennictwa oraz do czynnej służby wojskowej w </w:t>
      </w:r>
      <w:r>
        <w:rPr>
          <w:color w:val="000000"/>
        </w:rPr>
        <w:t>razie ogłoszenia mobilizacji i w czasie wojny, w przypadkach przekazania ich przez wojskowego komendanta uzupełnień.</w:t>
      </w:r>
    </w:p>
    <w:p w:rsidR="00B520EB" w:rsidRDefault="002327EE">
      <w:pPr>
        <w:spacing w:before="26" w:after="0"/>
      </w:pPr>
      <w:r>
        <w:rPr>
          <w:color w:val="000000"/>
        </w:rPr>
        <w:t>2. W celu realizacji doręczeń kierownicy jednostek organizacyjnych wskazani przez Zarząd poczty, na wniosek szefów wojewódzkich sztabów woj</w:t>
      </w:r>
      <w:r>
        <w:rPr>
          <w:color w:val="000000"/>
        </w:rPr>
        <w:t>skowych, wyznaczają kierunkowe placówki pocztowe, które przekazują karty powołania placówkom pocztowym właściwym ze względu na adres osób, dla których są wystawione.</w:t>
      </w:r>
    </w:p>
    <w:p w:rsidR="00B520EB" w:rsidRDefault="002327EE">
      <w:pPr>
        <w:spacing w:before="26" w:after="0"/>
      </w:pPr>
      <w:r>
        <w:rPr>
          <w:b/>
          <w:color w:val="000000"/>
        </w:rPr>
        <w:t>§  13. </w:t>
      </w:r>
    </w:p>
    <w:p w:rsidR="00B520EB" w:rsidRDefault="002327EE">
      <w:pPr>
        <w:spacing w:before="26" w:after="0"/>
      </w:pPr>
      <w:r>
        <w:rPr>
          <w:color w:val="000000"/>
        </w:rPr>
        <w:t>1. Karty powołania, o których mowa w § 12, otrzymane przez placówkę pocztową do go</w:t>
      </w:r>
      <w:r>
        <w:rPr>
          <w:color w:val="000000"/>
        </w:rPr>
        <w:t>dz. 8</w:t>
      </w:r>
      <w:r>
        <w:rPr>
          <w:color w:val="000000"/>
          <w:vertAlign w:val="superscript"/>
        </w:rPr>
        <w:t>00</w:t>
      </w:r>
      <w:r>
        <w:rPr>
          <w:color w:val="000000"/>
        </w:rPr>
        <w:t xml:space="preserve"> danego dnia, doręcza się adresatom w miejscu ich pobytu stałego lub pobytu czasowego trwającego ponad trzy miesiące lub pracodawcy w tym samym dniu do godz. 15</w:t>
      </w:r>
      <w:r>
        <w:rPr>
          <w:color w:val="000000"/>
          <w:vertAlign w:val="superscript"/>
        </w:rPr>
        <w:t>00</w:t>
      </w:r>
      <w:r>
        <w:rPr>
          <w:color w:val="000000"/>
        </w:rPr>
        <w:t>, a otrzymane po godz. 8</w:t>
      </w:r>
      <w:r>
        <w:rPr>
          <w:color w:val="000000"/>
          <w:vertAlign w:val="superscript"/>
        </w:rPr>
        <w:t>00</w:t>
      </w:r>
      <w:r>
        <w:rPr>
          <w:color w:val="000000"/>
        </w:rPr>
        <w:t xml:space="preserve"> powinny być doręczone w godzinach popołudniowych, najpóźniej w ciągu 24 godzin od chwili ich otrzymania.</w:t>
      </w:r>
    </w:p>
    <w:p w:rsidR="00B520EB" w:rsidRDefault="002327EE">
      <w:pPr>
        <w:spacing w:before="26" w:after="0"/>
      </w:pPr>
      <w:r>
        <w:rPr>
          <w:color w:val="000000"/>
        </w:rPr>
        <w:t>2. Karty powołania doręcza się za potwierdzeniem odbioru w pierwszej kolejności przed innymi przesyłkami.</w:t>
      </w:r>
    </w:p>
    <w:p w:rsidR="00B520EB" w:rsidRDefault="002327EE">
      <w:pPr>
        <w:spacing w:before="26" w:after="0"/>
      </w:pPr>
      <w:r>
        <w:rPr>
          <w:color w:val="000000"/>
        </w:rPr>
        <w:t>3. Poczta jest obowiązana do rozliczenia się</w:t>
      </w:r>
      <w:r>
        <w:rPr>
          <w:color w:val="000000"/>
        </w:rPr>
        <w:t xml:space="preserve"> z wojskowym komendantem uzupełnień z doręczenia kart powołania przed upływem wyznaczonego przez niego terminu od zakończenia akcji doręczania, z podaniem przyczyny niedoręczenia dokumentów i dokonaniem ich zwrotu.</w:t>
      </w:r>
    </w:p>
    <w:p w:rsidR="00B520EB" w:rsidRDefault="002327EE">
      <w:pPr>
        <w:spacing w:before="26" w:after="240"/>
      </w:pPr>
      <w:r>
        <w:rPr>
          <w:b/>
          <w:color w:val="000000"/>
        </w:rPr>
        <w:t>§  14. </w:t>
      </w:r>
      <w:r>
        <w:rPr>
          <w:color w:val="000000"/>
        </w:rPr>
        <w:t>Należności za przekazane do doręcz</w:t>
      </w:r>
      <w:r>
        <w:rPr>
          <w:color w:val="000000"/>
        </w:rPr>
        <w:t>enia karty powołania realizuje właściwy szef wojewódzkiego sztabu wojskowego na rzecz właściwego miejscowo kierunkowego urzędu pocztowego najpóźniej w terminie 14 dni od dnia ich przekazania.</w:t>
      </w:r>
    </w:p>
    <w:p w:rsidR="00B520EB" w:rsidRDefault="00B520EB">
      <w:pPr>
        <w:spacing w:after="0"/>
      </w:pPr>
    </w:p>
    <w:p w:rsidR="00B520EB" w:rsidRDefault="002327EE">
      <w:pPr>
        <w:spacing w:before="82" w:after="0"/>
        <w:jc w:val="center"/>
      </w:pPr>
      <w:r>
        <w:rPr>
          <w:b/>
          <w:color w:val="000000"/>
        </w:rPr>
        <w:t>Rozdział  5</w:t>
      </w:r>
    </w:p>
    <w:p w:rsidR="00B520EB" w:rsidRDefault="002327EE">
      <w:pPr>
        <w:spacing w:before="25" w:after="0"/>
        <w:jc w:val="center"/>
      </w:pPr>
      <w:r>
        <w:rPr>
          <w:b/>
          <w:color w:val="000000"/>
        </w:rPr>
        <w:t>Doręczanie kart powołania w trybie akcji kurierskie</w:t>
      </w:r>
      <w:r>
        <w:rPr>
          <w:b/>
          <w:color w:val="000000"/>
        </w:rPr>
        <w:t>j</w:t>
      </w:r>
    </w:p>
    <w:p w:rsidR="00B520EB" w:rsidRDefault="002327EE">
      <w:pPr>
        <w:spacing w:before="26" w:after="240"/>
      </w:pPr>
      <w:r>
        <w:rPr>
          <w:b/>
          <w:color w:val="000000"/>
        </w:rPr>
        <w:t>§  15. </w:t>
      </w:r>
      <w:r>
        <w:rPr>
          <w:color w:val="000000"/>
        </w:rPr>
        <w:t>Doręczanie kart powołania do odbycia ćwiczeń wojskowych przeprowadzanych w trybie natychmiastowego stawiennictwa, w celu sprawdzenia gotowości mobilizacyjnej i bojowej jednostek wojskowych, oraz do czynnej służby wojskowej w razie ogłoszenia mobil</w:t>
      </w:r>
      <w:r>
        <w:rPr>
          <w:color w:val="000000"/>
        </w:rPr>
        <w:t>izacji i w czasie wojny może następować za pośrednictwem kurierów, w trybie akcji kurierskiej.</w:t>
      </w:r>
    </w:p>
    <w:p w:rsidR="00B520EB" w:rsidRDefault="002327EE">
      <w:pPr>
        <w:spacing w:before="26" w:after="0"/>
      </w:pPr>
      <w:r>
        <w:rPr>
          <w:b/>
          <w:color w:val="000000"/>
        </w:rPr>
        <w:t>§  16. </w:t>
      </w:r>
    </w:p>
    <w:p w:rsidR="00B520EB" w:rsidRDefault="002327EE">
      <w:pPr>
        <w:spacing w:before="26" w:after="0"/>
      </w:pPr>
      <w:r>
        <w:rPr>
          <w:color w:val="000000"/>
        </w:rPr>
        <w:t>1. Założenia i schemat akcji kurierskiej dla terenu województwa opracowuje wojewoda przy współudziale szefa wojewódzkiego sztabu wojskowego, wojewódzkieg</w:t>
      </w:r>
      <w:r>
        <w:rPr>
          <w:color w:val="000000"/>
        </w:rPr>
        <w:t>o komendanta Policji, wojskowych komendantów uzupełnień, wójtów, burmistrzów (prezydentów miast) i starostów.</w:t>
      </w:r>
    </w:p>
    <w:p w:rsidR="00B520EB" w:rsidRDefault="002327EE">
      <w:pPr>
        <w:spacing w:before="26" w:after="0"/>
      </w:pPr>
      <w:r>
        <w:rPr>
          <w:color w:val="000000"/>
        </w:rPr>
        <w:t>2. Dokument, o którym mowa w ust. 1, podpisuje wojewoda, szef wojewódzkiego sztabu wojskowego i komendant wojewódzki Policji.</w:t>
      </w:r>
    </w:p>
    <w:p w:rsidR="00B520EB" w:rsidRDefault="002327EE">
      <w:pPr>
        <w:spacing w:before="26" w:after="0"/>
      </w:pPr>
      <w:r>
        <w:rPr>
          <w:b/>
          <w:color w:val="000000"/>
        </w:rPr>
        <w:t>§  17. </w:t>
      </w:r>
    </w:p>
    <w:p w:rsidR="00B520EB" w:rsidRDefault="002327EE">
      <w:pPr>
        <w:spacing w:before="26" w:after="0"/>
      </w:pPr>
      <w:r>
        <w:rPr>
          <w:color w:val="000000"/>
        </w:rPr>
        <w:t>1. Plan akcj</w:t>
      </w:r>
      <w:r>
        <w:rPr>
          <w:color w:val="000000"/>
        </w:rPr>
        <w:t>i kurierskiej, uwzględniający założenia i schemat, o którym mowa w § 16 ust. 1, opracowuje w uzgodnieniu z właściwym wojskowym komendantem uzupełnień i terenowym organem Policji:</w:t>
      </w:r>
    </w:p>
    <w:p w:rsidR="00B520EB" w:rsidRDefault="002327EE">
      <w:pPr>
        <w:spacing w:before="26" w:after="0"/>
        <w:ind w:left="373"/>
      </w:pPr>
      <w:r>
        <w:rPr>
          <w:color w:val="000000"/>
        </w:rPr>
        <w:t>1) starosta - w zakresie tras doręczania dokumentów zawiadamiania lub pakietó</w:t>
      </w:r>
      <w:r>
        <w:rPr>
          <w:color w:val="000000"/>
        </w:rPr>
        <w:t>w kart powołania wójtom lub burmistrzom (prezydentom miast, z wyjątkiem prezydentów miast na prawach powiatu);</w:t>
      </w:r>
    </w:p>
    <w:p w:rsidR="00B520EB" w:rsidRDefault="002327EE">
      <w:pPr>
        <w:spacing w:before="26" w:after="0"/>
        <w:ind w:left="373"/>
      </w:pPr>
      <w:r>
        <w:rPr>
          <w:color w:val="000000"/>
        </w:rPr>
        <w:lastRenderedPageBreak/>
        <w:t>2) wójt lub burmistrz (prezydent miasta) - w zakresie rejonów i tras bezpośredniego doręczania kart powołania adresatom.</w:t>
      </w:r>
    </w:p>
    <w:p w:rsidR="00B520EB" w:rsidRDefault="002327EE">
      <w:pPr>
        <w:spacing w:before="26" w:after="0"/>
      </w:pPr>
      <w:r>
        <w:rPr>
          <w:color w:val="000000"/>
        </w:rPr>
        <w:t>2. Starosta (prezydent m</w:t>
      </w:r>
      <w:r>
        <w:rPr>
          <w:color w:val="000000"/>
        </w:rPr>
        <w:t>iasta na prawach powiatu) przekazuje wojewodzie, a wójt, burmistrz (prezydent miasta) - staroście kopię planu akcji kurierskiej.</w:t>
      </w:r>
    </w:p>
    <w:p w:rsidR="00B520EB" w:rsidRDefault="002327EE">
      <w:pPr>
        <w:spacing w:before="26" w:after="0"/>
      </w:pPr>
      <w:r>
        <w:rPr>
          <w:color w:val="000000"/>
        </w:rPr>
        <w:t>3. Organy, o których mowa w ust. 2, przekazują kopię planu akcji kurierskiej również wojskowemu komendantowi uzupełnień.</w:t>
      </w:r>
    </w:p>
    <w:p w:rsidR="00B520EB" w:rsidRDefault="002327EE">
      <w:pPr>
        <w:spacing w:before="26" w:after="0"/>
      </w:pPr>
      <w:r>
        <w:rPr>
          <w:color w:val="000000"/>
        </w:rPr>
        <w:t xml:space="preserve">4. W </w:t>
      </w:r>
      <w:r>
        <w:rPr>
          <w:color w:val="000000"/>
        </w:rPr>
        <w:t>planie akcji kurierskiej określa się:</w:t>
      </w:r>
    </w:p>
    <w:p w:rsidR="00B520EB" w:rsidRDefault="002327EE">
      <w:pPr>
        <w:spacing w:before="26" w:after="0"/>
        <w:ind w:left="373"/>
      </w:pPr>
      <w:r>
        <w:rPr>
          <w:color w:val="000000"/>
        </w:rPr>
        <w:t>1) rejony i trasy doręczeń kart powołania w gminach (miastach) oraz trasy przejazdu kurierów starostw powiatowych, przy wykorzystaniu mapy terenu;</w:t>
      </w:r>
    </w:p>
    <w:p w:rsidR="00B520EB" w:rsidRDefault="002327EE">
      <w:pPr>
        <w:spacing w:before="26" w:after="0"/>
        <w:ind w:left="373"/>
      </w:pPr>
      <w:r>
        <w:rPr>
          <w:color w:val="000000"/>
        </w:rPr>
        <w:t>2) niezbędne siły i środki;</w:t>
      </w:r>
    </w:p>
    <w:p w:rsidR="00B520EB" w:rsidRDefault="002327EE">
      <w:pPr>
        <w:spacing w:before="26" w:after="0"/>
        <w:ind w:left="373"/>
      </w:pPr>
      <w:r>
        <w:rPr>
          <w:color w:val="000000"/>
        </w:rPr>
        <w:t>3) zasady przekazywania informacji o urucho</w:t>
      </w:r>
      <w:r>
        <w:rPr>
          <w:color w:val="000000"/>
        </w:rPr>
        <w:t>mieniu akcji, jej przebiegu i wynikach;</w:t>
      </w:r>
    </w:p>
    <w:p w:rsidR="00B520EB" w:rsidRDefault="002327EE">
      <w:pPr>
        <w:spacing w:before="26" w:after="0"/>
        <w:ind w:left="373"/>
      </w:pPr>
      <w:r>
        <w:rPr>
          <w:color w:val="000000"/>
        </w:rPr>
        <w:t>4) warianty działania w różnych porach roku i doby.</w:t>
      </w:r>
    </w:p>
    <w:p w:rsidR="00B520EB" w:rsidRDefault="002327EE">
      <w:pPr>
        <w:spacing w:before="26" w:after="0"/>
      </w:pPr>
      <w:r>
        <w:rPr>
          <w:color w:val="000000"/>
        </w:rPr>
        <w:t>5. Aktualizacji planu akcji kurierskiej dokonują organy, o których mowa w ust. 1.</w:t>
      </w:r>
    </w:p>
    <w:p w:rsidR="00B520EB" w:rsidRDefault="002327EE">
      <w:pPr>
        <w:spacing w:before="26" w:after="0"/>
      </w:pPr>
      <w:r>
        <w:rPr>
          <w:b/>
          <w:color w:val="000000"/>
        </w:rPr>
        <w:t>§  18. </w:t>
      </w:r>
    </w:p>
    <w:p w:rsidR="00B520EB" w:rsidRDefault="002327EE">
      <w:pPr>
        <w:spacing w:before="26" w:after="0"/>
      </w:pPr>
      <w:r>
        <w:rPr>
          <w:color w:val="000000"/>
        </w:rPr>
        <w:t>1. Akcją kurierską kieruje starosta, wójt lub burmistrz (prezydent miasta)</w:t>
      </w:r>
      <w:r>
        <w:rPr>
          <w:color w:val="000000"/>
        </w:rPr>
        <w:t xml:space="preserve"> albo upoważniony przez nich pracownik urzędu.</w:t>
      </w:r>
    </w:p>
    <w:p w:rsidR="00B520EB" w:rsidRDefault="002327EE">
      <w:pPr>
        <w:spacing w:before="26" w:after="0"/>
      </w:pPr>
      <w:r>
        <w:rPr>
          <w:color w:val="000000"/>
        </w:rPr>
        <w:t>2. Realizując zadania, o których mowa w § 15, kierujący akcją kurierską posługuje się:</w:t>
      </w:r>
    </w:p>
    <w:p w:rsidR="00B520EB" w:rsidRDefault="002327EE">
      <w:pPr>
        <w:spacing w:before="26" w:after="0"/>
        <w:ind w:left="373"/>
      </w:pPr>
      <w:r>
        <w:rPr>
          <w:color w:val="000000"/>
        </w:rPr>
        <w:t>1) spisem dokumentów akcji kurierskiej urzędu gminy, miasta lub starostwa powiatowego, którego wzór określa załącznik nr 2</w:t>
      </w:r>
      <w:r>
        <w:rPr>
          <w:color w:val="000000"/>
        </w:rPr>
        <w:t xml:space="preserve"> do rozporządzenia;</w:t>
      </w:r>
    </w:p>
    <w:p w:rsidR="00B520EB" w:rsidRDefault="002327EE">
      <w:pPr>
        <w:spacing w:before="26" w:after="0"/>
        <w:ind w:left="373"/>
      </w:pPr>
      <w:r>
        <w:rPr>
          <w:color w:val="000000"/>
        </w:rPr>
        <w:t>2) tabelą czynności kierującego akcją kurierską, której wzór określa załącznik nr 3 do rozporządzenia;</w:t>
      </w:r>
    </w:p>
    <w:p w:rsidR="00B520EB" w:rsidRDefault="002327EE">
      <w:pPr>
        <w:spacing w:before="26" w:after="0"/>
        <w:ind w:left="373"/>
      </w:pPr>
      <w:r>
        <w:rPr>
          <w:color w:val="000000"/>
        </w:rPr>
        <w:t>3) wykazem kurierów-łączników i kurierów-wykonawców urzędu gminy, miasta lub starostwa powiatowego, którego wzór określa załącznik nr</w:t>
      </w:r>
      <w:r>
        <w:rPr>
          <w:color w:val="000000"/>
        </w:rPr>
        <w:t xml:space="preserve"> 4 do rozporządzenia;</w:t>
      </w:r>
    </w:p>
    <w:p w:rsidR="00B520EB" w:rsidRDefault="002327EE">
      <w:pPr>
        <w:spacing w:before="26" w:after="0"/>
        <w:ind w:left="373"/>
      </w:pPr>
      <w:r>
        <w:rPr>
          <w:color w:val="000000"/>
        </w:rPr>
        <w:t>4) zestawieniem przekazanych dokumentów powołania, którego wzór określa załącznik nr 5 do rozporządzenia.</w:t>
      </w:r>
    </w:p>
    <w:p w:rsidR="00B520EB" w:rsidRDefault="002327EE">
      <w:pPr>
        <w:spacing w:before="26" w:after="0"/>
      </w:pPr>
      <w:r>
        <w:rPr>
          <w:b/>
          <w:color w:val="000000"/>
        </w:rPr>
        <w:t>§  19. </w:t>
      </w:r>
    </w:p>
    <w:p w:rsidR="00B520EB" w:rsidRDefault="002327EE">
      <w:pPr>
        <w:spacing w:before="26" w:after="0"/>
      </w:pPr>
      <w:r>
        <w:rPr>
          <w:color w:val="000000"/>
        </w:rPr>
        <w:t xml:space="preserve">1. Wojskowy komendant uzupełnień występuje do właściwego wójta lub burmistrza (prezydenta miasta) z wnioskiem, o którym </w:t>
      </w:r>
      <w:r>
        <w:rPr>
          <w:color w:val="000000"/>
        </w:rPr>
        <w:t xml:space="preserve">mowa w </w:t>
      </w:r>
      <w:r>
        <w:rPr>
          <w:color w:val="1B1B1B"/>
        </w:rPr>
        <w:t>art. 203 ust. 1</w:t>
      </w:r>
      <w:r>
        <w:rPr>
          <w:color w:val="000000"/>
        </w:rPr>
        <w:t xml:space="preserve"> ustawy, o przeznaczenie w pierwszej kolejności do funkcji kurierów (kurierów-wykonawców i kurierów-łączników) mężczyzn będących pracownikami starostwa powiatowego lub urzędu gminy (miasta).</w:t>
      </w:r>
    </w:p>
    <w:p w:rsidR="00B520EB" w:rsidRDefault="002327EE">
      <w:pPr>
        <w:spacing w:before="26" w:after="0"/>
      </w:pPr>
      <w:r>
        <w:rPr>
          <w:color w:val="000000"/>
        </w:rPr>
        <w:t>2. Wojskowy komendant uzupełnień uwzględnia</w:t>
      </w:r>
      <w:r>
        <w:rPr>
          <w:color w:val="000000"/>
        </w:rPr>
        <w:t xml:space="preserve"> we wniosku o przeznaczenie osoby do funkcji kuriera - osoby zamieszkałe najbliżej siedziby urzędu, o którym mowa w ust. 1. Osoby te po ich przeznaczeniu są kurierami urzędu i w wyjątkowych przypadkach mogą pełnić funkcje wykonawców i łączników.</w:t>
      </w:r>
    </w:p>
    <w:p w:rsidR="00B520EB" w:rsidRDefault="002327EE">
      <w:pPr>
        <w:spacing w:before="26" w:after="240"/>
      </w:pPr>
      <w:r>
        <w:rPr>
          <w:b/>
          <w:color w:val="000000"/>
        </w:rPr>
        <w:t>§  20. </w:t>
      </w:r>
      <w:r>
        <w:rPr>
          <w:color w:val="000000"/>
        </w:rPr>
        <w:t>W c</w:t>
      </w:r>
      <w:r>
        <w:rPr>
          <w:color w:val="000000"/>
        </w:rPr>
        <w:t>elu zapewnienia sprawnego przeprowadzenia akcji kurierskiej wydziela się w urzędzie odpowiednie środki łączności i pomieszczenia dla osoby kierującej akcją, kurierów i kierowców, tak aby istniał łatwy kontakt pomiędzy uczestnikami akcji bez zakłócania prac</w:t>
      </w:r>
      <w:r>
        <w:rPr>
          <w:color w:val="000000"/>
        </w:rPr>
        <w:t>y pozostałych pracowników urzędu.</w:t>
      </w:r>
    </w:p>
    <w:p w:rsidR="00B520EB" w:rsidRDefault="002327EE">
      <w:pPr>
        <w:spacing w:before="26" w:after="0"/>
      </w:pPr>
      <w:r>
        <w:rPr>
          <w:b/>
          <w:color w:val="000000"/>
        </w:rPr>
        <w:t>§  21. </w:t>
      </w:r>
    </w:p>
    <w:p w:rsidR="00B520EB" w:rsidRDefault="002327EE">
      <w:pPr>
        <w:spacing w:before="26" w:after="0"/>
      </w:pPr>
      <w:r>
        <w:rPr>
          <w:color w:val="000000"/>
        </w:rPr>
        <w:t>1. Wojskowi komendanci uzupełnień przekazują organom realizującym akcje kurierskie tabele sygnałowe określające hasła oraz zakres przedsięwzięć do realizacji na rzecz powszechnego obowiązku obrony.</w:t>
      </w:r>
    </w:p>
    <w:p w:rsidR="00B520EB" w:rsidRDefault="002327EE">
      <w:pPr>
        <w:spacing w:before="26" w:after="0"/>
      </w:pPr>
      <w:r>
        <w:rPr>
          <w:color w:val="000000"/>
        </w:rPr>
        <w:t xml:space="preserve">2. Z treścią </w:t>
      </w:r>
      <w:r>
        <w:rPr>
          <w:color w:val="000000"/>
        </w:rPr>
        <w:t>tabeli sygnałowej zapoznaje się tylko pracowników starostwa powiatowego lub urzędu gminy (miasta) wyznaczonych do uruchomienia akcji kurierskiej. Fakt zapoznania się z treścią tabeli sygnałowej pracownik potwierdza własnoręcznym podpisem.</w:t>
      </w:r>
    </w:p>
    <w:p w:rsidR="00B520EB" w:rsidRDefault="002327EE">
      <w:pPr>
        <w:spacing w:before="26" w:after="0"/>
      </w:pPr>
      <w:r>
        <w:rPr>
          <w:b/>
          <w:color w:val="000000"/>
        </w:rPr>
        <w:lastRenderedPageBreak/>
        <w:t>§  22. </w:t>
      </w:r>
    </w:p>
    <w:p w:rsidR="00B520EB" w:rsidRDefault="002327EE">
      <w:pPr>
        <w:spacing w:before="26" w:after="0"/>
      </w:pPr>
      <w:r>
        <w:rPr>
          <w:color w:val="000000"/>
        </w:rPr>
        <w:t>1. Szef S</w:t>
      </w:r>
      <w:r>
        <w:rPr>
          <w:color w:val="000000"/>
        </w:rPr>
        <w:t>ztabu Generalnego Wojska Polskiego zarządza uruchomienie akcji kurierskiej, a szef wojewódzkiego sztabu wojskowego i wojskowy komendant uzupełnień przekazują hasła o uruchomieniu akcji, określone przy pomocy tabeli sygnałowej, środkami łączności przewodowe</w:t>
      </w:r>
      <w:r>
        <w:rPr>
          <w:color w:val="000000"/>
        </w:rPr>
        <w:t>j lub radiowej albo na podstawie dokumentu zawiadamiania, przekazanego bezpośrednio przez kuriera.</w:t>
      </w:r>
    </w:p>
    <w:p w:rsidR="00B520EB" w:rsidRDefault="002327EE">
      <w:pPr>
        <w:spacing w:before="26" w:after="0"/>
      </w:pPr>
      <w:r>
        <w:rPr>
          <w:color w:val="000000"/>
        </w:rPr>
        <w:t>2. Zarządzenie uruchomienia akcji kurierskiej, o którym mowa w ust. 1, wojskowy komendant uzupełnień potwierdza niezwłocznie na piśmie i przekazuje właściwem</w:t>
      </w:r>
      <w:r>
        <w:rPr>
          <w:color w:val="000000"/>
        </w:rPr>
        <w:t>u staroście lub wójtowi, burmistrzowi (prezydentowi miasta) oraz wojewodzie.</w:t>
      </w:r>
    </w:p>
    <w:p w:rsidR="00B520EB" w:rsidRDefault="002327EE">
      <w:pPr>
        <w:spacing w:before="26" w:after="0"/>
      </w:pPr>
      <w:r>
        <w:rPr>
          <w:b/>
          <w:color w:val="000000"/>
        </w:rPr>
        <w:t>§  23. </w:t>
      </w:r>
    </w:p>
    <w:p w:rsidR="00B520EB" w:rsidRDefault="002327EE">
      <w:pPr>
        <w:spacing w:before="26" w:after="0"/>
      </w:pPr>
      <w:r>
        <w:rPr>
          <w:color w:val="000000"/>
        </w:rPr>
        <w:t>1. O uruchomieniu akcji kurierskiej wójt lub burmistrz (prezydent miasta) zawiadamia niezwłocznie na piśmie starostę, a starosta (prezydent miasta na prawach powiatu) - wo</w:t>
      </w:r>
      <w:r>
        <w:rPr>
          <w:color w:val="000000"/>
        </w:rPr>
        <w:t>jewodę.</w:t>
      </w:r>
    </w:p>
    <w:p w:rsidR="00B520EB" w:rsidRDefault="002327EE">
      <w:pPr>
        <w:spacing w:before="26" w:after="0"/>
      </w:pPr>
      <w:r>
        <w:rPr>
          <w:color w:val="000000"/>
        </w:rPr>
        <w:t>2. W przypadku uruchomienia akcji kurierskiej przez starostę, zawiadamia on o tym niezwłocznie na piśmie wojewodę i organy samorządu terytorialnego objęte tą akcją.</w:t>
      </w:r>
    </w:p>
    <w:p w:rsidR="00B520EB" w:rsidRDefault="002327EE">
      <w:pPr>
        <w:spacing w:before="26" w:after="0"/>
      </w:pPr>
      <w:r>
        <w:rPr>
          <w:color w:val="000000"/>
        </w:rPr>
        <w:t xml:space="preserve">3. Do zadań starosty, oprócz dokonania zawiadomień, o których mowa w ust. 1 i 2, </w:t>
      </w:r>
      <w:r>
        <w:rPr>
          <w:color w:val="000000"/>
        </w:rPr>
        <w:t>należy w szczególności przekazywanie wójtom lub burmistrzom (prezydentom miast, z wyjątkiem prezydentów miast na prawach powiatu) hasła do uruchomienia akcji kurierskiej, określonego przy pomocy tabeli sygnałowej, środkami łączności przewodowej lub radiowe</w:t>
      </w:r>
      <w:r>
        <w:rPr>
          <w:color w:val="000000"/>
        </w:rPr>
        <w:t>j albo na podstawie dokumentu zawiadamiania, przekazanego bezpośrednio przez kuriera, którego wzór określa załącznik nr 6 do rozporządzenia.</w:t>
      </w:r>
    </w:p>
    <w:p w:rsidR="00B520EB" w:rsidRDefault="002327EE">
      <w:pPr>
        <w:spacing w:before="26" w:after="0"/>
      </w:pPr>
      <w:r>
        <w:rPr>
          <w:color w:val="000000"/>
        </w:rPr>
        <w:t>4. Wójt lub burmistrz (prezydent miasta) zawiadamia o akcji kurierskiej także sołtysów w celu udzielenia kurierom n</w:t>
      </w:r>
      <w:r>
        <w:rPr>
          <w:color w:val="000000"/>
        </w:rPr>
        <w:t>iezbędnej pomocy w doręczaniu kart powołania.</w:t>
      </w:r>
    </w:p>
    <w:p w:rsidR="00B520EB" w:rsidRDefault="002327EE">
      <w:pPr>
        <w:spacing w:before="26" w:after="0"/>
      </w:pPr>
      <w:r>
        <w:rPr>
          <w:color w:val="000000"/>
        </w:rPr>
        <w:t>5. Do zadań wójta lub burmistrza (prezydenta miasta) oprócz dokonania zawiadomień, o których mowa w ust. 1 i 4, należy:</w:t>
      </w:r>
    </w:p>
    <w:p w:rsidR="00B520EB" w:rsidRDefault="002327EE">
      <w:pPr>
        <w:spacing w:before="26" w:after="0"/>
        <w:ind w:left="373"/>
      </w:pPr>
      <w:r>
        <w:rPr>
          <w:color w:val="000000"/>
        </w:rPr>
        <w:t>1) zawiadomienie właściwego miejscowo terenowego organu Policji o uruchomieniu akcji w cel</w:t>
      </w:r>
      <w:r>
        <w:rPr>
          <w:color w:val="000000"/>
        </w:rPr>
        <w:t>u zabezpieczenia porządku w czasie jej przebiegu;</w:t>
      </w:r>
    </w:p>
    <w:p w:rsidR="00B520EB" w:rsidRDefault="002327EE">
      <w:pPr>
        <w:spacing w:before="26" w:after="0"/>
        <w:ind w:left="373"/>
      </w:pPr>
      <w:r>
        <w:rPr>
          <w:color w:val="000000"/>
        </w:rPr>
        <w:t>2) wydawanie dokumentów do wypełnienia kurierom-wykonawcom;</w:t>
      </w:r>
    </w:p>
    <w:p w:rsidR="00B520EB" w:rsidRDefault="002327EE">
      <w:pPr>
        <w:spacing w:before="26" w:after="0"/>
        <w:ind w:left="373"/>
      </w:pPr>
      <w:r>
        <w:rPr>
          <w:color w:val="000000"/>
        </w:rPr>
        <w:t>3) przyjmowanie informacji o przebiegu akcji i kierowanie nią na bieżąco.</w:t>
      </w:r>
    </w:p>
    <w:p w:rsidR="00B520EB" w:rsidRDefault="002327EE">
      <w:pPr>
        <w:spacing w:before="26" w:after="0"/>
      </w:pPr>
      <w:r>
        <w:rPr>
          <w:color w:val="000000"/>
        </w:rPr>
        <w:t>6. W toku realizacji zadań wójt lub burmistrz (prezydent miasta) jest up</w:t>
      </w:r>
      <w:r>
        <w:rPr>
          <w:color w:val="000000"/>
        </w:rPr>
        <w:t>rawniony do uzyskiwania telefonicznych połączeń priorytetowych i prowadzenia rozmów w publicznej sieci telekomunikacyjnej, na zasadach określonych w przepisach prawa telekomunikacyjnego.</w:t>
      </w:r>
    </w:p>
    <w:p w:rsidR="00B520EB" w:rsidRDefault="002327EE">
      <w:pPr>
        <w:spacing w:before="26" w:after="240"/>
      </w:pPr>
      <w:r>
        <w:rPr>
          <w:b/>
          <w:color w:val="000000"/>
        </w:rPr>
        <w:t>§  24. </w:t>
      </w:r>
      <w:r>
        <w:rPr>
          <w:color w:val="000000"/>
        </w:rPr>
        <w:t xml:space="preserve">Zadaniem kurierów-łączników jest jak najszybsze wezwanie osób </w:t>
      </w:r>
      <w:r>
        <w:rPr>
          <w:color w:val="000000"/>
        </w:rPr>
        <w:t>przeznaczonych do funkcji kuriera do udziału w akcji kurierskiej oraz posiadaczy środków transportowych do ich udostępnienia na potrzeby akcji.</w:t>
      </w:r>
    </w:p>
    <w:p w:rsidR="00B520EB" w:rsidRDefault="002327EE">
      <w:pPr>
        <w:spacing w:before="26" w:after="0"/>
      </w:pPr>
      <w:r>
        <w:rPr>
          <w:b/>
          <w:color w:val="000000"/>
        </w:rPr>
        <w:t>§  25. </w:t>
      </w:r>
    </w:p>
    <w:p w:rsidR="00B520EB" w:rsidRDefault="002327EE">
      <w:pPr>
        <w:spacing w:before="26" w:after="0"/>
      </w:pPr>
      <w:r>
        <w:rPr>
          <w:color w:val="000000"/>
        </w:rPr>
        <w:t>1. Do zadań kurierów-wykonawców w czasie akcji kurierskiej należy w szczególności:</w:t>
      </w:r>
    </w:p>
    <w:p w:rsidR="00B520EB" w:rsidRDefault="002327EE">
      <w:pPr>
        <w:spacing w:before="26" w:after="0"/>
        <w:ind w:left="373"/>
      </w:pPr>
      <w:r>
        <w:rPr>
          <w:color w:val="000000"/>
        </w:rPr>
        <w:t>1) wypełnianie i wyda</w:t>
      </w:r>
      <w:r>
        <w:rPr>
          <w:color w:val="000000"/>
        </w:rPr>
        <w:t>wanie dokumentów kurierom;</w:t>
      </w:r>
    </w:p>
    <w:p w:rsidR="00B520EB" w:rsidRDefault="002327EE">
      <w:pPr>
        <w:spacing w:before="26" w:after="0"/>
        <w:ind w:left="373"/>
      </w:pPr>
      <w:r>
        <w:rPr>
          <w:color w:val="000000"/>
        </w:rPr>
        <w:t>2) przygotowywanie kart powołania do doręczenia według rejonów i tras;</w:t>
      </w:r>
    </w:p>
    <w:p w:rsidR="00B520EB" w:rsidRDefault="002327EE">
      <w:pPr>
        <w:spacing w:before="26" w:after="0"/>
        <w:ind w:left="373"/>
      </w:pPr>
      <w:r>
        <w:rPr>
          <w:color w:val="000000"/>
        </w:rPr>
        <w:t>3) wysyłanie kurierów i kurierów-łączników;</w:t>
      </w:r>
    </w:p>
    <w:p w:rsidR="00B520EB" w:rsidRDefault="002327EE">
      <w:pPr>
        <w:spacing w:before="26" w:after="0"/>
        <w:ind w:left="373"/>
      </w:pPr>
      <w:r>
        <w:rPr>
          <w:color w:val="000000"/>
        </w:rPr>
        <w:t>4) odnotowywanie przebiegu i wyników akcji.</w:t>
      </w:r>
    </w:p>
    <w:p w:rsidR="00B520EB" w:rsidRDefault="002327EE">
      <w:pPr>
        <w:spacing w:before="26" w:after="0"/>
      </w:pPr>
      <w:r>
        <w:rPr>
          <w:color w:val="000000"/>
        </w:rPr>
        <w:t>2. Kurier-wykonawca w czasie akcji kurierskiej posługuje się:</w:t>
      </w:r>
    </w:p>
    <w:p w:rsidR="00B520EB" w:rsidRDefault="002327EE">
      <w:pPr>
        <w:spacing w:before="26" w:after="0"/>
        <w:ind w:left="373"/>
      </w:pPr>
      <w:r>
        <w:rPr>
          <w:color w:val="000000"/>
        </w:rPr>
        <w:t>1) wykaz</w:t>
      </w:r>
      <w:r>
        <w:rPr>
          <w:color w:val="000000"/>
        </w:rPr>
        <w:t>em kurierów i ich zastępców, którego wzór określa załącznik nr 7 do rozporządzenia;</w:t>
      </w:r>
    </w:p>
    <w:p w:rsidR="00B520EB" w:rsidRDefault="002327EE">
      <w:pPr>
        <w:spacing w:before="26" w:after="0"/>
        <w:ind w:left="373"/>
      </w:pPr>
      <w:r>
        <w:rPr>
          <w:color w:val="000000"/>
        </w:rPr>
        <w:t>2) wykazem posiadaczy środków transportowych na potrzeby akcji kurierskiej, którego wzór określa załącznik nr 8 do rozporządzenia;</w:t>
      </w:r>
    </w:p>
    <w:p w:rsidR="00B520EB" w:rsidRDefault="002327EE">
      <w:pPr>
        <w:spacing w:before="26" w:after="0"/>
        <w:ind w:left="373"/>
      </w:pPr>
      <w:r>
        <w:rPr>
          <w:color w:val="000000"/>
        </w:rPr>
        <w:t>3) tabelą rozesłania kurierów, której wzó</w:t>
      </w:r>
      <w:r>
        <w:rPr>
          <w:color w:val="000000"/>
        </w:rPr>
        <w:t>r określa załącznik nr 9 do rozporządzenia;</w:t>
      </w:r>
    </w:p>
    <w:p w:rsidR="00B520EB" w:rsidRDefault="002327EE">
      <w:pPr>
        <w:spacing w:before="26" w:after="0"/>
        <w:ind w:left="373"/>
      </w:pPr>
      <w:r>
        <w:rPr>
          <w:color w:val="000000"/>
        </w:rPr>
        <w:lastRenderedPageBreak/>
        <w:t>4) spisem ulic z oznaczonymi rejonami, trasami doręczeń, którego wzór określa załącznik nr 10 do rozporządzenia;</w:t>
      </w:r>
    </w:p>
    <w:p w:rsidR="00B520EB" w:rsidRDefault="002327EE">
      <w:pPr>
        <w:spacing w:before="26" w:after="0"/>
        <w:ind w:left="373"/>
      </w:pPr>
      <w:r>
        <w:rPr>
          <w:color w:val="000000"/>
        </w:rPr>
        <w:t>5) spisem numerów telefonów w starostwach powiatowych, w urzędach miast i urzędach gmin objętych ak</w:t>
      </w:r>
      <w:r>
        <w:rPr>
          <w:color w:val="000000"/>
        </w:rPr>
        <w:t>cją kurierską, którego wzór określa załącznik nr 11 do rozporządzenia;</w:t>
      </w:r>
    </w:p>
    <w:p w:rsidR="00B520EB" w:rsidRDefault="002327EE">
      <w:pPr>
        <w:spacing w:before="26" w:after="0"/>
        <w:ind w:left="373"/>
      </w:pPr>
      <w:r>
        <w:rPr>
          <w:color w:val="000000"/>
        </w:rPr>
        <w:t>6) spisem sołectw znajdujących się na terenie gminy, którego wzór określa załącznik nr 12 do rozporządzenia.</w:t>
      </w:r>
    </w:p>
    <w:p w:rsidR="00B520EB" w:rsidRDefault="002327EE">
      <w:pPr>
        <w:spacing w:before="26" w:after="0"/>
      </w:pPr>
      <w:r>
        <w:rPr>
          <w:b/>
          <w:color w:val="000000"/>
        </w:rPr>
        <w:t>§  26. </w:t>
      </w:r>
    </w:p>
    <w:p w:rsidR="00B520EB" w:rsidRDefault="002327EE">
      <w:pPr>
        <w:spacing w:before="26" w:after="0"/>
      </w:pPr>
      <w:r>
        <w:rPr>
          <w:color w:val="000000"/>
        </w:rPr>
        <w:t>1. Do zadań kurierów należy dostarczenie hasła lub pakietów kart pow</w:t>
      </w:r>
      <w:r>
        <w:rPr>
          <w:color w:val="000000"/>
        </w:rPr>
        <w:t>ołania do wskazanego urzędu oraz kart powołania osobom, dla których zostały one wystawione.</w:t>
      </w:r>
    </w:p>
    <w:p w:rsidR="00B520EB" w:rsidRDefault="002327EE">
      <w:pPr>
        <w:spacing w:before="26" w:after="0"/>
      </w:pPr>
      <w:r>
        <w:rPr>
          <w:color w:val="000000"/>
        </w:rPr>
        <w:t>2. Kurier w czasie akcji kurierskiej okazuje legitymację, której wzór określa załącznik nr 13 do rozporządzenia.</w:t>
      </w:r>
    </w:p>
    <w:p w:rsidR="00B520EB" w:rsidRDefault="002327EE">
      <w:pPr>
        <w:spacing w:before="26" w:after="0"/>
      </w:pPr>
      <w:r>
        <w:rPr>
          <w:color w:val="000000"/>
        </w:rPr>
        <w:t>3. Po zakończeniu akcji kurier jest obowiązany zwró</w:t>
      </w:r>
      <w:r>
        <w:rPr>
          <w:color w:val="000000"/>
        </w:rPr>
        <w:t>cić legitymację, potwierdzenia odbioru kart powołania oraz przekazać karty niedoręczone - wykonawcy lub kierującemu akcją kurierską.</w:t>
      </w:r>
    </w:p>
    <w:p w:rsidR="00B520EB" w:rsidRDefault="002327EE">
      <w:pPr>
        <w:spacing w:before="26" w:after="240"/>
      </w:pPr>
      <w:r>
        <w:rPr>
          <w:b/>
          <w:color w:val="000000"/>
        </w:rPr>
        <w:t>§  27. </w:t>
      </w:r>
      <w:r>
        <w:rPr>
          <w:color w:val="000000"/>
        </w:rPr>
        <w:t xml:space="preserve">Doręczania kart powołania osobom, dla których zostały wystawione, dokonuje się w sposób określony w </w:t>
      </w:r>
      <w:r>
        <w:rPr>
          <w:color w:val="1B1B1B"/>
        </w:rPr>
        <w:t>Kodeksie postępo</w:t>
      </w:r>
      <w:r>
        <w:rPr>
          <w:color w:val="1B1B1B"/>
        </w:rPr>
        <w:t>wania administracyjnego</w:t>
      </w:r>
      <w:r>
        <w:rPr>
          <w:color w:val="000000"/>
        </w:rPr>
        <w:t xml:space="preserve"> i z uwzględnieniem przepisu </w:t>
      </w:r>
      <w:r>
        <w:rPr>
          <w:color w:val="1B1B1B"/>
        </w:rPr>
        <w:t>art. 60 ust. 7</w:t>
      </w:r>
      <w:r>
        <w:rPr>
          <w:color w:val="000000"/>
        </w:rPr>
        <w:t xml:space="preserve"> ustawy.</w:t>
      </w:r>
    </w:p>
    <w:p w:rsidR="00B520EB" w:rsidRDefault="002327EE">
      <w:pPr>
        <w:spacing w:before="26" w:after="0"/>
      </w:pPr>
      <w:r>
        <w:rPr>
          <w:b/>
          <w:color w:val="000000"/>
        </w:rPr>
        <w:t>§  28. </w:t>
      </w:r>
    </w:p>
    <w:p w:rsidR="00B520EB" w:rsidRDefault="002327EE">
      <w:pPr>
        <w:spacing w:before="26" w:after="0"/>
      </w:pPr>
      <w:r>
        <w:rPr>
          <w:color w:val="000000"/>
        </w:rPr>
        <w:t xml:space="preserve">1. O zakończeniu doręczania kart powołania lub pakietów kart powołania wójt lub burmistrz (prezydent miasta) oraz starosta zawiadamia wojskowego komendanta uzupełnień. </w:t>
      </w:r>
      <w:r>
        <w:rPr>
          <w:color w:val="000000"/>
        </w:rPr>
        <w:t>Zawiadamianie o zakończeniu akcji kurierskiej organu wyższego stopnia przez organ, który ją uruchomił, odbywa się na zasadach określonych w § 23 ust. 1 i 2. Zawiadomienie o zakończeniu doręczania kart powołania oraz o zakończeniu akcji kurierskiej potwierd</w:t>
      </w:r>
      <w:r>
        <w:rPr>
          <w:color w:val="000000"/>
        </w:rPr>
        <w:t>za się niezwłocznie na piśmie.</w:t>
      </w:r>
    </w:p>
    <w:p w:rsidR="00B520EB" w:rsidRDefault="002327EE">
      <w:pPr>
        <w:spacing w:before="26" w:after="0"/>
      </w:pPr>
      <w:r>
        <w:rPr>
          <w:color w:val="000000"/>
        </w:rPr>
        <w:t>2. Wojskowy komendant uzupełnień przekazuje wójtom lub burmistrzom (prezydentom miast) oraz starostom hasło o zakończeniu akcji kurierskiej na terenie objętym ich właściwością, w sposób określony w § 22.</w:t>
      </w:r>
    </w:p>
    <w:p w:rsidR="00B520EB" w:rsidRDefault="002327EE">
      <w:pPr>
        <w:spacing w:before="26" w:after="0"/>
      </w:pPr>
      <w:r>
        <w:rPr>
          <w:color w:val="000000"/>
        </w:rPr>
        <w:t>3. Wójt lub burmistrz</w:t>
      </w:r>
      <w:r>
        <w:rPr>
          <w:color w:val="000000"/>
        </w:rPr>
        <w:t xml:space="preserve"> (prezydent miasta) oraz starosta, po zakończeniu akcji kurierskiej, sporządza następujące dokumenty:</w:t>
      </w:r>
    </w:p>
    <w:p w:rsidR="00B520EB" w:rsidRDefault="002327EE">
      <w:pPr>
        <w:spacing w:before="26" w:after="0"/>
        <w:ind w:left="373"/>
      </w:pPr>
      <w:r>
        <w:rPr>
          <w:color w:val="000000"/>
        </w:rPr>
        <w:t>1) rozliczenie doręczenia kart powołania lub pakietów kart powołania, którego wzór określa załącznik nr 14 do rozporządzenia;</w:t>
      </w:r>
    </w:p>
    <w:p w:rsidR="00B520EB" w:rsidRDefault="002327EE">
      <w:pPr>
        <w:spacing w:before="26" w:after="0"/>
        <w:ind w:left="373"/>
      </w:pPr>
      <w:r>
        <w:rPr>
          <w:color w:val="000000"/>
        </w:rPr>
        <w:t xml:space="preserve">2) meldunek z przebiegu i </w:t>
      </w:r>
      <w:r>
        <w:rPr>
          <w:color w:val="000000"/>
        </w:rPr>
        <w:t>wyników akcji kurierskiej na terenie gminy, miasta lub powiatu, którego wzór określa załącznik nr 15 do rozporządzenia;</w:t>
      </w:r>
    </w:p>
    <w:p w:rsidR="00B520EB" w:rsidRDefault="002327EE">
      <w:pPr>
        <w:spacing w:before="26" w:after="0"/>
        <w:ind w:left="373"/>
      </w:pPr>
      <w:r>
        <w:rPr>
          <w:color w:val="000000"/>
        </w:rPr>
        <w:t>3) rozliczenie kosztów akcji kurierskiej, którego wzór określa załącznik nr 16 do rozporządzenia;</w:t>
      </w:r>
    </w:p>
    <w:p w:rsidR="00B520EB" w:rsidRDefault="002327EE">
      <w:pPr>
        <w:spacing w:before="26" w:after="0"/>
        <w:ind w:left="373"/>
      </w:pPr>
      <w:r>
        <w:rPr>
          <w:color w:val="000000"/>
        </w:rPr>
        <w:t>4) sprawozdanie z realizacji zadań zwi</w:t>
      </w:r>
      <w:r>
        <w:rPr>
          <w:color w:val="000000"/>
        </w:rPr>
        <w:t>ązanych z doręczaniem kart powołania w trybie akcji kurierskiej na terenie gminy (miasta) lub starostwa powiatowego, którego wzór określa załącznik nr 17 do rozporządzenia.</w:t>
      </w:r>
    </w:p>
    <w:p w:rsidR="00B520EB" w:rsidRDefault="002327EE">
      <w:pPr>
        <w:spacing w:before="26" w:after="0"/>
      </w:pPr>
      <w:r>
        <w:rPr>
          <w:color w:val="000000"/>
        </w:rPr>
        <w:t>4. Kopie dokumentów, o których mowa w ust. 1, otrzymuje odpowiednio wojskowy komend</w:t>
      </w:r>
      <w:r>
        <w:rPr>
          <w:color w:val="000000"/>
        </w:rPr>
        <w:t>ant uzupełnień, starosta oraz wojewoda.</w:t>
      </w:r>
    </w:p>
    <w:p w:rsidR="00B520EB" w:rsidRDefault="002327EE">
      <w:pPr>
        <w:spacing w:before="26" w:after="0"/>
      </w:pPr>
      <w:r>
        <w:rPr>
          <w:color w:val="000000"/>
        </w:rPr>
        <w:t>5. Dokument, o którym mowa w ust. 3 pkt 1, wraz z niedoręczonymi kartami powołania oraz potwierdzeniami odbioru doręczonych kart powołania wojskowy komendant uzupełnień powinien otrzymać za pokwitowaniem przed upływe</w:t>
      </w:r>
      <w:r>
        <w:rPr>
          <w:color w:val="000000"/>
        </w:rPr>
        <w:t>m ustalonego terminu od zakończenia akcji kurierskiej.</w:t>
      </w:r>
    </w:p>
    <w:p w:rsidR="00B520EB" w:rsidRDefault="002327EE">
      <w:pPr>
        <w:spacing w:before="26" w:after="240"/>
      </w:pPr>
      <w:r>
        <w:rPr>
          <w:b/>
          <w:color w:val="000000"/>
        </w:rPr>
        <w:t>§  29. </w:t>
      </w:r>
      <w:r>
        <w:rPr>
          <w:color w:val="000000"/>
        </w:rPr>
        <w:t>Właściwi miejscowo wojskowi komendanci uzupełnień przekazują organom biorącym udział w systemie akcji kurierskiej normy czasowe doręczania i rozliczania kart powołania.</w:t>
      </w:r>
    </w:p>
    <w:p w:rsidR="00B520EB" w:rsidRDefault="002327EE">
      <w:pPr>
        <w:spacing w:before="26" w:after="240"/>
      </w:pPr>
      <w:r>
        <w:rPr>
          <w:b/>
          <w:color w:val="000000"/>
        </w:rPr>
        <w:lastRenderedPageBreak/>
        <w:t>§  30. </w:t>
      </w:r>
      <w:r>
        <w:rPr>
          <w:color w:val="000000"/>
        </w:rPr>
        <w:t xml:space="preserve">Organy, o których </w:t>
      </w:r>
      <w:r>
        <w:rPr>
          <w:color w:val="000000"/>
        </w:rPr>
        <w:t>mowa w § 17 ust. 1, mogą przeprowadzić na terenie swego działania akcję kurierską bez doręczania kart powołania, w celach szkolenia osób przewidzianych do udziału w akcji kurierskiej, po uzyskaniu zezwolenia wojewody.</w:t>
      </w:r>
    </w:p>
    <w:p w:rsidR="00B520EB" w:rsidRDefault="002327EE">
      <w:pPr>
        <w:spacing w:before="26" w:after="0"/>
      </w:pPr>
      <w:r>
        <w:rPr>
          <w:b/>
          <w:color w:val="000000"/>
        </w:rPr>
        <w:t>§  31. </w:t>
      </w:r>
      <w:r>
        <w:rPr>
          <w:color w:val="000000"/>
        </w:rPr>
        <w:t>Do zadań wojewody, w zakresie u</w:t>
      </w:r>
      <w:r>
        <w:rPr>
          <w:color w:val="000000"/>
        </w:rPr>
        <w:t>regulowanym w rozporządzeniu, należy w szczególności:</w:t>
      </w:r>
    </w:p>
    <w:p w:rsidR="00B520EB" w:rsidRDefault="002327EE">
      <w:pPr>
        <w:spacing w:before="26" w:after="0"/>
        <w:ind w:left="373"/>
      </w:pPr>
      <w:r>
        <w:rPr>
          <w:color w:val="000000"/>
        </w:rPr>
        <w:t>1) prowadzenie zbiorczej dokumentacji planów akcji kurierskich, sporządzonych przez starostów (prezydentów miast na prawach powiatu);</w:t>
      </w:r>
    </w:p>
    <w:p w:rsidR="00B520EB" w:rsidRDefault="002327EE">
      <w:pPr>
        <w:spacing w:before="26" w:after="0"/>
        <w:ind w:left="373"/>
      </w:pPr>
      <w:r>
        <w:rPr>
          <w:color w:val="000000"/>
        </w:rPr>
        <w:t>2) szkolenie i pomoc merytoryczna organom w zakładaniu i prowadzeniu</w:t>
      </w:r>
      <w:r>
        <w:rPr>
          <w:color w:val="000000"/>
        </w:rPr>
        <w:t xml:space="preserve"> dokumentacji;</w:t>
      </w:r>
    </w:p>
    <w:p w:rsidR="00B520EB" w:rsidRDefault="002327EE">
      <w:pPr>
        <w:spacing w:before="26" w:after="0"/>
        <w:ind w:left="373"/>
      </w:pPr>
      <w:r>
        <w:rPr>
          <w:color w:val="000000"/>
        </w:rPr>
        <w:t>3) kontrola prawidłowości i aktualności dokumentacji w zakresie organizacji i przebiegu akcji kurierskich w starostwach powiatowych i urzędach gmin (miast);</w:t>
      </w:r>
    </w:p>
    <w:p w:rsidR="00B520EB" w:rsidRDefault="002327EE">
      <w:pPr>
        <w:spacing w:before="26" w:after="0"/>
        <w:ind w:left="373"/>
      </w:pPr>
      <w:r>
        <w:rPr>
          <w:color w:val="000000"/>
        </w:rPr>
        <w:t>4) opracowanie i przekazanie ministrowi właściwemu do spraw wewnętrznych oraz Szefow</w:t>
      </w:r>
      <w:r>
        <w:rPr>
          <w:color w:val="000000"/>
        </w:rPr>
        <w:t>i Sztabu Generalnego Wojska Polskiego w terminie do dnia 31 stycznia każdego roku sprawozdania z realizacji zadań związanych z doręczaniem kart powołania w trybie akcji kurierskiej na terenie województwa za rok ubiegły, którego wzór określa załącznik nr 17</w:t>
      </w:r>
      <w:r>
        <w:rPr>
          <w:color w:val="000000"/>
        </w:rPr>
        <w:t xml:space="preserve"> do rozporządzenia.</w:t>
      </w:r>
    </w:p>
    <w:p w:rsidR="00B520EB" w:rsidRDefault="002327EE">
      <w:pPr>
        <w:spacing w:before="26" w:after="0"/>
      </w:pPr>
      <w:r>
        <w:rPr>
          <w:b/>
          <w:color w:val="000000"/>
        </w:rPr>
        <w:t>§  32. </w:t>
      </w:r>
    </w:p>
    <w:p w:rsidR="00B520EB" w:rsidRDefault="002327EE">
      <w:pPr>
        <w:spacing w:before="26" w:after="0"/>
      </w:pPr>
      <w:r>
        <w:rPr>
          <w:color w:val="000000"/>
        </w:rPr>
        <w:t>1. Wydatki administracyjne związane z opracowaniem planów akcji kurierskiej, o których mowa w § 17 ust. 1, oraz z przeznaczaniem osób do funkcji kuriera pokrywa się z budżetu wojewody.</w:t>
      </w:r>
    </w:p>
    <w:p w:rsidR="00B520EB" w:rsidRDefault="002327EE">
      <w:pPr>
        <w:spacing w:before="26" w:after="0"/>
      </w:pPr>
      <w:r>
        <w:rPr>
          <w:color w:val="000000"/>
        </w:rPr>
        <w:t>2. Z budżetu wojewody pokrywa się również w</w:t>
      </w:r>
      <w:r>
        <w:rPr>
          <w:color w:val="000000"/>
        </w:rPr>
        <w:t>ydatki związane z doręczaniem przez kurierów kart powołania do czynnej służby wojskowej i wezwań do wykonywania świadczeń osobistych lub rzeczowych - w razie ogłoszenia mobilizacji i w czasie wojny.</w:t>
      </w:r>
    </w:p>
    <w:p w:rsidR="00B520EB" w:rsidRDefault="002327EE">
      <w:pPr>
        <w:spacing w:before="26" w:after="0"/>
      </w:pPr>
      <w:r>
        <w:rPr>
          <w:color w:val="000000"/>
        </w:rPr>
        <w:t>3. Wydatki związane z doręczaniem przez kurierów w czasie</w:t>
      </w:r>
      <w:r>
        <w:rPr>
          <w:color w:val="000000"/>
        </w:rPr>
        <w:t xml:space="preserve"> pokoju kart powołania żołnierzom rezerwy oraz wezwań do wykonywania świadczeń osobistych lub rzeczowych podczas ćwiczeń wojskowych prowadzonych w celu sprawdzenia gotowości mobilizacyjnej Sił Zbrojnych pokrywa się z budżetu podmiotu, na rzecz którego wyko</w:t>
      </w:r>
      <w:r>
        <w:rPr>
          <w:color w:val="000000"/>
        </w:rPr>
        <w:t>nane zostało dane świadczenie.</w:t>
      </w:r>
    </w:p>
    <w:p w:rsidR="00B520EB" w:rsidRDefault="002327EE">
      <w:pPr>
        <w:spacing w:before="26" w:after="0"/>
      </w:pPr>
      <w:r>
        <w:rPr>
          <w:color w:val="000000"/>
        </w:rPr>
        <w:t>4. Zwrotu kosztów, na rzecz wójtów lub burmistrzów (prezydentów miast) i starostów, poniesionych w związku z doręczeniem kart powołania oraz wezwań, w przypadku, o którym mowa w ust. 3, a także w przypadku zastosowania trybów</w:t>
      </w:r>
      <w:r>
        <w:rPr>
          <w:color w:val="000000"/>
        </w:rPr>
        <w:t xml:space="preserve"> doręczania, o których mowa w § 33a:</w:t>
      </w:r>
    </w:p>
    <w:p w:rsidR="00B520EB" w:rsidRDefault="002327EE">
      <w:pPr>
        <w:spacing w:before="26" w:after="0"/>
        <w:ind w:left="373"/>
      </w:pPr>
      <w:r>
        <w:rPr>
          <w:color w:val="000000"/>
        </w:rPr>
        <w:t>1) na potrzeby jednostek organizacyjnych Ministerstwa Obrony Narodowej - dokonuje szef wojewódzkiego sztabu wojskowego;</w:t>
      </w:r>
    </w:p>
    <w:p w:rsidR="00B520EB" w:rsidRDefault="002327EE">
      <w:pPr>
        <w:spacing w:before="26" w:after="0"/>
        <w:ind w:left="373"/>
      </w:pPr>
      <w:r>
        <w:rPr>
          <w:color w:val="000000"/>
        </w:rPr>
        <w:t>2) na potrzeby innych jednostek organizacyjnych niż wymienione w pkt 1 - dokonuje jednostka organiz</w:t>
      </w:r>
      <w:r>
        <w:rPr>
          <w:color w:val="000000"/>
        </w:rPr>
        <w:t>acyjna, na której rzecz wykonane zostało to świadczenie.</w:t>
      </w:r>
    </w:p>
    <w:p w:rsidR="00B520EB" w:rsidRDefault="002327EE">
      <w:pPr>
        <w:spacing w:before="26" w:after="0"/>
      </w:pPr>
      <w:r>
        <w:rPr>
          <w:color w:val="000000"/>
        </w:rPr>
        <w:t>5. Zwrotu kosztów dokonuje się w terminie 30 dni od dnia złożenia przez wójtów lub burmistrzów (prezydentów miast) i starostów rozliczenia kosztów akcji kurierskiej:</w:t>
      </w:r>
    </w:p>
    <w:p w:rsidR="00B520EB" w:rsidRDefault="002327EE">
      <w:pPr>
        <w:spacing w:before="26" w:after="0"/>
        <w:ind w:left="373"/>
      </w:pPr>
      <w:r>
        <w:rPr>
          <w:color w:val="000000"/>
        </w:rPr>
        <w:t>1) do wojskowego komendanta uzupe</w:t>
      </w:r>
      <w:r>
        <w:rPr>
          <w:color w:val="000000"/>
        </w:rPr>
        <w:t>łnień - w odniesieniu do jednostek organizacyjnych Ministerstwa Obrony Narodowej;</w:t>
      </w:r>
    </w:p>
    <w:p w:rsidR="00B520EB" w:rsidRDefault="002327EE">
      <w:pPr>
        <w:spacing w:before="26" w:after="0"/>
        <w:ind w:left="373"/>
      </w:pPr>
      <w:r>
        <w:rPr>
          <w:color w:val="000000"/>
        </w:rPr>
        <w:t>2) do jednostki organizacyjnej, na rzecz której wykonane zostało świadczenie - w odniesieniu do jednostek innych niż wymienione w pkt 1.</w:t>
      </w:r>
    </w:p>
    <w:p w:rsidR="00B520EB" w:rsidRDefault="002327EE">
      <w:pPr>
        <w:spacing w:before="26" w:after="240"/>
      </w:pPr>
      <w:r>
        <w:rPr>
          <w:b/>
          <w:color w:val="000000"/>
        </w:rPr>
        <w:t>§  33. </w:t>
      </w:r>
      <w:r>
        <w:rPr>
          <w:color w:val="000000"/>
        </w:rPr>
        <w:t>Kontroli w zakresie prawidłowo</w:t>
      </w:r>
      <w:r>
        <w:rPr>
          <w:color w:val="000000"/>
        </w:rPr>
        <w:t>ści dokumentacji akcji kurierskiej, zasad jej przechowywania oraz przebiegu uruchamianych akcji mogą dokonywać osoby upoważnione przez ministra właściwego do spraw wewnętrznych lub Ministra Obrony Narodowej.</w:t>
      </w:r>
    </w:p>
    <w:p w:rsidR="00B520EB" w:rsidRDefault="00B520EB">
      <w:pPr>
        <w:spacing w:after="0"/>
      </w:pPr>
    </w:p>
    <w:p w:rsidR="00B520EB" w:rsidRDefault="002327EE">
      <w:pPr>
        <w:spacing w:before="228" w:after="0"/>
        <w:jc w:val="center"/>
      </w:pPr>
      <w:r>
        <w:rPr>
          <w:b/>
          <w:color w:val="000000"/>
        </w:rPr>
        <w:t>Rozdział  5a</w:t>
      </w:r>
    </w:p>
    <w:p w:rsidR="00B520EB" w:rsidRDefault="002327EE">
      <w:pPr>
        <w:spacing w:before="26" w:after="240"/>
      </w:pPr>
      <w:r>
        <w:rPr>
          <w:b/>
          <w:color w:val="000000"/>
        </w:rPr>
        <w:t>§  33a. </w:t>
      </w:r>
      <w:r>
        <w:rPr>
          <w:color w:val="000000"/>
        </w:rPr>
        <w:t xml:space="preserve">Doręczanie kart powołania do odbycia ćwiczeń wojskowych przeprowadzanych w trybie natychmiastowego stawiennictwa, w celu, o którym mowa w </w:t>
      </w:r>
      <w:r>
        <w:rPr>
          <w:color w:val="1B1B1B"/>
        </w:rPr>
        <w:t>art. 60 ust. 8 pkt 2</w:t>
      </w:r>
      <w:r>
        <w:rPr>
          <w:color w:val="000000"/>
        </w:rPr>
        <w:t xml:space="preserve"> ustawy, oraz do </w:t>
      </w:r>
      <w:r>
        <w:rPr>
          <w:color w:val="000000"/>
        </w:rPr>
        <w:lastRenderedPageBreak/>
        <w:t>okresowej służby wojskowej pełnionej w trybie natychmiastowego stawiennictwa, w c</w:t>
      </w:r>
      <w:r>
        <w:rPr>
          <w:color w:val="000000"/>
        </w:rPr>
        <w:t xml:space="preserve">elu, o którym mowa w </w:t>
      </w:r>
      <w:r>
        <w:rPr>
          <w:color w:val="1B1B1B"/>
        </w:rPr>
        <w:t>art. 60 ust. 8a</w:t>
      </w:r>
      <w:r>
        <w:rPr>
          <w:color w:val="000000"/>
        </w:rPr>
        <w:t xml:space="preserve"> ustawy, może być realizowane w trybie natychmiastowego stawiennictwa za pośrednictwem osób będących pracownikami starostwa powiatowego lub urzędu gminy (miasta).</w:t>
      </w:r>
    </w:p>
    <w:p w:rsidR="00B520EB" w:rsidRDefault="002327EE">
      <w:pPr>
        <w:spacing w:before="26" w:after="240"/>
      </w:pPr>
      <w:r>
        <w:rPr>
          <w:b/>
          <w:color w:val="000000"/>
        </w:rPr>
        <w:t>§  33b. </w:t>
      </w:r>
      <w:r>
        <w:rPr>
          <w:color w:val="000000"/>
        </w:rPr>
        <w:t>Starosta, wójt lub burmistrz (prezydent miasta) u</w:t>
      </w:r>
      <w:r>
        <w:rPr>
          <w:color w:val="000000"/>
        </w:rPr>
        <w:t>poważnia do doręczania kart powołania w trybie natychmiastowego stawiennictwa, w pierwszej kolejności pracowników, o których mowa w § 33a, wykonujących funkcje kurierów.</w:t>
      </w:r>
    </w:p>
    <w:p w:rsidR="00B520EB" w:rsidRDefault="002327EE">
      <w:pPr>
        <w:spacing w:before="26" w:after="240"/>
      </w:pPr>
      <w:r>
        <w:rPr>
          <w:b/>
          <w:color w:val="000000"/>
        </w:rPr>
        <w:t>§  33c. </w:t>
      </w:r>
      <w:r>
        <w:rPr>
          <w:color w:val="000000"/>
        </w:rPr>
        <w:t>Przepisy rozdziału 5 stosuje się odpowiednio.</w:t>
      </w:r>
    </w:p>
    <w:p w:rsidR="00B520EB" w:rsidRDefault="00B520EB">
      <w:pPr>
        <w:spacing w:after="0"/>
      </w:pPr>
    </w:p>
    <w:p w:rsidR="00B520EB" w:rsidRDefault="002327EE">
      <w:pPr>
        <w:spacing w:before="82" w:after="0"/>
        <w:jc w:val="center"/>
      </w:pPr>
      <w:r>
        <w:rPr>
          <w:b/>
          <w:color w:val="000000"/>
        </w:rPr>
        <w:t>Rozdział  6</w:t>
      </w:r>
    </w:p>
    <w:p w:rsidR="00B520EB" w:rsidRDefault="002327EE">
      <w:pPr>
        <w:spacing w:before="25" w:after="0"/>
        <w:jc w:val="center"/>
      </w:pPr>
      <w:r>
        <w:rPr>
          <w:b/>
          <w:color w:val="000000"/>
        </w:rPr>
        <w:t>Przepisy końcowe</w:t>
      </w:r>
    </w:p>
    <w:p w:rsidR="00B520EB" w:rsidRDefault="002327EE">
      <w:pPr>
        <w:spacing w:before="26" w:after="0"/>
      </w:pPr>
      <w:r>
        <w:rPr>
          <w:b/>
          <w:color w:val="000000"/>
        </w:rPr>
        <w:t>§ </w:t>
      </w:r>
      <w:r>
        <w:rPr>
          <w:b/>
          <w:color w:val="000000"/>
        </w:rPr>
        <w:t xml:space="preserve"> 34. </w:t>
      </w:r>
    </w:p>
    <w:p w:rsidR="00B520EB" w:rsidRDefault="002327EE">
      <w:pPr>
        <w:spacing w:before="26" w:after="0"/>
      </w:pPr>
      <w:r>
        <w:rPr>
          <w:color w:val="000000"/>
        </w:rPr>
        <w:t>1. Karty powołania, o których mowa w § 7 ust. 3 i § 8, oraz tabele sygnałowe, o których mowa w § 21, przekazuje się w opieczętowanych kopertach i przechowuje wraz z dokumentami akcji kurierskiej.</w:t>
      </w:r>
    </w:p>
    <w:p w:rsidR="00B520EB" w:rsidRDefault="002327EE">
      <w:pPr>
        <w:spacing w:before="26" w:after="0"/>
      </w:pPr>
      <w:r>
        <w:rPr>
          <w:color w:val="000000"/>
        </w:rPr>
        <w:t>2. Na kopertach wpisuje się nazwę organu, który przech</w:t>
      </w:r>
      <w:r>
        <w:rPr>
          <w:color w:val="000000"/>
        </w:rPr>
        <w:t>owuje dokumenty, liczbę kart powołania umieszczonych wewnątrz koperty, czas i miejsce stawiennictwa poborowych i żołnierzy rezerwy oraz ewentualnie numer jednostki wojskowej.</w:t>
      </w:r>
    </w:p>
    <w:p w:rsidR="00B520EB" w:rsidRDefault="002327EE">
      <w:pPr>
        <w:spacing w:before="26" w:after="240"/>
      </w:pPr>
      <w:r>
        <w:rPr>
          <w:b/>
          <w:color w:val="000000"/>
        </w:rPr>
        <w:t>§  35. </w:t>
      </w:r>
      <w:r>
        <w:rPr>
          <w:color w:val="000000"/>
        </w:rPr>
        <w:t>Przepis § 26 ust. 2 stosuje się odpowiednio do kuriera dowódcy jednostki w</w:t>
      </w:r>
      <w:r>
        <w:rPr>
          <w:color w:val="000000"/>
        </w:rPr>
        <w:t>ojskowej.</w:t>
      </w:r>
    </w:p>
    <w:p w:rsidR="00B520EB" w:rsidRDefault="002327EE">
      <w:pPr>
        <w:spacing w:before="26" w:after="240"/>
      </w:pPr>
      <w:r>
        <w:rPr>
          <w:b/>
          <w:color w:val="000000"/>
        </w:rPr>
        <w:t>§  36. </w:t>
      </w:r>
      <w:r>
        <w:rPr>
          <w:color w:val="000000"/>
        </w:rPr>
        <w:t>(uchylony).</w:t>
      </w:r>
    </w:p>
    <w:p w:rsidR="00B520EB" w:rsidRDefault="002327EE">
      <w:pPr>
        <w:spacing w:before="26" w:after="0"/>
      </w:pPr>
      <w:r>
        <w:rPr>
          <w:b/>
          <w:color w:val="000000"/>
        </w:rPr>
        <w:t>§  37. </w:t>
      </w:r>
      <w:r>
        <w:rPr>
          <w:color w:val="000000"/>
        </w:rPr>
        <w:t>Przepisy rozporządzenia dotyczące doręczania kart powołania:</w:t>
      </w:r>
    </w:p>
    <w:p w:rsidR="00B520EB" w:rsidRDefault="002327EE">
      <w:pPr>
        <w:spacing w:before="26" w:after="0"/>
        <w:ind w:left="373"/>
      </w:pPr>
      <w:r>
        <w:rPr>
          <w:color w:val="000000"/>
        </w:rPr>
        <w:t>1) przez wojskowego komendanta uzupełnień - stosuje się odpowiednio do doręczania:</w:t>
      </w:r>
    </w:p>
    <w:p w:rsidR="00B520EB" w:rsidRDefault="002327EE">
      <w:pPr>
        <w:spacing w:after="0"/>
        <w:ind w:left="746"/>
      </w:pPr>
      <w:r>
        <w:rPr>
          <w:color w:val="000000"/>
        </w:rPr>
        <w:t>a) skierowań do służby w formacjach uzbrojonych,</w:t>
      </w:r>
    </w:p>
    <w:p w:rsidR="00B520EB" w:rsidRDefault="002327EE">
      <w:pPr>
        <w:spacing w:after="0"/>
        <w:ind w:left="746"/>
      </w:pPr>
      <w:r>
        <w:rPr>
          <w:color w:val="000000"/>
        </w:rPr>
        <w:t xml:space="preserve">b) kart powołania do </w:t>
      </w:r>
      <w:r>
        <w:rPr>
          <w:color w:val="000000"/>
        </w:rPr>
        <w:t>odbycia zasadniczej służby w obronie cywilnej,</w:t>
      </w:r>
    </w:p>
    <w:p w:rsidR="00B520EB" w:rsidRDefault="002327EE">
      <w:pPr>
        <w:spacing w:after="0"/>
        <w:ind w:left="746"/>
      </w:pPr>
      <w:r>
        <w:rPr>
          <w:color w:val="000000"/>
        </w:rPr>
        <w:t>c) wezwań w sprawie obowiązku wojskowego;</w:t>
      </w:r>
    </w:p>
    <w:p w:rsidR="00B520EB" w:rsidRDefault="002327EE">
      <w:pPr>
        <w:spacing w:before="26" w:after="0"/>
        <w:ind w:left="373"/>
      </w:pPr>
      <w:r>
        <w:rPr>
          <w:color w:val="000000"/>
        </w:rPr>
        <w:t>2) przez wójtów lub burmistrzów (prezydentów miast) - stosuje się odpowiednio do doręczania wezwań do wykonania świadczeń na rzecz obrony.</w:t>
      </w:r>
    </w:p>
    <w:p w:rsidR="00B520EB" w:rsidRDefault="002327EE">
      <w:pPr>
        <w:spacing w:before="26" w:after="240"/>
      </w:pPr>
      <w:r>
        <w:rPr>
          <w:b/>
          <w:color w:val="000000"/>
        </w:rPr>
        <w:t>§  38. </w:t>
      </w:r>
      <w:r>
        <w:rPr>
          <w:color w:val="000000"/>
        </w:rPr>
        <w:t>Doręczanie kart skier</w:t>
      </w:r>
      <w:r>
        <w:rPr>
          <w:color w:val="000000"/>
        </w:rPr>
        <w:t>owania do służby zastępczej oraz wzory kart mobilizacyjnych, karty powołania i obwieszczenia Ministra Obrony Narodowej o wezwaniu obywateli do czynnej służby wojskowej w związku z ogłoszeniem powszechnej mobilizacji oraz obwieszczenia wojskowego komendanta</w:t>
      </w:r>
      <w:r>
        <w:rPr>
          <w:color w:val="000000"/>
        </w:rPr>
        <w:t xml:space="preserve"> uzupełnień regulują odrębne przepisy.</w:t>
      </w:r>
    </w:p>
    <w:p w:rsidR="00B520EB" w:rsidRDefault="002327EE">
      <w:pPr>
        <w:spacing w:before="26" w:after="240"/>
      </w:pPr>
      <w:r>
        <w:rPr>
          <w:b/>
          <w:color w:val="000000"/>
        </w:rPr>
        <w:t>§  39. </w:t>
      </w:r>
      <w:r>
        <w:rPr>
          <w:color w:val="000000"/>
        </w:rPr>
        <w:t xml:space="preserve">Traci moc </w:t>
      </w:r>
      <w:r>
        <w:rPr>
          <w:color w:val="1B1B1B"/>
        </w:rPr>
        <w:t>rozporządzenie</w:t>
      </w:r>
      <w:r>
        <w:rPr>
          <w:color w:val="000000"/>
        </w:rPr>
        <w:t xml:space="preserve"> Ministrów Spraw Wewnętrznych i Administracji, Obrony Narodowej oraz Łączności z dnia 26 stycznia 2000 r. w sprawie doręczania kart powołania, rozplakatowania obwieszczeń lub powoływania</w:t>
      </w:r>
      <w:r>
        <w:rPr>
          <w:color w:val="000000"/>
        </w:rPr>
        <w:t xml:space="preserve"> w inny sposób do czynnej służby wojskowej (Dz. U. Nr 9, poz. 129 i z 2001 r. Nr 20, poz. 245).</w:t>
      </w:r>
    </w:p>
    <w:p w:rsidR="00B520EB" w:rsidRDefault="002327EE">
      <w:pPr>
        <w:spacing w:before="26" w:after="240"/>
      </w:pPr>
      <w:r>
        <w:rPr>
          <w:b/>
          <w:color w:val="000000"/>
        </w:rPr>
        <w:t>§  40. </w:t>
      </w:r>
      <w:r>
        <w:rPr>
          <w:color w:val="000000"/>
        </w:rPr>
        <w:t>Rozporządzenie wchodzi w życie po upływie 14 dni od dnia ogłoszenia.</w:t>
      </w:r>
    </w:p>
    <w:p w:rsidR="00B520EB" w:rsidRDefault="00B520EB">
      <w:pPr>
        <w:spacing w:after="0"/>
      </w:pPr>
    </w:p>
    <w:p w:rsidR="00B520EB" w:rsidRDefault="002327EE">
      <w:pPr>
        <w:spacing w:before="162" w:after="0"/>
        <w:jc w:val="center"/>
      </w:pPr>
      <w:r>
        <w:rPr>
          <w:b/>
          <w:color w:val="000000"/>
        </w:rPr>
        <w:t>ZAŁĄCZNIKI</w:t>
      </w:r>
    </w:p>
    <w:p w:rsidR="00B520EB" w:rsidRDefault="00B520EB">
      <w:pPr>
        <w:spacing w:after="0"/>
      </w:pPr>
    </w:p>
    <w:p w:rsidR="00B520EB" w:rsidRDefault="002327EE">
      <w:pPr>
        <w:spacing w:before="162" w:after="0"/>
        <w:jc w:val="center"/>
      </w:pPr>
      <w:r>
        <w:rPr>
          <w:b/>
          <w:color w:val="000000"/>
        </w:rPr>
        <w:t>ZAŁĄCZNIK Nr  1</w:t>
      </w:r>
    </w:p>
    <w:p w:rsidR="00B520EB" w:rsidRDefault="002327EE">
      <w:pPr>
        <w:spacing w:after="0"/>
        <w:jc w:val="center"/>
      </w:pPr>
      <w:r>
        <w:rPr>
          <w:color w:val="000000"/>
        </w:rPr>
        <w:lastRenderedPageBreak/>
        <w:t>WZÓR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>Pieczęć urzędu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>Nr ...................</w:t>
      </w:r>
    </w:p>
    <w:p w:rsidR="00B520EB" w:rsidRDefault="002327EE">
      <w:pPr>
        <w:spacing w:before="25" w:after="0"/>
        <w:jc w:val="center"/>
      </w:pPr>
      <w:r>
        <w:rPr>
          <w:b/>
          <w:color w:val="000000"/>
        </w:rPr>
        <w:t>WYKAZ</w:t>
      </w:r>
    </w:p>
    <w:p w:rsidR="00B520EB" w:rsidRDefault="002327EE">
      <w:pPr>
        <w:spacing w:before="25" w:after="0"/>
        <w:jc w:val="center"/>
      </w:pPr>
      <w:r>
        <w:rPr>
          <w:b/>
          <w:color w:val="000000"/>
        </w:rPr>
        <w:t>AKTUALIZACJI KART POWOŁANIA PRZEKAZANYCH NA PRZECHOWANIE URZĘDOWI GMINY LUB MIASTA ......................................................................................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564"/>
        <w:gridCol w:w="1136"/>
        <w:gridCol w:w="1703"/>
        <w:gridCol w:w="1677"/>
        <w:gridCol w:w="2882"/>
        <w:gridCol w:w="980"/>
      </w:tblGrid>
      <w:tr w:rsidR="00B520EB">
        <w:trPr>
          <w:trHeight w:val="45"/>
          <w:tblCellSpacing w:w="0" w:type="auto"/>
        </w:trPr>
        <w:tc>
          <w:tcPr>
            <w:tcW w:w="851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Data</w:t>
            </w:r>
          </w:p>
        </w:tc>
        <w:tc>
          <w:tcPr>
            <w:tcW w:w="1873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Liczba pakietów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Ogólna liczba kart powołania</w:t>
            </w:r>
          </w:p>
        </w:tc>
        <w:tc>
          <w:tcPr>
            <w:tcW w:w="5452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Podpis i pieczątka przeprowadzająceg</w:t>
            </w:r>
            <w:r>
              <w:rPr>
                <w:color w:val="000000"/>
              </w:rPr>
              <w:t>o aktualizację oraz osoby odpowiedzialnej</w:t>
            </w:r>
          </w:p>
          <w:p w:rsidR="00B520EB" w:rsidRDefault="002327EE">
            <w:pPr>
              <w:spacing w:before="25" w:after="0"/>
              <w:jc w:val="center"/>
            </w:pPr>
            <w:r>
              <w:rPr>
                <w:color w:val="000000"/>
              </w:rPr>
              <w:t>za przechowanie</w:t>
            </w:r>
          </w:p>
        </w:tc>
        <w:tc>
          <w:tcPr>
            <w:tcW w:w="1874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Uwagi</w:t>
            </w:r>
          </w:p>
        </w:tc>
      </w:tr>
      <w:tr w:rsidR="00B520EB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B520EB" w:rsidRDefault="00B520EB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B520EB" w:rsidRDefault="00B520EB"/>
        </w:tc>
        <w:tc>
          <w:tcPr>
            <w:tcW w:w="32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przed aktualizacją</w:t>
            </w:r>
          </w:p>
        </w:tc>
        <w:tc>
          <w:tcPr>
            <w:tcW w:w="323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po aktualizacji</w:t>
            </w:r>
          </w:p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B520EB" w:rsidRDefault="00B520EB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B520EB" w:rsidRDefault="00B520EB"/>
        </w:tc>
      </w:tr>
      <w:tr w:rsidR="00B520EB">
        <w:trPr>
          <w:trHeight w:val="45"/>
          <w:tblCellSpacing w:w="0" w:type="auto"/>
        </w:trPr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87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3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54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187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6</w:t>
            </w:r>
          </w:p>
        </w:tc>
      </w:tr>
      <w:tr w:rsidR="00B520EB">
        <w:trPr>
          <w:trHeight w:val="45"/>
          <w:tblCellSpacing w:w="0" w:type="auto"/>
        </w:trPr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187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32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323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54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187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</w:tr>
    </w:tbl>
    <w:p w:rsidR="00B520EB" w:rsidRDefault="00B520EB">
      <w:pPr>
        <w:spacing w:after="0"/>
      </w:pPr>
    </w:p>
    <w:p w:rsidR="00B520EB" w:rsidRDefault="002327EE">
      <w:pPr>
        <w:spacing w:before="162" w:after="0"/>
        <w:jc w:val="center"/>
      </w:pPr>
      <w:r>
        <w:rPr>
          <w:b/>
          <w:color w:val="000000"/>
        </w:rPr>
        <w:t>ZAŁĄCZNIK Nr  2</w:t>
      </w:r>
    </w:p>
    <w:p w:rsidR="00B520EB" w:rsidRDefault="002327EE">
      <w:pPr>
        <w:spacing w:after="0"/>
        <w:jc w:val="center"/>
      </w:pPr>
      <w:r>
        <w:rPr>
          <w:color w:val="000000"/>
        </w:rPr>
        <w:t>WZÓR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>Pieczęć urzędu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>Nr ...................</w:t>
      </w:r>
    </w:p>
    <w:p w:rsidR="00B520EB" w:rsidRDefault="002327EE">
      <w:pPr>
        <w:spacing w:before="25" w:after="0"/>
        <w:jc w:val="center"/>
      </w:pPr>
      <w:r>
        <w:rPr>
          <w:b/>
          <w:color w:val="000000"/>
        </w:rPr>
        <w:t>SPIS</w:t>
      </w:r>
    </w:p>
    <w:p w:rsidR="00B520EB" w:rsidRDefault="002327EE">
      <w:pPr>
        <w:spacing w:before="25" w:after="0"/>
        <w:jc w:val="center"/>
      </w:pPr>
      <w:r>
        <w:rPr>
          <w:b/>
          <w:color w:val="000000"/>
        </w:rPr>
        <w:t xml:space="preserve">DOKUMENTÓW AKCJI KURIERSKIEJ URZĘDU GMINY, MIASTA LUB STAROSTWA </w:t>
      </w:r>
      <w:r>
        <w:rPr>
          <w:b/>
          <w:color w:val="000000"/>
        </w:rPr>
        <w:t>POWIATOWEGO ...........................................................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520"/>
        <w:gridCol w:w="1393"/>
        <w:gridCol w:w="2039"/>
        <w:gridCol w:w="1148"/>
        <w:gridCol w:w="1242"/>
        <w:gridCol w:w="2600"/>
      </w:tblGrid>
      <w:tr w:rsidR="00B520EB">
        <w:trPr>
          <w:trHeight w:val="45"/>
          <w:tblCellSpacing w:w="0" w:type="auto"/>
        </w:trPr>
        <w:tc>
          <w:tcPr>
            <w:tcW w:w="848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Lp.</w:t>
            </w:r>
          </w:p>
        </w:tc>
        <w:tc>
          <w:tcPr>
            <w:tcW w:w="2037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Nazwa dokumentu</w:t>
            </w:r>
          </w:p>
        </w:tc>
        <w:tc>
          <w:tcPr>
            <w:tcW w:w="3566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Liczba wykonanych egzemplarzy i na ilu arkuszach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Miejsce złożenia dokumentu</w:t>
            </w:r>
          </w:p>
        </w:tc>
        <w:tc>
          <w:tcPr>
            <w:tcW w:w="5266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Adnotacje o zniszczeniu dokumentu (protokół</w:t>
            </w:r>
          </w:p>
          <w:p w:rsidR="00B520EB" w:rsidRDefault="002327EE">
            <w:pPr>
              <w:spacing w:before="25" w:after="0"/>
              <w:jc w:val="center"/>
            </w:pPr>
            <w:r>
              <w:rPr>
                <w:color w:val="000000"/>
              </w:rPr>
              <w:t>z dnia ......... nr .........)</w:t>
            </w:r>
          </w:p>
        </w:tc>
      </w:tr>
      <w:tr w:rsidR="00B520EB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B520EB" w:rsidRDefault="00B520EB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B520EB" w:rsidRDefault="00B520EB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B520EB" w:rsidRDefault="00B520EB"/>
        </w:tc>
        <w:tc>
          <w:tcPr>
            <w:tcW w:w="237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nr egz.</w:t>
            </w:r>
          </w:p>
        </w:tc>
        <w:tc>
          <w:tcPr>
            <w:tcW w:w="237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nr teczki</w:t>
            </w:r>
          </w:p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B520EB" w:rsidRDefault="00B520EB"/>
        </w:tc>
      </w:tr>
      <w:tr w:rsidR="00B520EB">
        <w:trPr>
          <w:trHeight w:val="45"/>
          <w:tblCellSpacing w:w="0" w:type="auto"/>
        </w:trPr>
        <w:tc>
          <w:tcPr>
            <w:tcW w:w="84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03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6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237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237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526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6</w:t>
            </w:r>
          </w:p>
        </w:tc>
      </w:tr>
      <w:tr w:rsidR="00B520EB">
        <w:trPr>
          <w:trHeight w:val="45"/>
          <w:tblCellSpacing w:w="0" w:type="auto"/>
        </w:trPr>
        <w:tc>
          <w:tcPr>
            <w:tcW w:w="84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203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356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237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237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526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</w:tr>
    </w:tbl>
    <w:p w:rsidR="00B520EB" w:rsidRDefault="002327EE">
      <w:pPr>
        <w:spacing w:before="25" w:after="0"/>
        <w:jc w:val="both"/>
      </w:pPr>
      <w:r>
        <w:rPr>
          <w:color w:val="000000"/>
        </w:rPr>
        <w:t>Objaśnienia: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>1. W spisie ujmuje się dokumenty i wypełnione druki akcji kurierskiej, z wyjątkiem wezwań imiennych do wykonania obowiązku świadczeń na rzecz obrony kraju.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 xml:space="preserve">2. W przypadku, konieczności dokonania wymiany lub </w:t>
      </w:r>
      <w:r>
        <w:rPr>
          <w:color w:val="000000"/>
        </w:rPr>
        <w:t>zniszczenia zewidencjonowanego dokumentu (np. po wykorzystaniu w akcji) dokument taki należy ująć do protokołu, komisyjnie zniszczyć i odnotować ten fakt w rubryce 6. Nowe dokumenty rejestruje się w kolejnej pozycji spisu.</w:t>
      </w:r>
    </w:p>
    <w:p w:rsidR="00B520EB" w:rsidRDefault="00B520EB">
      <w:pPr>
        <w:spacing w:after="0"/>
      </w:pPr>
    </w:p>
    <w:p w:rsidR="00B520EB" w:rsidRDefault="002327EE">
      <w:pPr>
        <w:spacing w:before="162" w:after="0"/>
        <w:jc w:val="center"/>
      </w:pPr>
      <w:r>
        <w:rPr>
          <w:b/>
          <w:color w:val="000000"/>
        </w:rPr>
        <w:t>ZAŁĄCZNIK Nr  3</w:t>
      </w:r>
    </w:p>
    <w:p w:rsidR="00B520EB" w:rsidRDefault="002327EE">
      <w:pPr>
        <w:spacing w:after="0"/>
        <w:jc w:val="center"/>
      </w:pPr>
      <w:r>
        <w:rPr>
          <w:color w:val="000000"/>
        </w:rPr>
        <w:t>WZÓR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 xml:space="preserve">Pieczęć </w:t>
      </w:r>
      <w:r>
        <w:rPr>
          <w:color w:val="000000"/>
        </w:rPr>
        <w:t>urzędu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>Nr ...................</w:t>
      </w:r>
    </w:p>
    <w:p w:rsidR="00B520EB" w:rsidRDefault="002327EE">
      <w:pPr>
        <w:spacing w:before="25" w:after="0"/>
        <w:jc w:val="center"/>
      </w:pPr>
      <w:r>
        <w:rPr>
          <w:b/>
          <w:color w:val="000000"/>
        </w:rPr>
        <w:t>TABELA</w:t>
      </w:r>
    </w:p>
    <w:p w:rsidR="00B520EB" w:rsidRDefault="002327EE">
      <w:pPr>
        <w:spacing w:before="25" w:after="0"/>
        <w:jc w:val="center"/>
      </w:pPr>
      <w:r>
        <w:rPr>
          <w:b/>
          <w:color w:val="000000"/>
        </w:rPr>
        <w:t>CZYNNOŚCI KIERUJĄCEGO AKCJĄ KURIERSKĄ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442"/>
        <w:gridCol w:w="1154"/>
        <w:gridCol w:w="1259"/>
        <w:gridCol w:w="1460"/>
        <w:gridCol w:w="1291"/>
        <w:gridCol w:w="1212"/>
        <w:gridCol w:w="1164"/>
        <w:gridCol w:w="960"/>
      </w:tblGrid>
      <w:tr w:rsidR="00B520EB">
        <w:trPr>
          <w:trHeight w:val="45"/>
          <w:tblCellSpacing w:w="0" w:type="auto"/>
        </w:trPr>
        <w:tc>
          <w:tcPr>
            <w:tcW w:w="857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Lp.</w:t>
            </w:r>
          </w:p>
        </w:tc>
        <w:tc>
          <w:tcPr>
            <w:tcW w:w="2059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Nazwa czynności</w:t>
            </w:r>
          </w:p>
        </w:tc>
        <w:tc>
          <w:tcPr>
            <w:tcW w:w="2231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Warianty wykonania czynności</w:t>
            </w:r>
          </w:p>
        </w:tc>
        <w:tc>
          <w:tcPr>
            <w:tcW w:w="3088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Nr teczki</w:t>
            </w:r>
          </w:p>
          <w:p w:rsidR="00B520EB" w:rsidRDefault="002327EE">
            <w:pPr>
              <w:spacing w:before="25" w:after="0"/>
              <w:jc w:val="center"/>
            </w:pPr>
            <w:r>
              <w:rPr>
                <w:color w:val="000000"/>
              </w:rPr>
              <w:t>i dokumentu dot.</w:t>
            </w:r>
          </w:p>
          <w:p w:rsidR="00B520EB" w:rsidRDefault="002327EE">
            <w:pPr>
              <w:spacing w:before="25" w:after="0"/>
              <w:jc w:val="center"/>
            </w:pPr>
            <w:r>
              <w:rPr>
                <w:color w:val="000000"/>
              </w:rPr>
              <w:lastRenderedPageBreak/>
              <w:t>czynności</w:t>
            </w:r>
          </w:p>
        </w:tc>
        <w:tc>
          <w:tcPr>
            <w:tcW w:w="1887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lastRenderedPageBreak/>
              <w:t>Wykonawca czynności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Normy czasowe</w:t>
            </w:r>
          </w:p>
        </w:tc>
        <w:tc>
          <w:tcPr>
            <w:tcW w:w="2232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Uwagi</w:t>
            </w:r>
          </w:p>
        </w:tc>
      </w:tr>
      <w:tr w:rsidR="00B520EB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B520EB" w:rsidRDefault="00B520EB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B520EB" w:rsidRDefault="00B520EB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B520EB" w:rsidRDefault="00B520EB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B520EB" w:rsidRDefault="00B520EB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B520EB" w:rsidRDefault="00B520EB"/>
        </w:tc>
        <w:tc>
          <w:tcPr>
            <w:tcW w:w="205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planowane</w:t>
            </w:r>
          </w:p>
        </w:tc>
        <w:tc>
          <w:tcPr>
            <w:tcW w:w="205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osiągnięte</w:t>
            </w:r>
          </w:p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B520EB" w:rsidRDefault="00B520EB"/>
        </w:tc>
      </w:tr>
      <w:tr w:rsidR="00B520EB">
        <w:trPr>
          <w:trHeight w:val="45"/>
          <w:tblCellSpacing w:w="0" w:type="auto"/>
        </w:trPr>
        <w:tc>
          <w:tcPr>
            <w:tcW w:w="85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05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23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08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188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205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205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22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8</w:t>
            </w:r>
          </w:p>
        </w:tc>
      </w:tr>
      <w:tr w:rsidR="00B520EB">
        <w:trPr>
          <w:trHeight w:val="45"/>
          <w:tblCellSpacing w:w="0" w:type="auto"/>
        </w:trPr>
        <w:tc>
          <w:tcPr>
            <w:tcW w:w="85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205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223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308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188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205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205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22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</w:tr>
    </w:tbl>
    <w:p w:rsidR="00B520EB" w:rsidRDefault="00B520EB">
      <w:pPr>
        <w:spacing w:after="0"/>
      </w:pPr>
    </w:p>
    <w:p w:rsidR="00B520EB" w:rsidRDefault="002327EE">
      <w:pPr>
        <w:spacing w:before="162" w:after="0"/>
        <w:jc w:val="center"/>
      </w:pPr>
      <w:r>
        <w:rPr>
          <w:b/>
          <w:color w:val="000000"/>
        </w:rPr>
        <w:t>ZAŁĄCZNIK Nr  4</w:t>
      </w:r>
    </w:p>
    <w:p w:rsidR="00B520EB" w:rsidRDefault="002327EE">
      <w:pPr>
        <w:spacing w:after="0"/>
        <w:jc w:val="center"/>
      </w:pPr>
      <w:r>
        <w:rPr>
          <w:color w:val="000000"/>
        </w:rPr>
        <w:t>WZÓR</w:t>
      </w:r>
    </w:p>
    <w:p w:rsidR="00B520EB" w:rsidRDefault="002327EE">
      <w:pPr>
        <w:spacing w:before="25" w:after="0"/>
      </w:pPr>
      <w:r>
        <w:rPr>
          <w:color w:val="000000"/>
        </w:rPr>
        <w:t>........................................ (po wypełnieniu)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> (klauzula tajności)</w:t>
      </w:r>
    </w:p>
    <w:p w:rsidR="00B520EB" w:rsidRDefault="002327EE">
      <w:pPr>
        <w:spacing w:before="25" w:after="0"/>
        <w:jc w:val="both"/>
      </w:pPr>
      <w:r>
        <w:rPr>
          <w:b/>
          <w:color w:val="000000"/>
        </w:rPr>
        <w:t>Pieczęć urzędu</w:t>
      </w:r>
    </w:p>
    <w:p w:rsidR="00B520EB" w:rsidRDefault="002327EE">
      <w:pPr>
        <w:spacing w:before="25" w:after="0"/>
        <w:jc w:val="both"/>
      </w:pPr>
      <w:r>
        <w:rPr>
          <w:b/>
          <w:color w:val="000000"/>
        </w:rPr>
        <w:t>Nr ........</w:t>
      </w:r>
    </w:p>
    <w:p w:rsidR="00B520EB" w:rsidRDefault="002327EE">
      <w:pPr>
        <w:spacing w:before="25" w:after="0"/>
        <w:jc w:val="center"/>
      </w:pPr>
      <w:r>
        <w:rPr>
          <w:b/>
          <w:color w:val="000000"/>
        </w:rPr>
        <w:t>WYKAZ</w:t>
      </w:r>
    </w:p>
    <w:p w:rsidR="00B520EB" w:rsidRDefault="002327EE">
      <w:pPr>
        <w:spacing w:before="25" w:after="0"/>
        <w:jc w:val="center"/>
      </w:pPr>
      <w:r>
        <w:rPr>
          <w:b/>
          <w:color w:val="000000"/>
        </w:rPr>
        <w:t>KURIERÓW-ŁĄCZNIKÓW I KURIERÓW-WYKONAWCÓW URZĘDU GMINY, MIASTA LUB STAROSTWA POWIATOWEGO .............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481"/>
        <w:gridCol w:w="2502"/>
        <w:gridCol w:w="1415"/>
        <w:gridCol w:w="1437"/>
        <w:gridCol w:w="1685"/>
        <w:gridCol w:w="1422"/>
      </w:tblGrid>
      <w:tr w:rsidR="00B520EB">
        <w:trPr>
          <w:trHeight w:val="45"/>
          <w:tblCellSpacing w:w="0" w:type="auto"/>
        </w:trPr>
        <w:tc>
          <w:tcPr>
            <w:tcW w:w="68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b/>
                <w:color w:val="000000"/>
              </w:rPr>
              <w:t>Lp.</w:t>
            </w:r>
          </w:p>
        </w:tc>
        <w:tc>
          <w:tcPr>
            <w:tcW w:w="4218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b/>
                <w:color w:val="000000"/>
              </w:rPr>
              <w:t>Imię i nazwisko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b/>
                <w:color w:val="000000"/>
              </w:rPr>
              <w:t>Nr telefonu</w:t>
            </w:r>
          </w:p>
        </w:tc>
        <w:tc>
          <w:tcPr>
            <w:tcW w:w="2314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b/>
                <w:color w:val="000000"/>
              </w:rPr>
              <w:t>Adres zamieszkania</w:t>
            </w:r>
          </w:p>
        </w:tc>
        <w:tc>
          <w:tcPr>
            <w:tcW w:w="2178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b/>
                <w:color w:val="000000"/>
              </w:rPr>
              <w:t>Norma</w:t>
            </w:r>
          </w:p>
        </w:tc>
      </w:tr>
      <w:tr w:rsidR="00B520EB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B520EB" w:rsidRDefault="00B520EB"/>
        </w:tc>
        <w:tc>
          <w:tcPr>
            <w:tcW w:w="42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b/>
                <w:color w:val="000000"/>
              </w:rPr>
              <w:t>(ew. nazwa komórki organizacyjnej zatrudniającej pracownika)</w:t>
            </w:r>
          </w:p>
        </w:tc>
        <w:tc>
          <w:tcPr>
            <w:tcW w:w="190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b/>
                <w:color w:val="000000"/>
              </w:rPr>
              <w:t>służbowego</w:t>
            </w:r>
          </w:p>
        </w:tc>
        <w:tc>
          <w:tcPr>
            <w:tcW w:w="190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b/>
                <w:color w:val="000000"/>
              </w:rPr>
              <w:t>prywatnego</w:t>
            </w:r>
          </w:p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B520EB" w:rsidRDefault="00B520EB"/>
        </w:tc>
        <w:tc>
          <w:tcPr>
            <w:tcW w:w="217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b/>
                <w:color w:val="000000"/>
              </w:rPr>
              <w:t>czasowa do wezwania i stawienia się</w:t>
            </w:r>
          </w:p>
        </w:tc>
      </w:tr>
      <w:tr w:rsidR="00B520EB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Kurierzy-łącznicy:</w:t>
            </w:r>
          </w:p>
        </w:tc>
      </w:tr>
      <w:tr w:rsidR="00B520EB">
        <w:trPr>
          <w:trHeight w:val="45"/>
          <w:tblCellSpacing w:w="0" w:type="auto"/>
        </w:trPr>
        <w:tc>
          <w:tcPr>
            <w:tcW w:w="68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42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190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190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23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217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</w:tr>
      <w:tr w:rsidR="00B520EB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Kurierzy-wykonawcy:</w:t>
            </w:r>
          </w:p>
        </w:tc>
      </w:tr>
      <w:tr w:rsidR="00B520EB">
        <w:trPr>
          <w:trHeight w:val="45"/>
          <w:tblCellSpacing w:w="0" w:type="auto"/>
        </w:trPr>
        <w:tc>
          <w:tcPr>
            <w:tcW w:w="68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42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190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190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23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217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</w:tr>
    </w:tbl>
    <w:p w:rsidR="00B520EB" w:rsidRDefault="002327EE">
      <w:pPr>
        <w:spacing w:before="25" w:after="0"/>
        <w:jc w:val="both"/>
      </w:pPr>
      <w:r>
        <w:rPr>
          <w:color w:val="000000"/>
        </w:rPr>
        <w:t>Objaśnienie: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 xml:space="preserve">Wykaz kurierów-łączników i </w:t>
      </w:r>
      <w:r>
        <w:rPr>
          <w:color w:val="000000"/>
        </w:rPr>
        <w:t>kurierów-wykonawców sporządza się odrębnie dla każdej grupy tych osób.</w:t>
      </w:r>
    </w:p>
    <w:p w:rsidR="00B520EB" w:rsidRDefault="00B520EB">
      <w:pPr>
        <w:spacing w:after="0"/>
      </w:pPr>
    </w:p>
    <w:p w:rsidR="00B520EB" w:rsidRDefault="002327EE">
      <w:pPr>
        <w:spacing w:before="162" w:after="0"/>
        <w:jc w:val="center"/>
      </w:pPr>
      <w:r>
        <w:rPr>
          <w:b/>
          <w:color w:val="000000"/>
        </w:rPr>
        <w:t>ZAŁĄCZNIK Nr  5</w:t>
      </w:r>
    </w:p>
    <w:p w:rsidR="00B520EB" w:rsidRDefault="002327EE">
      <w:pPr>
        <w:spacing w:after="0"/>
        <w:jc w:val="center"/>
      </w:pPr>
      <w:r>
        <w:rPr>
          <w:color w:val="000000"/>
        </w:rPr>
        <w:t>WZÓR</w:t>
      </w:r>
    </w:p>
    <w:p w:rsidR="00B520EB" w:rsidRDefault="002327EE">
      <w:pPr>
        <w:spacing w:before="25" w:after="0"/>
      </w:pPr>
      <w:r>
        <w:rPr>
          <w:color w:val="000000"/>
        </w:rPr>
        <w:t>........................................ (po wypełnieniu)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> (klauzula tajności)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>Pieczęć organu przekazującego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>Nr .........</w:t>
      </w:r>
    </w:p>
    <w:p w:rsidR="00B520EB" w:rsidRDefault="002327EE">
      <w:pPr>
        <w:spacing w:before="25" w:after="0"/>
        <w:jc w:val="center"/>
      </w:pPr>
      <w:r>
        <w:rPr>
          <w:b/>
          <w:color w:val="000000"/>
        </w:rPr>
        <w:t>ZESTAWIENIE</w:t>
      </w:r>
    </w:p>
    <w:p w:rsidR="00B520EB" w:rsidRDefault="002327EE">
      <w:pPr>
        <w:spacing w:before="25" w:after="0"/>
        <w:jc w:val="center"/>
      </w:pPr>
      <w:r>
        <w:rPr>
          <w:b/>
          <w:color w:val="000000"/>
        </w:rPr>
        <w:t xml:space="preserve">przekazanych dokumentów </w:t>
      </w:r>
      <w:r>
        <w:rPr>
          <w:b/>
          <w:color w:val="000000"/>
        </w:rPr>
        <w:t>powołania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>Wojskowy Komendant Uzupełnień - Starosta*) w ......................... przekazuje w celu natychmiastowego doręczenia w trybie akcji kurierskiej - na przechowanie*) pakiety dokumentów powołania w liczbach wyszczególnionych na pakietach: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606"/>
        <w:gridCol w:w="1033"/>
        <w:gridCol w:w="1033"/>
        <w:gridCol w:w="3385"/>
      </w:tblGrid>
      <w:tr w:rsidR="00B520EB">
        <w:trPr>
          <w:trHeight w:val="30"/>
          <w:tblCellSpacing w:w="0" w:type="auto"/>
        </w:trPr>
        <w:tc>
          <w:tcPr>
            <w:tcW w:w="4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</w:pPr>
            <w:r>
              <w:rPr>
                <w:color w:val="000000"/>
              </w:rPr>
              <w:t>Symbol pak</w:t>
            </w:r>
            <w:r>
              <w:rPr>
                <w:color w:val="000000"/>
              </w:rPr>
              <w:t>ietu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</w:pPr>
            <w:r>
              <w:rPr>
                <w:color w:val="000000"/>
              </w:rPr>
              <w:t>Liczba dokumentów w pakiecie:</w:t>
            </w:r>
          </w:p>
        </w:tc>
      </w:tr>
      <w:tr w:rsidR="00B520EB">
        <w:trPr>
          <w:trHeight w:val="30"/>
          <w:tblCellSpacing w:w="0" w:type="auto"/>
        </w:trPr>
        <w:tc>
          <w:tcPr>
            <w:tcW w:w="4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</w:pPr>
            <w:r>
              <w:rPr>
                <w:color w:val="000000"/>
              </w:rPr>
              <w:t>kart powołania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</w:pPr>
            <w:r>
              <w:rPr>
                <w:color w:val="000000"/>
              </w:rPr>
              <w:t>obwieszczeń o mobilizacji</w:t>
            </w:r>
          </w:p>
        </w:tc>
      </w:tr>
      <w:tr w:rsidR="00B520EB">
        <w:trPr>
          <w:trHeight w:val="30"/>
          <w:tblCellSpacing w:w="0" w:type="auto"/>
        </w:trPr>
        <w:tc>
          <w:tcPr>
            <w:tcW w:w="4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</w:pPr>
            <w:r>
              <w:rPr>
                <w:color w:val="000000"/>
              </w:rPr>
              <w:t>.....................................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</w:pPr>
            <w:r>
              <w:rPr>
                <w:color w:val="000000"/>
              </w:rPr>
              <w:t>.....................................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</w:pPr>
            <w:r>
              <w:rPr>
                <w:color w:val="000000"/>
              </w:rPr>
              <w:t>..................................................</w:t>
            </w:r>
          </w:p>
        </w:tc>
      </w:tr>
      <w:tr w:rsidR="00B520EB">
        <w:trPr>
          <w:trHeight w:val="30"/>
          <w:tblCellSpacing w:w="0" w:type="auto"/>
        </w:trPr>
        <w:tc>
          <w:tcPr>
            <w:tcW w:w="4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</w:pPr>
            <w:r>
              <w:rPr>
                <w:color w:val="000000"/>
              </w:rPr>
              <w:t>Przekazuję: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</w:pPr>
            <w:r>
              <w:rPr>
                <w:color w:val="000000"/>
              </w:rPr>
              <w:t>Data ...........................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</w:pPr>
            <w:r>
              <w:rPr>
                <w:color w:val="000000"/>
              </w:rPr>
              <w:t>Kwituję odbiór:</w:t>
            </w:r>
          </w:p>
        </w:tc>
      </w:tr>
      <w:tr w:rsidR="00B520EB">
        <w:trPr>
          <w:trHeight w:val="30"/>
          <w:tblCellSpacing w:w="0" w:type="auto"/>
        </w:trPr>
        <w:tc>
          <w:tcPr>
            <w:tcW w:w="4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</w:pPr>
            <w:r>
              <w:rPr>
                <w:color w:val="000000"/>
              </w:rPr>
              <w:t>Godzina ....................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</w:tr>
      <w:tr w:rsidR="00B520EB">
        <w:trPr>
          <w:trHeight w:val="30"/>
          <w:tblCellSpacing w:w="0" w:type="auto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</w:pPr>
            <w:r>
              <w:rPr>
                <w:color w:val="000000"/>
              </w:rPr>
              <w:t>Imię i nazwisko, stanowisko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</w:pPr>
            <w:r>
              <w:rPr>
                <w:color w:val="000000"/>
              </w:rPr>
              <w:t>Imię i nazwisko, stanowisko</w:t>
            </w:r>
          </w:p>
        </w:tc>
      </w:tr>
      <w:tr w:rsidR="00B520EB">
        <w:trPr>
          <w:trHeight w:val="30"/>
          <w:tblCellSpacing w:w="0" w:type="auto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</w:pPr>
            <w:r>
              <w:rPr>
                <w:color w:val="000000"/>
              </w:rPr>
              <w:t>oraz podpis: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</w:pPr>
            <w:r>
              <w:rPr>
                <w:color w:val="000000"/>
              </w:rPr>
              <w:t>oraz podpis:</w:t>
            </w:r>
          </w:p>
        </w:tc>
      </w:tr>
      <w:tr w:rsidR="00B520EB">
        <w:trPr>
          <w:trHeight w:val="30"/>
          <w:tblCellSpacing w:w="0" w:type="auto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37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Pieczęć</w:t>
            </w:r>
          </w:p>
        </w:tc>
      </w:tr>
      <w:tr w:rsidR="00B520EB">
        <w:trPr>
          <w:trHeight w:val="30"/>
          <w:tblCellSpacing w:w="0" w:type="auto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37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organu przyjmującego</w:t>
            </w:r>
          </w:p>
        </w:tc>
      </w:tr>
    </w:tbl>
    <w:p w:rsidR="00B520EB" w:rsidRDefault="002327EE">
      <w:pPr>
        <w:spacing w:before="25" w:after="0"/>
        <w:jc w:val="both"/>
      </w:pPr>
      <w:r>
        <w:rPr>
          <w:color w:val="000000"/>
        </w:rPr>
        <w:t>________</w:t>
      </w:r>
    </w:p>
    <w:p w:rsidR="00B520EB" w:rsidRDefault="002327EE">
      <w:pPr>
        <w:spacing w:before="25" w:after="0"/>
        <w:jc w:val="both"/>
      </w:pPr>
      <w:r>
        <w:rPr>
          <w:color w:val="000000"/>
          <w:vertAlign w:val="superscript"/>
        </w:rPr>
        <w:t>*)</w:t>
      </w:r>
      <w:r>
        <w:rPr>
          <w:color w:val="000000"/>
        </w:rPr>
        <w:t xml:space="preserve"> Niepotrzebne skreślić.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>Uwaga - sporządza w 2 egz. organ przekazujący.</w:t>
      </w:r>
    </w:p>
    <w:p w:rsidR="00B520EB" w:rsidRDefault="00B520EB">
      <w:pPr>
        <w:spacing w:after="0"/>
      </w:pPr>
    </w:p>
    <w:p w:rsidR="00B520EB" w:rsidRDefault="002327EE">
      <w:pPr>
        <w:spacing w:before="162" w:after="0"/>
        <w:jc w:val="center"/>
      </w:pPr>
      <w:r>
        <w:rPr>
          <w:b/>
          <w:color w:val="000000"/>
        </w:rPr>
        <w:t>ZAŁĄCZNIK Nr  6</w:t>
      </w:r>
    </w:p>
    <w:p w:rsidR="00B520EB" w:rsidRDefault="002327EE">
      <w:pPr>
        <w:spacing w:after="0"/>
        <w:jc w:val="center"/>
      </w:pPr>
      <w:r>
        <w:rPr>
          <w:color w:val="000000"/>
        </w:rPr>
        <w:t>WZÓR</w:t>
      </w:r>
    </w:p>
    <w:p w:rsidR="00B520EB" w:rsidRDefault="002327EE">
      <w:pPr>
        <w:spacing w:before="25" w:after="0"/>
      </w:pPr>
      <w:r>
        <w:rPr>
          <w:color w:val="000000"/>
        </w:rPr>
        <w:t>........................................ (po wypełnieniu)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> (klauzula tajności)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 xml:space="preserve">Pieczęć starostwa powiatowego 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>Nr ...............................................</w:t>
      </w:r>
    </w:p>
    <w:p w:rsidR="00B520EB" w:rsidRDefault="002327EE">
      <w:pPr>
        <w:spacing w:before="25" w:after="0"/>
        <w:jc w:val="center"/>
      </w:pPr>
      <w:r>
        <w:rPr>
          <w:b/>
          <w:color w:val="000000"/>
        </w:rPr>
        <w:t>ZAWIADOMIENIE</w:t>
      </w:r>
    </w:p>
    <w:p w:rsidR="00B520EB" w:rsidRDefault="002327EE">
      <w:pPr>
        <w:spacing w:before="25" w:after="0"/>
        <w:jc w:val="center"/>
      </w:pPr>
      <w:r>
        <w:rPr>
          <w:b/>
          <w:color w:val="000000"/>
        </w:rPr>
        <w:t>O PRZEKAZANIU HASŁA DO URUCHOMIENIA AKCJI KURIERSKIEJ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>Przeka</w:t>
      </w:r>
      <w:r>
        <w:rPr>
          <w:color w:val="000000"/>
        </w:rPr>
        <w:t>zuję za pośrednictwem kuriera Starostwa Powiatowego w ............................. otrzymane od Wojskowego Komendanta Uzupełnień w ............................................... hasło o treści "............................................................</w:t>
      </w:r>
      <w:r>
        <w:rPr>
          <w:color w:val="000000"/>
        </w:rPr>
        <w:t>.........." do natychmiastowej realizacji.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> ........................................................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> (imię i nazwisko,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> podpis osoby upoważnionej)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>Uwaga: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>Na zewnątrz zapieczętowanej koperty z niniejszym pismem dołącza się pokwitowanie odbioru przesyłki. W</w:t>
      </w:r>
      <w:r>
        <w:rPr>
          <w:color w:val="000000"/>
        </w:rPr>
        <w:t xml:space="preserve"> pokwitowaniu osoba przyjmująca wpisuje datę i godzinę otrzymania oraz swoje imię i nazwisko.</w:t>
      </w:r>
    </w:p>
    <w:p w:rsidR="00B520EB" w:rsidRDefault="00B520EB">
      <w:pPr>
        <w:spacing w:after="0"/>
      </w:pPr>
    </w:p>
    <w:p w:rsidR="00B520EB" w:rsidRDefault="002327EE">
      <w:pPr>
        <w:spacing w:before="162" w:after="0"/>
        <w:jc w:val="center"/>
      </w:pPr>
      <w:r>
        <w:rPr>
          <w:b/>
          <w:color w:val="000000"/>
        </w:rPr>
        <w:t>ZAŁĄCZNIK Nr  7</w:t>
      </w:r>
    </w:p>
    <w:p w:rsidR="00B520EB" w:rsidRDefault="002327EE">
      <w:pPr>
        <w:spacing w:after="0"/>
        <w:jc w:val="center"/>
      </w:pPr>
      <w:r>
        <w:rPr>
          <w:color w:val="000000"/>
        </w:rPr>
        <w:t>WZÓR</w:t>
      </w:r>
    </w:p>
    <w:p w:rsidR="00B520EB" w:rsidRDefault="002327EE">
      <w:pPr>
        <w:spacing w:before="25" w:after="0"/>
      </w:pPr>
      <w:r>
        <w:rPr>
          <w:color w:val="000000"/>
        </w:rPr>
        <w:t>........................................ (po wypełnieniu)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> (klauzula tajności)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>Pieczęć urzędu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>Nr .........</w:t>
      </w:r>
    </w:p>
    <w:p w:rsidR="00B520EB" w:rsidRDefault="002327EE">
      <w:pPr>
        <w:spacing w:before="25" w:after="0"/>
        <w:jc w:val="center"/>
      </w:pPr>
      <w:r>
        <w:rPr>
          <w:b/>
          <w:color w:val="000000"/>
        </w:rPr>
        <w:t>WYKAZ KURIERÓW I ICH ZASTĘPCÓW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418"/>
        <w:gridCol w:w="1060"/>
        <w:gridCol w:w="1258"/>
        <w:gridCol w:w="1248"/>
        <w:gridCol w:w="1491"/>
        <w:gridCol w:w="1608"/>
        <w:gridCol w:w="1859"/>
      </w:tblGrid>
      <w:tr w:rsidR="00B520EB">
        <w:trPr>
          <w:trHeight w:val="45"/>
          <w:tblCellSpacing w:w="0" w:type="auto"/>
        </w:trPr>
        <w:tc>
          <w:tcPr>
            <w:tcW w:w="72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Lp.</w:t>
            </w:r>
          </w:p>
        </w:tc>
        <w:tc>
          <w:tcPr>
            <w:tcW w:w="1583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Nazwisko i imię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Nr telefonu</w:t>
            </w:r>
          </w:p>
        </w:tc>
        <w:tc>
          <w:tcPr>
            <w:tcW w:w="2448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Adres zamieszkania</w:t>
            </w:r>
          </w:p>
        </w:tc>
        <w:tc>
          <w:tcPr>
            <w:tcW w:w="2592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Adres miejsca pracy, stanowisko i nazwa komórki organizacyjnej</w:t>
            </w:r>
          </w:p>
        </w:tc>
        <w:tc>
          <w:tcPr>
            <w:tcW w:w="2736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Data uprawomocnienia się decyzji o przeznaczeniu do funkcji kuriera</w:t>
            </w:r>
          </w:p>
        </w:tc>
      </w:tr>
      <w:tr w:rsidR="00B520EB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B520EB" w:rsidRDefault="00B520EB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B520EB" w:rsidRDefault="00B520EB"/>
        </w:tc>
        <w:tc>
          <w:tcPr>
            <w:tcW w:w="187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służbowego</w:t>
            </w:r>
          </w:p>
        </w:tc>
        <w:tc>
          <w:tcPr>
            <w:tcW w:w="187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prywatnego</w:t>
            </w:r>
          </w:p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B520EB" w:rsidRDefault="00B520EB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B520EB" w:rsidRDefault="00B520EB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B520EB" w:rsidRDefault="00B520EB"/>
        </w:tc>
      </w:tr>
      <w:tr w:rsidR="00B520EB">
        <w:trPr>
          <w:trHeight w:val="45"/>
          <w:tblCellSpacing w:w="0" w:type="auto"/>
        </w:trPr>
        <w:tc>
          <w:tcPr>
            <w:tcW w:w="7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158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187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187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244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25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27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</w:tr>
    </w:tbl>
    <w:p w:rsidR="00B520EB" w:rsidRDefault="002327EE">
      <w:pPr>
        <w:spacing w:before="25" w:after="0"/>
        <w:jc w:val="both"/>
      </w:pPr>
      <w:r>
        <w:rPr>
          <w:color w:val="000000"/>
        </w:rPr>
        <w:lastRenderedPageBreak/>
        <w:t>Uwaga: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 xml:space="preserve">Niniejszy wykaz może być </w:t>
      </w:r>
      <w:r>
        <w:rPr>
          <w:color w:val="000000"/>
        </w:rPr>
        <w:t>prowadzony w postaci wymienialnych kartoników ewidencyjnych dla każdego kuriera (zastępcy).</w:t>
      </w:r>
    </w:p>
    <w:p w:rsidR="00B520EB" w:rsidRDefault="00B520EB">
      <w:pPr>
        <w:spacing w:after="0"/>
      </w:pPr>
    </w:p>
    <w:p w:rsidR="00B520EB" w:rsidRDefault="002327EE">
      <w:pPr>
        <w:spacing w:before="162" w:after="0"/>
        <w:jc w:val="center"/>
      </w:pPr>
      <w:r>
        <w:rPr>
          <w:b/>
          <w:color w:val="000000"/>
        </w:rPr>
        <w:t>ZAŁĄCZNIK Nr  8</w:t>
      </w:r>
    </w:p>
    <w:p w:rsidR="00B520EB" w:rsidRDefault="002327EE">
      <w:pPr>
        <w:spacing w:after="0"/>
        <w:jc w:val="center"/>
      </w:pPr>
      <w:r>
        <w:rPr>
          <w:color w:val="000000"/>
        </w:rPr>
        <w:t>WZÓR</w:t>
      </w:r>
    </w:p>
    <w:p w:rsidR="00B520EB" w:rsidRDefault="002327EE">
      <w:pPr>
        <w:spacing w:before="25" w:after="0"/>
      </w:pPr>
      <w:r>
        <w:rPr>
          <w:color w:val="000000"/>
        </w:rPr>
        <w:t>........................................ (po wypełnieniu)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> (klauzula tajności)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>Pieczęć urzędu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>Nr .........</w:t>
      </w:r>
    </w:p>
    <w:p w:rsidR="00B520EB" w:rsidRDefault="002327EE">
      <w:pPr>
        <w:spacing w:before="25" w:after="0"/>
        <w:jc w:val="center"/>
      </w:pPr>
      <w:r>
        <w:rPr>
          <w:b/>
          <w:color w:val="000000"/>
        </w:rPr>
        <w:t>WYKAZ</w:t>
      </w:r>
    </w:p>
    <w:p w:rsidR="00B520EB" w:rsidRDefault="002327EE">
      <w:pPr>
        <w:spacing w:before="25" w:after="0"/>
        <w:jc w:val="center"/>
      </w:pPr>
      <w:r>
        <w:rPr>
          <w:b/>
          <w:color w:val="000000"/>
        </w:rPr>
        <w:t xml:space="preserve">POSIADACZY ŚRODKÓW TRANSPORTOWYCH NA POTRZEBY AKCJI KURIERSKIEJ 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321"/>
        <w:gridCol w:w="910"/>
        <w:gridCol w:w="989"/>
        <w:gridCol w:w="978"/>
        <w:gridCol w:w="1279"/>
        <w:gridCol w:w="933"/>
        <w:gridCol w:w="1279"/>
        <w:gridCol w:w="777"/>
        <w:gridCol w:w="894"/>
        <w:gridCol w:w="582"/>
      </w:tblGrid>
      <w:tr w:rsidR="00B520EB">
        <w:trPr>
          <w:trHeight w:val="45"/>
          <w:tblCellSpacing w:w="0" w:type="auto"/>
        </w:trPr>
        <w:tc>
          <w:tcPr>
            <w:tcW w:w="832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Lp.</w:t>
            </w:r>
          </w:p>
        </w:tc>
        <w:tc>
          <w:tcPr>
            <w:tcW w:w="2914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Nazwisko i imię posiadacza i jego adres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Nr telefonu</w:t>
            </w:r>
          </w:p>
        </w:tc>
        <w:tc>
          <w:tcPr>
            <w:tcW w:w="2498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Liczba i rodzaje środków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Adres zamieszkania, nr telefonu prywatnego i służbowego</w:t>
            </w:r>
          </w:p>
        </w:tc>
        <w:tc>
          <w:tcPr>
            <w:tcW w:w="2499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Norma czasowa do wezwania i zgłoszenia się</w:t>
            </w:r>
          </w:p>
        </w:tc>
        <w:tc>
          <w:tcPr>
            <w:tcW w:w="125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Uwagi</w:t>
            </w:r>
          </w:p>
        </w:tc>
      </w:tr>
      <w:tr w:rsidR="00B520EB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B520EB" w:rsidRDefault="00B520EB"/>
        </w:tc>
        <w:tc>
          <w:tcPr>
            <w:tcW w:w="29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(nazwa i adres zakładu pracy)</w:t>
            </w:r>
          </w:p>
        </w:tc>
        <w:tc>
          <w:tcPr>
            <w:tcW w:w="187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służbowego</w:t>
            </w:r>
          </w:p>
        </w:tc>
        <w:tc>
          <w:tcPr>
            <w:tcW w:w="187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prywatnego</w:t>
            </w:r>
          </w:p>
        </w:tc>
        <w:tc>
          <w:tcPr>
            <w:tcW w:w="249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transportowych do dostarczenia</w:t>
            </w:r>
          </w:p>
        </w:tc>
        <w:tc>
          <w:tcPr>
            <w:tcW w:w="187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kierownika zakładu</w:t>
            </w:r>
          </w:p>
        </w:tc>
        <w:tc>
          <w:tcPr>
            <w:tcW w:w="249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dyspozytora środków transportowych</w:t>
            </w:r>
          </w:p>
        </w:tc>
        <w:tc>
          <w:tcPr>
            <w:tcW w:w="145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kierowcy</w:t>
            </w:r>
          </w:p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B520EB" w:rsidRDefault="00B520EB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B520EB" w:rsidRDefault="00B520EB"/>
        </w:tc>
      </w:tr>
      <w:tr w:rsidR="00B520EB">
        <w:trPr>
          <w:trHeight w:val="45"/>
          <w:tblCellSpacing w:w="0" w:type="auto"/>
        </w:trPr>
        <w:tc>
          <w:tcPr>
            <w:tcW w:w="8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9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87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87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249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187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249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145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249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125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10</w:t>
            </w:r>
          </w:p>
        </w:tc>
      </w:tr>
      <w:tr w:rsidR="00B520EB">
        <w:trPr>
          <w:trHeight w:val="45"/>
          <w:tblCellSpacing w:w="0" w:type="auto"/>
        </w:trPr>
        <w:tc>
          <w:tcPr>
            <w:tcW w:w="83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29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187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187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249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187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249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145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249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125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</w:tr>
    </w:tbl>
    <w:p w:rsidR="00B520EB" w:rsidRDefault="002327EE">
      <w:pPr>
        <w:spacing w:before="25" w:after="0"/>
        <w:jc w:val="both"/>
      </w:pPr>
      <w:r>
        <w:rPr>
          <w:color w:val="000000"/>
        </w:rPr>
        <w:t>Objaśnienie: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 xml:space="preserve">W wykazie należy wyodrębnić środki transportowe przewidziane </w:t>
      </w:r>
      <w:r>
        <w:rPr>
          <w:color w:val="000000"/>
        </w:rPr>
        <w:t>do realizacji osobnych zadań, np. a) kurierów, b) pozostające w rezerwie.</w:t>
      </w:r>
    </w:p>
    <w:p w:rsidR="00B520EB" w:rsidRDefault="00B520EB">
      <w:pPr>
        <w:spacing w:after="0"/>
      </w:pPr>
    </w:p>
    <w:p w:rsidR="00B520EB" w:rsidRDefault="002327EE">
      <w:pPr>
        <w:spacing w:before="162" w:after="0"/>
        <w:jc w:val="center"/>
      </w:pPr>
      <w:r>
        <w:rPr>
          <w:b/>
          <w:color w:val="000000"/>
        </w:rPr>
        <w:t>ZAŁĄCZNIK Nr  9</w:t>
      </w:r>
    </w:p>
    <w:p w:rsidR="00B520EB" w:rsidRDefault="002327EE">
      <w:pPr>
        <w:spacing w:after="0"/>
        <w:jc w:val="center"/>
      </w:pPr>
      <w:r>
        <w:rPr>
          <w:color w:val="000000"/>
        </w:rPr>
        <w:t>WZÓR</w:t>
      </w:r>
    </w:p>
    <w:p w:rsidR="00B520EB" w:rsidRDefault="002327EE">
      <w:pPr>
        <w:spacing w:before="25" w:after="0"/>
      </w:pPr>
      <w:r>
        <w:rPr>
          <w:color w:val="000000"/>
        </w:rPr>
        <w:t>........................................ (po wypełnieniu)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> (klauzula tajności)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>Pieczęć urzędu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>Nr .........</w:t>
      </w:r>
    </w:p>
    <w:p w:rsidR="00B520EB" w:rsidRDefault="002327EE">
      <w:pPr>
        <w:spacing w:before="25" w:after="0"/>
        <w:jc w:val="center"/>
      </w:pPr>
      <w:r>
        <w:rPr>
          <w:b/>
          <w:color w:val="000000"/>
        </w:rPr>
        <w:t>TABELA ROZESŁANIA KURIERÓW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291"/>
        <w:gridCol w:w="719"/>
        <w:gridCol w:w="445"/>
        <w:gridCol w:w="787"/>
        <w:gridCol w:w="703"/>
        <w:gridCol w:w="752"/>
        <w:gridCol w:w="811"/>
        <w:gridCol w:w="527"/>
        <w:gridCol w:w="519"/>
        <w:gridCol w:w="638"/>
        <w:gridCol w:w="931"/>
        <w:gridCol w:w="861"/>
        <w:gridCol w:w="958"/>
      </w:tblGrid>
      <w:tr w:rsidR="00B520EB">
        <w:trPr>
          <w:trHeight w:val="45"/>
          <w:tblCellSpacing w:w="0" w:type="auto"/>
        </w:trPr>
        <w:tc>
          <w:tcPr>
            <w:tcW w:w="561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Lp.</w:t>
            </w:r>
          </w:p>
        </w:tc>
        <w:tc>
          <w:tcPr>
            <w:tcW w:w="1509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 xml:space="preserve">Nr rejonu, trasy </w:t>
            </w:r>
            <w:r>
              <w:rPr>
                <w:color w:val="000000"/>
              </w:rPr>
              <w:t>kurierskiej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Nazwisko i imię</w:t>
            </w:r>
          </w:p>
        </w:tc>
        <w:tc>
          <w:tcPr>
            <w:tcW w:w="1669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Komu doręcza karty powołania - pakiety*)</w:t>
            </w:r>
          </w:p>
        </w:tc>
        <w:tc>
          <w:tcPr>
            <w:tcW w:w="1859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Liczba kart powołania - pakietów*)</w:t>
            </w:r>
          </w:p>
        </w:tc>
        <w:tc>
          <w:tcPr>
            <w:tcW w:w="1623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Stan licznika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Data i godzina</w:t>
            </w:r>
          </w:p>
        </w:tc>
        <w:tc>
          <w:tcPr>
            <w:tcW w:w="1321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Stan licznika pojazdu po powrocie</w:t>
            </w:r>
          </w:p>
        </w:tc>
        <w:tc>
          <w:tcPr>
            <w:tcW w:w="1737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Pokwitowanie odbioru kart przez kuriera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Rozliczenie doręczonych kart powołania</w:t>
            </w:r>
          </w:p>
        </w:tc>
      </w:tr>
      <w:tr w:rsidR="00B520EB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B520EB" w:rsidRDefault="00B520EB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B520EB" w:rsidRDefault="00B520EB"/>
        </w:tc>
        <w:tc>
          <w:tcPr>
            <w:tcW w:w="129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kuriera</w:t>
            </w:r>
          </w:p>
        </w:tc>
        <w:tc>
          <w:tcPr>
            <w:tcW w:w="187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kierowcy*) oraz marka, nr rejestracyjny pojazdu</w:t>
            </w:r>
          </w:p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B520EB" w:rsidRDefault="00B520EB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B520EB" w:rsidRDefault="00B520EB"/>
        </w:tc>
        <w:tc>
          <w:tcPr>
            <w:tcW w:w="16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pojazdu przed wyruszeniem na trasę</w:t>
            </w:r>
          </w:p>
        </w:tc>
        <w:tc>
          <w:tcPr>
            <w:tcW w:w="105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wyjazdu</w:t>
            </w:r>
          </w:p>
        </w:tc>
        <w:tc>
          <w:tcPr>
            <w:tcW w:w="113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powrotu</w:t>
            </w:r>
          </w:p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B520EB" w:rsidRDefault="00B520EB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B520EB" w:rsidRDefault="00B520EB"/>
        </w:tc>
        <w:tc>
          <w:tcPr>
            <w:tcW w:w="17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potwierdzenia doręczonych kart powołania - liczba</w:t>
            </w:r>
          </w:p>
        </w:tc>
        <w:tc>
          <w:tcPr>
            <w:tcW w:w="178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zwrot niedoręczonych kart powołania - liczba</w:t>
            </w:r>
          </w:p>
        </w:tc>
      </w:tr>
      <w:tr w:rsidR="00B520EB">
        <w:trPr>
          <w:trHeight w:val="45"/>
          <w:tblCellSpacing w:w="0" w:type="auto"/>
        </w:trPr>
        <w:tc>
          <w:tcPr>
            <w:tcW w:w="56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150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29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87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166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185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16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105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113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13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173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11</w:t>
            </w:r>
          </w:p>
        </w:tc>
        <w:tc>
          <w:tcPr>
            <w:tcW w:w="17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178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13</w:t>
            </w:r>
          </w:p>
        </w:tc>
      </w:tr>
      <w:tr w:rsidR="00B520EB">
        <w:trPr>
          <w:trHeight w:val="45"/>
          <w:tblCellSpacing w:w="0" w:type="auto"/>
        </w:trPr>
        <w:tc>
          <w:tcPr>
            <w:tcW w:w="56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150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129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187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166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185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16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105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113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13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173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172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178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</w:tr>
    </w:tbl>
    <w:p w:rsidR="00B520EB" w:rsidRDefault="002327EE">
      <w:pPr>
        <w:spacing w:before="25" w:after="0"/>
        <w:jc w:val="both"/>
      </w:pPr>
      <w:r>
        <w:rPr>
          <w:color w:val="000000"/>
          <w:vertAlign w:val="superscript"/>
        </w:rPr>
        <w:t>*)</w:t>
      </w:r>
      <w:r>
        <w:rPr>
          <w:color w:val="000000"/>
        </w:rPr>
        <w:t xml:space="preserve"> Niepotrzebne skreślić.</w:t>
      </w:r>
    </w:p>
    <w:p w:rsidR="00B520EB" w:rsidRDefault="00B520EB">
      <w:pPr>
        <w:spacing w:after="0"/>
      </w:pPr>
    </w:p>
    <w:p w:rsidR="00B520EB" w:rsidRDefault="002327EE">
      <w:pPr>
        <w:spacing w:before="162" w:after="0"/>
        <w:jc w:val="center"/>
      </w:pPr>
      <w:r>
        <w:rPr>
          <w:b/>
          <w:color w:val="000000"/>
        </w:rPr>
        <w:t>ZAŁĄCZNIK Nr  10</w:t>
      </w:r>
    </w:p>
    <w:p w:rsidR="00B520EB" w:rsidRDefault="002327EE">
      <w:pPr>
        <w:spacing w:after="0"/>
        <w:jc w:val="center"/>
      </w:pPr>
      <w:r>
        <w:rPr>
          <w:color w:val="000000"/>
        </w:rPr>
        <w:t>WZÓR</w:t>
      </w:r>
    </w:p>
    <w:p w:rsidR="00B520EB" w:rsidRDefault="002327EE">
      <w:pPr>
        <w:spacing w:before="25" w:after="0"/>
      </w:pPr>
      <w:r>
        <w:rPr>
          <w:color w:val="000000"/>
        </w:rPr>
        <w:t>........................................ (po wypełnieniu)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> (klauzula tajności)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>Pieczęć urzędu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>Nr .......</w:t>
      </w:r>
    </w:p>
    <w:p w:rsidR="00B520EB" w:rsidRDefault="002327EE">
      <w:pPr>
        <w:spacing w:before="25" w:after="0"/>
        <w:jc w:val="center"/>
      </w:pPr>
      <w:r>
        <w:rPr>
          <w:b/>
          <w:color w:val="000000"/>
        </w:rPr>
        <w:t>SPIS ULIC</w:t>
      </w:r>
    </w:p>
    <w:p w:rsidR="00B520EB" w:rsidRDefault="002327EE">
      <w:pPr>
        <w:spacing w:before="25" w:after="0"/>
        <w:jc w:val="center"/>
      </w:pPr>
      <w:r>
        <w:rPr>
          <w:b/>
          <w:color w:val="000000"/>
        </w:rPr>
        <w:t xml:space="preserve">Z OZNACZONYMI REJONAMI - TRASAMI DORĘCZEŃ 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>Część I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680"/>
        <w:gridCol w:w="2302"/>
        <w:gridCol w:w="4133"/>
        <w:gridCol w:w="1827"/>
      </w:tblGrid>
      <w:tr w:rsidR="00B520EB">
        <w:trPr>
          <w:trHeight w:val="45"/>
          <w:tblCellSpacing w:w="0" w:type="auto"/>
        </w:trPr>
        <w:tc>
          <w:tcPr>
            <w:tcW w:w="87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Lp.</w:t>
            </w:r>
          </w:p>
        </w:tc>
        <w:tc>
          <w:tcPr>
            <w:tcW w:w="31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Nr rejonu - trasy doręczeń</w:t>
            </w:r>
          </w:p>
        </w:tc>
        <w:tc>
          <w:tcPr>
            <w:tcW w:w="57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 xml:space="preserve">Nazwy ulic, </w:t>
            </w:r>
            <w:r>
              <w:rPr>
                <w:color w:val="000000"/>
              </w:rPr>
              <w:t>placów, osiedli itp. wchodzących w skład rejonu - trasy doręczeń</w:t>
            </w:r>
          </w:p>
        </w:tc>
        <w:tc>
          <w:tcPr>
            <w:tcW w:w="249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Uwagi</w:t>
            </w:r>
          </w:p>
        </w:tc>
      </w:tr>
      <w:tr w:rsidR="00B520EB">
        <w:trPr>
          <w:trHeight w:val="45"/>
          <w:tblCellSpacing w:w="0" w:type="auto"/>
        </w:trPr>
        <w:tc>
          <w:tcPr>
            <w:tcW w:w="87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1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57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249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4</w:t>
            </w:r>
          </w:p>
        </w:tc>
      </w:tr>
      <w:tr w:rsidR="00B520EB">
        <w:trPr>
          <w:trHeight w:val="45"/>
          <w:tblCellSpacing w:w="0" w:type="auto"/>
        </w:trPr>
        <w:tc>
          <w:tcPr>
            <w:tcW w:w="87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312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57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249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</w:tr>
    </w:tbl>
    <w:p w:rsidR="00B520EB" w:rsidRDefault="002327EE">
      <w:pPr>
        <w:spacing w:before="25" w:after="0"/>
        <w:jc w:val="both"/>
      </w:pPr>
      <w:r>
        <w:rPr>
          <w:color w:val="000000"/>
        </w:rPr>
        <w:t>Część II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598"/>
        <w:gridCol w:w="2951"/>
        <w:gridCol w:w="3573"/>
        <w:gridCol w:w="1820"/>
      </w:tblGrid>
      <w:tr w:rsidR="00B520EB">
        <w:trPr>
          <w:trHeight w:val="45"/>
          <w:tblCellSpacing w:w="0" w:type="auto"/>
        </w:trPr>
        <w:tc>
          <w:tcPr>
            <w:tcW w:w="7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Lp.</w:t>
            </w:r>
          </w:p>
        </w:tc>
        <w:tc>
          <w:tcPr>
            <w:tcW w:w="385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Nazwy ulic w porządku alfabetycznym</w:t>
            </w:r>
          </w:p>
        </w:tc>
        <w:tc>
          <w:tcPr>
            <w:tcW w:w="509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Nr rejonu - trasy doręczeń</w:t>
            </w:r>
          </w:p>
        </w:tc>
        <w:tc>
          <w:tcPr>
            <w:tcW w:w="248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Uwagi</w:t>
            </w:r>
          </w:p>
        </w:tc>
      </w:tr>
      <w:tr w:rsidR="00B520EB">
        <w:trPr>
          <w:trHeight w:val="45"/>
          <w:tblCellSpacing w:w="0" w:type="auto"/>
        </w:trPr>
        <w:tc>
          <w:tcPr>
            <w:tcW w:w="7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85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509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248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4</w:t>
            </w:r>
          </w:p>
        </w:tc>
      </w:tr>
      <w:tr w:rsidR="00B520EB">
        <w:trPr>
          <w:trHeight w:val="45"/>
          <w:tblCellSpacing w:w="0" w:type="auto"/>
        </w:trPr>
        <w:tc>
          <w:tcPr>
            <w:tcW w:w="7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385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509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248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</w:tr>
    </w:tbl>
    <w:p w:rsidR="00B520EB" w:rsidRDefault="002327EE">
      <w:pPr>
        <w:spacing w:before="25" w:after="0"/>
        <w:jc w:val="both"/>
      </w:pPr>
      <w:r>
        <w:rPr>
          <w:color w:val="000000"/>
        </w:rPr>
        <w:t>Objaśnienia: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 xml:space="preserve">W rubryce 3 w części I spisu - wykazać nr domu, w przypadku </w:t>
      </w:r>
      <w:r>
        <w:rPr>
          <w:color w:val="000000"/>
        </w:rPr>
        <w:t>gdy do danej trasy - rejonu doręczeń wchodzi część ulicy.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>W rubryce 2 w części II spisu - wymienić alfabetycznie wszystkie ulice znajdujące się w danym mieście, gminie.</w:t>
      </w:r>
    </w:p>
    <w:p w:rsidR="00B520EB" w:rsidRDefault="00B520EB">
      <w:pPr>
        <w:spacing w:after="0"/>
      </w:pPr>
    </w:p>
    <w:p w:rsidR="00B520EB" w:rsidRDefault="002327EE">
      <w:pPr>
        <w:spacing w:before="162" w:after="0"/>
        <w:jc w:val="center"/>
      </w:pPr>
      <w:r>
        <w:rPr>
          <w:b/>
          <w:color w:val="000000"/>
        </w:rPr>
        <w:t>ZAŁĄCZNIK Nr  11</w:t>
      </w:r>
    </w:p>
    <w:p w:rsidR="00B520EB" w:rsidRDefault="002327EE">
      <w:pPr>
        <w:spacing w:after="0"/>
        <w:jc w:val="center"/>
      </w:pPr>
      <w:r>
        <w:rPr>
          <w:color w:val="000000"/>
        </w:rPr>
        <w:t>WZÓR</w:t>
      </w:r>
    </w:p>
    <w:p w:rsidR="00B520EB" w:rsidRDefault="002327EE">
      <w:pPr>
        <w:spacing w:before="25" w:after="0"/>
      </w:pPr>
      <w:r>
        <w:rPr>
          <w:color w:val="000000"/>
        </w:rPr>
        <w:t>........................................ (po wypełnieniu)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> (klau</w:t>
      </w:r>
      <w:r>
        <w:rPr>
          <w:color w:val="000000"/>
        </w:rPr>
        <w:t>zula tajności)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>Pieczęć urzędu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>Nr .........</w:t>
      </w:r>
    </w:p>
    <w:p w:rsidR="00B520EB" w:rsidRDefault="002327EE">
      <w:pPr>
        <w:spacing w:before="25" w:after="0"/>
        <w:jc w:val="center"/>
      </w:pPr>
      <w:r>
        <w:rPr>
          <w:b/>
          <w:color w:val="000000"/>
        </w:rPr>
        <w:t>SPIS NUMERÓW TELEFONÓW</w:t>
      </w:r>
    </w:p>
    <w:p w:rsidR="00B520EB" w:rsidRDefault="002327EE">
      <w:pPr>
        <w:spacing w:before="25" w:after="0"/>
        <w:jc w:val="center"/>
      </w:pPr>
      <w:r>
        <w:rPr>
          <w:b/>
          <w:color w:val="000000"/>
        </w:rPr>
        <w:t>W STAROSTWACH POWIATOWYCH, URZĘDACH MIAST I URZĘDACH GMIN OBJĘTYCH AKCJĄ KURIERSKĄ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1142"/>
        <w:gridCol w:w="1001"/>
        <w:gridCol w:w="1371"/>
        <w:gridCol w:w="1371"/>
        <w:gridCol w:w="1562"/>
        <w:gridCol w:w="1684"/>
        <w:gridCol w:w="811"/>
      </w:tblGrid>
      <w:tr w:rsidR="00B520EB">
        <w:trPr>
          <w:trHeight w:val="45"/>
          <w:tblCellSpacing w:w="0" w:type="auto"/>
        </w:trPr>
        <w:tc>
          <w:tcPr>
            <w:tcW w:w="1767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Trasa kurierska nr ........</w:t>
            </w:r>
          </w:p>
        </w:tc>
        <w:tc>
          <w:tcPr>
            <w:tcW w:w="1767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Nazwa i adres urzędu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Nazwisko i imię oraz adres zamieszkania i nr telefonu</w:t>
            </w:r>
          </w:p>
        </w:tc>
        <w:tc>
          <w:tcPr>
            <w:tcW w:w="2448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 xml:space="preserve">Ew. </w:t>
            </w:r>
            <w:r>
              <w:rPr>
                <w:color w:val="000000"/>
              </w:rPr>
              <w:t xml:space="preserve">sposób wezwania telefonicznego poprzez osoby </w:t>
            </w:r>
            <w:r>
              <w:rPr>
                <w:color w:val="000000"/>
              </w:rPr>
              <w:lastRenderedPageBreak/>
              <w:t>trzecie</w:t>
            </w:r>
          </w:p>
        </w:tc>
        <w:tc>
          <w:tcPr>
            <w:tcW w:w="122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lastRenderedPageBreak/>
              <w:t>Uwagi</w:t>
            </w:r>
          </w:p>
        </w:tc>
      </w:tr>
      <w:tr w:rsidR="00B520EB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B520EB" w:rsidRDefault="00B520EB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B520EB" w:rsidRDefault="00B520EB"/>
        </w:tc>
        <w:tc>
          <w:tcPr>
            <w:tcW w:w="203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 xml:space="preserve">kierującego urzędem i </w:t>
            </w:r>
            <w:r>
              <w:rPr>
                <w:color w:val="000000"/>
              </w:rPr>
              <w:lastRenderedPageBreak/>
              <w:t>zastępcy</w:t>
            </w:r>
          </w:p>
        </w:tc>
        <w:tc>
          <w:tcPr>
            <w:tcW w:w="203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lastRenderedPageBreak/>
              <w:t>kierującego akcją kurierską</w:t>
            </w:r>
          </w:p>
        </w:tc>
        <w:tc>
          <w:tcPr>
            <w:tcW w:w="20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 xml:space="preserve">wyznaczonych do udziału w </w:t>
            </w:r>
            <w:r>
              <w:rPr>
                <w:color w:val="000000"/>
              </w:rPr>
              <w:lastRenderedPageBreak/>
              <w:t>akcji pracowników urzędu</w:t>
            </w:r>
          </w:p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B520EB" w:rsidRDefault="00B520EB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B520EB" w:rsidRDefault="00B520EB"/>
        </w:tc>
      </w:tr>
      <w:tr w:rsidR="00B520EB">
        <w:trPr>
          <w:trHeight w:val="45"/>
          <w:tblCellSpacing w:w="0" w:type="auto"/>
        </w:trPr>
        <w:tc>
          <w:tcPr>
            <w:tcW w:w="176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76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03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203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20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244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122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7</w:t>
            </w:r>
          </w:p>
        </w:tc>
      </w:tr>
      <w:tr w:rsidR="00B520EB">
        <w:trPr>
          <w:trHeight w:val="45"/>
          <w:tblCellSpacing w:w="0" w:type="auto"/>
        </w:trPr>
        <w:tc>
          <w:tcPr>
            <w:tcW w:w="176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176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203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203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20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244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122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</w:tr>
    </w:tbl>
    <w:p w:rsidR="00B520EB" w:rsidRDefault="002327EE">
      <w:pPr>
        <w:spacing w:before="25" w:after="0"/>
        <w:jc w:val="both"/>
      </w:pPr>
      <w:r>
        <w:rPr>
          <w:color w:val="000000"/>
        </w:rPr>
        <w:t>Objaśnienie: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 xml:space="preserve">Wpisów do niniejszego spisu należy dokonać według kolejności tras kurierskich, a na trasach - według kolejności doręczania przez kurierów pakietów z kartami powołania adresatom na danej trasie. 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 xml:space="preserve">Wyciąg z niniejszego spisu sporządza się dla każdego kuriera </w:t>
      </w:r>
      <w:r>
        <w:rPr>
          <w:color w:val="000000"/>
        </w:rPr>
        <w:t>na poszczególną trasę kurierską.</w:t>
      </w:r>
    </w:p>
    <w:p w:rsidR="00B520EB" w:rsidRDefault="00B520EB">
      <w:pPr>
        <w:spacing w:after="0"/>
      </w:pPr>
    </w:p>
    <w:p w:rsidR="00B520EB" w:rsidRDefault="002327EE">
      <w:pPr>
        <w:spacing w:before="162" w:after="0"/>
        <w:jc w:val="center"/>
      </w:pPr>
      <w:r>
        <w:rPr>
          <w:b/>
          <w:color w:val="000000"/>
        </w:rPr>
        <w:t>ZAŁĄCZNIK Nr  12</w:t>
      </w:r>
    </w:p>
    <w:p w:rsidR="00B520EB" w:rsidRDefault="002327EE">
      <w:pPr>
        <w:spacing w:after="0"/>
        <w:jc w:val="center"/>
      </w:pPr>
      <w:r>
        <w:rPr>
          <w:color w:val="000000"/>
        </w:rPr>
        <w:t>WZÓR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>Pieczęć urzędu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>Nr .........</w:t>
      </w:r>
    </w:p>
    <w:p w:rsidR="00B520EB" w:rsidRDefault="002327EE">
      <w:pPr>
        <w:spacing w:before="25" w:after="0"/>
        <w:jc w:val="center"/>
      </w:pPr>
      <w:r>
        <w:rPr>
          <w:b/>
          <w:color w:val="000000"/>
        </w:rPr>
        <w:t>SPIS SOŁECTW</w:t>
      </w:r>
    </w:p>
    <w:p w:rsidR="00B520EB" w:rsidRDefault="002327EE">
      <w:pPr>
        <w:spacing w:before="25" w:after="0"/>
        <w:jc w:val="center"/>
      </w:pPr>
      <w:r>
        <w:rPr>
          <w:b/>
          <w:color w:val="000000"/>
        </w:rPr>
        <w:t>ZNAJDUJĄCYCH SIĘ NA TERENIE GMINY</w:t>
      </w:r>
    </w:p>
    <w:p w:rsidR="00B520EB" w:rsidRDefault="002327EE">
      <w:pPr>
        <w:spacing w:before="25" w:after="0"/>
        <w:jc w:val="center"/>
      </w:pPr>
      <w:r>
        <w:rPr>
          <w:b/>
          <w:color w:val="000000"/>
        </w:rPr>
        <w:t>....................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562"/>
        <w:gridCol w:w="1674"/>
        <w:gridCol w:w="2073"/>
        <w:gridCol w:w="1523"/>
        <w:gridCol w:w="2001"/>
        <w:gridCol w:w="1109"/>
      </w:tblGrid>
      <w:tr w:rsidR="00B520EB">
        <w:trPr>
          <w:trHeight w:val="45"/>
          <w:tblCellSpacing w:w="0" w:type="auto"/>
        </w:trPr>
        <w:tc>
          <w:tcPr>
            <w:tcW w:w="7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Lp.</w:t>
            </w:r>
          </w:p>
        </w:tc>
        <w:tc>
          <w:tcPr>
            <w:tcW w:w="239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Nazwa sołectwa</w:t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Nazwa wsi (kolonii) wchodzącej w skład sołectwa</w:t>
            </w:r>
          </w:p>
        </w:tc>
        <w:tc>
          <w:tcPr>
            <w:tcW w:w="201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Odległość od siedziby urzędu w km</w:t>
            </w:r>
          </w:p>
        </w:tc>
        <w:tc>
          <w:tcPr>
            <w:tcW w:w="264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Nazwisko i imię oraz miejsce zamieszkania sołtysa, nr telefonu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Uwagi</w:t>
            </w:r>
          </w:p>
        </w:tc>
      </w:tr>
      <w:tr w:rsidR="00B520EB">
        <w:trPr>
          <w:trHeight w:val="45"/>
          <w:tblCellSpacing w:w="0" w:type="auto"/>
        </w:trPr>
        <w:tc>
          <w:tcPr>
            <w:tcW w:w="7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39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201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264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6</w:t>
            </w:r>
          </w:p>
        </w:tc>
      </w:tr>
      <w:tr w:rsidR="00B520EB">
        <w:trPr>
          <w:trHeight w:val="45"/>
          <w:tblCellSpacing w:w="0" w:type="auto"/>
        </w:trPr>
        <w:tc>
          <w:tcPr>
            <w:tcW w:w="7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239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201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264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</w:tr>
    </w:tbl>
    <w:p w:rsidR="00B520EB" w:rsidRDefault="002327EE">
      <w:pPr>
        <w:spacing w:before="25" w:after="0"/>
        <w:jc w:val="both"/>
      </w:pPr>
      <w:r>
        <w:rPr>
          <w:color w:val="000000"/>
        </w:rPr>
        <w:t>Uwaga: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>Kurierom udającym się w teren należy, w miarę potrzeb, udostępnić dane zawarte w spisie.</w:t>
      </w:r>
    </w:p>
    <w:p w:rsidR="00B520EB" w:rsidRDefault="00B520EB">
      <w:pPr>
        <w:spacing w:after="0"/>
      </w:pPr>
    </w:p>
    <w:p w:rsidR="00B520EB" w:rsidRDefault="002327EE">
      <w:pPr>
        <w:spacing w:before="162" w:after="0"/>
        <w:jc w:val="center"/>
      </w:pPr>
      <w:r>
        <w:rPr>
          <w:b/>
          <w:color w:val="000000"/>
        </w:rPr>
        <w:t>ZAŁĄCZNIK Nr  13</w:t>
      </w:r>
    </w:p>
    <w:p w:rsidR="00B520EB" w:rsidRDefault="002327EE">
      <w:pPr>
        <w:spacing w:after="0"/>
        <w:jc w:val="center"/>
      </w:pPr>
      <w:r>
        <w:rPr>
          <w:color w:val="000000"/>
        </w:rPr>
        <w:t>WZÓR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> </w:t>
      </w:r>
      <w:r>
        <w:rPr>
          <w:color w:val="000000"/>
        </w:rPr>
        <w:t>....................................................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> (data wydania)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>Pieczęć urzędu/jednostki wojskowej *)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>Nr ...............</w:t>
      </w:r>
    </w:p>
    <w:p w:rsidR="00B520EB" w:rsidRDefault="002327EE">
      <w:pPr>
        <w:spacing w:before="25" w:after="0"/>
        <w:jc w:val="center"/>
      </w:pPr>
      <w:r>
        <w:rPr>
          <w:b/>
          <w:color w:val="000000"/>
        </w:rPr>
        <w:t>LEGITYMACJA Nr ......</w:t>
      </w:r>
    </w:p>
    <w:p w:rsidR="00B520EB" w:rsidRDefault="002327EE">
      <w:pPr>
        <w:spacing w:before="25" w:after="0"/>
        <w:jc w:val="center"/>
      </w:pPr>
      <w:r>
        <w:rPr>
          <w:b/>
          <w:color w:val="000000"/>
        </w:rPr>
        <w:t>Kuriera Urzędu Gminy/Miasta/Starostwa Powiatowego/Jednostki Wojskowej *)</w:t>
      </w:r>
    </w:p>
    <w:p w:rsidR="00B520EB" w:rsidRDefault="002327EE">
      <w:pPr>
        <w:spacing w:before="25" w:after="0"/>
        <w:jc w:val="center"/>
      </w:pPr>
      <w:r>
        <w:rPr>
          <w:b/>
          <w:color w:val="000000"/>
        </w:rPr>
        <w:t>......... w .........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 xml:space="preserve">Pan </w:t>
      </w:r>
      <w:r>
        <w:rPr>
          <w:color w:val="000000"/>
        </w:rPr>
        <w:t>.......................................................................... jest upoważniony do doręczania kart powołania do czynnej służby wojskowej oraz wezwań do wykonania świadczeń na rzecz obrony Rzeczypospolitej Polskiej.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>Wzywa się organy do udzieleni</w:t>
      </w:r>
      <w:r>
        <w:rPr>
          <w:color w:val="000000"/>
        </w:rPr>
        <w:t>a kurierowi niezbędnej pomocy w wykonywanych przez niego czynnościach.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>Legitymacja niniejsza jest ważna wraz z dokumentem stwierdzającym tożsamość.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> ......................................................................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lastRenderedPageBreak/>
        <w:t> (podpis i pieczęć wójta lub burmist</w:t>
      </w:r>
      <w:r>
        <w:rPr>
          <w:color w:val="000000"/>
        </w:rPr>
        <w:t>rza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> (prezydenta miasta) albo starosty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> bądź dowódcy jednostki wojskowej)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>________</w:t>
      </w:r>
    </w:p>
    <w:p w:rsidR="00B520EB" w:rsidRDefault="002327EE">
      <w:pPr>
        <w:spacing w:before="25" w:after="0"/>
        <w:jc w:val="both"/>
      </w:pPr>
      <w:r>
        <w:rPr>
          <w:color w:val="000000"/>
          <w:vertAlign w:val="superscript"/>
        </w:rPr>
        <w:t>*)</w:t>
      </w:r>
      <w:r>
        <w:rPr>
          <w:color w:val="000000"/>
        </w:rPr>
        <w:t xml:space="preserve"> Niepotrzebne skreślić.</w:t>
      </w:r>
    </w:p>
    <w:p w:rsidR="00B520EB" w:rsidRDefault="00B520EB">
      <w:pPr>
        <w:spacing w:after="0"/>
      </w:pPr>
    </w:p>
    <w:p w:rsidR="00B520EB" w:rsidRDefault="002327EE">
      <w:pPr>
        <w:spacing w:before="162" w:after="0"/>
        <w:jc w:val="center"/>
      </w:pPr>
      <w:r>
        <w:rPr>
          <w:b/>
          <w:color w:val="000000"/>
        </w:rPr>
        <w:t>ZAŁĄCZNIK Nr  14</w:t>
      </w:r>
    </w:p>
    <w:p w:rsidR="00B520EB" w:rsidRDefault="002327EE">
      <w:pPr>
        <w:spacing w:after="0"/>
        <w:jc w:val="center"/>
      </w:pPr>
      <w:r>
        <w:rPr>
          <w:color w:val="000000"/>
        </w:rPr>
        <w:t>WZÓR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>Pieczęć urzędu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>Nr ...................</w:t>
      </w:r>
    </w:p>
    <w:p w:rsidR="00B520EB" w:rsidRDefault="002327EE">
      <w:pPr>
        <w:spacing w:before="25" w:after="0"/>
        <w:jc w:val="center"/>
      </w:pPr>
      <w:r>
        <w:rPr>
          <w:b/>
          <w:color w:val="000000"/>
        </w:rPr>
        <w:t>ROZLICZENIE DORĘCZENIA KART POWOŁANIA LUB PAKIETÓW KART POWOŁANIA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>Urząd Gminy/Miasta/S</w:t>
      </w:r>
      <w:r>
        <w:rPr>
          <w:color w:val="000000"/>
        </w:rPr>
        <w:t>tarostwo Powiatowe</w:t>
      </w:r>
      <w:r>
        <w:rPr>
          <w:color w:val="000000"/>
          <w:vertAlign w:val="superscript"/>
        </w:rPr>
        <w:t>*)</w:t>
      </w:r>
      <w:r>
        <w:rPr>
          <w:color w:val="000000"/>
        </w:rPr>
        <w:t xml:space="preserve"> w .........................................................................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>w załączeniu przekazuje rozliczenie kart powołania/pakietów kart powołania</w:t>
      </w:r>
      <w:r>
        <w:rPr>
          <w:color w:val="000000"/>
          <w:vertAlign w:val="superscript"/>
        </w:rPr>
        <w:t>*)</w:t>
      </w:r>
      <w:r>
        <w:rPr>
          <w:color w:val="000000"/>
        </w:rPr>
        <w:t xml:space="preserve"> doręczonych adresatom w trybie akcji kurierskiej w dniu ..........................</w:t>
      </w:r>
      <w:r>
        <w:rPr>
          <w:color w:val="000000"/>
        </w:rPr>
        <w:t>... w godzinach od ......... do ......... oraz zwraca karty/pakiety</w:t>
      </w:r>
      <w:r>
        <w:rPr>
          <w:color w:val="000000"/>
          <w:vertAlign w:val="superscript"/>
        </w:rPr>
        <w:t>*)</w:t>
      </w:r>
      <w:r>
        <w:rPr>
          <w:color w:val="000000"/>
        </w:rPr>
        <w:t xml:space="preserve"> niedoręczone.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1643"/>
        <w:gridCol w:w="1861"/>
        <w:gridCol w:w="1846"/>
        <w:gridCol w:w="2008"/>
        <w:gridCol w:w="1584"/>
      </w:tblGrid>
      <w:tr w:rsidR="00B520EB">
        <w:trPr>
          <w:trHeight w:val="45"/>
          <w:tblCellSpacing w:w="0" w:type="auto"/>
        </w:trPr>
        <w:tc>
          <w:tcPr>
            <w:tcW w:w="304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Symbol pakietu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Liczba kart powołania/pakietów kart powołania</w:t>
            </w:r>
            <w:r>
              <w:rPr>
                <w:color w:val="000000"/>
                <w:vertAlign w:val="superscript"/>
              </w:rPr>
              <w:t>*)</w:t>
            </w:r>
          </w:p>
        </w:tc>
        <w:tc>
          <w:tcPr>
            <w:tcW w:w="3046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Uwagi</w:t>
            </w:r>
          </w:p>
        </w:tc>
      </w:tr>
      <w:tr w:rsidR="00B520EB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B520EB" w:rsidRDefault="00B520EB"/>
        </w:tc>
        <w:tc>
          <w:tcPr>
            <w:tcW w:w="28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otrzymanych</w:t>
            </w:r>
          </w:p>
        </w:tc>
        <w:tc>
          <w:tcPr>
            <w:tcW w:w="28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doręczonych</w:t>
            </w:r>
          </w:p>
        </w:tc>
        <w:tc>
          <w:tcPr>
            <w:tcW w:w="289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niedoręczonych</w:t>
            </w:r>
          </w:p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B520EB" w:rsidRDefault="00B520EB"/>
        </w:tc>
      </w:tr>
      <w:tr w:rsidR="00B520EB">
        <w:trPr>
          <w:trHeight w:val="45"/>
          <w:tblCellSpacing w:w="0" w:type="auto"/>
        </w:trPr>
        <w:tc>
          <w:tcPr>
            <w:tcW w:w="30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8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8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289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5</w:t>
            </w:r>
          </w:p>
        </w:tc>
      </w:tr>
      <w:tr w:rsidR="00B520EB">
        <w:trPr>
          <w:trHeight w:val="45"/>
          <w:tblCellSpacing w:w="0" w:type="auto"/>
        </w:trPr>
        <w:tc>
          <w:tcPr>
            <w:tcW w:w="30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28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28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289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3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</w:tr>
      <w:tr w:rsidR="00B520EB">
        <w:trPr>
          <w:trHeight w:val="45"/>
          <w:tblCellSpacing w:w="0" w:type="auto"/>
        </w:trPr>
        <w:tc>
          <w:tcPr>
            <w:tcW w:w="30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Razem</w:t>
            </w:r>
          </w:p>
        </w:tc>
        <w:tc>
          <w:tcPr>
            <w:tcW w:w="28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28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289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30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</w:tr>
    </w:tbl>
    <w:p w:rsidR="00B520EB" w:rsidRDefault="002327EE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 xml:space="preserve"> (imię i nazwisko oraz podpis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 xml:space="preserve"> kierującego akcją kurierską)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>Otrzymuje: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>Wojskowy Komendant Uzupełnień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>w ....................................................................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>Do wi</w:t>
      </w:r>
      <w:r>
        <w:rPr>
          <w:color w:val="000000"/>
        </w:rPr>
        <w:t>adomości: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>1) Starosta ...................................................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>2) Wojewoda ..............................................</w:t>
      </w:r>
    </w:p>
    <w:p w:rsidR="00B520EB" w:rsidRDefault="002327EE">
      <w:pPr>
        <w:spacing w:before="25" w:after="0"/>
        <w:jc w:val="both"/>
      </w:pPr>
      <w:r>
        <w:rPr>
          <w:color w:val="000000"/>
          <w:vertAlign w:val="superscript"/>
        </w:rPr>
        <w:t>*)</w:t>
      </w:r>
      <w:r>
        <w:rPr>
          <w:color w:val="000000"/>
        </w:rPr>
        <w:t xml:space="preserve"> Niepotrzebne skreślić.</w:t>
      </w:r>
    </w:p>
    <w:p w:rsidR="00B520EB" w:rsidRDefault="00B520EB">
      <w:pPr>
        <w:spacing w:after="0"/>
      </w:pPr>
    </w:p>
    <w:p w:rsidR="00B520EB" w:rsidRDefault="002327EE">
      <w:pPr>
        <w:spacing w:before="162" w:after="0"/>
        <w:jc w:val="center"/>
      </w:pPr>
      <w:r>
        <w:rPr>
          <w:b/>
          <w:color w:val="000000"/>
        </w:rPr>
        <w:t>ZAŁĄCZNIK Nr  15</w:t>
      </w:r>
    </w:p>
    <w:p w:rsidR="00B520EB" w:rsidRDefault="002327EE">
      <w:pPr>
        <w:spacing w:after="0"/>
        <w:jc w:val="center"/>
      </w:pPr>
      <w:r>
        <w:rPr>
          <w:color w:val="000000"/>
        </w:rPr>
        <w:t>WZÓR</w:t>
      </w:r>
    </w:p>
    <w:p w:rsidR="00B520EB" w:rsidRDefault="002327EE">
      <w:pPr>
        <w:spacing w:before="25" w:after="0"/>
      </w:pPr>
      <w:r>
        <w:rPr>
          <w:color w:val="000000"/>
        </w:rPr>
        <w:t>........................................ (po wypełnieniu)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> (klauzula tajno</w:t>
      </w:r>
      <w:r>
        <w:rPr>
          <w:color w:val="000000"/>
        </w:rPr>
        <w:t>ści)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>Pieczęć urzędu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>Nr .........</w:t>
      </w:r>
    </w:p>
    <w:p w:rsidR="00B520EB" w:rsidRDefault="002327EE">
      <w:pPr>
        <w:spacing w:before="25" w:after="0"/>
        <w:jc w:val="center"/>
      </w:pPr>
      <w:r>
        <w:rPr>
          <w:b/>
          <w:color w:val="000000"/>
        </w:rPr>
        <w:t>MELDUNEK</w:t>
      </w:r>
    </w:p>
    <w:p w:rsidR="00B520EB" w:rsidRDefault="002327EE">
      <w:pPr>
        <w:spacing w:before="25" w:after="0"/>
        <w:jc w:val="center"/>
      </w:pPr>
      <w:r>
        <w:rPr>
          <w:b/>
          <w:color w:val="000000"/>
        </w:rPr>
        <w:t>z przebiegu i wyników akcji kurierskiej uruchomionej na terenie gminy, miasta lub powiatu ............. w dniu ............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608"/>
        <w:gridCol w:w="5086"/>
        <w:gridCol w:w="1828"/>
        <w:gridCol w:w="1420"/>
      </w:tblGrid>
      <w:tr w:rsidR="00B520EB">
        <w:trPr>
          <w:trHeight w:val="45"/>
          <w:tblCellSpacing w:w="0" w:type="auto"/>
        </w:trPr>
        <w:tc>
          <w:tcPr>
            <w:tcW w:w="78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b/>
                <w:color w:val="000000"/>
              </w:rPr>
              <w:t>Lp.</w:t>
            </w:r>
          </w:p>
        </w:tc>
        <w:tc>
          <w:tcPr>
            <w:tcW w:w="73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b/>
                <w:color w:val="000000"/>
              </w:rPr>
              <w:t>Wyszczególnienie</w:t>
            </w:r>
          </w:p>
        </w:tc>
        <w:tc>
          <w:tcPr>
            <w:tcW w:w="273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b/>
                <w:color w:val="000000"/>
              </w:rPr>
              <w:t>Czas lub ilość</w:t>
            </w:r>
          </w:p>
        </w:tc>
        <w:tc>
          <w:tcPr>
            <w:tcW w:w="195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b/>
                <w:color w:val="000000"/>
              </w:rPr>
              <w:t>Uwagi</w:t>
            </w:r>
          </w:p>
        </w:tc>
      </w:tr>
      <w:tr w:rsidR="00B520EB">
        <w:trPr>
          <w:trHeight w:val="45"/>
          <w:tblCellSpacing w:w="0" w:type="auto"/>
        </w:trPr>
        <w:tc>
          <w:tcPr>
            <w:tcW w:w="78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b/>
                <w:color w:val="000000"/>
              </w:rPr>
              <w:lastRenderedPageBreak/>
              <w:t>1</w:t>
            </w:r>
          </w:p>
        </w:tc>
        <w:tc>
          <w:tcPr>
            <w:tcW w:w="73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73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95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b/>
                <w:color w:val="000000"/>
              </w:rPr>
              <w:t>4</w:t>
            </w:r>
          </w:p>
        </w:tc>
      </w:tr>
      <w:tr w:rsidR="00B520EB">
        <w:trPr>
          <w:trHeight w:val="45"/>
          <w:tblCellSpacing w:w="0" w:type="auto"/>
        </w:trPr>
        <w:tc>
          <w:tcPr>
            <w:tcW w:w="78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</w:pPr>
            <w:r>
              <w:rPr>
                <w:color w:val="000000"/>
              </w:rPr>
              <w:t>1</w:t>
            </w:r>
          </w:p>
        </w:tc>
        <w:tc>
          <w:tcPr>
            <w:tcW w:w="73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</w:pPr>
            <w:r>
              <w:rPr>
                <w:color w:val="000000"/>
              </w:rPr>
              <w:t>Liczba gmin objętych akcją*)</w:t>
            </w:r>
          </w:p>
        </w:tc>
        <w:tc>
          <w:tcPr>
            <w:tcW w:w="273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195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</w:tr>
      <w:tr w:rsidR="00B520EB">
        <w:trPr>
          <w:trHeight w:val="45"/>
          <w:tblCellSpacing w:w="0" w:type="auto"/>
        </w:trPr>
        <w:tc>
          <w:tcPr>
            <w:tcW w:w="78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</w:pPr>
            <w:r>
              <w:rPr>
                <w:color w:val="000000"/>
              </w:rPr>
              <w:t>2</w:t>
            </w:r>
          </w:p>
        </w:tc>
        <w:tc>
          <w:tcPr>
            <w:tcW w:w="73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</w:pPr>
            <w:r>
              <w:rPr>
                <w:color w:val="000000"/>
              </w:rPr>
              <w:t>Godzina otrzymania hasła do uruchomienia akcji</w:t>
            </w:r>
          </w:p>
        </w:tc>
        <w:tc>
          <w:tcPr>
            <w:tcW w:w="273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195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</w:tr>
      <w:tr w:rsidR="00B520EB">
        <w:trPr>
          <w:trHeight w:val="45"/>
          <w:tblCellSpacing w:w="0" w:type="auto"/>
        </w:trPr>
        <w:tc>
          <w:tcPr>
            <w:tcW w:w="78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</w:pPr>
            <w:r>
              <w:rPr>
                <w:color w:val="000000"/>
              </w:rPr>
              <w:t>3</w:t>
            </w:r>
          </w:p>
        </w:tc>
        <w:tc>
          <w:tcPr>
            <w:tcW w:w="73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</w:pPr>
            <w:r>
              <w:rPr>
                <w:color w:val="000000"/>
              </w:rPr>
              <w:t>Godzina otrzymania kart powołania/pakietów kart powołania**)</w:t>
            </w:r>
          </w:p>
        </w:tc>
        <w:tc>
          <w:tcPr>
            <w:tcW w:w="273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195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</w:tr>
      <w:tr w:rsidR="00B520EB">
        <w:trPr>
          <w:trHeight w:val="45"/>
          <w:tblCellSpacing w:w="0" w:type="auto"/>
        </w:trPr>
        <w:tc>
          <w:tcPr>
            <w:tcW w:w="78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</w:pPr>
            <w:r>
              <w:rPr>
                <w:color w:val="000000"/>
              </w:rPr>
              <w:t>4</w:t>
            </w:r>
          </w:p>
        </w:tc>
        <w:tc>
          <w:tcPr>
            <w:tcW w:w="73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</w:pPr>
            <w:r>
              <w:rPr>
                <w:color w:val="000000"/>
              </w:rPr>
              <w:t>Liczba otrzymanych kart powołania/pakietów kart powołania**)</w:t>
            </w:r>
          </w:p>
        </w:tc>
        <w:tc>
          <w:tcPr>
            <w:tcW w:w="273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195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</w:tr>
      <w:tr w:rsidR="00B520EB">
        <w:trPr>
          <w:trHeight w:val="45"/>
          <w:tblCellSpacing w:w="0" w:type="auto"/>
        </w:trPr>
        <w:tc>
          <w:tcPr>
            <w:tcW w:w="78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</w:pPr>
            <w:r>
              <w:rPr>
                <w:color w:val="000000"/>
              </w:rPr>
              <w:t>5</w:t>
            </w:r>
          </w:p>
        </w:tc>
        <w:tc>
          <w:tcPr>
            <w:tcW w:w="73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</w:pPr>
            <w:r>
              <w:rPr>
                <w:color w:val="000000"/>
              </w:rPr>
              <w:t>Godzina rozpoczęcia akcji kurierskiej</w:t>
            </w:r>
          </w:p>
        </w:tc>
        <w:tc>
          <w:tcPr>
            <w:tcW w:w="273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195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</w:tr>
      <w:tr w:rsidR="00B520EB">
        <w:trPr>
          <w:trHeight w:val="45"/>
          <w:tblCellSpacing w:w="0" w:type="auto"/>
        </w:trPr>
        <w:tc>
          <w:tcPr>
            <w:tcW w:w="78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</w:pPr>
            <w:r>
              <w:rPr>
                <w:color w:val="000000"/>
              </w:rPr>
              <w:t>6</w:t>
            </w:r>
          </w:p>
        </w:tc>
        <w:tc>
          <w:tcPr>
            <w:tcW w:w="73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</w:pPr>
            <w:r>
              <w:rPr>
                <w:color w:val="000000"/>
              </w:rPr>
              <w:t xml:space="preserve">Liczba doręczonych kart </w:t>
            </w:r>
            <w:r>
              <w:rPr>
                <w:color w:val="000000"/>
              </w:rPr>
              <w:t>powołania/pakietów kart powołania**)</w:t>
            </w:r>
          </w:p>
        </w:tc>
        <w:tc>
          <w:tcPr>
            <w:tcW w:w="273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195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</w:tr>
      <w:tr w:rsidR="00B520EB">
        <w:trPr>
          <w:trHeight w:val="45"/>
          <w:tblCellSpacing w:w="0" w:type="auto"/>
        </w:trPr>
        <w:tc>
          <w:tcPr>
            <w:tcW w:w="78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</w:pPr>
            <w:r>
              <w:rPr>
                <w:color w:val="000000"/>
              </w:rPr>
              <w:t>7</w:t>
            </w:r>
          </w:p>
        </w:tc>
        <w:tc>
          <w:tcPr>
            <w:tcW w:w="73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</w:pPr>
            <w:r>
              <w:rPr>
                <w:color w:val="000000"/>
              </w:rPr>
              <w:t>Liczba niedoręczonych kart powołania/pakietów kart powołania**)</w:t>
            </w:r>
          </w:p>
        </w:tc>
        <w:tc>
          <w:tcPr>
            <w:tcW w:w="273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195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</w:tr>
      <w:tr w:rsidR="00B520EB">
        <w:trPr>
          <w:trHeight w:val="45"/>
          <w:tblCellSpacing w:w="0" w:type="auto"/>
        </w:trPr>
        <w:tc>
          <w:tcPr>
            <w:tcW w:w="78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</w:pPr>
            <w:r>
              <w:rPr>
                <w:color w:val="000000"/>
              </w:rPr>
              <w:t>8</w:t>
            </w:r>
          </w:p>
        </w:tc>
        <w:tc>
          <w:tcPr>
            <w:tcW w:w="73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</w:pPr>
            <w:r>
              <w:rPr>
                <w:color w:val="000000"/>
              </w:rPr>
              <w:t>Godzina zakończenia akcji kurierskiej***)</w:t>
            </w:r>
          </w:p>
        </w:tc>
        <w:tc>
          <w:tcPr>
            <w:tcW w:w="273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195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</w:tr>
      <w:tr w:rsidR="00B520EB">
        <w:trPr>
          <w:trHeight w:val="45"/>
          <w:tblCellSpacing w:w="0" w:type="auto"/>
        </w:trPr>
        <w:tc>
          <w:tcPr>
            <w:tcW w:w="78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</w:pPr>
            <w:r>
              <w:rPr>
                <w:color w:val="000000"/>
              </w:rPr>
              <w:t>9</w:t>
            </w:r>
          </w:p>
        </w:tc>
        <w:tc>
          <w:tcPr>
            <w:tcW w:w="73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</w:pPr>
            <w:r>
              <w:rPr>
                <w:color w:val="000000"/>
              </w:rPr>
              <w:t>Liczba osób zaangażowanych w akcji kurierskiej (w tym osobno pracownicy urzędu)</w:t>
            </w:r>
          </w:p>
        </w:tc>
        <w:tc>
          <w:tcPr>
            <w:tcW w:w="273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195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</w:tr>
      <w:tr w:rsidR="00B520EB">
        <w:trPr>
          <w:trHeight w:val="45"/>
          <w:tblCellSpacing w:w="0" w:type="auto"/>
        </w:trPr>
        <w:tc>
          <w:tcPr>
            <w:tcW w:w="78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</w:pPr>
            <w:r>
              <w:rPr>
                <w:color w:val="000000"/>
              </w:rPr>
              <w:t>10</w:t>
            </w:r>
          </w:p>
        </w:tc>
        <w:tc>
          <w:tcPr>
            <w:tcW w:w="73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</w:pPr>
            <w:r>
              <w:rPr>
                <w:color w:val="000000"/>
              </w:rPr>
              <w:t xml:space="preserve">Liczba </w:t>
            </w:r>
            <w:r>
              <w:rPr>
                <w:color w:val="000000"/>
              </w:rPr>
              <w:t>pojazdów zaangażowanych w akcji kurierskiej</w:t>
            </w:r>
          </w:p>
        </w:tc>
        <w:tc>
          <w:tcPr>
            <w:tcW w:w="273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195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</w:tr>
    </w:tbl>
    <w:p w:rsidR="00B520EB" w:rsidRDefault="002327EE">
      <w:pPr>
        <w:spacing w:before="25" w:after="0"/>
        <w:jc w:val="both"/>
      </w:pPr>
      <w:r>
        <w:rPr>
          <w:color w:val="000000"/>
        </w:rPr>
        <w:t> ...............................................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> (imię, nazwisko i podpis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> kierującego akcją)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>________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>*) Wypełnia starosta.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>**) Niepotrzebne skreślić.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 xml:space="preserve">***) W poz. 8 w uwagach podać czas normatywny i </w:t>
      </w:r>
      <w:r>
        <w:rPr>
          <w:color w:val="000000"/>
        </w:rPr>
        <w:t>faktyczny.</w:t>
      </w:r>
    </w:p>
    <w:p w:rsidR="00B520EB" w:rsidRDefault="00B520EB">
      <w:pPr>
        <w:spacing w:after="0"/>
      </w:pPr>
    </w:p>
    <w:p w:rsidR="00B520EB" w:rsidRDefault="002327EE">
      <w:pPr>
        <w:spacing w:before="162" w:after="0"/>
        <w:jc w:val="center"/>
      </w:pPr>
      <w:r>
        <w:rPr>
          <w:b/>
          <w:color w:val="000000"/>
        </w:rPr>
        <w:t>ZAŁĄCZNIK Nr  16</w:t>
      </w:r>
    </w:p>
    <w:p w:rsidR="00B520EB" w:rsidRDefault="002327EE">
      <w:pPr>
        <w:spacing w:after="0"/>
        <w:jc w:val="center"/>
      </w:pPr>
      <w:r>
        <w:rPr>
          <w:color w:val="000000"/>
        </w:rPr>
        <w:t>WZÓR</w:t>
      </w:r>
    </w:p>
    <w:p w:rsidR="00B520EB" w:rsidRDefault="002327EE">
      <w:pPr>
        <w:spacing w:before="25" w:after="0"/>
      </w:pPr>
      <w:r>
        <w:rPr>
          <w:color w:val="000000"/>
        </w:rPr>
        <w:t>........................................ (po wypełnieniu)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> (klauzula tajności)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>Pieczęć urzędu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>Nr .........</w:t>
      </w:r>
    </w:p>
    <w:p w:rsidR="00B520EB" w:rsidRDefault="002327EE">
      <w:pPr>
        <w:spacing w:before="25" w:after="0"/>
        <w:jc w:val="center"/>
      </w:pPr>
      <w:r>
        <w:rPr>
          <w:b/>
          <w:color w:val="000000"/>
        </w:rPr>
        <w:t>ROZLICZENIE</w:t>
      </w:r>
    </w:p>
    <w:p w:rsidR="00B520EB" w:rsidRDefault="002327EE">
      <w:pPr>
        <w:spacing w:before="25" w:after="0"/>
        <w:jc w:val="center"/>
      </w:pPr>
      <w:r>
        <w:rPr>
          <w:b/>
          <w:color w:val="000000"/>
        </w:rPr>
        <w:t>KOSZTÓW AKCJI KURIERSKIEJ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>przeprowadzonej przez .......................................................</w:t>
      </w:r>
      <w:r>
        <w:rPr>
          <w:color w:val="000000"/>
        </w:rPr>
        <w:t>.. w .................................. pomiędzy godz. ............... dnia ........................... 20.... r. a godz. ............... dnia ........................... 20.... r.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637"/>
        <w:gridCol w:w="855"/>
        <w:gridCol w:w="1313"/>
        <w:gridCol w:w="1094"/>
        <w:gridCol w:w="1615"/>
        <w:gridCol w:w="878"/>
        <w:gridCol w:w="1300"/>
        <w:gridCol w:w="637"/>
        <w:gridCol w:w="613"/>
      </w:tblGrid>
      <w:tr w:rsidR="00B520EB">
        <w:trPr>
          <w:trHeight w:val="45"/>
          <w:tblCellSpacing w:w="0" w:type="auto"/>
        </w:trPr>
        <w:tc>
          <w:tcPr>
            <w:tcW w:w="1209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Lp.</w:t>
            </w:r>
          </w:p>
        </w:tc>
        <w:tc>
          <w:tcPr>
            <w:tcW w:w="1554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Imię i nazwisko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Wysokość</w:t>
            </w:r>
          </w:p>
        </w:tc>
        <w:tc>
          <w:tcPr>
            <w:tcW w:w="2592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Należność pieniężna za świadczenie w czasie pr</w:t>
            </w:r>
            <w:r>
              <w:rPr>
                <w:color w:val="000000"/>
              </w:rPr>
              <w:t>acy</w:t>
            </w:r>
          </w:p>
        </w:tc>
        <w:tc>
          <w:tcPr>
            <w:tcW w:w="1728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Koszty przejazdu</w:t>
            </w:r>
          </w:p>
        </w:tc>
        <w:tc>
          <w:tcPr>
            <w:tcW w:w="2765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Koszty wykorzystania własnego środka transportu</w:t>
            </w:r>
          </w:p>
        </w:tc>
        <w:tc>
          <w:tcPr>
            <w:tcW w:w="121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Razem</w:t>
            </w:r>
          </w:p>
        </w:tc>
        <w:tc>
          <w:tcPr>
            <w:tcW w:w="121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Uwagi</w:t>
            </w:r>
          </w:p>
        </w:tc>
      </w:tr>
      <w:tr w:rsidR="00B520EB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B520EB" w:rsidRDefault="00B520EB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B520EB" w:rsidRDefault="00B520EB"/>
        </w:tc>
        <w:tc>
          <w:tcPr>
            <w:tcW w:w="22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równoważnik</w:t>
            </w:r>
            <w:r>
              <w:rPr>
                <w:color w:val="000000"/>
              </w:rPr>
              <w:lastRenderedPageBreak/>
              <w:t>a za wyżywienie</w:t>
            </w:r>
          </w:p>
        </w:tc>
        <w:tc>
          <w:tcPr>
            <w:tcW w:w="207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lastRenderedPageBreak/>
              <w:t xml:space="preserve">ryczałtu za </w:t>
            </w:r>
            <w:r>
              <w:rPr>
                <w:color w:val="000000"/>
              </w:rPr>
              <w:lastRenderedPageBreak/>
              <w:t>wykonanie świadczenia</w:t>
            </w:r>
          </w:p>
        </w:tc>
        <w:tc>
          <w:tcPr>
            <w:tcW w:w="25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lastRenderedPageBreak/>
              <w:t xml:space="preserve">lub urlopu </w:t>
            </w:r>
            <w:r>
              <w:rPr>
                <w:color w:val="000000"/>
              </w:rPr>
              <w:lastRenderedPageBreak/>
              <w:t>wypoczynkowego</w:t>
            </w:r>
          </w:p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B520EB" w:rsidRDefault="00B520EB"/>
        </w:tc>
        <w:tc>
          <w:tcPr>
            <w:tcW w:w="276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 xml:space="preserve">(dot. </w:t>
            </w:r>
            <w:r>
              <w:rPr>
                <w:color w:val="000000"/>
              </w:rPr>
              <w:lastRenderedPageBreak/>
              <w:t>kurierów)</w:t>
            </w:r>
          </w:p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B520EB" w:rsidRDefault="00B520EB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B520EB" w:rsidRDefault="00B520EB"/>
        </w:tc>
      </w:tr>
      <w:tr w:rsidR="00B520EB">
        <w:trPr>
          <w:trHeight w:val="45"/>
          <w:tblCellSpacing w:w="0" w:type="auto"/>
        </w:trPr>
        <w:tc>
          <w:tcPr>
            <w:tcW w:w="120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5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2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207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25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172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276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121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121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9</w:t>
            </w:r>
          </w:p>
        </w:tc>
      </w:tr>
      <w:tr w:rsidR="00B520EB">
        <w:trPr>
          <w:trHeight w:val="45"/>
          <w:tblCellSpacing w:w="0" w:type="auto"/>
        </w:trPr>
        <w:tc>
          <w:tcPr>
            <w:tcW w:w="120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15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22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207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25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172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276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121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121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</w:tr>
      <w:tr w:rsidR="00B520EB">
        <w:trPr>
          <w:trHeight w:val="45"/>
          <w:tblCellSpacing w:w="0" w:type="auto"/>
        </w:trPr>
        <w:tc>
          <w:tcPr>
            <w:tcW w:w="120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2327EE">
            <w:pPr>
              <w:spacing w:after="0"/>
              <w:jc w:val="center"/>
            </w:pPr>
            <w:r>
              <w:rPr>
                <w:color w:val="000000"/>
              </w:rPr>
              <w:t>Razem</w:t>
            </w:r>
          </w:p>
        </w:tc>
        <w:tc>
          <w:tcPr>
            <w:tcW w:w="155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22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207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259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172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276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121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  <w:tc>
          <w:tcPr>
            <w:tcW w:w="121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20EB" w:rsidRDefault="00B520EB"/>
        </w:tc>
      </w:tr>
    </w:tbl>
    <w:p w:rsidR="00B520EB" w:rsidRDefault="002327EE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>(imię, nazwisko i podpis(podpis i pieczęć organu)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>osoby sporządzającej)</w:t>
      </w:r>
    </w:p>
    <w:p w:rsidR="00B520EB" w:rsidRDefault="00B520EB">
      <w:pPr>
        <w:spacing w:after="0"/>
      </w:pPr>
    </w:p>
    <w:p w:rsidR="00B520EB" w:rsidRDefault="002327EE">
      <w:pPr>
        <w:spacing w:before="162" w:after="0"/>
        <w:jc w:val="center"/>
      </w:pPr>
      <w:r>
        <w:rPr>
          <w:b/>
          <w:color w:val="000000"/>
        </w:rPr>
        <w:t>ZAŁĄCZNIK Nr  17</w:t>
      </w:r>
    </w:p>
    <w:p w:rsidR="00B520EB" w:rsidRDefault="002327EE">
      <w:pPr>
        <w:spacing w:after="0"/>
        <w:jc w:val="center"/>
      </w:pPr>
      <w:r>
        <w:rPr>
          <w:color w:val="000000"/>
        </w:rPr>
        <w:t>WZÓR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 xml:space="preserve"> ................................... (po wypełnieniu)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 xml:space="preserve"> (klauzula tajności)</w:t>
      </w:r>
    </w:p>
    <w:p w:rsidR="00B520EB" w:rsidRDefault="002327EE">
      <w:pPr>
        <w:spacing w:before="25" w:after="0"/>
        <w:jc w:val="center"/>
      </w:pPr>
      <w:r>
        <w:rPr>
          <w:b/>
          <w:color w:val="000000"/>
        </w:rPr>
        <w:t xml:space="preserve">SPRAWOZDANIE Z REALIZACJI ZADAŃ ZWIĄZANYCH Z DORĘCZANIEM KART POWOŁANIA W TRYBIE AKCJI KURIERSKIEJ NA TERENIE .................. </w:t>
      </w:r>
      <w:r>
        <w:rPr>
          <w:b/>
          <w:color w:val="000000"/>
          <w:vertAlign w:val="superscript"/>
        </w:rPr>
        <w:t>1)</w:t>
      </w:r>
    </w:p>
    <w:p w:rsidR="00B520EB" w:rsidRDefault="002327EE">
      <w:pPr>
        <w:spacing w:before="25" w:after="0"/>
        <w:jc w:val="both"/>
      </w:pPr>
      <w:r>
        <w:rPr>
          <w:b/>
          <w:color w:val="000000"/>
        </w:rPr>
        <w:t>I. Organizacja akcji kurierskiej:</w:t>
      </w:r>
    </w:p>
    <w:p w:rsidR="00B520EB" w:rsidRDefault="002327EE">
      <w:pPr>
        <w:spacing w:before="25" w:after="0"/>
        <w:jc w:val="both"/>
      </w:pPr>
      <w:r>
        <w:rPr>
          <w:b/>
          <w:color w:val="000000"/>
        </w:rPr>
        <w:t>1.</w:t>
      </w:r>
      <w:r>
        <w:rPr>
          <w:color w:val="000000"/>
        </w:rPr>
        <w:t xml:space="preserve"> Liczba powiatów organizujących przekazywanie dokumentów zawiadamiania lub pakietów kart powołania do gmin ........................... .</w:t>
      </w:r>
    </w:p>
    <w:p w:rsidR="00B520EB" w:rsidRDefault="002327EE">
      <w:pPr>
        <w:spacing w:before="25" w:after="0"/>
        <w:jc w:val="both"/>
      </w:pPr>
      <w:r>
        <w:rPr>
          <w:b/>
          <w:color w:val="000000"/>
        </w:rPr>
        <w:t>2.</w:t>
      </w:r>
      <w:r>
        <w:rPr>
          <w:color w:val="000000"/>
        </w:rPr>
        <w:t xml:space="preserve"> Liczba tras w powiatach, które organizują przekazywanie dokumentów zawiadamiania lub pakietów kart powołania .......</w:t>
      </w:r>
      <w:r>
        <w:rPr>
          <w:color w:val="000000"/>
        </w:rPr>
        <w:t>.................... .</w:t>
      </w:r>
    </w:p>
    <w:p w:rsidR="00B520EB" w:rsidRDefault="002327EE">
      <w:pPr>
        <w:spacing w:before="25" w:after="0"/>
        <w:jc w:val="both"/>
      </w:pPr>
      <w:r>
        <w:rPr>
          <w:b/>
          <w:color w:val="000000"/>
        </w:rPr>
        <w:t>3.</w:t>
      </w:r>
      <w:r>
        <w:rPr>
          <w:color w:val="000000"/>
        </w:rPr>
        <w:t xml:space="preserve"> Liczba rejonów-tras w gminach organizujących bezpośrednie doręczanie kart powołania żołnierzom rezerwy ........................... .</w:t>
      </w:r>
    </w:p>
    <w:p w:rsidR="00B520EB" w:rsidRDefault="002327EE">
      <w:pPr>
        <w:spacing w:before="25" w:after="0"/>
        <w:jc w:val="both"/>
      </w:pPr>
      <w:r>
        <w:rPr>
          <w:b/>
          <w:color w:val="000000"/>
        </w:rPr>
        <w:t>II. Siły i środki (ogółem w liczbach):</w:t>
      </w:r>
    </w:p>
    <w:p w:rsidR="00B520EB" w:rsidRDefault="002327EE">
      <w:pPr>
        <w:spacing w:before="25" w:after="0"/>
        <w:jc w:val="both"/>
      </w:pPr>
      <w:r>
        <w:rPr>
          <w:b/>
          <w:color w:val="000000"/>
        </w:rPr>
        <w:t>1.</w:t>
      </w:r>
      <w:r>
        <w:rPr>
          <w:color w:val="000000"/>
        </w:rPr>
        <w:t xml:space="preserve"> Akcja kurierska przekazywania pakietów kart powołania: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>1) osoby ...................., w tym pracownicy starostw powiatowych ................,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>2) pojazdy samochodowe ............................................................................... .</w:t>
      </w:r>
    </w:p>
    <w:p w:rsidR="00B520EB" w:rsidRDefault="002327EE">
      <w:pPr>
        <w:spacing w:before="25" w:after="0"/>
        <w:jc w:val="both"/>
      </w:pPr>
      <w:r>
        <w:rPr>
          <w:b/>
          <w:color w:val="000000"/>
        </w:rPr>
        <w:t>2.</w:t>
      </w:r>
      <w:r>
        <w:rPr>
          <w:color w:val="000000"/>
        </w:rPr>
        <w:t xml:space="preserve"> Akcja kurierska bezpośredniego doręczania kart powołania adre</w:t>
      </w:r>
      <w:r>
        <w:rPr>
          <w:color w:val="000000"/>
        </w:rPr>
        <w:t>satom: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>1) osoby ...................., w tym pracownicy urzędów gmin .............................,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>2) pojazdy samochodowe .............................................................................. .</w:t>
      </w:r>
    </w:p>
    <w:p w:rsidR="00B520EB" w:rsidRDefault="002327EE">
      <w:pPr>
        <w:spacing w:before="25" w:after="0"/>
        <w:jc w:val="both"/>
      </w:pPr>
      <w:r>
        <w:rPr>
          <w:b/>
          <w:color w:val="000000"/>
        </w:rPr>
        <w:t>III. Działalność kontrolna (w liczbach):</w:t>
      </w:r>
    </w:p>
    <w:p w:rsidR="00B520EB" w:rsidRDefault="002327EE">
      <w:pPr>
        <w:spacing w:before="25" w:after="0"/>
        <w:jc w:val="both"/>
      </w:pPr>
      <w:r>
        <w:rPr>
          <w:b/>
          <w:color w:val="000000"/>
        </w:rPr>
        <w:t>1.</w:t>
      </w:r>
      <w:r>
        <w:rPr>
          <w:color w:val="000000"/>
        </w:rPr>
        <w:t xml:space="preserve"> Kontrole </w:t>
      </w:r>
      <w:r>
        <w:rPr>
          <w:color w:val="000000"/>
        </w:rPr>
        <w:t>planowane przez urząd wojewódzki (łącznie w gminach i powiatach) .................................................................................................................................... .</w:t>
      </w:r>
    </w:p>
    <w:p w:rsidR="00B520EB" w:rsidRDefault="002327EE">
      <w:pPr>
        <w:spacing w:before="25" w:after="0"/>
        <w:jc w:val="both"/>
      </w:pPr>
      <w:r>
        <w:rPr>
          <w:b/>
          <w:color w:val="000000"/>
        </w:rPr>
        <w:t>2.</w:t>
      </w:r>
      <w:r>
        <w:rPr>
          <w:color w:val="000000"/>
        </w:rPr>
        <w:t xml:space="preserve"> Kontrole przeprowadzone ............................,</w:t>
      </w:r>
      <w:r>
        <w:rPr>
          <w:color w:val="000000"/>
        </w:rPr>
        <w:t xml:space="preserve"> w tym: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>1) samodzielnie przez urząd wojewódzki ................................................,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>2) wspólnie z administracją wojskową .................................................... .</w:t>
      </w:r>
    </w:p>
    <w:p w:rsidR="00B520EB" w:rsidRDefault="002327EE">
      <w:pPr>
        <w:spacing w:before="25" w:after="0"/>
        <w:jc w:val="both"/>
      </w:pPr>
      <w:r>
        <w:rPr>
          <w:b/>
          <w:color w:val="000000"/>
        </w:rPr>
        <w:t>3.</w:t>
      </w:r>
      <w:r>
        <w:rPr>
          <w:color w:val="000000"/>
        </w:rPr>
        <w:t xml:space="preserve"> Wyniki przeprowadzonych kontroli (przedstawić najistotniejsze niedociągnięcia oraz podjęte kroki w celu ich wyeliminowania) ...................................................................................................................................</w:t>
      </w:r>
      <w:r>
        <w:rPr>
          <w:color w:val="000000"/>
        </w:rPr>
        <w:t>. .</w:t>
      </w:r>
    </w:p>
    <w:p w:rsidR="00B520EB" w:rsidRDefault="002327EE">
      <w:pPr>
        <w:spacing w:before="25" w:after="0"/>
        <w:jc w:val="both"/>
      </w:pPr>
      <w:r>
        <w:rPr>
          <w:b/>
          <w:color w:val="000000"/>
        </w:rPr>
        <w:t>IV. Działalność szkoleniowa (w liczbach):</w:t>
      </w:r>
    </w:p>
    <w:p w:rsidR="00B520EB" w:rsidRDefault="002327EE">
      <w:pPr>
        <w:spacing w:before="25" w:after="0"/>
        <w:jc w:val="both"/>
      </w:pPr>
      <w:r>
        <w:rPr>
          <w:b/>
          <w:color w:val="000000"/>
        </w:rPr>
        <w:t>1.</w:t>
      </w:r>
      <w:r>
        <w:rPr>
          <w:color w:val="000000"/>
        </w:rPr>
        <w:t xml:space="preserve"> Szkolenia organizowane przez: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>1) urząd wojewódzki: planowane ..................., wykonane ............................,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lastRenderedPageBreak/>
        <w:t>2) starostwa powiatowe: planowane ..............., wykonane ..........................</w:t>
      </w:r>
      <w:r>
        <w:rPr>
          <w:color w:val="000000"/>
        </w:rPr>
        <w:t>..,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>3) urzędy gmin: planowane ............................., wykonane ........................... .</w:t>
      </w:r>
    </w:p>
    <w:p w:rsidR="00B520EB" w:rsidRDefault="002327EE">
      <w:pPr>
        <w:spacing w:before="25" w:after="0"/>
        <w:jc w:val="both"/>
      </w:pPr>
      <w:r>
        <w:rPr>
          <w:b/>
          <w:color w:val="000000"/>
        </w:rPr>
        <w:t>2.</w:t>
      </w:r>
      <w:r>
        <w:rPr>
          <w:color w:val="000000"/>
        </w:rPr>
        <w:t xml:space="preserve"> Liczba osób przeszkolonych przez: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>1) urząd wojewódzki ......................................................................................,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>2) starostw</w:t>
      </w:r>
      <w:r>
        <w:rPr>
          <w:color w:val="000000"/>
        </w:rPr>
        <w:t>a powiatowe ..................................................................................,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>3) urzędy gmin ............................................................................................... .</w:t>
      </w:r>
    </w:p>
    <w:p w:rsidR="00B520EB" w:rsidRDefault="002327EE">
      <w:pPr>
        <w:spacing w:before="25" w:after="0"/>
        <w:jc w:val="both"/>
      </w:pPr>
      <w:r>
        <w:rPr>
          <w:b/>
          <w:color w:val="000000"/>
        </w:rPr>
        <w:t>3.</w:t>
      </w:r>
      <w:r>
        <w:rPr>
          <w:color w:val="000000"/>
        </w:rPr>
        <w:t xml:space="preserve"> Ogółem przeszkolono ................, w tym </w:t>
      </w:r>
      <w:r>
        <w:rPr>
          <w:color w:val="000000"/>
        </w:rPr>
        <w:t>osób funkcyjnych (kierujących akcją) ................, kurierów-łączników ................, kurierów-wykonawców ................, kurierów ................ .</w:t>
      </w:r>
    </w:p>
    <w:p w:rsidR="00B520EB" w:rsidRDefault="002327EE">
      <w:pPr>
        <w:spacing w:before="25" w:after="0"/>
        <w:jc w:val="both"/>
      </w:pPr>
      <w:r>
        <w:rPr>
          <w:b/>
          <w:color w:val="000000"/>
        </w:rPr>
        <w:t>4.</w:t>
      </w:r>
      <w:r>
        <w:rPr>
          <w:color w:val="000000"/>
        </w:rPr>
        <w:t xml:space="preserve"> Spośród pracowników starostw powiatowych przeszkolono: kurierów-łączników ................, kur</w:t>
      </w:r>
      <w:r>
        <w:rPr>
          <w:color w:val="000000"/>
        </w:rPr>
        <w:t>ierów-wykonawców ................, kurierów ................ .</w:t>
      </w:r>
    </w:p>
    <w:p w:rsidR="00B520EB" w:rsidRDefault="002327EE">
      <w:pPr>
        <w:spacing w:before="25" w:after="0"/>
        <w:jc w:val="both"/>
      </w:pPr>
      <w:r>
        <w:rPr>
          <w:b/>
          <w:color w:val="000000"/>
        </w:rPr>
        <w:t>5.</w:t>
      </w:r>
      <w:r>
        <w:rPr>
          <w:color w:val="000000"/>
        </w:rPr>
        <w:t xml:space="preserve"> Spośród pracowników urzędów gmin przeszkolono: kurierów-łączników ................, kurierów-wykonawców ................, kurierów ................ .</w:t>
      </w:r>
    </w:p>
    <w:p w:rsidR="00B520EB" w:rsidRDefault="002327EE">
      <w:pPr>
        <w:spacing w:before="25" w:after="0"/>
        <w:jc w:val="both"/>
      </w:pPr>
      <w:r>
        <w:rPr>
          <w:b/>
          <w:color w:val="000000"/>
        </w:rPr>
        <w:t>6.</w:t>
      </w:r>
      <w:r>
        <w:rPr>
          <w:color w:val="000000"/>
        </w:rPr>
        <w:t xml:space="preserve"> Ocena szkolenia (przedstawić, jakie zostały zaplanowane i osiągnięte cele szkoleniowe, przyczyny niezrealizowania zajęć, wnioski do szkolenia w roku następnym) ........................................................................................... .</w:t>
      </w:r>
    </w:p>
    <w:p w:rsidR="00B520EB" w:rsidRDefault="002327EE">
      <w:pPr>
        <w:spacing w:before="25" w:after="0"/>
        <w:jc w:val="both"/>
      </w:pPr>
      <w:r>
        <w:rPr>
          <w:b/>
          <w:color w:val="000000"/>
        </w:rPr>
        <w:t>7</w:t>
      </w:r>
      <w:r>
        <w:rPr>
          <w:b/>
          <w:color w:val="000000"/>
        </w:rPr>
        <w:t>.</w:t>
      </w:r>
      <w:r>
        <w:rPr>
          <w:color w:val="000000"/>
        </w:rPr>
        <w:t xml:space="preserve"> Poniesione koszty szkolenia (w złotych) ............................................. .</w:t>
      </w:r>
    </w:p>
    <w:p w:rsidR="00B520EB" w:rsidRDefault="002327EE">
      <w:pPr>
        <w:spacing w:before="25" w:after="0"/>
        <w:jc w:val="both"/>
      </w:pPr>
      <w:r>
        <w:rPr>
          <w:b/>
          <w:color w:val="000000"/>
        </w:rPr>
        <w:t>8.</w:t>
      </w:r>
      <w:r>
        <w:rPr>
          <w:color w:val="000000"/>
        </w:rPr>
        <w:t xml:space="preserve"> Uzasadnienie poniesionych kosztów (wykazać wydatki związane wyłącznie ze szkoleniem dotyczącym akcji kurierskiej doręczania dokumentów powołania, przedstawić ogóln</w:t>
      </w:r>
      <w:r>
        <w:rPr>
          <w:color w:val="000000"/>
        </w:rPr>
        <w:t>ie, na jakie cele zostały wydane środki finansowe) ............................................................................................................... .</w:t>
      </w:r>
    </w:p>
    <w:p w:rsidR="00B520EB" w:rsidRDefault="002327EE">
      <w:pPr>
        <w:spacing w:before="25" w:after="0"/>
        <w:jc w:val="both"/>
      </w:pPr>
      <w:r>
        <w:rPr>
          <w:b/>
          <w:color w:val="000000"/>
        </w:rPr>
        <w:t>V. Treningi (w liczbach):</w:t>
      </w:r>
    </w:p>
    <w:p w:rsidR="00B520EB" w:rsidRDefault="002327EE">
      <w:pPr>
        <w:spacing w:before="25" w:after="0"/>
        <w:jc w:val="both"/>
      </w:pPr>
      <w:r>
        <w:rPr>
          <w:b/>
          <w:color w:val="000000"/>
        </w:rPr>
        <w:t>1.</w:t>
      </w:r>
      <w:r>
        <w:rPr>
          <w:color w:val="000000"/>
        </w:rPr>
        <w:t xml:space="preserve"> Treningi organizowane przez starostwa powiatowe ..............</w:t>
      </w:r>
      <w:r>
        <w:rPr>
          <w:color w:val="000000"/>
        </w:rPr>
        <w:t>............... .</w:t>
      </w:r>
    </w:p>
    <w:p w:rsidR="00B520EB" w:rsidRDefault="002327EE">
      <w:pPr>
        <w:spacing w:before="25" w:after="0"/>
        <w:jc w:val="both"/>
      </w:pPr>
      <w:r>
        <w:rPr>
          <w:b/>
          <w:color w:val="000000"/>
        </w:rPr>
        <w:t>2.</w:t>
      </w:r>
      <w:r>
        <w:rPr>
          <w:color w:val="000000"/>
        </w:rPr>
        <w:t xml:space="preserve"> Treningi organizowane przez urzędy gmin ........................................... .</w:t>
      </w:r>
    </w:p>
    <w:p w:rsidR="00B520EB" w:rsidRDefault="002327EE">
      <w:pPr>
        <w:spacing w:before="25" w:after="0"/>
        <w:jc w:val="both"/>
      </w:pPr>
      <w:r>
        <w:rPr>
          <w:b/>
          <w:color w:val="000000"/>
        </w:rPr>
        <w:t>3.</w:t>
      </w:r>
      <w:r>
        <w:rPr>
          <w:color w:val="000000"/>
        </w:rPr>
        <w:t xml:space="preserve"> Wnioski z przeprowadzonych treningów (najistotniejsze niedociągnięcia oraz podjęte kroki w celu ich wyeliminowania) ..............................</w:t>
      </w:r>
      <w:r>
        <w:rPr>
          <w:color w:val="000000"/>
        </w:rPr>
        <w:t>............. .</w:t>
      </w:r>
    </w:p>
    <w:p w:rsidR="00B520EB" w:rsidRDefault="002327EE">
      <w:pPr>
        <w:spacing w:before="25" w:after="0"/>
        <w:jc w:val="both"/>
      </w:pPr>
      <w:r>
        <w:rPr>
          <w:b/>
          <w:color w:val="000000"/>
        </w:rPr>
        <w:t>VI. Ćwiczenia organizowane w trybie natychmiastowego stawiennictwa żołnierzy (w liczbach):</w:t>
      </w:r>
    </w:p>
    <w:p w:rsidR="00B520EB" w:rsidRDefault="002327EE">
      <w:pPr>
        <w:spacing w:before="25" w:after="0"/>
        <w:jc w:val="both"/>
      </w:pPr>
      <w:r>
        <w:rPr>
          <w:b/>
          <w:color w:val="000000"/>
        </w:rPr>
        <w:t>1.</w:t>
      </w:r>
      <w:r>
        <w:rPr>
          <w:color w:val="000000"/>
        </w:rPr>
        <w:t xml:space="preserve"> Ćwiczenia organizowane przez: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>1) Sztab Generalny Wojska Polskiego ...............................................,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>2) rodzaje Sił Zbrojnych ......</w:t>
      </w:r>
      <w:r>
        <w:rPr>
          <w:color w:val="000000"/>
        </w:rPr>
        <w:t>.............................................................. .</w:t>
      </w:r>
    </w:p>
    <w:p w:rsidR="00B520EB" w:rsidRDefault="002327EE">
      <w:pPr>
        <w:spacing w:before="25" w:after="0"/>
        <w:jc w:val="both"/>
      </w:pPr>
      <w:r>
        <w:rPr>
          <w:b/>
          <w:color w:val="000000"/>
        </w:rPr>
        <w:t>2.</w:t>
      </w:r>
      <w:r>
        <w:rPr>
          <w:color w:val="000000"/>
        </w:rPr>
        <w:t xml:space="preserve"> Użyte siły i środki: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>1) liczba osób zaangażowanych w doręczanie kart powołania w ramach akcji kurierskiej ..................................................................................</w:t>
      </w:r>
      <w:r>
        <w:rPr>
          <w:color w:val="000000"/>
        </w:rPr>
        <w:t>.....,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>2) liczba użytych pojazdów .................................................................,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>3) liczba otrzymanych kart powołania do doręczania ........................,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>4) liczba doręczonych kart powołania .........................................</w:t>
      </w:r>
      <w:r>
        <w:rPr>
          <w:color w:val="000000"/>
        </w:rPr>
        <w:t>.......,</w:t>
      </w:r>
    </w:p>
    <w:p w:rsidR="00B520EB" w:rsidRDefault="002327EE">
      <w:pPr>
        <w:spacing w:before="25" w:after="0"/>
        <w:jc w:val="both"/>
      </w:pPr>
      <w:r>
        <w:rPr>
          <w:b/>
          <w:color w:val="000000"/>
        </w:rPr>
        <w:t>3.</w:t>
      </w:r>
      <w:r>
        <w:rPr>
          <w:color w:val="000000"/>
        </w:rPr>
        <w:t xml:space="preserve"> Poniesione koszty ćwiczeń (w złotych) ................................................ .</w:t>
      </w:r>
    </w:p>
    <w:p w:rsidR="00B520EB" w:rsidRDefault="002327EE">
      <w:pPr>
        <w:spacing w:before="25" w:after="0"/>
        <w:jc w:val="both"/>
      </w:pPr>
      <w:r>
        <w:rPr>
          <w:b/>
          <w:color w:val="000000"/>
        </w:rPr>
        <w:t>VII. Ogółem wydatki poniesione na akcję kurierską w roku (w złotych)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>Uzasadnienie poniesionych kosztów (wykazać wydatki związane wyłącznie z utrzymaniem ak</w:t>
      </w:r>
      <w:r>
        <w:rPr>
          <w:color w:val="000000"/>
        </w:rPr>
        <w:t>cji kurierskiej) doręczania dokumentów powołania w gotowości do działania, w tym dotyczące szkolenia, przedstawić ogólnie, na jakie cele zostały wydane środki finansowe oraz czy przedmiotowe koszty zostały ujęte w "Programie pozamilitarnych przygotowań obr</w:t>
      </w:r>
      <w:r>
        <w:rPr>
          <w:color w:val="000000"/>
        </w:rPr>
        <w:t>onnych w latach ...............", w przedsięwzięciach "Realizacji przedsięwzięć umożliwiających mobilizacyjne rozwinięcie Sił Zbrojnych RP", czy pochodzą z innych źródeł .................................................................................. .</w:t>
      </w:r>
    </w:p>
    <w:p w:rsidR="00B520EB" w:rsidRDefault="002327EE">
      <w:pPr>
        <w:spacing w:before="25" w:after="0"/>
        <w:jc w:val="both"/>
      </w:pPr>
      <w:r>
        <w:rPr>
          <w:b/>
          <w:color w:val="000000"/>
        </w:rPr>
        <w:lastRenderedPageBreak/>
        <w:t>V</w:t>
      </w:r>
      <w:r>
        <w:rPr>
          <w:b/>
          <w:color w:val="000000"/>
        </w:rPr>
        <w:t>III. Ogólna ocena przygotowania organów do realizacji zadań, współpraca z administracją wojskową i Policją, wyjaśnienie niewypełnionych pozycji sprawozdania, planowane działania w roku następnym (krótka informacja opisowa)</w:t>
      </w:r>
    </w:p>
    <w:p w:rsidR="00B520EB" w:rsidRDefault="002327EE">
      <w:pPr>
        <w:spacing w:before="25" w:after="0"/>
        <w:jc w:val="both"/>
      </w:pPr>
      <w:r>
        <w:rPr>
          <w:b/>
          <w:color w:val="000000"/>
        </w:rPr>
        <w:t>IX. Propozycje i wnioski dotycząc</w:t>
      </w:r>
      <w:r>
        <w:rPr>
          <w:b/>
          <w:color w:val="000000"/>
        </w:rPr>
        <w:t>e usprawnienia akcji kurierskiej doręczania dokumentów powołania</w:t>
      </w:r>
    </w:p>
    <w:p w:rsidR="00B520EB" w:rsidRDefault="002327EE">
      <w:pPr>
        <w:spacing w:before="25" w:after="0"/>
        <w:jc w:val="both"/>
      </w:pPr>
      <w:r>
        <w:rPr>
          <w:color w:val="000000"/>
        </w:rPr>
        <w:t>______</w:t>
      </w:r>
    </w:p>
    <w:p w:rsidR="00B520EB" w:rsidRDefault="002327EE">
      <w:pPr>
        <w:spacing w:before="25" w:after="0"/>
        <w:jc w:val="both"/>
      </w:pPr>
      <w:r>
        <w:rPr>
          <w:color w:val="000000"/>
          <w:vertAlign w:val="superscript"/>
        </w:rPr>
        <w:t>1)</w:t>
      </w:r>
      <w:r>
        <w:rPr>
          <w:color w:val="000000"/>
        </w:rPr>
        <w:t xml:space="preserve"> Podmioty wypełniają rubryki na poszczególnych poziomach, stosownie do swojej właściwości rzeczowej, i przesyłają sprawozdanie do szczebla nadrzędnego: urząd gminy do starostwa powiatowego, starostwo powiatowe do urzędu wojewódzkiego.</w:t>
      </w:r>
    </w:p>
    <w:p w:rsidR="00B520EB" w:rsidRDefault="002327EE">
      <w:pPr>
        <w:spacing w:before="250" w:after="0"/>
      </w:pPr>
      <w:r>
        <w:rPr>
          <w:color w:val="000000"/>
          <w:vertAlign w:val="superscript"/>
        </w:rPr>
        <w:t>1</w:t>
      </w:r>
      <w:r>
        <w:rPr>
          <w:color w:val="000000"/>
        </w:rPr>
        <w:t> Obecnie działem adm</w:t>
      </w:r>
      <w:r>
        <w:rPr>
          <w:color w:val="000000"/>
        </w:rPr>
        <w:t xml:space="preserve">inistracji rządowej - sprawy wewnętrzne kieruje Minister Spraw Wewnętrznych, na podstawie </w:t>
      </w:r>
      <w:r>
        <w:rPr>
          <w:color w:val="1B1B1B"/>
        </w:rPr>
        <w:t>§ 1 ust. 2</w:t>
      </w:r>
      <w:r>
        <w:rPr>
          <w:color w:val="000000"/>
        </w:rPr>
        <w:t xml:space="preserve"> rozporządzenia Prezesa Rady Ministrów z dnia 18 listopada 2011 r. w sprawie szczegółowego zakresu działania Ministra Spraw Wewnętrznych (Dz.U.2011.248.1491</w:t>
      </w:r>
      <w:r>
        <w:rPr>
          <w:color w:val="000000"/>
        </w:rPr>
        <w:t>).</w:t>
      </w:r>
    </w:p>
    <w:p w:rsidR="00B520EB" w:rsidRDefault="002327EE">
      <w:pPr>
        <w:spacing w:after="0"/>
      </w:pPr>
      <w:r>
        <w:rPr>
          <w:color w:val="000000"/>
          <w:vertAlign w:val="superscript"/>
        </w:rPr>
        <w:t>2</w:t>
      </w:r>
      <w:r>
        <w:rPr>
          <w:color w:val="000000"/>
        </w:rPr>
        <w:t xml:space="preserve"> Obecnie działem administracji rządowej - łączność kieruje Minister Administracji i Cyfryzacji, na podstawie </w:t>
      </w:r>
      <w:r>
        <w:rPr>
          <w:color w:val="1B1B1B"/>
        </w:rPr>
        <w:t>§ 1 ust. 2 pkt 3</w:t>
      </w:r>
      <w:r>
        <w:rPr>
          <w:color w:val="000000"/>
        </w:rPr>
        <w:t xml:space="preserve"> rozporządzenia Prezesa Rady Ministrów z dnia 18 listopada 2011 r. w sprawie szczegółowego zakresu działania Ministra Administr</w:t>
      </w:r>
      <w:r>
        <w:rPr>
          <w:color w:val="000000"/>
        </w:rPr>
        <w:t>acji i Cyfryzacji (Dz.U.2011.248.1479).</w:t>
      </w:r>
    </w:p>
    <w:p w:rsidR="00B520EB" w:rsidRDefault="002327EE">
      <w:pPr>
        <w:spacing w:after="0"/>
      </w:pPr>
      <w:r>
        <w:rPr>
          <w:color w:val="000000"/>
          <w:vertAlign w:val="superscript"/>
        </w:rPr>
        <w:t>3</w:t>
      </w:r>
      <w:r>
        <w:rPr>
          <w:color w:val="000000"/>
        </w:rPr>
        <w:t> § 2 zmieniony przez § 1 rozporządzenia z dnia 5 stycznia 2021 r. (Dz.U.2021.68) zmieniającego nin. rozporządzenie z dniem 27 stycznia 2021 r.</w:t>
      </w:r>
    </w:p>
    <w:sectPr w:rsidR="00B520EB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C828BC"/>
    <w:multiLevelType w:val="multilevel"/>
    <w:tmpl w:val="CC205B3E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0EB"/>
    <w:rsid w:val="002327EE"/>
    <w:rsid w:val="00B5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527219-4AAA-46E0-A5A2-56972DE10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6243</Words>
  <Characters>37463</Characters>
  <Application>Microsoft Office Word</Application>
  <DocSecurity>0</DocSecurity>
  <Lines>312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Dąbrowska</dc:creator>
  <cp:lastModifiedBy>Paulina Dąbrowska</cp:lastModifiedBy>
  <cp:revision>2</cp:revision>
  <dcterms:created xsi:type="dcterms:W3CDTF">2023-02-19T22:20:00Z</dcterms:created>
  <dcterms:modified xsi:type="dcterms:W3CDTF">2023-02-19T22:20:00Z</dcterms:modified>
</cp:coreProperties>
</file>