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55D" w:rsidRPr="00517FEB" w:rsidRDefault="0035255D" w:rsidP="0035255D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517FEB">
        <w:rPr>
          <w:rFonts w:ascii="Times" w:eastAsia="Times New Roman" w:hAnsi="Times" w:cs="Times New Roman"/>
          <w:b/>
          <w:sz w:val="24"/>
          <w:szCs w:val="26"/>
          <w:lang w:eastAsia="pl-PL"/>
        </w:rPr>
        <w:t>Regulamin wyłaniania kandydatów z ramienia Rzeczypospolitej Polskiej na urząd Sędziego Europejskiego Trybunału Praw Człowieka</w:t>
      </w:r>
      <w:r>
        <w:rPr>
          <w:rFonts w:ascii="Times" w:eastAsia="Times New Roman" w:hAnsi="Times" w:cs="Times New Roman"/>
          <w:b/>
          <w:sz w:val="24"/>
          <w:szCs w:val="26"/>
          <w:lang w:eastAsia="pl-PL"/>
        </w:rPr>
        <w:t xml:space="preserve"> [wyciąg]</w:t>
      </w:r>
    </w:p>
    <w:p w:rsidR="0035255D" w:rsidRPr="00517FEB" w:rsidRDefault="0035255D" w:rsidP="003525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ar-SA"/>
        </w:rPr>
      </w:pPr>
    </w:p>
    <w:p w:rsidR="0035255D" w:rsidRPr="00517FEB" w:rsidRDefault="0035255D" w:rsidP="003525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ar-SA"/>
        </w:rPr>
      </w:pPr>
      <w:r w:rsidRPr="00517FEB">
        <w:rPr>
          <w:rFonts w:ascii="Times New Roman" w:eastAsia="Times New Roman" w:hAnsi="Times New Roman" w:cs="Arial"/>
          <w:sz w:val="24"/>
          <w:szCs w:val="20"/>
          <w:lang w:eastAsia="ar-SA"/>
        </w:rPr>
        <w:t xml:space="preserve">- zatwierdzony przez Ministra Spraw Zagranicznych zgodnie z § 1 ust. 2 zarządzenia </w:t>
      </w:r>
      <w:r>
        <w:rPr>
          <w:rFonts w:ascii="Times New Roman" w:eastAsia="Times New Roman" w:hAnsi="Times New Roman" w:cs="Arial"/>
          <w:sz w:val="24"/>
          <w:szCs w:val="20"/>
          <w:lang w:eastAsia="ar-SA"/>
        </w:rPr>
        <w:t xml:space="preserve">nr 8 </w:t>
      </w:r>
      <w:r w:rsidRPr="00517FEB">
        <w:rPr>
          <w:rFonts w:ascii="Times New Roman" w:hAnsi="Times New Roman" w:cs="Times New Roman"/>
          <w:sz w:val="24"/>
          <w:szCs w:val="24"/>
        </w:rPr>
        <w:t xml:space="preserve">Ministra Spraw Zagranicznych </w:t>
      </w:r>
      <w:r>
        <w:rPr>
          <w:rFonts w:ascii="Times New Roman" w:hAnsi="Times New Roman" w:cs="Times New Roman"/>
          <w:sz w:val="24"/>
          <w:szCs w:val="24"/>
        </w:rPr>
        <w:t>z dnia 13 marca 2024 r.</w:t>
      </w:r>
      <w:r w:rsidRPr="00517FEB">
        <w:rPr>
          <w:rFonts w:ascii="Times New Roman" w:hAnsi="Times New Roman" w:cs="Times New Roman"/>
          <w:sz w:val="24"/>
          <w:szCs w:val="24"/>
        </w:rPr>
        <w:t xml:space="preserve"> w sprawie powołania Zespołu do spraw wyłonienia kandydatów z ramienia Rzeczypospolitej Polskiej na urząd Sędziego Europejskiego Trybunału Praw Człowieka (Dz. Urz. Min. Spraw Zagr. </w:t>
      </w:r>
      <w:r>
        <w:rPr>
          <w:rFonts w:ascii="Times New Roman" w:hAnsi="Times New Roman" w:cs="Times New Roman"/>
          <w:sz w:val="24"/>
          <w:szCs w:val="24"/>
        </w:rPr>
        <w:t>poz. 13)</w:t>
      </w:r>
      <w:r w:rsidRPr="00517FEB">
        <w:rPr>
          <w:rFonts w:ascii="Times New Roman" w:hAnsi="Times New Roman" w:cs="Times New Roman"/>
          <w:sz w:val="24"/>
          <w:szCs w:val="24"/>
        </w:rPr>
        <w:t>.</w:t>
      </w:r>
      <w:r w:rsidRPr="00517FEB">
        <w:rPr>
          <w:rFonts w:ascii="Times New Roman" w:eastAsia="Times New Roman" w:hAnsi="Times New Roman" w:cs="Arial"/>
          <w:sz w:val="24"/>
          <w:szCs w:val="20"/>
          <w:lang w:eastAsia="ar-SA"/>
        </w:rPr>
        <w:t xml:space="preserve"> </w:t>
      </w:r>
    </w:p>
    <w:p w:rsidR="0035255D" w:rsidRDefault="0035255D" w:rsidP="0035255D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/>
          <w:sz w:val="24"/>
          <w:szCs w:val="20"/>
          <w:lang w:eastAsia="ar-SA"/>
        </w:rPr>
      </w:pPr>
    </w:p>
    <w:p w:rsidR="0035255D" w:rsidRPr="00517FEB" w:rsidRDefault="0035255D" w:rsidP="0035255D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ar-SA"/>
        </w:rPr>
      </w:pPr>
      <w:r w:rsidRPr="00517FEB">
        <w:rPr>
          <w:rFonts w:ascii="Times" w:eastAsia="Times New Roman" w:hAnsi="Times" w:cs="Arial"/>
          <w:b/>
          <w:sz w:val="24"/>
          <w:szCs w:val="20"/>
          <w:lang w:eastAsia="ar-SA"/>
        </w:rPr>
        <w:t>§ 9.</w:t>
      </w:r>
      <w:r w:rsidRPr="00517FEB">
        <w:rPr>
          <w:rFonts w:ascii="Times" w:eastAsia="Times New Roman" w:hAnsi="Times" w:cs="Arial"/>
          <w:sz w:val="24"/>
          <w:szCs w:val="20"/>
          <w:lang w:eastAsia="ar-SA"/>
        </w:rPr>
        <w:t> 1. Potwierdzenie znajomości języków oficjalnych Rady Europy dokonywane jest w trakcie rozmowy osoby kandydującej z dwoma lektorami dla każdego z języków, zwanej dalej „rozmową z lektorami”. W rozmowie</w:t>
      </w:r>
      <w:r w:rsidRPr="00517FEB">
        <w:rPr>
          <w:rFonts w:ascii="Times" w:eastAsia="Times New Roman" w:hAnsi="Times" w:cs="Arial"/>
          <w:bCs/>
          <w:sz w:val="24"/>
          <w:szCs w:val="20"/>
          <w:lang w:eastAsia="ar-SA"/>
        </w:rPr>
        <w:t xml:space="preserve"> </w:t>
      </w:r>
      <w:r w:rsidRPr="00517FEB">
        <w:rPr>
          <w:rFonts w:ascii="Times" w:eastAsia="Times New Roman" w:hAnsi="Times" w:cs="Arial"/>
          <w:sz w:val="24"/>
          <w:szCs w:val="20"/>
          <w:lang w:eastAsia="ar-SA"/>
        </w:rPr>
        <w:t>uczestniczy bez prawa głosu sekretarz Zespołu, który czuwa nad jej prawidłowym przebiegiem.</w:t>
      </w:r>
    </w:p>
    <w:p w:rsidR="0035255D" w:rsidRPr="00517FEB" w:rsidRDefault="0035255D" w:rsidP="0035255D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ar-SA"/>
        </w:rPr>
      </w:pPr>
      <w:r w:rsidRPr="00517FEB">
        <w:rPr>
          <w:rFonts w:ascii="Times" w:eastAsia="Times New Roman" w:hAnsi="Times" w:cs="Arial"/>
          <w:bCs/>
          <w:sz w:val="24"/>
          <w:szCs w:val="20"/>
          <w:lang w:eastAsia="ar-SA"/>
        </w:rPr>
        <w:t xml:space="preserve">2. Lektorów </w:t>
      </w:r>
      <w:r w:rsidRPr="00517FEB">
        <w:rPr>
          <w:rFonts w:ascii="Times" w:eastAsia="Times New Roman" w:hAnsi="Times" w:cs="Arial"/>
          <w:sz w:val="24"/>
          <w:szCs w:val="20"/>
          <w:lang w:eastAsia="ar-SA"/>
        </w:rPr>
        <w:t xml:space="preserve">wyłania Akademia Dyplomatyczna Ministerstwa Spraw Zagranicznych na wniosek i w terminach ustalonych z Departamentem Prawno-Traktatowym Ministerstwa Spraw Zagranicznych. Osoby te powinny posiadać dyplom ukończenia magisterskich studiów wyższych w zakresie filologii obcej lub lingwistyki stosowanej. </w:t>
      </w:r>
    </w:p>
    <w:p w:rsidR="0035255D" w:rsidRPr="00517FEB" w:rsidRDefault="0035255D" w:rsidP="0035255D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ar-SA"/>
        </w:rPr>
      </w:pPr>
      <w:r w:rsidRPr="00517FEB">
        <w:rPr>
          <w:rFonts w:ascii="Times" w:eastAsia="Times New Roman" w:hAnsi="Times" w:cs="Arial"/>
          <w:sz w:val="24"/>
          <w:szCs w:val="20"/>
          <w:lang w:eastAsia="ar-SA"/>
        </w:rPr>
        <w:t xml:space="preserve">3. Przed przystąpieniem do rozmów lektorzy składają </w:t>
      </w:r>
      <w:r w:rsidRPr="00517FEB">
        <w:rPr>
          <w:rFonts w:ascii="Times" w:eastAsia="Times New Roman" w:hAnsi="Times" w:cs="Arial"/>
          <w:sz w:val="24"/>
          <w:szCs w:val="20"/>
          <w:lang w:eastAsia="pl-PL"/>
        </w:rPr>
        <w:t xml:space="preserve">oświadczenie w sprawie ochrony danych osobowych, którego </w:t>
      </w:r>
      <w:r w:rsidRPr="00517FEB">
        <w:rPr>
          <w:rFonts w:ascii="Times" w:eastAsia="Times New Roman" w:hAnsi="Times" w:cs="Arial"/>
          <w:bCs/>
          <w:sz w:val="24"/>
          <w:szCs w:val="20"/>
          <w:lang w:eastAsia="pl-PL"/>
        </w:rPr>
        <w:t>wzór jest określony w załączniku nr 6 do regulaminu.</w:t>
      </w:r>
    </w:p>
    <w:p w:rsidR="0035255D" w:rsidRPr="00517FEB" w:rsidRDefault="0035255D" w:rsidP="0035255D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ar-SA"/>
        </w:rPr>
      </w:pPr>
      <w:r w:rsidRPr="00517FEB">
        <w:rPr>
          <w:rFonts w:ascii="Times" w:eastAsia="Times New Roman" w:hAnsi="Times" w:cs="Arial"/>
          <w:bCs/>
          <w:sz w:val="24"/>
          <w:szCs w:val="20"/>
          <w:lang w:eastAsia="ar-SA"/>
        </w:rPr>
        <w:t xml:space="preserve">4. Udział osoby kandydującej w rozmowie z lektorami w odniesieniu do obu języków oficjalnych Rady Europy jest niezbędny dla dopuszczenia jej do rozmów kwalifikacyjnych prowadzonych przez Zespół. </w:t>
      </w:r>
    </w:p>
    <w:p w:rsidR="0035255D" w:rsidRPr="00517FEB" w:rsidRDefault="0035255D" w:rsidP="0035255D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ar-SA"/>
        </w:rPr>
      </w:pPr>
      <w:r w:rsidRPr="00517FEB">
        <w:rPr>
          <w:rFonts w:ascii="Times" w:eastAsia="Times New Roman" w:hAnsi="Times" w:cs="Arial"/>
          <w:bCs/>
          <w:sz w:val="24"/>
          <w:szCs w:val="20"/>
          <w:lang w:eastAsia="ar-SA"/>
        </w:rPr>
        <w:t>5.</w:t>
      </w:r>
      <w:r w:rsidRPr="00517FEB">
        <w:rPr>
          <w:rFonts w:ascii="Times" w:eastAsia="Times New Roman" w:hAnsi="Times" w:cs="Arial"/>
          <w:bCs/>
          <w:sz w:val="24"/>
          <w:szCs w:val="20"/>
          <w:lang w:eastAsia="pl-PL"/>
        </w:rPr>
        <w:t> </w:t>
      </w:r>
      <w:r w:rsidRPr="00517FEB">
        <w:rPr>
          <w:rFonts w:ascii="Times" w:eastAsia="Times New Roman" w:hAnsi="Times" w:cs="Arial"/>
          <w:bCs/>
          <w:sz w:val="24"/>
          <w:szCs w:val="20"/>
          <w:lang w:eastAsia="ar-SA"/>
        </w:rPr>
        <w:t>W wyjątkowych uzasadnionych przypadkach rozmowa z lektorami może zostać przeprowadzona w formie wideokonferencji przy wykorzystaniu środków bezpośredniego porozumiewania się na odległość w sposób gwarantujący rzetelność procesu. Zgodę w tej sprawie wyraża Zespół.</w:t>
      </w:r>
    </w:p>
    <w:p w:rsidR="0035255D" w:rsidRPr="00517FEB" w:rsidRDefault="0035255D" w:rsidP="0035255D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ar-SA"/>
        </w:rPr>
      </w:pPr>
      <w:r w:rsidRPr="00517FEB">
        <w:rPr>
          <w:rFonts w:ascii="Times" w:eastAsia="Times New Roman" w:hAnsi="Times" w:cs="Arial"/>
          <w:bCs/>
          <w:sz w:val="24"/>
          <w:szCs w:val="20"/>
          <w:lang w:eastAsia="ar-SA"/>
        </w:rPr>
        <w:t xml:space="preserve">6. Po przeprowadzeniu rozmów lektorzy bez zbędnej zwłoki sporządzają opisową opinię dotyczącą każdej z osób kandydujących zgodnie z wytycznymi, o których mowa w załączniku nr 7, i uwzględniając znajomość terminologii prawniczej i dotyczącej praw człowieka. W opinii tej określa się, czy osoba kandydująca spełnia wymagania określone w § </w:t>
      </w:r>
      <w:r w:rsidRPr="00517FEB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2 </w:t>
      </w:r>
      <w:r w:rsidRPr="00517FEB">
        <w:rPr>
          <w:rFonts w:ascii="Times" w:eastAsia="Times New Roman" w:hAnsi="Times" w:cs="Arial"/>
          <w:bCs/>
          <w:sz w:val="24"/>
          <w:szCs w:val="20"/>
          <w:lang w:eastAsia="ar-SA"/>
        </w:rPr>
        <w:t xml:space="preserve">ust. 2 pkt 6. Opinia jest przekazywana Zespołowi przed drugim posiedzeniem. </w:t>
      </w:r>
    </w:p>
    <w:p w:rsidR="0035255D" w:rsidRPr="00517FEB" w:rsidRDefault="0035255D" w:rsidP="0035255D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ar-SA"/>
        </w:rPr>
      </w:pPr>
      <w:r w:rsidRPr="00517FEB">
        <w:rPr>
          <w:rFonts w:ascii="Times" w:eastAsia="Times New Roman" w:hAnsi="Times" w:cs="Arial"/>
          <w:bCs/>
          <w:sz w:val="24"/>
          <w:szCs w:val="20"/>
          <w:lang w:eastAsia="ar-SA"/>
        </w:rPr>
        <w:t>7. Złożenie dokumentów, o których mowa w § 2 ust. 5, nie zwalnia osoby kandydującej z udziału w rozmowie, o której mowa w ust. 1.</w:t>
      </w:r>
    </w:p>
    <w:p w:rsidR="0035255D" w:rsidRPr="00517FEB" w:rsidRDefault="0035255D" w:rsidP="0035255D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517FEB">
        <w:rPr>
          <w:rFonts w:ascii="Times" w:eastAsia="Times New Roman" w:hAnsi="Times" w:cs="Arial"/>
          <w:b/>
          <w:sz w:val="24"/>
          <w:szCs w:val="20"/>
          <w:lang w:eastAsia="ar-SA"/>
        </w:rPr>
        <w:lastRenderedPageBreak/>
        <w:t>§ 10.</w:t>
      </w:r>
      <w:r w:rsidRPr="00517FEB">
        <w:rPr>
          <w:rFonts w:ascii="Times" w:eastAsia="Times New Roman" w:hAnsi="Times" w:cs="Arial"/>
          <w:sz w:val="24"/>
          <w:szCs w:val="20"/>
          <w:lang w:eastAsia="ar-SA"/>
        </w:rPr>
        <w:t> 1</w:t>
      </w:r>
      <w:r w:rsidRPr="00517FEB">
        <w:rPr>
          <w:rFonts w:ascii="Times" w:eastAsia="Times New Roman" w:hAnsi="Times" w:cs="Arial"/>
          <w:bCs/>
          <w:sz w:val="24"/>
          <w:szCs w:val="20"/>
          <w:lang w:eastAsia="ar-SA"/>
        </w:rPr>
        <w:t xml:space="preserve">. Rozmowy z lektorami są przeprowadzane </w:t>
      </w:r>
      <w:r w:rsidRPr="00517FEB">
        <w:rPr>
          <w:rFonts w:ascii="Times" w:eastAsia="Times New Roman" w:hAnsi="Times" w:cs="Arial"/>
          <w:sz w:val="24"/>
          <w:szCs w:val="20"/>
          <w:lang w:eastAsia="ar-SA"/>
        </w:rPr>
        <w:t xml:space="preserve">z zachowaniem zasady równego traktowania i w </w:t>
      </w:r>
      <w:r w:rsidRPr="00517F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zakresie zgodnym z oświadczeniem osoby kandydującej, o którym mowa w § 2 ust. 3 pkt 7, a także </w:t>
      </w:r>
      <w:r w:rsidRPr="00517FEB">
        <w:rPr>
          <w:rFonts w:ascii="Times New Roman" w:hAnsi="Times New Roman" w:cs="Times New Roman"/>
          <w:sz w:val="24"/>
          <w:szCs w:val="24"/>
        </w:rPr>
        <w:t xml:space="preserve">z uwzględnieniem zakresu deklarowanej przez kandydatów znajomości języka oficjalnego Rady Europy. </w:t>
      </w:r>
    </w:p>
    <w:p w:rsidR="0035255D" w:rsidRPr="00517FEB" w:rsidRDefault="0035255D" w:rsidP="0035255D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ar-SA"/>
        </w:rPr>
      </w:pPr>
      <w:r w:rsidRPr="00517FEB">
        <w:rPr>
          <w:rFonts w:ascii="Times" w:eastAsia="Times New Roman" w:hAnsi="Times" w:cs="Arial"/>
          <w:bCs/>
          <w:sz w:val="24"/>
          <w:szCs w:val="20"/>
          <w:lang w:eastAsia="ar-SA"/>
        </w:rPr>
        <w:t xml:space="preserve">2. Wszystkie osoby kandydujące otrzymują taki sam wymiar czasu na rozmowę z lektorami. Rozmowa trwa nie dłużej niż 30 minut w odniesieniu do każdego z języków oficjalnych Rady Europy. </w:t>
      </w:r>
    </w:p>
    <w:p w:rsidR="0035255D" w:rsidRPr="00517FEB" w:rsidRDefault="0035255D" w:rsidP="0035255D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ar-SA"/>
        </w:rPr>
      </w:pPr>
      <w:r w:rsidRPr="00517FEB">
        <w:rPr>
          <w:rFonts w:ascii="Times" w:eastAsia="Times New Roman" w:hAnsi="Times" w:cs="Arial"/>
          <w:bCs/>
          <w:sz w:val="24"/>
          <w:szCs w:val="20"/>
          <w:lang w:eastAsia="ar-SA"/>
        </w:rPr>
        <w:t>3. W trakcie rozmowy z lektorami w zakresie biegłym osoba kandydująca otrzymuje następujące zadania:</w:t>
      </w:r>
    </w:p>
    <w:p w:rsidR="0035255D" w:rsidRPr="00517FEB" w:rsidRDefault="0035255D" w:rsidP="0035255D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ar-SA"/>
        </w:rPr>
      </w:pPr>
      <w:r w:rsidRPr="00517FEB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517FEB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Pr="00517FEB">
        <w:rPr>
          <w:rFonts w:ascii="Times" w:eastAsia="Times New Roman" w:hAnsi="Times" w:cs="Arial"/>
          <w:bCs/>
          <w:sz w:val="24"/>
          <w:szCs w:val="20"/>
          <w:lang w:eastAsia="ar-SA"/>
        </w:rPr>
        <w:t>skomentowanie w języku oficjalnym Rady Europy treści wysłuchanego dwukrotnie nagrania w języku oficjalnym Rady Europy ze strony Europejskiego Trybunału Praw Człowieka o tematyce prawniczej i praw człowieka, trwającego od 1,5 do 2 minut;</w:t>
      </w:r>
    </w:p>
    <w:p w:rsidR="0035255D" w:rsidRPr="00517FEB" w:rsidRDefault="0035255D" w:rsidP="0035255D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ar-SA"/>
        </w:rPr>
      </w:pPr>
      <w:r w:rsidRPr="00517FEB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517FEB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Pr="00517FEB">
        <w:rPr>
          <w:rFonts w:ascii="Times" w:eastAsia="Times New Roman" w:hAnsi="Times" w:cs="Arial"/>
          <w:bCs/>
          <w:sz w:val="24"/>
          <w:szCs w:val="20"/>
          <w:lang w:eastAsia="ar-SA"/>
        </w:rPr>
        <w:t>zreferowanie w języku polskim treści tekstu pisanego w języku oficjalnym Rady Europy, zawierającego fragment orzeczenia Europejskiego Trybunału Praw Człowieka lub jego oficjalnego streszczenia;</w:t>
      </w:r>
    </w:p>
    <w:p w:rsidR="0035255D" w:rsidRPr="00517FEB" w:rsidRDefault="0035255D" w:rsidP="0035255D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ar-SA"/>
        </w:rPr>
      </w:pPr>
      <w:r w:rsidRPr="00517FEB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517FEB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Pr="00517FEB">
        <w:rPr>
          <w:rFonts w:ascii="Times" w:eastAsia="Times New Roman" w:hAnsi="Times" w:cs="Arial"/>
          <w:bCs/>
          <w:sz w:val="24"/>
          <w:szCs w:val="20"/>
          <w:lang w:eastAsia="ar-SA"/>
        </w:rPr>
        <w:t xml:space="preserve">udzielenie w języku oficjalnym Rady Europy odpowiedzi na jedno pytanie lektorów. </w:t>
      </w:r>
    </w:p>
    <w:p w:rsidR="0035255D" w:rsidRPr="00517FEB" w:rsidRDefault="0035255D" w:rsidP="0035255D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ar-SA"/>
        </w:rPr>
      </w:pPr>
      <w:r w:rsidRPr="00517FEB">
        <w:rPr>
          <w:rFonts w:ascii="Times" w:eastAsia="Times New Roman" w:hAnsi="Times" w:cs="Arial"/>
          <w:bCs/>
          <w:sz w:val="24"/>
          <w:szCs w:val="20"/>
          <w:lang w:eastAsia="ar-SA"/>
        </w:rPr>
        <w:t>4. W trakcie rozmowy z lektorami w zakresie biernym osoba kandydująca otrzymuje następujące zadania:</w:t>
      </w:r>
    </w:p>
    <w:p w:rsidR="0035255D" w:rsidRPr="00517FEB" w:rsidRDefault="0035255D" w:rsidP="0035255D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ar-SA"/>
        </w:rPr>
      </w:pPr>
      <w:r w:rsidRPr="00517FEB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517FEB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Pr="00517FEB">
        <w:rPr>
          <w:rFonts w:ascii="Times" w:eastAsia="Times New Roman" w:hAnsi="Times" w:cs="Arial"/>
          <w:bCs/>
          <w:sz w:val="24"/>
          <w:szCs w:val="20"/>
          <w:lang w:eastAsia="ar-SA"/>
        </w:rPr>
        <w:t>skomentowanie w języku polskim treści wysłuchanego dwukrotnie nagrania w języku oficjalnym Rady Europy ze strony Europejskiego Trybunału Praw Człowieka o tematyce prawniczej i praw człowieka, trwającego od 1,5 do 2 minut;</w:t>
      </w:r>
    </w:p>
    <w:p w:rsidR="0035255D" w:rsidRPr="00517FEB" w:rsidRDefault="0035255D" w:rsidP="0035255D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ar-SA"/>
        </w:rPr>
      </w:pPr>
      <w:r w:rsidRPr="00517FEB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517FEB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Pr="00517FEB">
        <w:rPr>
          <w:rFonts w:ascii="Times" w:eastAsia="Times New Roman" w:hAnsi="Times" w:cs="Arial"/>
          <w:bCs/>
          <w:sz w:val="24"/>
          <w:szCs w:val="20"/>
          <w:lang w:eastAsia="ar-SA"/>
        </w:rPr>
        <w:t>zreferowanie w języku polskim treści tekstu pisanego w języku oficjalnym Rady Europy, zawierającego fragment orzeczenia Europejskiego Trybunału Praw Człowieka lub jego oficjalnego streszczenia.</w:t>
      </w:r>
    </w:p>
    <w:p w:rsidR="0035255D" w:rsidRPr="00517FEB" w:rsidRDefault="0035255D" w:rsidP="0035255D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ar-SA"/>
        </w:rPr>
      </w:pPr>
      <w:r w:rsidRPr="00517FEB">
        <w:rPr>
          <w:rFonts w:ascii="Times" w:eastAsia="Times New Roman" w:hAnsi="Times" w:cs="Arial"/>
          <w:bCs/>
          <w:sz w:val="24"/>
          <w:szCs w:val="20"/>
          <w:lang w:eastAsia="ar-SA"/>
        </w:rPr>
        <w:t>5. W trakcie rozmowy z lektorami lektorzy mogą zadawać pytania uzupełniające, jeśli jest to niezbędne do wyjaśnienia uzasadnionych wątpliwości i nie naruszy zasady równego traktowania osób kandydujących.</w:t>
      </w:r>
    </w:p>
    <w:p w:rsidR="0035255D" w:rsidRPr="00517FEB" w:rsidRDefault="0035255D" w:rsidP="0035255D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ar-SA"/>
        </w:rPr>
      </w:pPr>
      <w:r w:rsidRPr="00517FEB">
        <w:rPr>
          <w:rFonts w:ascii="Times" w:eastAsia="Times New Roman" w:hAnsi="Times" w:cs="Arial"/>
          <w:bCs/>
          <w:sz w:val="24"/>
          <w:szCs w:val="20"/>
          <w:lang w:eastAsia="ar-SA"/>
        </w:rPr>
        <w:t>6. Lektorzy przygotowują materiały do rozmowy (nagrania, teksty pisane oraz pytania) w sposób zapewniający ich pełną poufność. Wsparcia w pozyskaniu tekstów pisanych i nagrań ze strony Europejskiego Trybunału Praw Człowieka udzielają lektorom sekretarze Zespołu. Dostęp do materiałów do rozmowy mają wyłącznie lektorzy i sekretarze Zespołu, którzy nie są uprawnieni do przekazywania ich innym osobom.</w:t>
      </w:r>
    </w:p>
    <w:p w:rsidR="0035255D" w:rsidRPr="00517FEB" w:rsidRDefault="0035255D" w:rsidP="0035255D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ar-SA"/>
        </w:rPr>
      </w:pPr>
      <w:r w:rsidRPr="00517FEB">
        <w:rPr>
          <w:rFonts w:ascii="Times" w:eastAsia="Times New Roman" w:hAnsi="Times" w:cs="Arial"/>
          <w:bCs/>
          <w:sz w:val="24"/>
          <w:szCs w:val="20"/>
          <w:lang w:eastAsia="ar-SA"/>
        </w:rPr>
        <w:lastRenderedPageBreak/>
        <w:t>7. Materiały, o których mowa w ust. 6, są te same dla wszystkich osób kandydujących z uwzględnieniem języka oficjalnego Rady Europy i zakresu deklarowanej przez kandydatów znajomości języka oficjalnego Rady Europy.</w:t>
      </w:r>
    </w:p>
    <w:p w:rsidR="0017640A" w:rsidRDefault="00C660B3"/>
    <w:p w:rsidR="005D1533" w:rsidRDefault="005D1533">
      <w:pPr>
        <w:rPr>
          <w:rFonts w:ascii="Times New Roman" w:eastAsia="Times New Roman" w:hAnsi="Times New Roman" w:cs="Arial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Arial"/>
          <w:b/>
          <w:sz w:val="24"/>
          <w:szCs w:val="20"/>
          <w:lang w:eastAsia="ar-SA"/>
        </w:rPr>
        <w:br w:type="page"/>
      </w:r>
    </w:p>
    <w:p w:rsidR="00A272F8" w:rsidRPr="00517FEB" w:rsidRDefault="00A272F8" w:rsidP="00A272F8">
      <w:pPr>
        <w:keepNext/>
        <w:spacing w:after="240" w:line="240" w:lineRule="auto"/>
        <w:ind w:left="5670"/>
        <w:contextualSpacing/>
        <w:jc w:val="right"/>
        <w:rPr>
          <w:rFonts w:ascii="Times New Roman" w:eastAsia="Times New Roman" w:hAnsi="Times New Roman" w:cs="Arial"/>
          <w:b/>
          <w:sz w:val="24"/>
          <w:szCs w:val="20"/>
          <w:lang w:eastAsia="ar-SA"/>
        </w:rPr>
      </w:pPr>
      <w:bookmarkStart w:id="0" w:name="_GoBack"/>
      <w:bookmarkEnd w:id="0"/>
      <w:r w:rsidRPr="00517FEB">
        <w:rPr>
          <w:rFonts w:ascii="Times New Roman" w:eastAsia="Times New Roman" w:hAnsi="Times New Roman" w:cs="Arial"/>
          <w:b/>
          <w:sz w:val="24"/>
          <w:szCs w:val="20"/>
          <w:lang w:eastAsia="ar-SA"/>
        </w:rPr>
        <w:lastRenderedPageBreak/>
        <w:t>Załącznik nr 7</w:t>
      </w:r>
    </w:p>
    <w:p w:rsidR="00A272F8" w:rsidRPr="00517FEB" w:rsidRDefault="00A272F8" w:rsidP="00A272F8">
      <w:pPr>
        <w:keepNext/>
        <w:spacing w:after="240" w:line="240" w:lineRule="auto"/>
        <w:ind w:left="5670"/>
        <w:contextualSpacing/>
        <w:jc w:val="right"/>
        <w:rPr>
          <w:sz w:val="20"/>
          <w:szCs w:val="20"/>
        </w:rPr>
      </w:pPr>
    </w:p>
    <w:p w:rsidR="00A272F8" w:rsidRPr="00517FEB" w:rsidRDefault="00A272F8" w:rsidP="00A272F8">
      <w:pPr>
        <w:pStyle w:val="Tekstprzypisukocoweg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FEB">
        <w:rPr>
          <w:rFonts w:ascii="Times New Roman" w:hAnsi="Times New Roman" w:cs="Times New Roman"/>
          <w:b/>
          <w:sz w:val="24"/>
          <w:szCs w:val="24"/>
        </w:rPr>
        <w:t xml:space="preserve">Wytyczne do przygotowania opinii lektorów opracowywanej na podstawie rozmowy potwierdzającej znajomość języków oficjalnych Rady Europy przez osoby kandydujące na urząd Sędziego Europejskiego Trybunału Praw Człowieka </w:t>
      </w:r>
    </w:p>
    <w:p w:rsidR="00A272F8" w:rsidRPr="00517FEB" w:rsidRDefault="00A272F8" w:rsidP="00A272F8">
      <w:pPr>
        <w:pStyle w:val="Tekstprzypisukocowego"/>
        <w:jc w:val="both"/>
        <w:rPr>
          <w:rFonts w:ascii="Times New Roman" w:hAnsi="Times New Roman" w:cs="Times New Roman"/>
        </w:rPr>
      </w:pPr>
      <w:r w:rsidRPr="00517FEB">
        <w:rPr>
          <w:rFonts w:ascii="Times New Roman" w:hAnsi="Times New Roman" w:cs="Times New Roman"/>
        </w:rPr>
        <w:t>Poniższa skala została oparta o Europejski System Opisu Kształcenia Językowego (</w:t>
      </w:r>
      <w:proofErr w:type="spellStart"/>
      <w:r w:rsidRPr="00517FEB">
        <w:rPr>
          <w:rFonts w:ascii="Times New Roman" w:hAnsi="Times New Roman" w:cs="Times New Roman"/>
        </w:rPr>
        <w:t>Common</w:t>
      </w:r>
      <w:proofErr w:type="spellEnd"/>
      <w:r w:rsidRPr="00517FEB">
        <w:rPr>
          <w:rFonts w:ascii="Times New Roman" w:hAnsi="Times New Roman" w:cs="Times New Roman"/>
        </w:rPr>
        <w:t xml:space="preserve"> </w:t>
      </w:r>
      <w:proofErr w:type="spellStart"/>
      <w:r w:rsidRPr="00517FEB">
        <w:rPr>
          <w:rFonts w:ascii="Times New Roman" w:hAnsi="Times New Roman" w:cs="Times New Roman"/>
        </w:rPr>
        <w:t>European</w:t>
      </w:r>
      <w:proofErr w:type="spellEnd"/>
      <w:r w:rsidRPr="00517FEB">
        <w:rPr>
          <w:rFonts w:ascii="Times New Roman" w:hAnsi="Times New Roman" w:cs="Times New Roman"/>
        </w:rPr>
        <w:t xml:space="preserve"> Framework of Reference for </w:t>
      </w:r>
      <w:proofErr w:type="spellStart"/>
      <w:r w:rsidRPr="00517FEB">
        <w:rPr>
          <w:rFonts w:ascii="Times New Roman" w:hAnsi="Times New Roman" w:cs="Times New Roman"/>
        </w:rPr>
        <w:t>Languages</w:t>
      </w:r>
      <w:proofErr w:type="spellEnd"/>
      <w:r w:rsidRPr="00517FEB">
        <w:rPr>
          <w:rFonts w:ascii="Times New Roman" w:hAnsi="Times New Roman" w:cs="Times New Roman"/>
        </w:rPr>
        <w:t xml:space="preserve"> – </w:t>
      </w:r>
      <w:proofErr w:type="spellStart"/>
      <w:r w:rsidRPr="00517FEB">
        <w:rPr>
          <w:rFonts w:ascii="Times New Roman" w:hAnsi="Times New Roman" w:cs="Times New Roman"/>
        </w:rPr>
        <w:t>CEFR</w:t>
      </w:r>
      <w:proofErr w:type="spellEnd"/>
      <w:r w:rsidRPr="00517FEB">
        <w:rPr>
          <w:rFonts w:ascii="Times New Roman" w:hAnsi="Times New Roman" w:cs="Times New Roman"/>
        </w:rPr>
        <w:t>)</w:t>
      </w:r>
      <w:r w:rsidRPr="00517FEB">
        <w:rPr>
          <w:rStyle w:val="Odwoanieprzypisudolnego"/>
          <w:rFonts w:ascii="Times New Roman" w:hAnsi="Times New Roman"/>
        </w:rPr>
        <w:footnoteReference w:id="1"/>
      </w:r>
      <w:r w:rsidRPr="00517FEB">
        <w:rPr>
          <w:rFonts w:ascii="Times New Roman" w:hAnsi="Times New Roman" w:cs="Times New Roman"/>
        </w:rPr>
        <w:t xml:space="preserve">, który jest systemem klasyfikacji poziomów umiejętności językowych powszechnie stosowanym na wszystkich szczeblach edukacji na całym świecie i został również oficjalnie przyjęty przez Radę Europy jako obowiązujący dla szkolnictwa wyższego. </w:t>
      </w:r>
    </w:p>
    <w:p w:rsidR="00A272F8" w:rsidRPr="00517FEB" w:rsidRDefault="00A272F8" w:rsidP="00A272F8">
      <w:pPr>
        <w:pStyle w:val="Tekstprzypisukocowego"/>
        <w:jc w:val="both"/>
        <w:rPr>
          <w:rFonts w:ascii="Times New Roman" w:hAnsi="Times New Roman" w:cs="Times New Roman"/>
        </w:rPr>
      </w:pPr>
      <w:r w:rsidRPr="00517FEB">
        <w:rPr>
          <w:rFonts w:ascii="Times New Roman" w:hAnsi="Times New Roman" w:cs="Times New Roman"/>
        </w:rPr>
        <w:t>W przypadku znajomości biernej sprawdzana jest kompetencja „Rozumienie tekstu pisanego i słuchanego”, w przypadku biegłej – wszystkie kompetencje wymienione w poniższej tabeli.</w:t>
      </w:r>
    </w:p>
    <w:p w:rsidR="00A272F8" w:rsidRPr="00517FEB" w:rsidRDefault="00A272F8" w:rsidP="00A272F8">
      <w:pPr>
        <w:pStyle w:val="Tekstprzypisukocowego"/>
        <w:spacing w:after="120" w:line="240" w:lineRule="auto"/>
        <w:rPr>
          <w:rFonts w:ascii="Times New Roman" w:hAnsi="Times New Roman" w:cs="Times New Roman"/>
        </w:rPr>
      </w:pPr>
      <w:r w:rsidRPr="00517FEB">
        <w:rPr>
          <w:rFonts w:ascii="Times New Roman" w:hAnsi="Times New Roman" w:cs="Times New Roman"/>
        </w:rPr>
        <w:t>Pozytywna opinia dotycząca znajomości języka oficjalnego Rady Europy przez kandydata:</w:t>
      </w:r>
    </w:p>
    <w:p w:rsidR="00A272F8" w:rsidRPr="00517FEB" w:rsidRDefault="00A272F8" w:rsidP="00A272F8">
      <w:pPr>
        <w:pStyle w:val="Tekstprzypisukocowego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517FEB">
        <w:rPr>
          <w:rFonts w:ascii="Times New Roman" w:hAnsi="Times New Roman" w:cs="Times New Roman"/>
        </w:rPr>
        <w:t>na poziomie co najmniej biegłym – w przypadku uzyskania 105 pkt lub więcej w odniesieniu do wszystkich kompetencji wymienionych w poniższej tabeli;</w:t>
      </w:r>
    </w:p>
    <w:p w:rsidR="00A272F8" w:rsidRPr="00517FEB" w:rsidRDefault="00A272F8" w:rsidP="00A272F8">
      <w:pPr>
        <w:pStyle w:val="Tekstprzypisukocowego"/>
        <w:numPr>
          <w:ilvl w:val="0"/>
          <w:numId w:val="1"/>
        </w:numPr>
        <w:rPr>
          <w:rFonts w:ascii="Times New Roman" w:hAnsi="Times New Roman" w:cs="Times New Roman"/>
        </w:rPr>
      </w:pPr>
      <w:r w:rsidRPr="00517FEB">
        <w:rPr>
          <w:rFonts w:ascii="Times New Roman" w:hAnsi="Times New Roman" w:cs="Times New Roman"/>
        </w:rPr>
        <w:t>na poziomie biernym – w przypadku uzyskania 27 pkt lub więcej w odniesieniu do kompetencji „Rozumienie tekstu pisanego i słuchanego”.</w:t>
      </w:r>
    </w:p>
    <w:tbl>
      <w:tblPr>
        <w:tblStyle w:val="TableGrid"/>
        <w:tblW w:w="10351" w:type="dxa"/>
        <w:tblInd w:w="-504" w:type="dxa"/>
        <w:tblCellMar>
          <w:top w:w="12" w:type="dxa"/>
          <w:left w:w="5" w:type="dxa"/>
          <w:right w:w="27" w:type="dxa"/>
        </w:tblCellMar>
        <w:tblLook w:val="04A0" w:firstRow="1" w:lastRow="0" w:firstColumn="1" w:lastColumn="0" w:noHBand="0" w:noVBand="1"/>
      </w:tblPr>
      <w:tblGrid>
        <w:gridCol w:w="1213"/>
        <w:gridCol w:w="2333"/>
        <w:gridCol w:w="2268"/>
        <w:gridCol w:w="2410"/>
        <w:gridCol w:w="2127"/>
      </w:tblGrid>
      <w:tr w:rsidR="00A272F8" w:rsidRPr="00517FEB" w:rsidTr="009E2B97">
        <w:trPr>
          <w:trHeight w:val="845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2F8" w:rsidRPr="00517FEB" w:rsidRDefault="00A272F8" w:rsidP="009E2B9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7FEB">
              <w:rPr>
                <w:rFonts w:ascii="Times New Roman" w:eastAsia="Times New Roman" w:hAnsi="Times New Roman" w:cs="Times New Roman"/>
                <w:b/>
              </w:rPr>
              <w:t>Punktacja</w:t>
            </w:r>
            <w:r w:rsidRPr="00517FE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272F8" w:rsidRPr="00517FEB" w:rsidRDefault="00A272F8" w:rsidP="009E2B9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7FE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2F8" w:rsidRPr="00517FEB" w:rsidRDefault="00A272F8" w:rsidP="009E2B9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7FEB">
              <w:rPr>
                <w:rFonts w:ascii="Times New Roman" w:eastAsia="Times New Roman" w:hAnsi="Times New Roman" w:cs="Times New Roman"/>
                <w:b/>
              </w:rPr>
              <w:t>Rozumienie tekstu pisanego i słuchanego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2F8" w:rsidRPr="00517FEB" w:rsidRDefault="00A272F8" w:rsidP="009E2B9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7FEB">
              <w:rPr>
                <w:rFonts w:ascii="Times New Roman" w:eastAsia="Times New Roman" w:hAnsi="Times New Roman" w:cs="Times New Roman"/>
              </w:rPr>
              <w:t xml:space="preserve"> </w:t>
            </w:r>
            <w:r w:rsidRPr="00517FEB">
              <w:rPr>
                <w:rFonts w:ascii="Times New Roman" w:eastAsia="Times New Roman" w:hAnsi="Times New Roman" w:cs="Times New Roman"/>
                <w:b/>
              </w:rPr>
              <w:t>Słownictwo</w:t>
            </w:r>
            <w:r w:rsidRPr="00517FE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272F8" w:rsidRPr="00517FEB" w:rsidRDefault="00A272F8" w:rsidP="009E2B9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7FE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2F8" w:rsidRPr="00517FEB" w:rsidRDefault="00A272F8" w:rsidP="009E2B9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7FEB">
              <w:rPr>
                <w:rFonts w:ascii="Times New Roman" w:eastAsia="Times New Roman" w:hAnsi="Times New Roman" w:cs="Times New Roman"/>
                <w:b/>
              </w:rPr>
              <w:t>Poprawność gramatyczna i fonetyczna</w:t>
            </w:r>
            <w:r w:rsidRPr="00517FE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2F8" w:rsidRPr="00517FEB" w:rsidRDefault="00A272F8" w:rsidP="009E2B97">
            <w:pPr>
              <w:spacing w:after="25" w:line="259" w:lineRule="auto"/>
              <w:rPr>
                <w:rFonts w:ascii="Times New Roman" w:hAnsi="Times New Roman" w:cs="Times New Roman"/>
              </w:rPr>
            </w:pPr>
            <w:r w:rsidRPr="00517FEB">
              <w:rPr>
                <w:rFonts w:ascii="Times New Roman" w:eastAsia="Times New Roman" w:hAnsi="Times New Roman" w:cs="Times New Roman"/>
              </w:rPr>
              <w:t xml:space="preserve"> </w:t>
            </w:r>
            <w:r w:rsidRPr="00517FEB">
              <w:rPr>
                <w:rFonts w:ascii="Times New Roman" w:eastAsia="Times New Roman" w:hAnsi="Times New Roman" w:cs="Times New Roman"/>
                <w:b/>
              </w:rPr>
              <w:t xml:space="preserve">Płynność i </w:t>
            </w:r>
          </w:p>
          <w:p w:rsidR="00A272F8" w:rsidRPr="00517FEB" w:rsidRDefault="00A272F8" w:rsidP="009E2B9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7FEB">
              <w:rPr>
                <w:rFonts w:ascii="Times New Roman" w:eastAsia="Times New Roman" w:hAnsi="Times New Roman" w:cs="Times New Roman"/>
                <w:b/>
              </w:rPr>
              <w:t>komunikatywność</w:t>
            </w:r>
            <w:r w:rsidRPr="00517FE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272F8" w:rsidRPr="00517FEB" w:rsidRDefault="00A272F8" w:rsidP="009E2B9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7FE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272F8" w:rsidRPr="00517FEB" w:rsidTr="009E2B97">
        <w:trPr>
          <w:trHeight w:val="1670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2F8" w:rsidRPr="00517FEB" w:rsidRDefault="00A272F8" w:rsidP="009E2B9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7FEB">
              <w:rPr>
                <w:rFonts w:ascii="Times New Roman" w:eastAsia="Times New Roman" w:hAnsi="Times New Roman" w:cs="Times New Roman"/>
              </w:rPr>
              <w:t xml:space="preserve">29-30 pkt. </w:t>
            </w:r>
          </w:p>
          <w:p w:rsidR="00A272F8" w:rsidRPr="00517FEB" w:rsidRDefault="00A272F8" w:rsidP="009E2B9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7FE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2F8" w:rsidRPr="00517FEB" w:rsidRDefault="00A272F8" w:rsidP="009E2B9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7FEB">
              <w:rPr>
                <w:rFonts w:ascii="Times New Roman" w:eastAsia="Times New Roman" w:hAnsi="Times New Roman" w:cs="Times New Roman"/>
              </w:rPr>
              <w:t>pełne zrozumienie wszystkich informacji zawartych w nagraniu/tekście pisanym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2F8" w:rsidRPr="00517FEB" w:rsidRDefault="00A272F8" w:rsidP="009E2B9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7FEB">
              <w:rPr>
                <w:rFonts w:ascii="Times New Roman" w:eastAsia="Times New Roman" w:hAnsi="Times New Roman" w:cs="Times New Roman"/>
              </w:rPr>
              <w:t xml:space="preserve">zasób szeroki, adekwatne użycie we wszystkich sytuacjach, pełna kontrola stosowanego słownictwa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2F8" w:rsidRPr="00517FEB" w:rsidRDefault="00A272F8" w:rsidP="009E2B9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7FEB">
              <w:rPr>
                <w:rFonts w:ascii="Times New Roman" w:eastAsia="Times New Roman" w:hAnsi="Times New Roman" w:cs="Times New Roman"/>
              </w:rPr>
              <w:t xml:space="preserve">złożone struktury o szerokim zasięgu; pełna kontrola używanych struktur, bardzo dobra wymowa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2F8" w:rsidRPr="00517FEB" w:rsidRDefault="00A272F8" w:rsidP="009E2B97">
            <w:pPr>
              <w:spacing w:line="238" w:lineRule="auto"/>
              <w:rPr>
                <w:rFonts w:ascii="Times New Roman" w:hAnsi="Times New Roman" w:cs="Times New Roman"/>
              </w:rPr>
            </w:pPr>
            <w:r w:rsidRPr="00517FEB">
              <w:rPr>
                <w:rFonts w:ascii="Times New Roman" w:eastAsia="Times New Roman" w:hAnsi="Times New Roman" w:cs="Times New Roman"/>
              </w:rPr>
              <w:t xml:space="preserve">wypowiedź spójna w normalnym </w:t>
            </w:r>
          </w:p>
          <w:p w:rsidR="00A272F8" w:rsidRPr="00517FEB" w:rsidRDefault="00A272F8" w:rsidP="009E2B9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7FEB">
              <w:rPr>
                <w:rFonts w:ascii="Times New Roman" w:eastAsia="Times New Roman" w:hAnsi="Times New Roman" w:cs="Times New Roman"/>
              </w:rPr>
              <w:t xml:space="preserve">tempie, w pełni komunikatywna </w:t>
            </w:r>
          </w:p>
        </w:tc>
      </w:tr>
      <w:tr w:rsidR="00A272F8" w:rsidRPr="00517FEB" w:rsidTr="009E2B97">
        <w:trPr>
          <w:trHeight w:val="167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2F8" w:rsidRPr="00517FEB" w:rsidRDefault="00A272F8" w:rsidP="009E2B9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7FEB">
              <w:rPr>
                <w:rFonts w:ascii="Times New Roman" w:eastAsia="Times New Roman" w:hAnsi="Times New Roman" w:cs="Times New Roman"/>
              </w:rPr>
              <w:t xml:space="preserve">27-28 pkt. </w:t>
            </w:r>
          </w:p>
          <w:p w:rsidR="00A272F8" w:rsidRPr="00517FEB" w:rsidRDefault="00A272F8" w:rsidP="009E2B9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7FE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2F8" w:rsidRPr="00517FEB" w:rsidRDefault="00A272F8" w:rsidP="009E2B9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7FEB">
              <w:rPr>
                <w:rFonts w:ascii="Times New Roman" w:eastAsia="Times New Roman" w:hAnsi="Times New Roman" w:cs="Times New Roman"/>
              </w:rPr>
              <w:t>zrozumienie prawie wszystkich informacji zawartych w nagraniu/tekście pisanym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2F8" w:rsidRPr="00517FEB" w:rsidRDefault="00A272F8" w:rsidP="009E2B9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7FEB">
              <w:rPr>
                <w:rFonts w:ascii="Times New Roman" w:eastAsia="Times New Roman" w:hAnsi="Times New Roman" w:cs="Times New Roman"/>
              </w:rPr>
              <w:t xml:space="preserve">zasób dość szeroki, adekwatne użycie we wszystkich sytuacjach, dobra kontrola stosowanego słownictwa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2F8" w:rsidRPr="00517FEB" w:rsidRDefault="00A272F8" w:rsidP="009E2B97">
            <w:pPr>
              <w:spacing w:line="238" w:lineRule="auto"/>
              <w:rPr>
                <w:rFonts w:ascii="Times New Roman" w:hAnsi="Times New Roman" w:cs="Times New Roman"/>
              </w:rPr>
            </w:pPr>
            <w:r w:rsidRPr="00517FEB">
              <w:rPr>
                <w:rFonts w:ascii="Times New Roman" w:eastAsia="Times New Roman" w:hAnsi="Times New Roman" w:cs="Times New Roman"/>
              </w:rPr>
              <w:t xml:space="preserve">złożone struktury o dość szerokim zasięgu; dopuszczalne nieliczne błędy, dobra kontrola </w:t>
            </w:r>
          </w:p>
          <w:p w:rsidR="00A272F8" w:rsidRPr="00517FEB" w:rsidRDefault="00A272F8" w:rsidP="009E2B9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7FEB">
              <w:rPr>
                <w:rFonts w:ascii="Times New Roman" w:eastAsia="Times New Roman" w:hAnsi="Times New Roman" w:cs="Times New Roman"/>
              </w:rPr>
              <w:t xml:space="preserve">używanych struktur, dobra wymowa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2F8" w:rsidRPr="00517FEB" w:rsidRDefault="00A272F8" w:rsidP="009E2B97">
            <w:pPr>
              <w:spacing w:line="238" w:lineRule="auto"/>
              <w:rPr>
                <w:rFonts w:ascii="Times New Roman" w:hAnsi="Times New Roman" w:cs="Times New Roman"/>
              </w:rPr>
            </w:pPr>
            <w:r w:rsidRPr="00517FEB">
              <w:rPr>
                <w:rFonts w:ascii="Times New Roman" w:eastAsia="Times New Roman" w:hAnsi="Times New Roman" w:cs="Times New Roman"/>
              </w:rPr>
              <w:t xml:space="preserve">wypowiedź spójna w normalnym tempie </w:t>
            </w:r>
          </w:p>
          <w:p w:rsidR="00A272F8" w:rsidRPr="00517FEB" w:rsidRDefault="00A272F8" w:rsidP="009E2B9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7FE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272F8" w:rsidRPr="00517FEB" w:rsidTr="009E2B97">
        <w:trPr>
          <w:trHeight w:val="1946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2F8" w:rsidRPr="00517FEB" w:rsidRDefault="00A272F8" w:rsidP="009E2B9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7FEB">
              <w:rPr>
                <w:rFonts w:ascii="Times New Roman" w:eastAsia="Times New Roman" w:hAnsi="Times New Roman" w:cs="Times New Roman"/>
              </w:rPr>
              <w:t xml:space="preserve">24-26 pkt. </w:t>
            </w:r>
          </w:p>
          <w:p w:rsidR="00A272F8" w:rsidRPr="00517FEB" w:rsidRDefault="00A272F8" w:rsidP="009E2B9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7FE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2F8" w:rsidRPr="00517FEB" w:rsidRDefault="00A272F8" w:rsidP="009E2B9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7FEB">
              <w:rPr>
                <w:rFonts w:ascii="Times New Roman" w:eastAsia="Times New Roman" w:hAnsi="Times New Roman" w:cs="Times New Roman"/>
              </w:rPr>
              <w:t>zrozumienie większości treści zawartej w nagraniu/tekście pisanym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2F8" w:rsidRPr="00517FEB" w:rsidRDefault="00A272F8" w:rsidP="009E2B9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7FEB">
              <w:rPr>
                <w:rFonts w:ascii="Times New Roman" w:eastAsia="Times New Roman" w:hAnsi="Times New Roman" w:cs="Times New Roman"/>
              </w:rPr>
              <w:t xml:space="preserve">adekwatne, może od czasu do czasu używać niewłaściwych słów w kontekstach specjalistycznych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2F8" w:rsidRPr="00517FEB" w:rsidRDefault="00A272F8" w:rsidP="009E2B9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7FEB">
              <w:rPr>
                <w:rFonts w:ascii="Times New Roman" w:eastAsia="Times New Roman" w:hAnsi="Times New Roman" w:cs="Times New Roman"/>
              </w:rPr>
              <w:t xml:space="preserve">złożone struktury gramatyczne, nieliczne błędy (ale nie podstawowe), dość dobra wymowa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2F8" w:rsidRPr="00517FEB" w:rsidRDefault="00A272F8" w:rsidP="009E2B9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7FEB">
              <w:rPr>
                <w:rFonts w:ascii="Times New Roman" w:eastAsia="Times New Roman" w:hAnsi="Times New Roman" w:cs="Times New Roman"/>
              </w:rPr>
              <w:t xml:space="preserve">okazjonalne wahanie w sytuacjach codziennych, częściej w sytuacjach abstrakcyjnych </w:t>
            </w:r>
          </w:p>
        </w:tc>
      </w:tr>
      <w:tr w:rsidR="00A272F8" w:rsidRPr="00517FEB" w:rsidTr="009E2B97">
        <w:trPr>
          <w:trHeight w:val="1949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2F8" w:rsidRPr="00517FEB" w:rsidRDefault="00A272F8" w:rsidP="009E2B97">
            <w:pPr>
              <w:spacing w:line="259" w:lineRule="auto"/>
              <w:ind w:left="67"/>
              <w:rPr>
                <w:rFonts w:ascii="Times New Roman" w:hAnsi="Times New Roman" w:cs="Times New Roman"/>
              </w:rPr>
            </w:pPr>
            <w:r w:rsidRPr="00517FEB">
              <w:rPr>
                <w:rFonts w:ascii="Times New Roman" w:eastAsia="Times New Roman" w:hAnsi="Times New Roman" w:cs="Times New Roman"/>
              </w:rPr>
              <w:lastRenderedPageBreak/>
              <w:t xml:space="preserve">21-23 pkt. </w:t>
            </w:r>
          </w:p>
          <w:p w:rsidR="00A272F8" w:rsidRPr="00517FEB" w:rsidRDefault="00A272F8" w:rsidP="009E2B97">
            <w:pPr>
              <w:spacing w:line="259" w:lineRule="auto"/>
              <w:ind w:left="67"/>
              <w:rPr>
                <w:rFonts w:ascii="Times New Roman" w:hAnsi="Times New Roman" w:cs="Times New Roman"/>
              </w:rPr>
            </w:pPr>
            <w:r w:rsidRPr="00517FE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2F8" w:rsidRPr="00517FEB" w:rsidRDefault="00A272F8" w:rsidP="009E2B97">
            <w:pPr>
              <w:spacing w:line="259" w:lineRule="auto"/>
              <w:ind w:left="67"/>
              <w:rPr>
                <w:rFonts w:ascii="Times New Roman" w:hAnsi="Times New Roman" w:cs="Times New Roman"/>
              </w:rPr>
            </w:pPr>
            <w:r w:rsidRPr="00517FEB">
              <w:rPr>
                <w:rFonts w:ascii="Times New Roman" w:eastAsia="Times New Roman" w:hAnsi="Times New Roman" w:cs="Times New Roman"/>
              </w:rPr>
              <w:t>zrozumienie większości treści zawartej w nagraniu/tekście pisanym, możliwość niezrozumienia kilku istotniejszych fragmentów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2F8" w:rsidRPr="00517FEB" w:rsidRDefault="00A272F8" w:rsidP="009E2B97">
            <w:pPr>
              <w:spacing w:line="259" w:lineRule="auto"/>
              <w:ind w:left="67" w:right="9"/>
              <w:rPr>
                <w:rFonts w:ascii="Times New Roman" w:hAnsi="Times New Roman" w:cs="Times New Roman"/>
              </w:rPr>
            </w:pPr>
            <w:r w:rsidRPr="00517FEB">
              <w:rPr>
                <w:rFonts w:ascii="Times New Roman" w:eastAsia="Times New Roman" w:hAnsi="Times New Roman" w:cs="Times New Roman"/>
              </w:rPr>
              <w:t xml:space="preserve">zasób średni, częste użycie niewłaściwych słów w kontekstach specjalistycznych oraz w sytuacjach codziennych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2F8" w:rsidRPr="00517FEB" w:rsidRDefault="00A272F8" w:rsidP="009E2B97">
            <w:pPr>
              <w:spacing w:line="259" w:lineRule="auto"/>
              <w:ind w:left="67"/>
              <w:rPr>
                <w:rFonts w:ascii="Times New Roman" w:hAnsi="Times New Roman" w:cs="Times New Roman"/>
              </w:rPr>
            </w:pPr>
            <w:r w:rsidRPr="00517FEB">
              <w:rPr>
                <w:rFonts w:ascii="Times New Roman" w:eastAsia="Times New Roman" w:hAnsi="Times New Roman" w:cs="Times New Roman"/>
              </w:rPr>
              <w:t xml:space="preserve">struktury gramatyczne adekwatne, ale o ograniczonym zasięgu; nieliczne błędy o charakterze podstawowym, średnio dobra wymowa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2F8" w:rsidRPr="00517FEB" w:rsidRDefault="00A272F8" w:rsidP="009E2B97">
            <w:pPr>
              <w:spacing w:line="259" w:lineRule="auto"/>
              <w:ind w:left="67"/>
              <w:rPr>
                <w:rFonts w:ascii="Times New Roman" w:hAnsi="Times New Roman" w:cs="Times New Roman"/>
              </w:rPr>
            </w:pPr>
            <w:r w:rsidRPr="00517FEB">
              <w:rPr>
                <w:rFonts w:ascii="Times New Roman" w:eastAsia="Times New Roman" w:hAnsi="Times New Roman" w:cs="Times New Roman"/>
              </w:rPr>
              <w:t xml:space="preserve">dość częste wahanie w sytuacjach codziennych, częściej w sytuacjach abstrakcyjnych </w:t>
            </w:r>
          </w:p>
        </w:tc>
      </w:tr>
      <w:tr w:rsidR="00A272F8" w:rsidRPr="00517FEB" w:rsidTr="009E2B97">
        <w:trPr>
          <w:trHeight w:val="1946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2F8" w:rsidRPr="00517FEB" w:rsidRDefault="00A272F8" w:rsidP="009E2B97">
            <w:pPr>
              <w:spacing w:line="259" w:lineRule="auto"/>
              <w:ind w:left="67"/>
              <w:rPr>
                <w:rFonts w:ascii="Times New Roman" w:hAnsi="Times New Roman" w:cs="Times New Roman"/>
              </w:rPr>
            </w:pPr>
            <w:r w:rsidRPr="00517FEB">
              <w:rPr>
                <w:rFonts w:ascii="Times New Roman" w:eastAsia="Times New Roman" w:hAnsi="Times New Roman" w:cs="Times New Roman"/>
              </w:rPr>
              <w:t xml:space="preserve">18-20 pkt. </w:t>
            </w:r>
          </w:p>
          <w:p w:rsidR="00A272F8" w:rsidRPr="00517FEB" w:rsidRDefault="00A272F8" w:rsidP="009E2B97">
            <w:pPr>
              <w:spacing w:line="259" w:lineRule="auto"/>
              <w:ind w:left="67"/>
              <w:rPr>
                <w:rFonts w:ascii="Times New Roman" w:hAnsi="Times New Roman" w:cs="Times New Roman"/>
              </w:rPr>
            </w:pPr>
            <w:r w:rsidRPr="00517FE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2F8" w:rsidRPr="00517FEB" w:rsidRDefault="00A272F8" w:rsidP="009E2B97">
            <w:pPr>
              <w:spacing w:line="259" w:lineRule="auto"/>
              <w:ind w:left="67"/>
              <w:rPr>
                <w:rFonts w:ascii="Times New Roman" w:hAnsi="Times New Roman" w:cs="Times New Roman"/>
              </w:rPr>
            </w:pPr>
            <w:r w:rsidRPr="00517FEB">
              <w:rPr>
                <w:rFonts w:ascii="Times New Roman" w:eastAsia="Times New Roman" w:hAnsi="Times New Roman" w:cs="Times New Roman"/>
              </w:rPr>
              <w:t>zrozumienie ogólnej treści nagrania/tekstu pisanego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2F8" w:rsidRPr="00517FEB" w:rsidRDefault="00A272F8" w:rsidP="009E2B97">
            <w:pPr>
              <w:spacing w:line="259" w:lineRule="auto"/>
              <w:ind w:left="67"/>
              <w:rPr>
                <w:rFonts w:ascii="Times New Roman" w:hAnsi="Times New Roman" w:cs="Times New Roman"/>
              </w:rPr>
            </w:pPr>
            <w:r w:rsidRPr="00517FEB">
              <w:rPr>
                <w:rFonts w:ascii="Times New Roman" w:eastAsia="Times New Roman" w:hAnsi="Times New Roman" w:cs="Times New Roman"/>
              </w:rPr>
              <w:t xml:space="preserve">słownictwo adekwatne w sytuacjach codziennych; w kontekstach specjalistycznych niewłaściwe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2F8" w:rsidRPr="00517FEB" w:rsidRDefault="00A272F8" w:rsidP="009E2B97">
            <w:pPr>
              <w:spacing w:line="259" w:lineRule="auto"/>
              <w:ind w:left="67"/>
              <w:rPr>
                <w:rFonts w:ascii="Times New Roman" w:hAnsi="Times New Roman" w:cs="Times New Roman"/>
              </w:rPr>
            </w:pPr>
            <w:r w:rsidRPr="00517FEB">
              <w:rPr>
                <w:rFonts w:ascii="Times New Roman" w:eastAsia="Times New Roman" w:hAnsi="Times New Roman" w:cs="Times New Roman"/>
              </w:rPr>
              <w:t xml:space="preserve">struktury gramatyczne adekwatne, ale o ograniczonym zasięgu; dość liczne błędy o charakterze podstawowym, nie najlepsza wymowa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2F8" w:rsidRPr="00517FEB" w:rsidRDefault="00A272F8" w:rsidP="009E2B97">
            <w:pPr>
              <w:spacing w:line="238" w:lineRule="auto"/>
              <w:ind w:left="67"/>
              <w:rPr>
                <w:rFonts w:ascii="Times New Roman" w:hAnsi="Times New Roman" w:cs="Times New Roman"/>
              </w:rPr>
            </w:pPr>
            <w:r w:rsidRPr="00517FEB">
              <w:rPr>
                <w:rFonts w:ascii="Times New Roman" w:eastAsia="Times New Roman" w:hAnsi="Times New Roman" w:cs="Times New Roman"/>
              </w:rPr>
              <w:t xml:space="preserve">częste wahanie w sytuacjach abstrakcyjnych i </w:t>
            </w:r>
          </w:p>
          <w:p w:rsidR="00A272F8" w:rsidRPr="00517FEB" w:rsidRDefault="00A272F8" w:rsidP="009E2B97">
            <w:pPr>
              <w:spacing w:line="259" w:lineRule="auto"/>
              <w:ind w:left="67"/>
              <w:rPr>
                <w:rFonts w:ascii="Times New Roman" w:hAnsi="Times New Roman" w:cs="Times New Roman"/>
              </w:rPr>
            </w:pPr>
            <w:r w:rsidRPr="00517FEB">
              <w:rPr>
                <w:rFonts w:ascii="Times New Roman" w:eastAsia="Times New Roman" w:hAnsi="Times New Roman" w:cs="Times New Roman"/>
              </w:rPr>
              <w:t xml:space="preserve">codziennych </w:t>
            </w:r>
          </w:p>
          <w:p w:rsidR="00A272F8" w:rsidRPr="00517FEB" w:rsidRDefault="00A272F8" w:rsidP="009E2B97">
            <w:pPr>
              <w:spacing w:line="259" w:lineRule="auto"/>
              <w:ind w:left="67"/>
              <w:rPr>
                <w:rFonts w:ascii="Times New Roman" w:hAnsi="Times New Roman" w:cs="Times New Roman"/>
              </w:rPr>
            </w:pPr>
            <w:r w:rsidRPr="00517FE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272F8" w:rsidRPr="00517FEB" w:rsidTr="009E2B97">
        <w:trPr>
          <w:trHeight w:val="1119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2F8" w:rsidRPr="00517FEB" w:rsidRDefault="00A272F8" w:rsidP="009E2B97">
            <w:pPr>
              <w:spacing w:line="259" w:lineRule="auto"/>
              <w:ind w:left="67"/>
              <w:rPr>
                <w:rFonts w:ascii="Times New Roman" w:hAnsi="Times New Roman" w:cs="Times New Roman"/>
              </w:rPr>
            </w:pPr>
            <w:r w:rsidRPr="00517FEB">
              <w:rPr>
                <w:rFonts w:ascii="Times New Roman" w:eastAsia="Times New Roman" w:hAnsi="Times New Roman" w:cs="Times New Roman"/>
              </w:rPr>
              <w:t xml:space="preserve">0-17 pkt. </w:t>
            </w:r>
          </w:p>
          <w:p w:rsidR="00A272F8" w:rsidRPr="00517FEB" w:rsidRDefault="00A272F8" w:rsidP="009E2B97">
            <w:pPr>
              <w:spacing w:line="259" w:lineRule="auto"/>
              <w:ind w:left="67"/>
              <w:rPr>
                <w:rFonts w:ascii="Times New Roman" w:hAnsi="Times New Roman" w:cs="Times New Roman"/>
              </w:rPr>
            </w:pPr>
            <w:r w:rsidRPr="00517FE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2F8" w:rsidRPr="00517FEB" w:rsidRDefault="00A272F8" w:rsidP="009E2B97">
            <w:pPr>
              <w:spacing w:line="259" w:lineRule="auto"/>
              <w:ind w:left="67"/>
              <w:rPr>
                <w:rFonts w:ascii="Times New Roman" w:hAnsi="Times New Roman" w:cs="Times New Roman"/>
              </w:rPr>
            </w:pPr>
            <w:r w:rsidRPr="00517FEB">
              <w:rPr>
                <w:rFonts w:ascii="Times New Roman" w:eastAsia="Times New Roman" w:hAnsi="Times New Roman" w:cs="Times New Roman"/>
              </w:rPr>
              <w:t xml:space="preserve">niezrozumienie większości informacji zawartych w nagraniu/tekście pisanym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2F8" w:rsidRPr="00517FEB" w:rsidRDefault="00A272F8" w:rsidP="009E2B97">
            <w:pPr>
              <w:spacing w:line="239" w:lineRule="auto"/>
              <w:ind w:left="67"/>
              <w:rPr>
                <w:rFonts w:ascii="Times New Roman" w:hAnsi="Times New Roman" w:cs="Times New Roman"/>
              </w:rPr>
            </w:pPr>
            <w:r w:rsidRPr="00517FEB">
              <w:rPr>
                <w:rFonts w:ascii="Times New Roman" w:eastAsia="Times New Roman" w:hAnsi="Times New Roman" w:cs="Times New Roman"/>
              </w:rPr>
              <w:t xml:space="preserve">ubogie, nieadekwatne słownictwo, nawet w </w:t>
            </w:r>
          </w:p>
          <w:p w:rsidR="00A272F8" w:rsidRPr="00517FEB" w:rsidRDefault="00A272F8" w:rsidP="009E2B97">
            <w:pPr>
              <w:spacing w:line="259" w:lineRule="auto"/>
              <w:ind w:left="67"/>
              <w:rPr>
                <w:rFonts w:ascii="Times New Roman" w:hAnsi="Times New Roman" w:cs="Times New Roman"/>
              </w:rPr>
            </w:pPr>
            <w:r w:rsidRPr="00517FEB">
              <w:rPr>
                <w:rFonts w:ascii="Times New Roman" w:eastAsia="Times New Roman" w:hAnsi="Times New Roman" w:cs="Times New Roman"/>
              </w:rPr>
              <w:t xml:space="preserve">sytuacjach codziennych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2F8" w:rsidRPr="00517FEB" w:rsidRDefault="00A272F8" w:rsidP="009E2B97">
            <w:pPr>
              <w:spacing w:after="45" w:line="239" w:lineRule="auto"/>
              <w:ind w:left="67"/>
              <w:rPr>
                <w:rFonts w:ascii="Times New Roman" w:hAnsi="Times New Roman" w:cs="Times New Roman"/>
              </w:rPr>
            </w:pPr>
            <w:r w:rsidRPr="00517FEB">
              <w:rPr>
                <w:rFonts w:ascii="Times New Roman" w:eastAsia="Times New Roman" w:hAnsi="Times New Roman" w:cs="Times New Roman"/>
              </w:rPr>
              <w:t xml:space="preserve">liczne podstawowe błędy gramatyczne, </w:t>
            </w:r>
          </w:p>
          <w:p w:rsidR="00A272F8" w:rsidRPr="00517FEB" w:rsidRDefault="00A272F8" w:rsidP="009E2B97">
            <w:pPr>
              <w:spacing w:line="259" w:lineRule="auto"/>
              <w:ind w:left="67"/>
              <w:rPr>
                <w:rFonts w:ascii="Times New Roman" w:hAnsi="Times New Roman" w:cs="Times New Roman"/>
              </w:rPr>
            </w:pPr>
            <w:r w:rsidRPr="00517FEB">
              <w:rPr>
                <w:rFonts w:ascii="Times New Roman" w:eastAsia="Times New Roman" w:hAnsi="Times New Roman" w:cs="Times New Roman"/>
              </w:rPr>
              <w:t xml:space="preserve">rażąco zła wymowa </w:t>
            </w:r>
          </w:p>
          <w:p w:rsidR="00A272F8" w:rsidRPr="00517FEB" w:rsidRDefault="00A272F8" w:rsidP="009E2B97">
            <w:pPr>
              <w:spacing w:line="259" w:lineRule="auto"/>
              <w:ind w:left="67"/>
              <w:rPr>
                <w:rFonts w:ascii="Times New Roman" w:hAnsi="Times New Roman" w:cs="Times New Roman"/>
              </w:rPr>
            </w:pPr>
            <w:r w:rsidRPr="00517FE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2F8" w:rsidRPr="00517FEB" w:rsidRDefault="00A272F8" w:rsidP="009E2B9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7FEB">
              <w:rPr>
                <w:rFonts w:ascii="Times New Roman" w:eastAsia="Times New Roman" w:hAnsi="Times New Roman" w:cs="Times New Roman"/>
              </w:rPr>
              <w:t xml:space="preserve">urywane frazy, trudności ze skonstruowaniem spójnej wypowiedzi </w:t>
            </w:r>
          </w:p>
        </w:tc>
      </w:tr>
    </w:tbl>
    <w:p w:rsidR="00A272F8" w:rsidRPr="00517FEB" w:rsidRDefault="00A272F8" w:rsidP="00A272F8">
      <w:pPr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272F8" w:rsidRDefault="00A272F8"/>
    <w:sectPr w:rsidR="00A27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0B3" w:rsidRDefault="00C660B3" w:rsidP="00A272F8">
      <w:pPr>
        <w:spacing w:after="0" w:line="240" w:lineRule="auto"/>
      </w:pPr>
      <w:r>
        <w:separator/>
      </w:r>
    </w:p>
  </w:endnote>
  <w:endnote w:type="continuationSeparator" w:id="0">
    <w:p w:rsidR="00C660B3" w:rsidRDefault="00C660B3" w:rsidP="00A27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0B3" w:rsidRDefault="00C660B3" w:rsidP="00A272F8">
      <w:pPr>
        <w:spacing w:after="0" w:line="240" w:lineRule="auto"/>
      </w:pPr>
      <w:r>
        <w:separator/>
      </w:r>
    </w:p>
  </w:footnote>
  <w:footnote w:type="continuationSeparator" w:id="0">
    <w:p w:rsidR="00C660B3" w:rsidRDefault="00C660B3" w:rsidP="00A272F8">
      <w:pPr>
        <w:spacing w:after="0" w:line="240" w:lineRule="auto"/>
      </w:pPr>
      <w:r>
        <w:continuationSeparator/>
      </w:r>
    </w:p>
  </w:footnote>
  <w:footnote w:id="1">
    <w:p w:rsidR="00A272F8" w:rsidRPr="00D74C61" w:rsidRDefault="00A272F8" w:rsidP="00A272F8">
      <w:pPr>
        <w:pStyle w:val="Tekstprzypisudolnego"/>
        <w:rPr>
          <w:rFonts w:ascii="Times New Roman" w:hAnsi="Times New Roman" w:cs="Times New Roman"/>
          <w:lang w:val="en-US"/>
        </w:rPr>
      </w:pPr>
      <w:r w:rsidRPr="00D74C61"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 w:cs="Times New Roman"/>
          <w:lang w:val="en-GB"/>
        </w:rPr>
        <w:t xml:space="preserve"> </w:t>
      </w:r>
      <w:r w:rsidRPr="00D74C61">
        <w:rPr>
          <w:rFonts w:ascii="Times New Roman" w:hAnsi="Times New Roman" w:cs="Times New Roman"/>
          <w:lang w:val="en-GB"/>
        </w:rPr>
        <w:t xml:space="preserve">Council of Europe: http://www.coe.int/t/dg4/linguistic/Cadre1_en.as </w:t>
      </w:r>
      <w:hyperlink r:id="rId1" w:history="1">
        <w:r w:rsidRPr="00D74C61">
          <w:rPr>
            <w:rStyle w:val="Hipercze"/>
            <w:rFonts w:ascii="Times New Roman" w:hAnsi="Times New Roman" w:cs="Times New Roman"/>
            <w:lang w:val="en-GB"/>
          </w:rPr>
          <w:t>http://www.bc.ore.edu.pl/Content/272/Europejski+System+opisu_BC.pdf</w:t>
        </w:r>
      </w:hyperlink>
      <w:r w:rsidRPr="00D74C61">
        <w:rPr>
          <w:rFonts w:ascii="Times New Roman" w:hAnsi="Times New Roman" w:cs="Times New Roman"/>
          <w:lang w:val="en-GB"/>
        </w:rPr>
        <w:t xml:space="preserve"> </w:t>
      </w:r>
    </w:p>
    <w:p w:rsidR="00A272F8" w:rsidRPr="00D74C61" w:rsidRDefault="00A272F8" w:rsidP="00A272F8">
      <w:pPr>
        <w:pStyle w:val="Tekstprzypisudolnego"/>
        <w:rPr>
          <w:rFonts w:ascii="Times New Roman" w:hAnsi="Times New Roman" w:cs="Times New Roman"/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D414B"/>
    <w:multiLevelType w:val="hybridMultilevel"/>
    <w:tmpl w:val="517A4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55D"/>
    <w:rsid w:val="0035255D"/>
    <w:rsid w:val="005D1533"/>
    <w:rsid w:val="00A272F8"/>
    <w:rsid w:val="00C660B3"/>
    <w:rsid w:val="00CB546F"/>
    <w:rsid w:val="00F2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CDABA"/>
  <w15:chartTrackingRefBased/>
  <w15:docId w15:val="{6DF59DEC-1E05-4981-8B48-FCB3FCA91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25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A272F8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A272F8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A272F8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272F8"/>
    <w:rPr>
      <w:rFonts w:ascii="Calibri" w:eastAsia="Calibri" w:hAnsi="Calibri" w:cs="Calibri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A272F8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272F8"/>
    <w:rPr>
      <w:rFonts w:ascii="Calibri" w:eastAsia="Calibri" w:hAnsi="Calibri" w:cs="Calibri"/>
      <w:sz w:val="20"/>
      <w:szCs w:val="20"/>
      <w:lang w:eastAsia="ar-SA"/>
    </w:rPr>
  </w:style>
  <w:style w:type="table" w:customStyle="1" w:styleId="TableGrid">
    <w:name w:val="TableGrid"/>
    <w:rsid w:val="00A272F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c.ore.edu.pl/Content/272/Europejski+System+opisu_BC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1160</Words>
  <Characters>6963</Characters>
  <Application>Microsoft Office Word</Application>
  <DocSecurity>0</DocSecurity>
  <Lines>58</Lines>
  <Paragraphs>16</Paragraphs>
  <ScaleCrop>false</ScaleCrop>
  <Company/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Suchożebrska Eliza</dc:creator>
  <cp:keywords/>
  <dc:description/>
  <cp:lastModifiedBy>Suchożebrska Eliza</cp:lastModifiedBy>
  <cp:revision>3</cp:revision>
  <dcterms:created xsi:type="dcterms:W3CDTF">2024-05-10T09:44:00Z</dcterms:created>
  <dcterms:modified xsi:type="dcterms:W3CDTF">2024-05-10T09:56:00Z</dcterms:modified>
</cp:coreProperties>
</file>