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2737C8" w:rsidRPr="00E005FE" w:rsidRDefault="002737C8" w:rsidP="002737C8">
      <w:pPr>
        <w:rPr>
          <w:rFonts w:ascii="Arial" w:hAnsi="Arial" w:cs="Arial"/>
          <w:b/>
        </w:rPr>
      </w:pPr>
      <w:r w:rsidRPr="00E005FE">
        <w:rPr>
          <w:rFonts w:ascii="Arial" w:hAnsi="Arial" w:cs="Arial"/>
          <w:b/>
        </w:rPr>
        <w:t>w Rzeszowie</w:t>
      </w:r>
    </w:p>
    <w:p w:rsidR="002737C8" w:rsidRPr="00E005FE" w:rsidRDefault="002737C8" w:rsidP="002737C8">
      <w:pPr>
        <w:rPr>
          <w:rFonts w:ascii="Arial" w:eastAsia="Arial" w:hAnsi="Arial" w:cs="Arial"/>
          <w:lang w:eastAsia="en-US"/>
        </w:rPr>
      </w:pPr>
      <w:r w:rsidRPr="00E005FE">
        <w:rPr>
          <w:rFonts w:ascii="Arial" w:hAnsi="Arial" w:cs="Arial"/>
        </w:rPr>
        <w:t>ul. Gen. M. Langiewicza 26</w:t>
      </w:r>
    </w:p>
    <w:p w:rsidR="002737C8" w:rsidRDefault="002737C8" w:rsidP="002737C8">
      <w:pPr>
        <w:rPr>
          <w:rFonts w:ascii="Arial" w:eastAsia="Arial" w:hAnsi="Arial" w:cs="Arial"/>
          <w:lang w:eastAsia="en-US"/>
        </w:rPr>
      </w:pPr>
      <w:r w:rsidRPr="00E005FE">
        <w:rPr>
          <w:rFonts w:ascii="Arial" w:eastAsia="Arial" w:hAnsi="Arial" w:cs="Arial"/>
          <w:lang w:eastAsia="en-US"/>
        </w:rPr>
        <w:t>35-101 Rzeszów</w:t>
      </w:r>
    </w:p>
    <w:p w:rsidR="002737C8" w:rsidRPr="00E005FE" w:rsidRDefault="002737C8" w:rsidP="002737C8">
      <w:pPr>
        <w:rPr>
          <w:rFonts w:ascii="Arial" w:eastAsia="Arial" w:hAnsi="Arial" w:cs="Arial"/>
          <w:lang w:eastAsia="en-US"/>
        </w:rPr>
      </w:pP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513E80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513E80">
        <w:rPr>
          <w:rFonts w:ascii="Arial" w:hAnsi="Arial" w:cs="Arial"/>
          <w:sz w:val="22"/>
          <w:szCs w:val="22"/>
        </w:rPr>
        <w:t>późn</w:t>
      </w:r>
      <w:proofErr w:type="spellEnd"/>
      <w:r w:rsidR="00513E80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b/>
          <w:sz w:val="22"/>
          <w:szCs w:val="22"/>
        </w:rPr>
      </w:r>
      <w:r w:rsidR="00A10F7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b/>
          <w:sz w:val="22"/>
          <w:szCs w:val="22"/>
        </w:rPr>
      </w:r>
      <w:r w:rsidR="00A10F7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b/>
          <w:sz w:val="22"/>
          <w:szCs w:val="22"/>
        </w:rPr>
      </w:r>
      <w:r w:rsidR="00A10F7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b/>
          <w:sz w:val="22"/>
          <w:szCs w:val="22"/>
        </w:rPr>
      </w:r>
      <w:r w:rsidR="00A10F7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b/>
          <w:sz w:val="22"/>
          <w:szCs w:val="22"/>
        </w:rPr>
      </w:r>
      <w:r w:rsidR="00A10F7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b/>
          <w:sz w:val="22"/>
          <w:szCs w:val="22"/>
        </w:rPr>
      </w:r>
      <w:r w:rsidR="00A10F7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sz w:val="22"/>
          <w:szCs w:val="22"/>
        </w:rPr>
      </w:r>
      <w:r w:rsidR="00A10F7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sz w:val="22"/>
          <w:szCs w:val="22"/>
        </w:rPr>
      </w:r>
      <w:r w:rsidR="00A10F7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A10F74">
        <w:rPr>
          <w:rFonts w:ascii="Arial" w:hAnsi="Arial" w:cs="Arial"/>
          <w:sz w:val="22"/>
          <w:szCs w:val="22"/>
        </w:rPr>
      </w:r>
      <w:r w:rsidR="00A10F7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2737C8">
        <w:rPr>
          <w:rFonts w:ascii="Arial" w:hAnsi="Arial" w:cs="Arial"/>
          <w:sz w:val="22"/>
          <w:szCs w:val="22"/>
        </w:rPr>
        <w:t>Rzeszowie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0079EE" w:rsidRDefault="000079EE" w:rsidP="000079EE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0079EE" w:rsidRDefault="000079EE" w:rsidP="000079EE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0079EE" w:rsidRDefault="000079EE" w:rsidP="000079EE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0079EE" w:rsidRDefault="000079EE" w:rsidP="000079EE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0079EE" w:rsidRDefault="000079EE" w:rsidP="000079EE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0079EE" w:rsidRPr="000079EE" w:rsidRDefault="000079EE" w:rsidP="000079EE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0079EE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0079EE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0079EE" w:rsidRPr="000079EE" w:rsidRDefault="000079EE" w:rsidP="000079EE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 w:rsidRPr="000079EE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0079EE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0079EE" w:rsidRPr="000079EE" w:rsidRDefault="000079EE" w:rsidP="000079EE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0079EE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0079EE" w:rsidRPr="000079EE" w:rsidRDefault="000079EE" w:rsidP="000079EE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0079EE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0079EE" w:rsidRPr="000079EE" w:rsidRDefault="000079EE" w:rsidP="000079EE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0079EE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0079EE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0079EE" w:rsidRPr="000079EE" w:rsidRDefault="000079EE" w:rsidP="000079EE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0079EE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0079EE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0079EE" w:rsidRPr="000079EE" w:rsidRDefault="000079EE" w:rsidP="000079EE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0079EE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0079EE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0079EE" w:rsidRPr="000079EE" w:rsidRDefault="000079EE" w:rsidP="000079EE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0079EE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0079EE" w:rsidRDefault="000079EE" w:rsidP="000079EE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0079EE">
        <w:rPr>
          <w:rFonts w:ascii="Arial" w:eastAsia="Arial" w:hAnsi="Arial" w:cs="Arial"/>
          <w:sz w:val="20"/>
          <w:szCs w:val="20"/>
        </w:rPr>
        <w:t xml:space="preserve">art. 6 ust. 1 lit. c) RODO tj. przetwarzanie </w:t>
      </w:r>
      <w:r>
        <w:rPr>
          <w:rFonts w:ascii="Arial" w:eastAsia="Arial" w:hAnsi="Arial" w:cs="Arial"/>
          <w:sz w:val="20"/>
          <w:szCs w:val="20"/>
        </w:rPr>
        <w:t>jest niezbędne do wypełnienia obowiązku prawnego ciążącego na administratorze oraz art. 6 ust. 1 lit. e) RODO t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>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0079EE" w:rsidRDefault="000079EE" w:rsidP="000079EE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0079EE" w:rsidRDefault="000079EE" w:rsidP="000079EE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0079EE" w:rsidRDefault="000079EE" w:rsidP="000079EE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0403F9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0079EE" w:rsidRDefault="000079EE" w:rsidP="000079EE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0079EE" w:rsidRDefault="000079EE" w:rsidP="000079EE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0079EE" w:rsidRDefault="000079EE" w:rsidP="000079EE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0079EE" w:rsidRDefault="000079EE" w:rsidP="000079EE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0079EE" w:rsidRDefault="000079EE" w:rsidP="000079EE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0079EE" w:rsidRDefault="000079EE" w:rsidP="000079EE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0079EE" w:rsidRDefault="000079EE" w:rsidP="000079EE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0079EE" w:rsidRDefault="000079EE" w:rsidP="000079EE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0079EE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F74" w:rsidRDefault="00A10F74">
      <w:r>
        <w:separator/>
      </w:r>
    </w:p>
  </w:endnote>
  <w:endnote w:type="continuationSeparator" w:id="0">
    <w:p w:rsidR="00A10F74" w:rsidRDefault="00A1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F74" w:rsidRDefault="00A10F74">
      <w:r>
        <w:separator/>
      </w:r>
    </w:p>
  </w:footnote>
  <w:footnote w:type="continuationSeparator" w:id="0">
    <w:p w:rsidR="00A10F74" w:rsidRDefault="00A1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079EE"/>
    <w:rsid w:val="0001196E"/>
    <w:rsid w:val="000403F9"/>
    <w:rsid w:val="00076152"/>
    <w:rsid w:val="000D6173"/>
    <w:rsid w:val="000F257D"/>
    <w:rsid w:val="001B03BB"/>
    <w:rsid w:val="001B0D0F"/>
    <w:rsid w:val="00217E4E"/>
    <w:rsid w:val="00231982"/>
    <w:rsid w:val="002737C8"/>
    <w:rsid w:val="002B2018"/>
    <w:rsid w:val="00350490"/>
    <w:rsid w:val="00451F47"/>
    <w:rsid w:val="00455476"/>
    <w:rsid w:val="004647EB"/>
    <w:rsid w:val="00484990"/>
    <w:rsid w:val="004C70F5"/>
    <w:rsid w:val="004D4A14"/>
    <w:rsid w:val="00513E80"/>
    <w:rsid w:val="005324DA"/>
    <w:rsid w:val="00553B0F"/>
    <w:rsid w:val="006132D2"/>
    <w:rsid w:val="00632D2B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24B28"/>
    <w:rsid w:val="008F05E8"/>
    <w:rsid w:val="008F0A63"/>
    <w:rsid w:val="00927A58"/>
    <w:rsid w:val="00950C28"/>
    <w:rsid w:val="009A2510"/>
    <w:rsid w:val="00A10F74"/>
    <w:rsid w:val="00AB5DAF"/>
    <w:rsid w:val="00AC4992"/>
    <w:rsid w:val="00B5688F"/>
    <w:rsid w:val="00B9351D"/>
    <w:rsid w:val="00C72B72"/>
    <w:rsid w:val="00E459E3"/>
    <w:rsid w:val="00E80C3C"/>
    <w:rsid w:val="00EC4B2A"/>
    <w:rsid w:val="00F15888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70D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2026-01-05T12:46:00Z</dcterms:modified>
</cp:coreProperties>
</file>