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53EA" w14:textId="42799DDA" w:rsidR="00DE3AF0" w:rsidRDefault="00DE3AF0" w:rsidP="00BD4C86">
      <w:pPr>
        <w:spacing w:before="120" w:after="120"/>
        <w:ind w:firstLine="708"/>
        <w:jc w:val="center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b/>
          <w:sz w:val="22"/>
          <w:szCs w:val="22"/>
        </w:rPr>
        <w:t>Umowa</w:t>
      </w:r>
      <w:r w:rsidR="00693D83">
        <w:rPr>
          <w:rFonts w:ascii="Cambria" w:hAnsi="Cambria" w:cs="Arial"/>
          <w:b/>
          <w:sz w:val="22"/>
          <w:szCs w:val="22"/>
        </w:rPr>
        <w:t xml:space="preserve"> dzierżawy</w:t>
      </w:r>
      <w:r w:rsidRPr="00492353">
        <w:rPr>
          <w:rFonts w:ascii="Cambria" w:hAnsi="Cambria" w:cs="Arial"/>
          <w:b/>
          <w:sz w:val="22"/>
          <w:szCs w:val="22"/>
        </w:rPr>
        <w:t xml:space="preserve"> nr</w:t>
      </w:r>
      <w:r w:rsidR="00B839A8">
        <w:rPr>
          <w:rFonts w:ascii="Cambria" w:hAnsi="Cambria" w:cs="Arial"/>
          <w:b/>
          <w:sz w:val="22"/>
          <w:szCs w:val="22"/>
        </w:rPr>
        <w:t xml:space="preserve"> SA.2217</w:t>
      </w:r>
      <w:r w:rsidR="00C97B10" w:rsidRPr="00C97B10">
        <w:rPr>
          <w:rFonts w:ascii="Cambria" w:hAnsi="Cambria" w:cs="Arial"/>
          <w:b/>
          <w:sz w:val="22"/>
          <w:szCs w:val="22"/>
          <w:highlight w:val="yellow"/>
        </w:rPr>
        <w:t>….</w:t>
      </w:r>
      <w:r w:rsidR="00B839A8">
        <w:rPr>
          <w:rFonts w:ascii="Cambria" w:hAnsi="Cambria" w:cs="Arial"/>
          <w:b/>
          <w:sz w:val="22"/>
          <w:szCs w:val="22"/>
        </w:rPr>
        <w:t>.2025</w:t>
      </w:r>
    </w:p>
    <w:p w14:paraId="6D9E21CE" w14:textId="77777777" w:rsidR="00DE3AF0" w:rsidRPr="00492353" w:rsidRDefault="00DE3AF0" w:rsidP="00DE3AF0">
      <w:pPr>
        <w:spacing w:before="120" w:after="120"/>
        <w:jc w:val="center"/>
        <w:rPr>
          <w:rFonts w:ascii="Cambria" w:hAnsi="Cambria" w:cs="Arial"/>
          <w:sz w:val="22"/>
          <w:szCs w:val="22"/>
        </w:rPr>
      </w:pPr>
    </w:p>
    <w:p w14:paraId="6683C7F5" w14:textId="3780D33B" w:rsidR="00DE3AF0" w:rsidRPr="00492353" w:rsidRDefault="00DE3AF0" w:rsidP="00DE3AF0">
      <w:pPr>
        <w:spacing w:before="120" w:after="120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zawarta w dniu </w:t>
      </w:r>
      <w:r w:rsidR="00C97B10" w:rsidRPr="00C97B10">
        <w:rPr>
          <w:rFonts w:ascii="Cambria" w:hAnsi="Cambria" w:cs="Arial"/>
          <w:sz w:val="22"/>
          <w:szCs w:val="22"/>
          <w:highlight w:val="yellow"/>
        </w:rPr>
        <w:t>,,,</w:t>
      </w:r>
      <w:r w:rsidR="00B839A8">
        <w:rPr>
          <w:rFonts w:ascii="Cambria" w:hAnsi="Cambria" w:cs="Arial"/>
          <w:sz w:val="22"/>
          <w:szCs w:val="22"/>
        </w:rPr>
        <w:t>.</w:t>
      </w:r>
      <w:r w:rsidR="00C97B10" w:rsidRPr="00C97B10">
        <w:rPr>
          <w:rFonts w:ascii="Cambria" w:hAnsi="Cambria" w:cs="Arial"/>
          <w:sz w:val="22"/>
          <w:szCs w:val="22"/>
          <w:highlight w:val="yellow"/>
        </w:rPr>
        <w:t>,,,</w:t>
      </w:r>
      <w:r w:rsidR="00B839A8">
        <w:rPr>
          <w:rFonts w:ascii="Cambria" w:hAnsi="Cambria" w:cs="Arial"/>
          <w:sz w:val="22"/>
          <w:szCs w:val="22"/>
        </w:rPr>
        <w:t>.20</w:t>
      </w:r>
      <w:r w:rsidR="004745ED">
        <w:rPr>
          <w:rFonts w:ascii="Cambria" w:hAnsi="Cambria" w:cs="Arial"/>
          <w:sz w:val="22"/>
          <w:szCs w:val="22"/>
        </w:rPr>
        <w:t>2</w:t>
      </w:r>
      <w:r w:rsidR="00B839A8">
        <w:rPr>
          <w:rFonts w:ascii="Cambria" w:hAnsi="Cambria" w:cs="Arial"/>
          <w:sz w:val="22"/>
          <w:szCs w:val="22"/>
        </w:rPr>
        <w:t xml:space="preserve">5 </w:t>
      </w:r>
      <w:r w:rsidRPr="00492353">
        <w:rPr>
          <w:rFonts w:ascii="Cambria" w:hAnsi="Cambria" w:cs="Arial"/>
          <w:sz w:val="22"/>
          <w:szCs w:val="22"/>
        </w:rPr>
        <w:t xml:space="preserve">r. w </w:t>
      </w:r>
      <w:r w:rsidR="00B839A8">
        <w:rPr>
          <w:rFonts w:ascii="Cambria" w:hAnsi="Cambria" w:cs="Arial"/>
          <w:sz w:val="22"/>
          <w:szCs w:val="22"/>
        </w:rPr>
        <w:t>Dąbrówce Leśnej</w:t>
      </w:r>
      <w:r w:rsidRPr="00492353">
        <w:rPr>
          <w:rFonts w:ascii="Cambria" w:hAnsi="Cambria" w:cs="Arial"/>
          <w:sz w:val="22"/>
          <w:szCs w:val="22"/>
        </w:rPr>
        <w:t xml:space="preserve"> pomiędzy: </w:t>
      </w:r>
    </w:p>
    <w:p w14:paraId="689AE009" w14:textId="77777777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14:paraId="1891B7E7" w14:textId="5417FEC5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B839A8">
        <w:rPr>
          <w:rFonts w:ascii="Cambria" w:hAnsi="Cambria" w:cs="Arial"/>
          <w:b/>
          <w:bCs/>
          <w:sz w:val="22"/>
          <w:szCs w:val="22"/>
        </w:rPr>
        <w:t xml:space="preserve">Skarbem Państwa Państwowym Gospodarstwem Leśnym Lasy Państwowe Nadleśnictwem </w:t>
      </w:r>
      <w:r w:rsidR="00B839A8" w:rsidRPr="00B839A8">
        <w:rPr>
          <w:rFonts w:ascii="Cambria" w:hAnsi="Cambria" w:cs="Arial"/>
          <w:b/>
          <w:bCs/>
          <w:sz w:val="22"/>
          <w:szCs w:val="22"/>
        </w:rPr>
        <w:t>Oborniki</w:t>
      </w:r>
      <w:r w:rsidRPr="00492353">
        <w:rPr>
          <w:rFonts w:ascii="Cambria" w:hAnsi="Cambria" w:cs="Arial"/>
          <w:sz w:val="22"/>
          <w:szCs w:val="22"/>
        </w:rPr>
        <w:t xml:space="preserve"> z siedzibą w </w:t>
      </w:r>
      <w:r w:rsidR="00B839A8">
        <w:rPr>
          <w:rFonts w:ascii="Cambria" w:hAnsi="Cambria" w:cs="Arial"/>
          <w:sz w:val="22"/>
          <w:szCs w:val="22"/>
        </w:rPr>
        <w:t xml:space="preserve">Dąbrówka Leśna, ul. Gajowa 1, 64-600 Oborniki </w:t>
      </w:r>
      <w:r w:rsidRPr="00B839A8">
        <w:rPr>
          <w:rFonts w:ascii="Cambria" w:hAnsi="Cambria" w:cs="Arial"/>
          <w:b/>
          <w:bCs/>
          <w:sz w:val="22"/>
          <w:szCs w:val="22"/>
        </w:rPr>
        <w:t>(„Wydzierżawiający”)</w:t>
      </w:r>
    </w:p>
    <w:p w14:paraId="68ADD22C" w14:textId="6F62B9F6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NIP </w:t>
      </w:r>
      <w:bookmarkStart w:id="0" w:name="_Hlk194316770"/>
      <w:r w:rsidR="00B839A8">
        <w:rPr>
          <w:rFonts w:ascii="Cambria" w:hAnsi="Cambria" w:cs="Arial"/>
          <w:sz w:val="22"/>
          <w:szCs w:val="22"/>
        </w:rPr>
        <w:t>7870007099</w:t>
      </w:r>
      <w:bookmarkEnd w:id="0"/>
      <w:r w:rsidRPr="00492353">
        <w:rPr>
          <w:rFonts w:ascii="Cambria" w:hAnsi="Cambria" w:cs="Arial"/>
          <w:sz w:val="22"/>
          <w:szCs w:val="22"/>
        </w:rPr>
        <w:t>, REGON</w:t>
      </w:r>
      <w:r w:rsidR="00B839A8">
        <w:rPr>
          <w:rFonts w:ascii="Cambria" w:hAnsi="Cambria" w:cs="Arial"/>
          <w:sz w:val="22"/>
          <w:szCs w:val="22"/>
        </w:rPr>
        <w:t xml:space="preserve"> </w:t>
      </w:r>
      <w:bookmarkStart w:id="1" w:name="_Hlk194316781"/>
      <w:r w:rsidR="00B839A8">
        <w:rPr>
          <w:rFonts w:ascii="Cambria" w:hAnsi="Cambria" w:cs="Arial"/>
          <w:sz w:val="22"/>
          <w:szCs w:val="22"/>
        </w:rPr>
        <w:t>630011527</w:t>
      </w:r>
      <w:bookmarkEnd w:id="1"/>
    </w:p>
    <w:p w14:paraId="6F64CEB4" w14:textId="77777777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>reprezentowanym przez:</w:t>
      </w:r>
    </w:p>
    <w:p w14:paraId="79540923" w14:textId="618620C5" w:rsidR="00DE3AF0" w:rsidRPr="00492353" w:rsidRDefault="00B839A8" w:rsidP="00DE3AF0">
      <w:pPr>
        <w:spacing w:before="120" w:after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Jacka Szczepanika </w:t>
      </w:r>
      <w:r w:rsidR="00DE3AF0" w:rsidRPr="00492353">
        <w:rPr>
          <w:rFonts w:ascii="Cambria" w:hAnsi="Cambria" w:cs="Arial"/>
          <w:sz w:val="22"/>
          <w:szCs w:val="22"/>
        </w:rPr>
        <w:t>– Nadleśniczego,</w:t>
      </w:r>
    </w:p>
    <w:p w14:paraId="27EF7190" w14:textId="77777777" w:rsidR="00DE3AF0" w:rsidRDefault="00DE3AF0" w:rsidP="00DE3AF0">
      <w:pPr>
        <w:spacing w:before="120" w:after="120"/>
        <w:rPr>
          <w:rFonts w:ascii="Cambria" w:hAnsi="Cambria" w:cs="Arial"/>
          <w:sz w:val="22"/>
          <w:szCs w:val="22"/>
        </w:rPr>
      </w:pPr>
    </w:p>
    <w:p w14:paraId="5734CE2F" w14:textId="7F3DD0D0" w:rsidR="00BD4C86" w:rsidRDefault="00BD4C86" w:rsidP="00DE3AF0">
      <w:pPr>
        <w:spacing w:before="120" w:after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</w:t>
      </w:r>
    </w:p>
    <w:p w14:paraId="27E45FE1" w14:textId="337629F8" w:rsidR="00DE3AF0" w:rsidRPr="00492353" w:rsidRDefault="00DE3AF0" w:rsidP="00DE3AF0">
      <w:pPr>
        <w:spacing w:before="120" w:after="120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 </w:t>
      </w:r>
    </w:p>
    <w:p w14:paraId="574B64C0" w14:textId="4D7E0716" w:rsidR="004745ED" w:rsidRDefault="001E0F3C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………………………………………………………………………..</w:t>
      </w:r>
    </w:p>
    <w:p w14:paraId="038B397E" w14:textId="05FD8AEB" w:rsidR="005975D9" w:rsidRDefault="005975D9" w:rsidP="004B5A1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01C9FD2" w14:textId="77777777" w:rsidR="00B839A8" w:rsidRPr="00B839A8" w:rsidRDefault="00B839A8" w:rsidP="00B839A8">
      <w:p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>Wydzierżawiający oraz Dzierżawca zwani są dalej także łącznie „</w:t>
      </w:r>
      <w:r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Stronami</w:t>
      </w: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>”, a z osobna także „</w:t>
      </w:r>
      <w:r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Stroną</w:t>
      </w: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>”, zaś niniejsza umowa zwana jest „</w:t>
      </w:r>
      <w:r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Umową</w:t>
      </w: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 xml:space="preserve">”. </w:t>
      </w:r>
    </w:p>
    <w:p w14:paraId="6AC70520" w14:textId="77777777" w:rsidR="00B839A8" w:rsidRPr="00DE3AF0" w:rsidRDefault="00B839A8" w:rsidP="004B5A11">
      <w:p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EB55530" w14:textId="05C8D7FF" w:rsidR="007F3A26" w:rsidRPr="00DE3AF0" w:rsidRDefault="004E422D" w:rsidP="00DE3AF0">
      <w:pPr>
        <w:pStyle w:val="Tekstpodstawowy"/>
        <w:spacing w:after="0"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Umowa zostaje zawarta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na podstawie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zgody Dyrektora R</w:t>
      </w:r>
      <w:r w:rsidR="005975D9" w:rsidRPr="00DE3AF0">
        <w:rPr>
          <w:rFonts w:asciiTheme="majorHAnsi" w:hAnsiTheme="majorHAnsi" w:cs="Calibri"/>
          <w:color w:val="000000" w:themeColor="text1"/>
          <w:sz w:val="22"/>
          <w:szCs w:val="22"/>
        </w:rPr>
        <w:t>egionalnej Dyrekcji Lasów Państwowych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w</w:t>
      </w:r>
      <w:r w:rsidR="00586E75" w:rsidRPr="00DE3AF0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Poznaniu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nr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ZS-223-158/14</w:t>
      </w:r>
      <w:r w:rsidR="00BD4C86">
        <w:rPr>
          <w:rFonts w:ascii="ArialMT" w:eastAsia="Calibri" w:hAnsi="ArialMT" w:cs="ArialMT"/>
          <w:lang w:eastAsia="en-US"/>
        </w:rPr>
        <w:t xml:space="preserve"> </w:t>
      </w:r>
      <w:r w:rsid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 dnia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09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>.0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5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>.20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14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DE3AF0">
        <w:rPr>
          <w:rFonts w:asciiTheme="majorHAnsi" w:hAnsiTheme="majorHAnsi" w:cs="Calibri"/>
          <w:color w:val="000000" w:themeColor="text1"/>
          <w:sz w:val="22"/>
          <w:szCs w:val="22"/>
        </w:rPr>
        <w:t>r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  <w:r w:rsidR="00DE3AF0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wymaganej </w:t>
      </w:r>
      <w:r w:rsidR="00F248F8">
        <w:rPr>
          <w:rFonts w:asciiTheme="majorHAnsi" w:hAnsiTheme="majorHAnsi" w:cs="Calibri"/>
          <w:color w:val="000000" w:themeColor="text1"/>
          <w:sz w:val="22"/>
          <w:szCs w:val="22"/>
        </w:rPr>
        <w:t>na podstawie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art. 39 ustawy z</w:t>
      </w:r>
      <w:r w:rsidR="00586E75" w:rsidRPr="00DE3AF0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631818" w:rsidRPr="00DE3AF0">
        <w:rPr>
          <w:rFonts w:asciiTheme="majorHAnsi" w:hAnsiTheme="majorHAnsi" w:cs="Calibri"/>
          <w:color w:val="000000" w:themeColor="text1"/>
          <w:sz w:val="22"/>
          <w:szCs w:val="22"/>
        </w:rPr>
        <w:t>dn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ia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28.09.1991 o lasach</w:t>
      </w:r>
      <w:r w:rsidR="00EF74C6"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3D0F9690" w14:textId="77777777" w:rsidR="005975D9" w:rsidRPr="00DE3AF0" w:rsidRDefault="005975D9" w:rsidP="00BD4C86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6F2593DD" w14:textId="126A8248" w:rsidR="004E422D" w:rsidRPr="00DE3AF0" w:rsidRDefault="004E422D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§ 1.</w:t>
      </w:r>
      <w:r w:rsidR="00DE6D9F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[Przedmiot Umowy]</w:t>
      </w:r>
    </w:p>
    <w:p w14:paraId="0FA674B5" w14:textId="7CE3E77C" w:rsidR="004E422D" w:rsidRPr="00DE3AF0" w:rsidRDefault="00DE6D9F" w:rsidP="004B5A11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cy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>oświadcz</w:t>
      </w:r>
      <w:r w:rsidR="008B524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a, że </w:t>
      </w:r>
      <w:r w:rsidR="005975D9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jest zarządcą stanowiącej własność Skarbu Państwa </w:t>
      </w:r>
      <w:r w:rsidR="008B5248" w:rsidRPr="00DE3AF0">
        <w:rPr>
          <w:rFonts w:asciiTheme="majorHAnsi" w:hAnsiTheme="majorHAnsi" w:cs="Calibri"/>
          <w:color w:val="000000" w:themeColor="text1"/>
          <w:sz w:val="22"/>
          <w:szCs w:val="22"/>
        </w:rPr>
        <w:t>nieruchomości położone</w:t>
      </w:r>
      <w:r w:rsidR="005975D9" w:rsidRPr="00DE3AF0">
        <w:rPr>
          <w:rFonts w:asciiTheme="majorHAnsi" w:hAnsiTheme="majorHAnsi" w:cs="Calibri"/>
          <w:color w:val="000000" w:themeColor="text1"/>
          <w:sz w:val="22"/>
          <w:szCs w:val="22"/>
        </w:rPr>
        <w:t>j</w:t>
      </w:r>
      <w:r w:rsidR="00D631C1" w:rsidRPr="00DE3AF0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 obrębie leśnym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Oborniki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obręb ewidencyjny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Dąbrówka Leśna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Leśnictwo </w:t>
      </w:r>
      <w:r w:rsidR="00A71D7B">
        <w:rPr>
          <w:rFonts w:asciiTheme="majorHAnsi" w:hAnsiTheme="majorHAnsi" w:cs="Calibri"/>
          <w:color w:val="000000" w:themeColor="text1"/>
          <w:sz w:val="22"/>
          <w:szCs w:val="22"/>
        </w:rPr>
        <w:t>Nowołoskoniec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oddz.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819h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nr działki </w:t>
      </w:r>
      <w:proofErr w:type="spellStart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ewid</w:t>
      </w:r>
      <w:proofErr w:type="spellEnd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.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10819/2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kat. gruntu </w:t>
      </w:r>
      <w:r w:rsidR="002C21A9">
        <w:rPr>
          <w:rFonts w:asciiTheme="majorHAnsi" w:hAnsiTheme="majorHAnsi" w:cs="Calibri"/>
          <w:color w:val="000000" w:themeColor="text1"/>
          <w:sz w:val="22"/>
          <w:szCs w:val="22"/>
        </w:rPr>
        <w:t>Bi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, Gm.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Oborniki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(dalej: „Nieruchomość”)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36E94537" w14:textId="5BCB26EB" w:rsidR="00DE6D9F" w:rsidRPr="00DE3AF0" w:rsidRDefault="00DE6D9F" w:rsidP="00DE3AF0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z dniem</w:t>
      </w:r>
      <w:r w:rsidR="00C97B1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 xml:space="preserve"> ()</w:t>
      </w:r>
      <w:r w:rsidR="00B839A8"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.</w:t>
      </w:r>
      <w:r w:rsidR="00C97B1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()</w:t>
      </w:r>
      <w:r w:rsidR="00B839A8"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.2025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r.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oddaje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Dzierżawcy w dzierżawę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, za zapłatą czynszu</w:t>
      </w:r>
      <w:r w:rsidR="00F248F8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dzierżawnego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określonego w Umowie, część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N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ieruchomości 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tj.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budynku stolarni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 nr </w:t>
      </w:r>
      <w:proofErr w:type="spellStart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. 1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30-00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 xml:space="preserve">686/19 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o powierzchni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182,00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m²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gruntu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 xml:space="preserve"> o powierzchni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735,00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>,00 m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 xml:space="preserve">2 </w:t>
      </w:r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oraz mechanizm posuwu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404-00885, pilarka taśmowa DRFA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540-00785, pilarka tarczowa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540-00749, pilarko-frez. DRFA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540-00693, szlifierka taśmowa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540-00721, wyciąg trocin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540-01029 oraz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Vitogas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 100-F 35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. B-1639</w:t>
      </w:r>
      <w:r w:rsid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7B26CF" w:rsidRPr="007B26CF">
        <w:rPr>
          <w:rFonts w:asciiTheme="majorHAnsi" w:hAnsiTheme="majorHAnsi" w:cs="Calibri"/>
          <w:color w:val="000000" w:themeColor="text1"/>
          <w:sz w:val="22"/>
          <w:szCs w:val="22"/>
        </w:rPr>
        <w:t>znajdujących się 09-15-3-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>05-819-h-00</w:t>
      </w:r>
      <w:r w:rsidR="00BF5D03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(dalej: „</w:t>
      </w:r>
      <w:r w:rsidR="005A24E7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 xml:space="preserve">Przedmiot </w:t>
      </w:r>
      <w:r w:rsidR="00646B27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”)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a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przyjmuje Przedmiot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w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dzierżawę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3B8B72E7" w14:textId="4D7F7C23" w:rsidR="00DE6D9F" w:rsidRDefault="00DE6D9F" w:rsidP="00BF5D03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Szczegółową lokalizację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Dzierżawy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wskazuje stanowiący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integralną część Umowy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załącznik nr </w:t>
      </w:r>
      <w:r w:rsidR="002C21A9">
        <w:rPr>
          <w:rFonts w:asciiTheme="majorHAnsi" w:hAnsiTheme="majorHAnsi" w:cs="Calibri"/>
          <w:color w:val="000000" w:themeColor="text1"/>
          <w:sz w:val="22"/>
          <w:szCs w:val="22"/>
        </w:rPr>
        <w:t>2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do Umowy – mapa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poglądowa lokalizacji 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Dzierżawy.</w:t>
      </w:r>
    </w:p>
    <w:p w14:paraId="5ABB7A9D" w14:textId="77777777" w:rsidR="00B839A8" w:rsidRPr="00DE3AF0" w:rsidRDefault="00B839A8" w:rsidP="00B839A8">
      <w:pPr>
        <w:pStyle w:val="Akapitzlist"/>
        <w:spacing w:line="276" w:lineRule="auto"/>
        <w:ind w:left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156C800" w14:textId="1BA0FEC2" w:rsidR="005A24E7" w:rsidRDefault="005A24E7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0A5A15D9" w14:textId="3D04D03E" w:rsidR="0026278E" w:rsidRDefault="0026278E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7CB5AD04" w14:textId="77777777" w:rsidR="0026278E" w:rsidRPr="00DE3AF0" w:rsidRDefault="0026278E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76DFE408" w14:textId="2C1EC6F2" w:rsidR="005A24E7" w:rsidRPr="00DE3AF0" w:rsidRDefault="005A24E7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lastRenderedPageBreak/>
        <w:t xml:space="preserve">§ 2. [Wydanie i zwrot Przedmiotu </w:t>
      </w:r>
      <w:r w:rsidR="00646B27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]</w:t>
      </w:r>
    </w:p>
    <w:p w14:paraId="11645436" w14:textId="338EC04B" w:rsidR="005A24E7" w:rsidRPr="00DE3AF0" w:rsidRDefault="005A24E7" w:rsidP="004B5A11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Wydanie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Dzierżawcy Przedmiotu 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nastąpi w terminie nie dłuższym niż 14 dni od dnia zawarcia Umowy i zostanie potwierdzone protokołem zdawczo-odbiorczym przekazania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, sporządzonym na piśmie pod rygorem nieważności w dwóch jednobrzmiących egzemplarzach i podpisanym przez Strony.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</w:t>
      </w:r>
    </w:p>
    <w:p w14:paraId="2FD739FE" w14:textId="0BA062A4" w:rsidR="005A24E7" w:rsidRPr="00DE3AF0" w:rsidRDefault="005A24E7" w:rsidP="004B5A11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Zwrot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Wydzierżawiającemu Przedmiotu 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nastąpi w terminie nie dłuższym niż 14 dni od dnia zakończenia obowiązywania Umowy (niezależnie od przyczyny) i zostanie potwierdzony protokołem zdawczo-odbiorczym zwrotnego przekazania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sporządzonym na piśmie pod rygorem nieważności w dwóch jednobrzmiących egzemplarzach i podpisanym przez Strony. W przypadku odmowy przez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Dzierżawcę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podpisania protokołu,</w:t>
      </w:r>
      <w:r w:rsidR="008E20B3" w:rsidRPr="008E20B3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</w:t>
      </w:r>
      <w:r w:rsidR="008E20B3">
        <w:rPr>
          <w:rFonts w:asciiTheme="majorHAnsi" w:hAnsiTheme="majorHAnsi" w:cs="Calibri"/>
          <w:bCs/>
          <w:color w:val="000000" w:themeColor="text1"/>
          <w:sz w:val="22"/>
          <w:szCs w:val="22"/>
        </w:rPr>
        <w:t>albo niestawienia się na termin z</w:t>
      </w:r>
      <w:r w:rsidR="00361598">
        <w:rPr>
          <w:rFonts w:asciiTheme="majorHAnsi" w:hAnsiTheme="majorHAnsi" w:cs="Calibri"/>
          <w:bCs/>
          <w:color w:val="000000" w:themeColor="text1"/>
          <w:sz w:val="22"/>
          <w:szCs w:val="22"/>
        </w:rPr>
        <w:t>wrotnego przekazania nieruchomości,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protokół zostanie sporządzony i podpisany</w:t>
      </w:r>
      <w:r w:rsidR="00361598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wyłącznie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przez Wy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dzierżawiającego</w:t>
      </w:r>
      <w:r w:rsidR="00361598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i będzie także wiążący dla Dzierżawcy, przy czym z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a datę zwrotu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Dzierżawy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przyjmuje się wówczas datę podpisania protokołu przez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Wydzierżawiającego.</w:t>
      </w:r>
    </w:p>
    <w:p w14:paraId="5CFB90BC" w14:textId="0B6581D5" w:rsidR="005A24E7" w:rsidRPr="00DE3AF0" w:rsidRDefault="005A24E7" w:rsidP="004B5A11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Po zakończeniu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(niezależnie od przyczyny)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ca zobowiązany jest przywróc</w:t>
      </w:r>
      <w:r w:rsidR="002A00A5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ić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taki stan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jaki istniał w momencie jego 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wydania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y oraz </w:t>
      </w:r>
      <w:r w:rsidR="00C21752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zwróc</w:t>
      </w:r>
      <w:r w:rsidR="002A00A5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ić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Wy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dzierżawia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jącemu Przedmiot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co najmniej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w stanie niepogorszonym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i </w:t>
      </w:r>
      <w:r w:rsidR="00B64AD4">
        <w:rPr>
          <w:rFonts w:asciiTheme="majorHAnsi" w:hAnsiTheme="majorHAnsi" w:cs="Calibri"/>
          <w:bCs/>
          <w:color w:val="000000" w:themeColor="text1"/>
          <w:sz w:val="22"/>
          <w:szCs w:val="22"/>
        </w:rPr>
        <w:t>przywrócony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do stanu z daty wydania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a przed dokonaniem zwrotu Przedmiot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uporządkować, zaś wszelkie odpady i śmieci usunąć</w:t>
      </w:r>
      <w:r w:rsidR="00796352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</w:t>
      </w:r>
      <w:r w:rsidR="00796352" w:rsidRPr="00A317F4">
        <w:rPr>
          <w:rFonts w:asciiTheme="majorHAnsi" w:hAnsiTheme="majorHAnsi" w:cs="Calibri"/>
          <w:bCs/>
          <w:color w:val="000000" w:themeColor="text1"/>
          <w:sz w:val="22"/>
          <w:szCs w:val="22"/>
        </w:rPr>
        <w:t>zgodnie z prawem,</w:t>
      </w:r>
      <w:r w:rsidRPr="00A317F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na własny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koszt. W razie niewykonania przez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Dzierżawcę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obowiązków wskazanych w zdaniu poprzedzającym, Wy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dzierżawiaj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ący zleci ich wykonanie osobie trzeciej na koszt i ryzyko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bez konieczności uzyskania 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uprzedniego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upoważnienia sądu (wykonanie zastępcze).</w:t>
      </w:r>
    </w:p>
    <w:p w14:paraId="3C2F9D30" w14:textId="77777777" w:rsidR="005A24E7" w:rsidRPr="00DE3AF0" w:rsidRDefault="005A24E7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331A10E6" w14:textId="0941B538" w:rsidR="005A24E7" w:rsidRPr="00DE3AF0" w:rsidRDefault="005A24E7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§ 3. [Czas obowiązywania Umowy</w:t>
      </w:r>
      <w:r w:rsidR="000343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rozwiązanie Umowy]</w:t>
      </w:r>
    </w:p>
    <w:p w14:paraId="0A072525" w14:textId="21C5B1C7" w:rsidR="005A24E7" w:rsidRPr="00DE3AF0" w:rsidRDefault="005A24E7" w:rsidP="004B5A1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Umowa zostaje zawarta na czas </w:t>
      </w:r>
      <w:r w:rsidR="005E6C4D">
        <w:rPr>
          <w:rFonts w:asciiTheme="majorHAnsi" w:hAnsiTheme="majorHAnsi" w:cs="Calibri"/>
          <w:color w:val="000000" w:themeColor="text1"/>
          <w:sz w:val="22"/>
          <w:szCs w:val="22"/>
        </w:rPr>
        <w:t>o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kreślony</w:t>
      </w:r>
      <w:r w:rsidR="005E6C4D">
        <w:rPr>
          <w:rFonts w:asciiTheme="majorHAnsi" w:hAnsiTheme="majorHAnsi" w:cs="Calibri"/>
          <w:color w:val="000000" w:themeColor="text1"/>
          <w:sz w:val="22"/>
          <w:szCs w:val="22"/>
        </w:rPr>
        <w:t xml:space="preserve"> 10 lat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 możliwością jej rozwiązania przez każdą ze Stron za uprzednim </w:t>
      </w:r>
      <w:r w:rsidR="000343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(na piśmie pod rygorem nieważności)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trzymiesięcznym wypowiedzeniem, ze skutkiem na koniec miesiąca kalendarzowego.</w:t>
      </w:r>
    </w:p>
    <w:p w14:paraId="013E278A" w14:textId="77777777" w:rsidR="005A24E7" w:rsidRPr="00DE3AF0" w:rsidRDefault="005A24E7" w:rsidP="004B5A1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Umowa może zostać rozwiązana w każdym czasie na podstawie porozumienia Stron.</w:t>
      </w:r>
    </w:p>
    <w:p w14:paraId="52795C3B" w14:textId="6BD5B306" w:rsidR="005A24E7" w:rsidRPr="00DE3AF0" w:rsidRDefault="005A24E7" w:rsidP="004B5A1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A5376A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może rozwiązać Umowę ze skutkiem natychmiastowym, bez zachowania okresu wypowiedzenia w każdym z poniższych przypadków, tj. gdy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:</w:t>
      </w:r>
    </w:p>
    <w:p w14:paraId="6090219C" w14:textId="06CB6561" w:rsidR="005A24E7" w:rsidRPr="00DE3AF0" w:rsidRDefault="00E430E2" w:rsidP="004B5A11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późnia się z zapłatą Czynszu</w:t>
      </w:r>
      <w:r w:rsidR="00727651">
        <w:rPr>
          <w:rFonts w:asciiTheme="majorHAnsi" w:hAnsiTheme="majorHAnsi" w:cs="Calibri"/>
          <w:color w:val="000000" w:themeColor="text1"/>
          <w:sz w:val="22"/>
          <w:szCs w:val="22"/>
        </w:rPr>
        <w:t xml:space="preserve"> (choćby w części)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za okres co najmniej 2 miesięcy albo</w:t>
      </w:r>
    </w:p>
    <w:p w14:paraId="7DC51C2A" w14:textId="1B31D0EC" w:rsidR="005A24E7" w:rsidRPr="00DE3AF0" w:rsidRDefault="00E430E2" w:rsidP="004B5A11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k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orzysta z 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w sposób sprzeczny z Umową, przeznaczeniem 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lub przepisami prawa albo</w:t>
      </w:r>
    </w:p>
    <w:p w14:paraId="75FE3EAA" w14:textId="43CEBD8E" w:rsidR="00E430E2" w:rsidRDefault="00E430E2" w:rsidP="004B5A11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oddał Przedmiot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lub jego jakąkolwiek część w pod</w:t>
      </w:r>
      <w:r w:rsidR="00A5376A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dzierżawę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lub do używania lub korzystania jakiejkolwiek osobie trzeciej, odpłatnie lub nieodpłatnie, pod jakimkolwiek tytułem prawnym lub bez tytułu.</w:t>
      </w:r>
    </w:p>
    <w:p w14:paraId="185429F7" w14:textId="77777777" w:rsidR="005A24E7" w:rsidRPr="00DE3AF0" w:rsidRDefault="005A24E7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5C6E500F" w14:textId="640758A7" w:rsidR="007C66FB" w:rsidRPr="00DE3AF0" w:rsidRDefault="004E422D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§ </w:t>
      </w:r>
      <w:r w:rsidR="00E430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4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.</w:t>
      </w:r>
      <w:r w:rsidR="00DE6D9F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[Czynsz</w:t>
      </w:r>
      <w:r w:rsidR="00B6079A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</w:t>
      </w:r>
      <w:r w:rsidR="00646B27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dzierżawy</w:t>
      </w:r>
      <w:r w:rsidR="000343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,</w:t>
      </w:r>
      <w:r w:rsidR="00E430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należności publicznoprawne</w:t>
      </w:r>
      <w:r w:rsidR="00DE6D9F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]</w:t>
      </w:r>
    </w:p>
    <w:p w14:paraId="33AC8B8D" w14:textId="7E3B6FFB" w:rsidR="00FF1932" w:rsidRDefault="00646B27" w:rsidP="004B5A11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</w:t>
      </w:r>
      <w:r w:rsidR="00FB6BA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na </w:t>
      </w:r>
      <w:r w:rsidR="00264797">
        <w:rPr>
          <w:rFonts w:asciiTheme="majorHAnsi" w:hAnsiTheme="majorHAnsi" w:cs="Calibri"/>
          <w:color w:val="000000" w:themeColor="text1"/>
          <w:sz w:val="22"/>
          <w:szCs w:val="22"/>
        </w:rPr>
        <w:t>podstawie</w:t>
      </w:r>
      <w:r w:rsidR="002C21A9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A4600" w:rsidRPr="00BA4600">
        <w:rPr>
          <w:rFonts w:asciiTheme="majorHAnsi" w:hAnsiTheme="majorHAnsi" w:cs="Calibri"/>
          <w:color w:val="000000" w:themeColor="text1"/>
          <w:sz w:val="22"/>
          <w:szCs w:val="22"/>
        </w:rPr>
        <w:t>Zarządzenia Nr 43/2025</w:t>
      </w:r>
      <w:r w:rsidR="00BA4600">
        <w:rPr>
          <w:rFonts w:asciiTheme="majorHAnsi" w:hAnsiTheme="majorHAnsi" w:cs="Calibri"/>
          <w:color w:val="000000" w:themeColor="text1"/>
          <w:sz w:val="22"/>
          <w:szCs w:val="22"/>
        </w:rPr>
        <w:t xml:space="preserve"> Nadleśniczego Nadleśnictwa Oborniki</w:t>
      </w:r>
      <w:r w:rsidR="00BA4600" w:rsidRPr="00BA460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A4600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="00BA4600" w:rsidRPr="00BA4600">
        <w:rPr>
          <w:rFonts w:asciiTheme="majorHAnsi" w:hAnsiTheme="majorHAnsi" w:cs="Calibri"/>
          <w:color w:val="000000" w:themeColor="text1"/>
          <w:sz w:val="22"/>
          <w:szCs w:val="22"/>
        </w:rPr>
        <w:t>z dnia 19.08.2025 r. w sprawie ustalenia stawek czynszu dzierżawy obiektów na nieruchomości gruntowej zlokalizowanej w obrębie Dąbrówka Leśna, gmina Oborniki, działka ewidencyjna nr 10819/2;</w:t>
      </w:r>
      <w:r w:rsidR="00DD641B">
        <w:t xml:space="preserve">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>zapłaci 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dzierżawiającemu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 tytułu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lastRenderedPageBreak/>
        <w:t xml:space="preserve">miesięczny czynsz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dzierżawny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>(dalej: „Czynsz”) w łącznej kwocie</w:t>
      </w:r>
      <w:r w:rsidR="001747BA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 xml:space="preserve">3976,35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zł (słownie: </w:t>
      </w:r>
      <w:r w:rsidR="00BA4600">
        <w:rPr>
          <w:rFonts w:asciiTheme="majorHAnsi" w:hAnsiTheme="majorHAnsi" w:cs="Calibri"/>
          <w:color w:val="000000" w:themeColor="text1"/>
          <w:sz w:val="22"/>
          <w:szCs w:val="22"/>
        </w:rPr>
        <w:t>trzy tysiące dziewięćset siedemdziesiąt sześć złotych 35/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100) 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>netto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>, który został obliczony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podstawie sumy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 poniższych składników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>:</w:t>
      </w:r>
    </w:p>
    <w:p w14:paraId="672489DE" w14:textId="47B448AB" w:rsidR="00FF1932" w:rsidRDefault="00FF1932" w:rsidP="00FF193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>Iloczyn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u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dzierżawionej powierzchni budynku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 xml:space="preserve">stolarni 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(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182,00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>2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) oraz stawki za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 xml:space="preserve">2 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w wysokości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16,80</w:t>
      </w:r>
      <w:r w:rsid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zł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;</w:t>
      </w:r>
    </w:p>
    <w:p w14:paraId="1612C5EC" w14:textId="15849EBC" w:rsidR="00C9032E" w:rsidRDefault="00C9032E" w:rsidP="00FF193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>Iloczyn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u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dzierżawionego placu składowego (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735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,00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>2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) oraz stawki za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>2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w wysokości 1,25 zł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</w:p>
    <w:p w14:paraId="3B125060" w14:textId="2525572C" w:rsidR="00FB6BA8" w:rsidRPr="00C9032E" w:rsidRDefault="00655D1B" w:rsidP="00B64AD4">
      <w:pPr>
        <w:spacing w:line="276" w:lineRule="auto"/>
        <w:ind w:left="708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-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>powiększon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ej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>o</w:t>
      </w:r>
      <w:r w:rsidR="00586E75" w:rsidRPr="00C9032E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podatek VAT w </w:t>
      </w:r>
      <w:r w:rsidR="002A00A5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aktualnie obowiązującej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stawce 23%, tj. o kwotę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914,56</w:t>
      </w:r>
      <w:r w:rsidR="00B839A8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>zł.</w:t>
      </w:r>
    </w:p>
    <w:p w14:paraId="7F472C77" w14:textId="31F77686" w:rsidR="0093327A" w:rsidRPr="00DE3AF0" w:rsidRDefault="004E422D" w:rsidP="00291E55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bookmarkStart w:id="2" w:name="_Hlk205976914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Ilekroć stawka czynszu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dzierżawnego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obejmuje podatek VAT, stosuje się podatek </w:t>
      </w:r>
      <w:r w:rsidR="002A00A5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VAT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stawce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obwiązującej w</w:t>
      </w:r>
      <w:r w:rsidR="00586E75" w:rsidRPr="00DE3AF0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2A00A5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dniu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wystawienia faktury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VAT przez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Wydzierżawiającego</w:t>
      </w:r>
      <w:r w:rsidR="0035682C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podstawie właściwych przepisów prawa</w:t>
      </w:r>
      <w:bookmarkEnd w:id="2"/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6881BFF9" w14:textId="2D7A488C" w:rsidR="0093327A" w:rsidRPr="00DE3AF0" w:rsidRDefault="00E430E2" w:rsidP="00291E55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Czynsz </w:t>
      </w:r>
      <w:r w:rsidR="0035682C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dzierżawny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będzie płatny z góry, w terminie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do 10-go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dnia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każdego miesiąca </w:t>
      </w:r>
      <w:r w:rsidR="00010B45">
        <w:rPr>
          <w:rFonts w:asciiTheme="majorHAnsi" w:hAnsiTheme="majorHAnsi" w:cs="Calibri"/>
          <w:color w:val="000000" w:themeColor="text1"/>
          <w:sz w:val="22"/>
          <w:szCs w:val="22"/>
        </w:rPr>
        <w:t>przelewem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rachunek bankowy 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dzierżawiającego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 numerze 65 1020 4128 0000 1702 0035 0488 (PKO Bank Polski S.A.),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na podstawie wystawionej przez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dzierżawiającego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faktury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VAT.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</w:p>
    <w:p w14:paraId="54AE9F47" w14:textId="391DF605" w:rsidR="004E422D" w:rsidRPr="00B64AD4" w:rsidRDefault="004E422D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bookmarkStart w:id="3" w:name="_Hlk205976838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Wysokość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Czynszu</w:t>
      </w:r>
      <w:r w:rsidR="0035682C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dzierżawnego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będzie waloryzowana w okresach rocznych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podstawie wskaźnika wzrostu cen towarów i usług konsumpcyjnych ogłoszonych przez  Prezesa Głównego Urzędu Statystycznego za miniony rok</w:t>
      </w:r>
      <w:bookmarkEnd w:id="3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bez konieczności </w:t>
      </w:r>
      <w:r w:rsidR="0018179C">
        <w:rPr>
          <w:rFonts w:asciiTheme="majorHAnsi" w:hAnsiTheme="majorHAnsi" w:cs="Calibri"/>
          <w:color w:val="000000" w:themeColor="text1"/>
          <w:sz w:val="22"/>
          <w:szCs w:val="22"/>
        </w:rPr>
        <w:t>zmiany (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aneksowania</w:t>
      </w:r>
      <w:r w:rsidR="0018179C">
        <w:rPr>
          <w:rFonts w:asciiTheme="majorHAnsi" w:hAnsiTheme="majorHAnsi" w:cs="Calibri"/>
          <w:color w:val="000000" w:themeColor="text1"/>
          <w:sz w:val="22"/>
          <w:szCs w:val="22"/>
        </w:rPr>
        <w:t>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U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mowy.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W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przypadku wejścia Polski do strefy EURO, o właściwy wskaźnik dla tej waluty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w czasie trwania Umowy Dzierżawy, wskaźnik wskazany powyżej zostanie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zastąpiony nowym rocznym wskaźnikiem </w:t>
      </w:r>
      <w:proofErr w:type="spellStart"/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Harmonised</w:t>
      </w:r>
      <w:proofErr w:type="spellEnd"/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Index of Consumer </w:t>
      </w:r>
      <w:proofErr w:type="spellStart"/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Prices</w:t>
      </w:r>
      <w:proofErr w:type="spellEnd"/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w skrócie „HICP”) ogłaszanym przez Biuro Statystyczne Unii Europejskiej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(Eurostat) dla strefy Euro.</w:t>
      </w:r>
    </w:p>
    <w:p w14:paraId="0842CEC0" w14:textId="45617294" w:rsidR="00DE6D9F" w:rsidRPr="00B64AD4" w:rsidRDefault="002F6418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Za</w:t>
      </w:r>
      <w:r w:rsidR="00C87EF2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dochowanie </w:t>
      </w:r>
      <w:r w:rsidR="009C51CB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przez Dzierżawcę </w:t>
      </w:r>
      <w:r w:rsidR="00C87EF2" w:rsidRPr="00B64AD4">
        <w:rPr>
          <w:rFonts w:asciiTheme="majorHAnsi" w:hAnsiTheme="majorHAnsi" w:cs="Calibri"/>
          <w:color w:val="000000" w:themeColor="text1"/>
          <w:sz w:val="22"/>
          <w:szCs w:val="22"/>
        </w:rPr>
        <w:t>terminu płatności czynszu dzierżawnego strony przyjmują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dzień wpływu środków pieniężnych </w:t>
      </w:r>
      <w:r w:rsidR="009C51CB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z tytułu czynszu dzierżawnego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na rachunek bankowy </w:t>
      </w:r>
      <w:r w:rsidR="00646B27" w:rsidRPr="00B64AD4">
        <w:rPr>
          <w:rFonts w:asciiTheme="majorHAnsi" w:hAnsiTheme="majorHAnsi" w:cs="Calibri"/>
          <w:color w:val="000000" w:themeColor="text1"/>
          <w:sz w:val="22"/>
          <w:szCs w:val="22"/>
        </w:rPr>
        <w:t>Wydzierżawiającego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  <w:r w:rsidR="0018179C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W razie op</w:t>
      </w:r>
      <w:r w:rsidR="0058614E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óźnienia w zapłacie </w:t>
      </w:r>
      <w:r w:rsidR="006E1D63" w:rsidRPr="00B64AD4">
        <w:rPr>
          <w:rFonts w:asciiTheme="majorHAnsi" w:hAnsiTheme="majorHAnsi" w:cs="Calibri"/>
          <w:color w:val="000000" w:themeColor="text1"/>
          <w:sz w:val="22"/>
          <w:szCs w:val="22"/>
        </w:rPr>
        <w:t>należności z tytułu Czynszu naliczane będą odsetki ustawowe.</w:t>
      </w:r>
    </w:p>
    <w:p w14:paraId="3826F3D5" w14:textId="3F9648A9" w:rsidR="00A10106" w:rsidRPr="00B64AD4" w:rsidRDefault="00646B27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Dzierżawca 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>zobowiązany jest do ponoszenia wszelkich obciążeń publicznoprawnych związanych z</w:t>
      </w:r>
      <w:r w:rsidR="00586E75" w:rsidRPr="00B64AD4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posiadaniem Przedmiotu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Dzierżawy 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(w szczególności podatku </w:t>
      </w:r>
      <w:r w:rsidR="00BD4C86" w:rsidRPr="00B64AD4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od nieruchomości) oraz składania deklaracji i płacenia podatków lokalnych dotyczących Przedmiotu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w gminie, na terenie której znajduje się Przedmiot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. Jeżeli zgodnie z obowiązującymi przepisami prawa obowiązek podatkowy ciążyłby </w:t>
      </w:r>
      <w:r w:rsidR="00BD4C86" w:rsidRPr="00B64AD4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>na Wy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dzierżawiającym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, wówczas o kwotę zapłaconego przez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Wydzierżawiającego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podatku powiększona zostanie kwot</w:t>
      </w:r>
      <w:r w:rsidR="00962380" w:rsidRPr="00B64AD4">
        <w:rPr>
          <w:rFonts w:asciiTheme="majorHAnsi" w:hAnsiTheme="majorHAnsi" w:cs="Calibri"/>
          <w:color w:val="000000" w:themeColor="text1"/>
          <w:sz w:val="22"/>
          <w:szCs w:val="22"/>
        </w:rPr>
        <w:t>a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Czynszu.</w:t>
      </w:r>
    </w:p>
    <w:p w14:paraId="7A72B6F4" w14:textId="7DA10704" w:rsidR="00B918FF" w:rsidRDefault="00646B27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Dzierżawc</w:t>
      </w:r>
      <w:r w:rsidR="00B918FF" w:rsidRPr="00B64AD4">
        <w:rPr>
          <w:rFonts w:asciiTheme="majorHAnsi" w:hAnsiTheme="majorHAnsi" w:cs="Calibri"/>
          <w:color w:val="000000" w:themeColor="text1"/>
          <w:sz w:val="22"/>
          <w:szCs w:val="22"/>
        </w:rPr>
        <w:t>a zobowiązany jest również do ponoszenia ewentualnych opłat wynikających z</w:t>
      </w:r>
      <w:r w:rsidR="00586E75" w:rsidRPr="00B64AD4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B918FF" w:rsidRPr="00B64AD4">
        <w:rPr>
          <w:rFonts w:asciiTheme="majorHAnsi" w:hAnsiTheme="majorHAnsi" w:cs="Calibri"/>
          <w:color w:val="000000" w:themeColor="text1"/>
          <w:sz w:val="22"/>
          <w:szCs w:val="22"/>
        </w:rPr>
        <w:t>wydanych decyzji administracyjnych lub przepisów prawa.</w:t>
      </w:r>
    </w:p>
    <w:p w14:paraId="259730CC" w14:textId="77777777" w:rsidR="00CE5099" w:rsidRPr="00CE5099" w:rsidRDefault="00CE5099" w:rsidP="00CE5099">
      <w:p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676FA2D1" w14:textId="77777777" w:rsidR="00A10106" w:rsidRPr="00DE3AF0" w:rsidRDefault="00A10106" w:rsidP="00A10106">
      <w:pPr>
        <w:pStyle w:val="Akapitzlist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40F2498" w14:textId="77777777" w:rsidR="00C15343" w:rsidRPr="00DE3AF0" w:rsidRDefault="00C15343" w:rsidP="00C15343">
      <w:pPr>
        <w:pStyle w:val="Tekstpodstawowy"/>
        <w:spacing w:line="276" w:lineRule="auto"/>
        <w:ind w:left="425"/>
        <w:jc w:val="center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§ 5. [Szczegółowe zobowiązania Stron]</w:t>
      </w:r>
    </w:p>
    <w:p w14:paraId="43FBADF1" w14:textId="6D8ADCC1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1.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Dzierżawca będzie wykorzystywał Przedmiot Dzierżawy na cele działalności gospodarczej</w:t>
      </w:r>
      <w:r w:rsidR="00CE5099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  <w:r w:rsidR="00CE5099" w:rsidRPr="00DE3AF0" w:rsidDel="00CE5099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</w:p>
    <w:p w14:paraId="294CBE69" w14:textId="036E6220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lastRenderedPageBreak/>
        <w:t>2.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Dzierżawca zobowiązuje się korzystać z Przedmiotu Dzierżawy w sposób określony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Umowie oraz zgodnie z jego przeznaczeniem. Dzierżawca zobowiązuje się, że nie zmieni przeznaczenia Przedmiotu Dzierżawy.</w:t>
      </w:r>
    </w:p>
    <w:p w14:paraId="00317D0B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3.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Dzierżawca zobowiązany jest również do:</w:t>
      </w:r>
    </w:p>
    <w:p w14:paraId="0596B9A2" w14:textId="095C8E03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1)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przestrzegania przy wykonywaniu Umowy wszelkich wymogów wynikających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 przepisów prawa, w tym dotyczących korzystania ze środowiska naturalnego, jego ochrony i kształtowania, przepisów o ochronie przyrody, przepisów ustawy z dnia 14.12.2012 r.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 odpadach (</w:t>
      </w:r>
      <w:proofErr w:type="spellStart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t.j</w:t>
      </w:r>
      <w:proofErr w:type="spellEnd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. Dz.U. z 202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>3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r. poz. 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1587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ze zm.), przepisów sanitarnych, dotyczących BHP, przepisów ochrony ppoż. (m.in. zgodnie z art. 30 ust. 3 ustawy z dnia 28.09.1991 r. o lasach, </w:t>
      </w:r>
      <w:proofErr w:type="spellStart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t.j</w:t>
      </w:r>
      <w:proofErr w:type="spellEnd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. Dz.U. z 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>202</w:t>
      </w:r>
      <w:r w:rsidR="00EA5534">
        <w:rPr>
          <w:rFonts w:asciiTheme="majorHAnsi" w:hAnsiTheme="majorHAnsi" w:cs="Calibri"/>
          <w:color w:val="000000" w:themeColor="text1"/>
          <w:sz w:val="22"/>
          <w:szCs w:val="22"/>
        </w:rPr>
        <w:t>5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r. poz. </w:t>
      </w:r>
      <w:r w:rsidR="00905CA4">
        <w:rPr>
          <w:rFonts w:asciiTheme="majorHAnsi" w:hAnsiTheme="majorHAnsi" w:cs="Calibri"/>
          <w:color w:val="000000" w:themeColor="text1"/>
          <w:sz w:val="22"/>
          <w:szCs w:val="22"/>
        </w:rPr>
        <w:t>567</w:t>
      </w:r>
      <w:r w:rsidR="00905CA4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B1CF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 </w:t>
      </w:r>
      <w:proofErr w:type="spellStart"/>
      <w:r w:rsidR="00EB1CF7" w:rsidRPr="00DE3AF0">
        <w:rPr>
          <w:rFonts w:asciiTheme="majorHAnsi" w:hAnsiTheme="majorHAnsi" w:cs="Calibri"/>
          <w:color w:val="000000" w:themeColor="text1"/>
          <w:sz w:val="22"/>
          <w:szCs w:val="22"/>
        </w:rPr>
        <w:t>późn</w:t>
      </w:r>
      <w:proofErr w:type="spellEnd"/>
      <w:r w:rsidR="00EB1CF7" w:rsidRPr="00DE3AF0">
        <w:rPr>
          <w:rFonts w:asciiTheme="majorHAnsi" w:hAnsiTheme="majorHAnsi" w:cs="Calibri"/>
          <w:color w:val="000000" w:themeColor="text1"/>
          <w:sz w:val="22"/>
          <w:szCs w:val="22"/>
        </w:rPr>
        <w:t>. zm.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) oraz przestrzegania obowiązujących zarządzeń przeciwpożarowych dla terenów leśnych,</w:t>
      </w:r>
    </w:p>
    <w:p w14:paraId="025C3CE5" w14:textId="1ED10C0F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2)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nienaruszania przepisów ustawy z dnia 03.02.1995 r. o ochronie gruntów rolnych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i leśnych (</w:t>
      </w:r>
      <w:proofErr w:type="spellStart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t.j</w:t>
      </w:r>
      <w:proofErr w:type="spellEnd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. Dz.U. z 202</w:t>
      </w:r>
      <w:r w:rsidR="009E7459" w:rsidRPr="00DE3AF0">
        <w:rPr>
          <w:rFonts w:asciiTheme="majorHAnsi" w:hAnsiTheme="majorHAnsi" w:cs="Calibri"/>
          <w:color w:val="000000" w:themeColor="text1"/>
          <w:sz w:val="22"/>
          <w:szCs w:val="22"/>
        </w:rPr>
        <w:t>4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r.</w:t>
      </w:r>
      <w:r w:rsidR="00413626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poz. </w:t>
      </w:r>
      <w:r w:rsidR="009E7459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82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ze zm.),</w:t>
      </w:r>
    </w:p>
    <w:p w14:paraId="2798D227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3)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zapewnienia czystości i porządku Przedmiotu Dzierżawy oraz do dbania o jego estetykę,</w:t>
      </w:r>
    </w:p>
    <w:p w14:paraId="2CC2F53C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4)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nieoddawania Przedmiotu Dzierżawy lub jego jakiejkolwiek części w poddzierżawę lub do używania lub korzystania jakiejkolwiek osobie trzeciej, odpłatnie lub nieodpłatnie, pod jakimkolwiek tytułem prawnym lub bez tytułu, bez uprzedniego uzyskania pisemnej pod rygorem nieważności zgody Wydzierżawiającego,</w:t>
      </w:r>
    </w:p>
    <w:p w14:paraId="4E46CB13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5)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umożliwienia Wydzierżawiającemu wstępu na teren Przedmiotu Dzierżawy w celu kontroli stanu Przedmiotu Dzierżawy oraz kontroli wykonywania obowiązków umownych przez Dzierżawcę.</w:t>
      </w:r>
    </w:p>
    <w:p w14:paraId="0CE96E4C" w14:textId="2B43BC2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4.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Dzierżawca odpowiada wobec Wydzierżawiającego za wszelkie szkody wyrządzone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Przedmiocie Dzierżawy.</w:t>
      </w:r>
    </w:p>
    <w:p w14:paraId="72391DA4" w14:textId="6095E175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5.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 przypadku skierowania do Wydzierżawiającego roszczeń przez osoby trzecie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związku z wykonywaniem Umowy przez Dzierżawcę, Dzierżawca zobowiązuje się zwolnić Wydzierżawiającego z odpowiedzialności, wstąpić do postępowania sądowego po stronie Wydzierżawiającego oraz pokryć wszelkie koszty i wydatki z tym związane, zwłaszcza koszty obsługi prawnej i procesu sądowego, a nadto zaspokoić uzasadnione roszczenia osób trzecich.</w:t>
      </w:r>
    </w:p>
    <w:p w14:paraId="14331A16" w14:textId="4BD3FF6A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6.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Wydzierżawiający nie ponosi odpowiedzialności za szkody wywołane siłami natury (czynnikami niezależnymi od Wydzierżawiającego).</w:t>
      </w:r>
      <w:r w:rsidR="009F1D35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</w:p>
    <w:p w14:paraId="077C7B10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7.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Dzierżawca nie ma prawa zabudowania Nieruchomości ani Przedmiotu Dzierżawy lub wprowadzania na nich jakichkolwiek zmian, w szczególności budowlanych, bez uprzedniej, pisemnej pod rygorem nieważności, zgody Wydzierżawiającego. </w:t>
      </w:r>
    </w:p>
    <w:p w14:paraId="4D89C9B6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8.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Dokonywanie przez Dzierżawcę jakichkolwiek nakładów lub ulepszeń na Przedmiot Dzierżawy wymaga uprzedniej, pisemnej pod rygorem nieważności, zgody Wydzierżawiającego.</w:t>
      </w:r>
    </w:p>
    <w:p w14:paraId="3A0C2E19" w14:textId="70F735AB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9.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Wydzierżawiający nie ma obowiązku zapłaty z tytułu poczynionych przez Dzierżawcę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na Przedmiot Dzierżawy nakładów lub ulepszeń. Dzierżawca nie będzie zgłaszał żadnych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lastRenderedPageBreak/>
        <w:t>roszczeń z tego tytułu. Na żądanie Wydzierżawiającego Dzierżawca usunie nakłady lub ulepszenia oraz przywróci Przedmiot Dzierżawy do stanu poprzedniego.</w:t>
      </w:r>
    </w:p>
    <w:p w14:paraId="692C0A32" w14:textId="4692D3AF" w:rsidR="00B839A8" w:rsidRDefault="00DE3AF0" w:rsidP="00491FD4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10. </w:t>
      </w:r>
      <w:r w:rsidR="00C15343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 nie ma prawa dokonywania przelewu praw z Umowy na osoby trzecie.</w:t>
      </w:r>
    </w:p>
    <w:p w14:paraId="13EB36A5" w14:textId="7B201E6B" w:rsidR="007F083B" w:rsidRDefault="007F083B" w:rsidP="00491FD4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11. Strony wyłączają rękojmię za wady Przedmiotu Dzierżawy. </w:t>
      </w:r>
    </w:p>
    <w:p w14:paraId="6017562D" w14:textId="77777777" w:rsidR="002E6C54" w:rsidRPr="002E6C54" w:rsidRDefault="002E6C54" w:rsidP="002E6C54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2E6C54">
        <w:rPr>
          <w:rFonts w:asciiTheme="majorHAnsi" w:hAnsiTheme="majorHAnsi" w:cs="Calibri"/>
          <w:color w:val="000000" w:themeColor="text1"/>
          <w:sz w:val="22"/>
          <w:szCs w:val="22"/>
        </w:rPr>
        <w:t xml:space="preserve">12. Dzierżawca wpłacił na rzecz Wydzierżawiającego kaucję pieniężną w wysokości odpowiadającej trzykrotności miesięcznego czynszu netto, stanowiącą zabezpieczenie wierzytelności Wydzierżawiającego z tytułu Umowy, w tym z tytułu czynszu dzierżawnego, opłat i innych należności wynikających z Umowy, a także odsetek albo kar umownych. Wydzierżawiający ma prawo rozliczenia przez potrącenie swoich wierzytelności z wierzytelnością Dzierżawcy z tytułu kaucji, choćby obowiązek zwrotu kaucji jeszcze nie powstał (termin jej zwrotu nie nadszedł) w całym okresie trwania Umowy a także w ciągu 30 dni po jej zakończeniu. W przypadku wykorzystania kaucji przez Wydzierżawiającego na zaspokojenie roszeń (wierzytelności) z Umowy dzierżawy, Dzierżawca ma obowiązek jej uzupełnienia do wysokości określonej w zdaniu pierwszym niniejszego ustępu 12, niezwłocznie, a w razie niewykonania tego obowiązku, Wydzierżawiający ma prawo rozwiązania Umowy ze skutkiem natychmiastowym, bez dodatkowego wezwania i wyznaczania terminu na uzupełnienie kaucji. </w:t>
      </w:r>
    </w:p>
    <w:p w14:paraId="7A51E445" w14:textId="77777777" w:rsidR="002E6C54" w:rsidRPr="002E6C54" w:rsidRDefault="002E6C54" w:rsidP="002E6C54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2E6C54">
        <w:rPr>
          <w:rFonts w:asciiTheme="majorHAnsi" w:hAnsiTheme="majorHAnsi" w:cs="Calibri"/>
          <w:color w:val="000000" w:themeColor="text1"/>
          <w:sz w:val="22"/>
          <w:szCs w:val="22"/>
        </w:rPr>
        <w:t xml:space="preserve">13. Środki wpłacone tytułem kaucji, o jakich mowa w ust. 12 nie będą oprocentowane ani waloryzowane. </w:t>
      </w:r>
    </w:p>
    <w:p w14:paraId="1A3BED6D" w14:textId="32AF28CC" w:rsidR="002E6C54" w:rsidRDefault="002E6C54" w:rsidP="002E6C54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2E6C54">
        <w:rPr>
          <w:rFonts w:asciiTheme="majorHAnsi" w:hAnsiTheme="majorHAnsi" w:cs="Calibri"/>
          <w:color w:val="000000" w:themeColor="text1"/>
          <w:sz w:val="22"/>
          <w:szCs w:val="22"/>
        </w:rPr>
        <w:t>14. Kaucja będzie zwrócona w terminie 30 dni od zakończenia Umowy dzierżawy na wezwanie Dzierżawcy na piśmie pod rygorem nieważności.</w:t>
      </w:r>
    </w:p>
    <w:p w14:paraId="3D9F1D70" w14:textId="77777777" w:rsidR="008F4E05" w:rsidRPr="00DE3AF0" w:rsidRDefault="008F4E05" w:rsidP="007B26CF">
      <w:pPr>
        <w:pStyle w:val="Tekstpodstawowy"/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7996951F" w14:textId="77777777" w:rsidR="00C15343" w:rsidRPr="00DE3AF0" w:rsidRDefault="00C15343" w:rsidP="00C15343">
      <w:pPr>
        <w:pStyle w:val="Tekstpodstawowy"/>
        <w:spacing w:line="276" w:lineRule="auto"/>
        <w:ind w:left="425"/>
        <w:jc w:val="center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§ 6. [Postanowienia końcowe]</w:t>
      </w:r>
    </w:p>
    <w:p w14:paraId="20E3BF20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1.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Wszelkie zmiany Umowy wymagają formy pisemnej pod rygorem nieważności. </w:t>
      </w:r>
    </w:p>
    <w:p w14:paraId="5C27E1A6" w14:textId="3EC0B9DE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2.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 sprawach nieuregulowanych w Umowie zastosowanie mają powszechnie obowiązujące przepisy prawa, w szczególności przepisy Kodeksu cywilnego. </w:t>
      </w:r>
    </w:p>
    <w:p w14:paraId="010891E6" w14:textId="0624AE84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3.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Wszelkie spory wynikłe między Stronami w związku z Umową rozpatrywane będą przez sąd powszechny właściwy dla siedziby Wydzierżawiającego, tj. Nadleśnictwa Oborniki</w:t>
      </w:r>
      <w:r w:rsidR="009E7459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chyba że </w:t>
      </w:r>
      <w:r w:rsidR="0093029F" w:rsidRPr="00DE3AF0">
        <w:rPr>
          <w:rFonts w:asciiTheme="majorHAnsi" w:hAnsiTheme="majorHAnsi" w:cs="Calibri"/>
          <w:color w:val="000000" w:themeColor="text1"/>
          <w:sz w:val="22"/>
          <w:szCs w:val="22"/>
        </w:rPr>
        <w:t>bezwzględnie obowiązujące przepisy prawa określają odmienną właściwość sądu.</w:t>
      </w:r>
    </w:p>
    <w:p w14:paraId="40D1C9F2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4.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W przypadku stwierdzenia, że jakiekolwiek z postanowień Umowy jest nieważne lub bezskuteczne, okoliczność ta nie będzie miała wpływu na ważność i skuteczność pozostałych postanowień Umowy. W takim przypadku Strony zgodnie zastąpią postanowienie nieważne lub bezskuteczne postanowieniem najbardziej do niego zbliżonym.</w:t>
      </w:r>
    </w:p>
    <w:p w14:paraId="453D0BAF" w14:textId="56D2DE1A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5.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Wszelka korespondencja między Stronami będzie odbywała się na podane w komparycji Umowy adresy Stron. Strony mają obowiązek informowania się o każdej zmianie adresu. Doręczenie pod adres wskazany przez Stronę w komparycji Umowy, w przypadku nieodebrania przesyłki wysłanej na podany adres, uważa się za skuteczne z upływem siódmego dnia, licząc od dnia następującego po dniu wysłania, jeżeli przesyłka nie została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lastRenderedPageBreak/>
        <w:t xml:space="preserve">podjęta przez adresata, bez względu na przyczynę niepodjęcia. Zmiana adresu do doręczeń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powyższy sposób nie stanowi zmiany Umowy.</w:t>
      </w:r>
    </w:p>
    <w:p w14:paraId="01575B2E" w14:textId="25FCF7E9" w:rsidR="00C15343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6.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Integralną część Umowy stanowią następujące załączniki:</w:t>
      </w:r>
    </w:p>
    <w:p w14:paraId="74BF67CE" w14:textId="49D9C7DA" w:rsidR="00264797" w:rsidRPr="00DE3AF0" w:rsidRDefault="00264797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>a) załącznik nr 1 - protokół zdawczo-odbiorczy przekazania Przedmiotu Dzierżawy</w:t>
      </w:r>
    </w:p>
    <w:p w14:paraId="0F5199DA" w14:textId="77F329D0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a)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załącznik nr </w:t>
      </w:r>
      <w:r w:rsidR="00264797">
        <w:rPr>
          <w:rFonts w:asciiTheme="majorHAnsi" w:hAnsiTheme="majorHAnsi" w:cs="Calibri"/>
          <w:color w:val="000000" w:themeColor="text1"/>
          <w:sz w:val="22"/>
          <w:szCs w:val="22"/>
        </w:rPr>
        <w:t>2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– mapa poglądowa lokalizacji Przedmiotu Dzierżawy,</w:t>
      </w:r>
    </w:p>
    <w:p w14:paraId="48880521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b)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załącznik nr 2 – klauzula informacyjna RODO.</w:t>
      </w:r>
    </w:p>
    <w:p w14:paraId="2539AC87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7.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Umowa została sporządzona w dwóch jednobrzmiących egzemplarzach, po jednym dla każdej ze Stron.</w:t>
      </w:r>
    </w:p>
    <w:p w14:paraId="309C77A2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                                                    </w:t>
      </w:r>
    </w:p>
    <w:p w14:paraId="7BFF9A58" w14:textId="77777777" w:rsidR="00983EB5" w:rsidRPr="00DE3AF0" w:rsidRDefault="00983EB5" w:rsidP="004B5A11">
      <w:pPr>
        <w:pStyle w:val="Tekstpodstawowy"/>
        <w:spacing w:after="0"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4CE7881" w14:textId="4E6C087D" w:rsidR="00B62539" w:rsidRPr="00DE3AF0" w:rsidRDefault="00B62539" w:rsidP="005975D9">
      <w:pPr>
        <w:spacing w:line="276" w:lineRule="auto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218E8A10" w14:textId="39732EAA" w:rsidR="00A10106" w:rsidRPr="00DE3AF0" w:rsidRDefault="00A5376A" w:rsidP="005975D9">
      <w:pPr>
        <w:spacing w:line="276" w:lineRule="auto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DZIERŻAWC</w:t>
      </w:r>
      <w:r w:rsidR="00A10106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A                                                                                                        WY</w:t>
      </w: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DZIERŻAWIAJ</w:t>
      </w:r>
      <w:r w:rsidR="00A10106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ĄCY</w:t>
      </w:r>
    </w:p>
    <w:sectPr w:rsidR="00A10106" w:rsidRPr="00DE3AF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1625" w14:textId="77777777" w:rsidR="00461C0E" w:rsidRDefault="00461C0E" w:rsidP="00A80C3A">
      <w:r>
        <w:separator/>
      </w:r>
    </w:p>
  </w:endnote>
  <w:endnote w:type="continuationSeparator" w:id="0">
    <w:p w14:paraId="3474ABA9" w14:textId="77777777" w:rsidR="00461C0E" w:rsidRDefault="00461C0E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34BC85A8" w14:textId="77777777" w:rsidR="006370DD" w:rsidRPr="00867AA2" w:rsidRDefault="006370DD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F605014" w14:textId="7ACC4A76" w:rsidR="006370DD" w:rsidRPr="00811A41" w:rsidRDefault="006370DD">
            <w:pPr>
              <w:pStyle w:val="Stopka"/>
              <w:jc w:val="center"/>
              <w:rPr>
                <w:rFonts w:ascii="Calibri" w:hAnsi="Calibri" w:cs="Calibri"/>
              </w:rPr>
            </w:pPr>
            <w:r w:rsidRPr="00811A41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811A41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6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ECE522" w14:textId="77777777" w:rsidR="006370DD" w:rsidRDefault="006370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FB337" w14:textId="77777777" w:rsidR="00461C0E" w:rsidRDefault="00461C0E" w:rsidP="00A80C3A">
      <w:r>
        <w:separator/>
      </w:r>
    </w:p>
  </w:footnote>
  <w:footnote w:type="continuationSeparator" w:id="0">
    <w:p w14:paraId="21F70B87" w14:textId="77777777" w:rsidR="00461C0E" w:rsidRDefault="00461C0E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A49E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068B12" wp14:editId="6511E277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ACBBB" w14:textId="77777777" w:rsidR="00DE3AF0" w:rsidRPr="008F1094" w:rsidRDefault="00DE3AF0" w:rsidP="000B66E3">
                          <w:pPr>
                            <w:pStyle w:val="LPNaglowek"/>
                          </w:pPr>
                          <w:permStart w:id="3480955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480955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68B1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AACBBB" w14:textId="77777777" w:rsidR="00DE3AF0" w:rsidRPr="008F1094" w:rsidRDefault="00DE3AF0" w:rsidP="000B66E3">
                    <w:pPr>
                      <w:pStyle w:val="LPNaglowek"/>
                    </w:pPr>
                    <w:permStart w:id="3480955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480955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29E085" wp14:editId="339740BC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E2E0C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7394485" w14:textId="77777777" w:rsidR="00DE3AF0" w:rsidRDefault="00DE3AF0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9B2DDC" wp14:editId="783B2849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191FABA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4D222516" w14:textId="77777777" w:rsidR="006370DD" w:rsidRPr="00867AA2" w:rsidRDefault="006370DD" w:rsidP="00DE3AF0">
    <w:pPr>
      <w:pStyle w:val="Nagwek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363"/>
        </w:tabs>
        <w:ind w:left="1363" w:hanging="360"/>
      </w:pPr>
    </w:lvl>
  </w:abstractNum>
  <w:abstractNum w:abstractNumId="1" w15:restartNumberingAfterBreak="0">
    <w:nsid w:val="118417D5"/>
    <w:multiLevelType w:val="hybridMultilevel"/>
    <w:tmpl w:val="9CE205B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8E50E9"/>
    <w:multiLevelType w:val="hybridMultilevel"/>
    <w:tmpl w:val="E7C8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749C"/>
    <w:multiLevelType w:val="hybridMultilevel"/>
    <w:tmpl w:val="BC547E8C"/>
    <w:lvl w:ilvl="0" w:tplc="7EF4F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F7947"/>
    <w:multiLevelType w:val="hybridMultilevel"/>
    <w:tmpl w:val="C96A606E"/>
    <w:lvl w:ilvl="0" w:tplc="AF56F12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6" w15:restartNumberingAfterBreak="0">
    <w:nsid w:val="2DC50B60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07837"/>
    <w:multiLevelType w:val="hybridMultilevel"/>
    <w:tmpl w:val="0EAC3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4570A4"/>
    <w:multiLevelType w:val="hybridMultilevel"/>
    <w:tmpl w:val="2542C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158C"/>
    <w:multiLevelType w:val="hybridMultilevel"/>
    <w:tmpl w:val="EEA0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F06F4"/>
    <w:multiLevelType w:val="hybridMultilevel"/>
    <w:tmpl w:val="F2B6E2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213FE"/>
    <w:multiLevelType w:val="hybridMultilevel"/>
    <w:tmpl w:val="613CA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6643D"/>
    <w:multiLevelType w:val="hybridMultilevel"/>
    <w:tmpl w:val="816C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63B1C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D302D"/>
    <w:multiLevelType w:val="hybridMultilevel"/>
    <w:tmpl w:val="98FC7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445CF"/>
    <w:multiLevelType w:val="hybridMultilevel"/>
    <w:tmpl w:val="C4B87B14"/>
    <w:lvl w:ilvl="0" w:tplc="0415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E76FD"/>
    <w:multiLevelType w:val="hybridMultilevel"/>
    <w:tmpl w:val="8BE20118"/>
    <w:lvl w:ilvl="0" w:tplc="5D7A9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FC03EC0"/>
    <w:multiLevelType w:val="hybridMultilevel"/>
    <w:tmpl w:val="9AA42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0"/>
  </w:num>
  <w:num w:numId="5">
    <w:abstractNumId w:val="2"/>
  </w:num>
  <w:num w:numId="6">
    <w:abstractNumId w:val="18"/>
  </w:num>
  <w:num w:numId="7">
    <w:abstractNumId w:val="7"/>
  </w:num>
  <w:num w:numId="8">
    <w:abstractNumId w:val="15"/>
  </w:num>
  <w:num w:numId="9">
    <w:abstractNumId w:val="13"/>
  </w:num>
  <w:num w:numId="10">
    <w:abstractNumId w:val="6"/>
  </w:num>
  <w:num w:numId="11">
    <w:abstractNumId w:val="12"/>
  </w:num>
  <w:num w:numId="12">
    <w:abstractNumId w:val="4"/>
  </w:num>
  <w:num w:numId="13">
    <w:abstractNumId w:val="11"/>
  </w:num>
  <w:num w:numId="14">
    <w:abstractNumId w:val="1"/>
  </w:num>
  <w:num w:numId="15">
    <w:abstractNumId w:val="16"/>
  </w:num>
  <w:num w:numId="16">
    <w:abstractNumId w:val="3"/>
  </w:num>
  <w:num w:numId="17">
    <w:abstractNumId w:val="17"/>
  </w:num>
  <w:num w:numId="1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E1"/>
    <w:rsid w:val="00010B45"/>
    <w:rsid w:val="00016770"/>
    <w:rsid w:val="00033C12"/>
    <w:rsid w:val="000343E2"/>
    <w:rsid w:val="00037615"/>
    <w:rsid w:val="00044851"/>
    <w:rsid w:val="0004571E"/>
    <w:rsid w:val="000464B2"/>
    <w:rsid w:val="000472DC"/>
    <w:rsid w:val="00052317"/>
    <w:rsid w:val="00061337"/>
    <w:rsid w:val="000635B8"/>
    <w:rsid w:val="00070429"/>
    <w:rsid w:val="00071BDC"/>
    <w:rsid w:val="00072C68"/>
    <w:rsid w:val="00075140"/>
    <w:rsid w:val="0007763C"/>
    <w:rsid w:val="00085619"/>
    <w:rsid w:val="0008740E"/>
    <w:rsid w:val="00090964"/>
    <w:rsid w:val="00092113"/>
    <w:rsid w:val="000B5E85"/>
    <w:rsid w:val="000C393F"/>
    <w:rsid w:val="000C40C1"/>
    <w:rsid w:val="000C419E"/>
    <w:rsid w:val="000C5E7A"/>
    <w:rsid w:val="000E2A35"/>
    <w:rsid w:val="000E2DC6"/>
    <w:rsid w:val="000F51E8"/>
    <w:rsid w:val="001013F0"/>
    <w:rsid w:val="00105C94"/>
    <w:rsid w:val="00106213"/>
    <w:rsid w:val="0011423A"/>
    <w:rsid w:val="001155D2"/>
    <w:rsid w:val="00115632"/>
    <w:rsid w:val="0012421C"/>
    <w:rsid w:val="00126DAF"/>
    <w:rsid w:val="0013527A"/>
    <w:rsid w:val="00136734"/>
    <w:rsid w:val="00137C63"/>
    <w:rsid w:val="0016605D"/>
    <w:rsid w:val="001747BA"/>
    <w:rsid w:val="00177B29"/>
    <w:rsid w:val="0018179C"/>
    <w:rsid w:val="00182E7F"/>
    <w:rsid w:val="00194196"/>
    <w:rsid w:val="00194501"/>
    <w:rsid w:val="0019514A"/>
    <w:rsid w:val="001A0FF7"/>
    <w:rsid w:val="001A4692"/>
    <w:rsid w:val="001C11D6"/>
    <w:rsid w:val="001C12FC"/>
    <w:rsid w:val="001D00CE"/>
    <w:rsid w:val="001D1DE3"/>
    <w:rsid w:val="001D3604"/>
    <w:rsid w:val="001D69F9"/>
    <w:rsid w:val="001D6C1C"/>
    <w:rsid w:val="001E00FC"/>
    <w:rsid w:val="001E0F3C"/>
    <w:rsid w:val="001E41A5"/>
    <w:rsid w:val="001E79F8"/>
    <w:rsid w:val="001F7F27"/>
    <w:rsid w:val="00211141"/>
    <w:rsid w:val="00230EC7"/>
    <w:rsid w:val="00241BFB"/>
    <w:rsid w:val="00250E85"/>
    <w:rsid w:val="00252152"/>
    <w:rsid w:val="00252558"/>
    <w:rsid w:val="002546DD"/>
    <w:rsid w:val="002548EE"/>
    <w:rsid w:val="002603E8"/>
    <w:rsid w:val="0026278E"/>
    <w:rsid w:val="00264520"/>
    <w:rsid w:val="00264797"/>
    <w:rsid w:val="002652DB"/>
    <w:rsid w:val="002668D3"/>
    <w:rsid w:val="002776F6"/>
    <w:rsid w:val="00277D6B"/>
    <w:rsid w:val="0029102C"/>
    <w:rsid w:val="00291E55"/>
    <w:rsid w:val="00294F7A"/>
    <w:rsid w:val="002A00A5"/>
    <w:rsid w:val="002A1580"/>
    <w:rsid w:val="002A2C67"/>
    <w:rsid w:val="002A46E4"/>
    <w:rsid w:val="002B06F6"/>
    <w:rsid w:val="002B4822"/>
    <w:rsid w:val="002C21A9"/>
    <w:rsid w:val="002C3D64"/>
    <w:rsid w:val="002D10E4"/>
    <w:rsid w:val="002D3F8A"/>
    <w:rsid w:val="002E4AF2"/>
    <w:rsid w:val="002E60A6"/>
    <w:rsid w:val="002E6C54"/>
    <w:rsid w:val="002F52A0"/>
    <w:rsid w:val="002F6418"/>
    <w:rsid w:val="00302DC8"/>
    <w:rsid w:val="00304710"/>
    <w:rsid w:val="0030602C"/>
    <w:rsid w:val="003169D4"/>
    <w:rsid w:val="00317853"/>
    <w:rsid w:val="00317FE7"/>
    <w:rsid w:val="0032218F"/>
    <w:rsid w:val="003238C4"/>
    <w:rsid w:val="003261E9"/>
    <w:rsid w:val="00327DC5"/>
    <w:rsid w:val="00331991"/>
    <w:rsid w:val="00332009"/>
    <w:rsid w:val="00334651"/>
    <w:rsid w:val="0033468E"/>
    <w:rsid w:val="0033769A"/>
    <w:rsid w:val="00340B73"/>
    <w:rsid w:val="00346811"/>
    <w:rsid w:val="00352995"/>
    <w:rsid w:val="00354517"/>
    <w:rsid w:val="0035682C"/>
    <w:rsid w:val="00361598"/>
    <w:rsid w:val="00362D3B"/>
    <w:rsid w:val="00367534"/>
    <w:rsid w:val="0036797E"/>
    <w:rsid w:val="0037553D"/>
    <w:rsid w:val="003848D7"/>
    <w:rsid w:val="00396A9D"/>
    <w:rsid w:val="003A0F10"/>
    <w:rsid w:val="003A1802"/>
    <w:rsid w:val="003A29F9"/>
    <w:rsid w:val="003A3DD7"/>
    <w:rsid w:val="003A7192"/>
    <w:rsid w:val="003A720D"/>
    <w:rsid w:val="003B4F38"/>
    <w:rsid w:val="003B5417"/>
    <w:rsid w:val="003C5140"/>
    <w:rsid w:val="003C5B6B"/>
    <w:rsid w:val="003D07E0"/>
    <w:rsid w:val="003D15EC"/>
    <w:rsid w:val="003E01D6"/>
    <w:rsid w:val="00400881"/>
    <w:rsid w:val="00410364"/>
    <w:rsid w:val="00413626"/>
    <w:rsid w:val="0041799E"/>
    <w:rsid w:val="00430993"/>
    <w:rsid w:val="00440A0A"/>
    <w:rsid w:val="00452645"/>
    <w:rsid w:val="00454B9C"/>
    <w:rsid w:val="0045603D"/>
    <w:rsid w:val="00460DD9"/>
    <w:rsid w:val="00461C0E"/>
    <w:rsid w:val="0046415C"/>
    <w:rsid w:val="00465637"/>
    <w:rsid w:val="00465692"/>
    <w:rsid w:val="004656A9"/>
    <w:rsid w:val="004745B3"/>
    <w:rsid w:val="004745ED"/>
    <w:rsid w:val="004758D4"/>
    <w:rsid w:val="004801C4"/>
    <w:rsid w:val="00490083"/>
    <w:rsid w:val="00491FD4"/>
    <w:rsid w:val="004A0F06"/>
    <w:rsid w:val="004B3DB0"/>
    <w:rsid w:val="004B4B7B"/>
    <w:rsid w:val="004B5A11"/>
    <w:rsid w:val="004B6736"/>
    <w:rsid w:val="004C471F"/>
    <w:rsid w:val="004C74A8"/>
    <w:rsid w:val="004C7889"/>
    <w:rsid w:val="004D104B"/>
    <w:rsid w:val="004D125A"/>
    <w:rsid w:val="004D572B"/>
    <w:rsid w:val="004D7BDC"/>
    <w:rsid w:val="004E0F04"/>
    <w:rsid w:val="004E4187"/>
    <w:rsid w:val="004E422D"/>
    <w:rsid w:val="004E486A"/>
    <w:rsid w:val="004E6D64"/>
    <w:rsid w:val="004E79B6"/>
    <w:rsid w:val="004F209F"/>
    <w:rsid w:val="004F6248"/>
    <w:rsid w:val="00503166"/>
    <w:rsid w:val="00514CA0"/>
    <w:rsid w:val="00520D64"/>
    <w:rsid w:val="00526291"/>
    <w:rsid w:val="00533673"/>
    <w:rsid w:val="005344D4"/>
    <w:rsid w:val="00535753"/>
    <w:rsid w:val="00555C2C"/>
    <w:rsid w:val="005569E9"/>
    <w:rsid w:val="00570C83"/>
    <w:rsid w:val="00573A4C"/>
    <w:rsid w:val="005802A9"/>
    <w:rsid w:val="005848D6"/>
    <w:rsid w:val="0058614E"/>
    <w:rsid w:val="0058646E"/>
    <w:rsid w:val="00586E75"/>
    <w:rsid w:val="00595814"/>
    <w:rsid w:val="005975D9"/>
    <w:rsid w:val="005A0678"/>
    <w:rsid w:val="005A24E7"/>
    <w:rsid w:val="005A4B17"/>
    <w:rsid w:val="005A724A"/>
    <w:rsid w:val="005C137B"/>
    <w:rsid w:val="005D154A"/>
    <w:rsid w:val="005D224A"/>
    <w:rsid w:val="005E083B"/>
    <w:rsid w:val="005E33C5"/>
    <w:rsid w:val="005E6C4D"/>
    <w:rsid w:val="005E7440"/>
    <w:rsid w:val="005E77A0"/>
    <w:rsid w:val="005F37E6"/>
    <w:rsid w:val="005F6DA7"/>
    <w:rsid w:val="00600AC3"/>
    <w:rsid w:val="00606DD4"/>
    <w:rsid w:val="00610AE4"/>
    <w:rsid w:val="006111C9"/>
    <w:rsid w:val="00617092"/>
    <w:rsid w:val="00622F2D"/>
    <w:rsid w:val="00626D29"/>
    <w:rsid w:val="006272BE"/>
    <w:rsid w:val="00631818"/>
    <w:rsid w:val="006336E1"/>
    <w:rsid w:val="006339E9"/>
    <w:rsid w:val="006370DD"/>
    <w:rsid w:val="00641973"/>
    <w:rsid w:val="0064324B"/>
    <w:rsid w:val="00646B27"/>
    <w:rsid w:val="00653AD7"/>
    <w:rsid w:val="00655D1B"/>
    <w:rsid w:val="00661793"/>
    <w:rsid w:val="006735C7"/>
    <w:rsid w:val="00677892"/>
    <w:rsid w:val="00681CF8"/>
    <w:rsid w:val="006856F5"/>
    <w:rsid w:val="00687491"/>
    <w:rsid w:val="00690645"/>
    <w:rsid w:val="00693D83"/>
    <w:rsid w:val="00693F7D"/>
    <w:rsid w:val="00694C09"/>
    <w:rsid w:val="006C2BA3"/>
    <w:rsid w:val="006C4CCA"/>
    <w:rsid w:val="006C511C"/>
    <w:rsid w:val="006C7795"/>
    <w:rsid w:val="006D663F"/>
    <w:rsid w:val="006E1D63"/>
    <w:rsid w:val="006E5C70"/>
    <w:rsid w:val="006E7C74"/>
    <w:rsid w:val="006F0352"/>
    <w:rsid w:val="006F28CE"/>
    <w:rsid w:val="006F51DA"/>
    <w:rsid w:val="006F6705"/>
    <w:rsid w:val="00704E0C"/>
    <w:rsid w:val="00716011"/>
    <w:rsid w:val="007178B4"/>
    <w:rsid w:val="007259B5"/>
    <w:rsid w:val="00727651"/>
    <w:rsid w:val="0073585B"/>
    <w:rsid w:val="00756BA4"/>
    <w:rsid w:val="00771804"/>
    <w:rsid w:val="007736FA"/>
    <w:rsid w:val="00796352"/>
    <w:rsid w:val="007A2EE3"/>
    <w:rsid w:val="007A570C"/>
    <w:rsid w:val="007B0F61"/>
    <w:rsid w:val="007B26CF"/>
    <w:rsid w:val="007B2C0B"/>
    <w:rsid w:val="007C5C45"/>
    <w:rsid w:val="007C66FB"/>
    <w:rsid w:val="007D0662"/>
    <w:rsid w:val="007D1DF0"/>
    <w:rsid w:val="007D2B50"/>
    <w:rsid w:val="007D66F1"/>
    <w:rsid w:val="007D714A"/>
    <w:rsid w:val="007F083B"/>
    <w:rsid w:val="007F0EE0"/>
    <w:rsid w:val="007F0F2E"/>
    <w:rsid w:val="007F15D4"/>
    <w:rsid w:val="007F3A26"/>
    <w:rsid w:val="00804EFA"/>
    <w:rsid w:val="0080571A"/>
    <w:rsid w:val="00811A41"/>
    <w:rsid w:val="00826568"/>
    <w:rsid w:val="00840B06"/>
    <w:rsid w:val="00840E4C"/>
    <w:rsid w:val="008522B0"/>
    <w:rsid w:val="00855718"/>
    <w:rsid w:val="0086521F"/>
    <w:rsid w:val="0086626B"/>
    <w:rsid w:val="00867AA2"/>
    <w:rsid w:val="008723D5"/>
    <w:rsid w:val="0087646C"/>
    <w:rsid w:val="008777DF"/>
    <w:rsid w:val="008837CA"/>
    <w:rsid w:val="00884EE0"/>
    <w:rsid w:val="00890FBB"/>
    <w:rsid w:val="0089200A"/>
    <w:rsid w:val="008923C5"/>
    <w:rsid w:val="00894B6E"/>
    <w:rsid w:val="008A3331"/>
    <w:rsid w:val="008A4732"/>
    <w:rsid w:val="008A5703"/>
    <w:rsid w:val="008A5EBE"/>
    <w:rsid w:val="008B5248"/>
    <w:rsid w:val="008C2F86"/>
    <w:rsid w:val="008C328D"/>
    <w:rsid w:val="008C6836"/>
    <w:rsid w:val="008D0943"/>
    <w:rsid w:val="008E20B3"/>
    <w:rsid w:val="008F3518"/>
    <w:rsid w:val="008F4E05"/>
    <w:rsid w:val="008F7D81"/>
    <w:rsid w:val="00904C77"/>
    <w:rsid w:val="00905CA4"/>
    <w:rsid w:val="00906588"/>
    <w:rsid w:val="00915C87"/>
    <w:rsid w:val="009301E3"/>
    <w:rsid w:val="0093029F"/>
    <w:rsid w:val="009322EA"/>
    <w:rsid w:val="0093327A"/>
    <w:rsid w:val="009360C4"/>
    <w:rsid w:val="00942371"/>
    <w:rsid w:val="00942C18"/>
    <w:rsid w:val="00944069"/>
    <w:rsid w:val="00950EF6"/>
    <w:rsid w:val="00954C4E"/>
    <w:rsid w:val="00955C5F"/>
    <w:rsid w:val="00956586"/>
    <w:rsid w:val="009618C2"/>
    <w:rsid w:val="00961CEB"/>
    <w:rsid w:val="00962380"/>
    <w:rsid w:val="00976479"/>
    <w:rsid w:val="009800C6"/>
    <w:rsid w:val="00980B32"/>
    <w:rsid w:val="00981460"/>
    <w:rsid w:val="00983EB5"/>
    <w:rsid w:val="0098449A"/>
    <w:rsid w:val="00985B91"/>
    <w:rsid w:val="009941E2"/>
    <w:rsid w:val="0099555B"/>
    <w:rsid w:val="00996650"/>
    <w:rsid w:val="009A1254"/>
    <w:rsid w:val="009A36E4"/>
    <w:rsid w:val="009A54D5"/>
    <w:rsid w:val="009C51CB"/>
    <w:rsid w:val="009D0916"/>
    <w:rsid w:val="009D0CF3"/>
    <w:rsid w:val="009E3084"/>
    <w:rsid w:val="009E68D5"/>
    <w:rsid w:val="009E7459"/>
    <w:rsid w:val="009F1D35"/>
    <w:rsid w:val="009F5869"/>
    <w:rsid w:val="00A00FC1"/>
    <w:rsid w:val="00A02382"/>
    <w:rsid w:val="00A06384"/>
    <w:rsid w:val="00A10106"/>
    <w:rsid w:val="00A13069"/>
    <w:rsid w:val="00A148EC"/>
    <w:rsid w:val="00A317F4"/>
    <w:rsid w:val="00A35189"/>
    <w:rsid w:val="00A3519C"/>
    <w:rsid w:val="00A411A6"/>
    <w:rsid w:val="00A41AD8"/>
    <w:rsid w:val="00A43107"/>
    <w:rsid w:val="00A532CC"/>
    <w:rsid w:val="00A5376A"/>
    <w:rsid w:val="00A60785"/>
    <w:rsid w:val="00A71D7B"/>
    <w:rsid w:val="00A72052"/>
    <w:rsid w:val="00A7718C"/>
    <w:rsid w:val="00A77820"/>
    <w:rsid w:val="00A8017E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2836"/>
    <w:rsid w:val="00AB4E48"/>
    <w:rsid w:val="00AC4877"/>
    <w:rsid w:val="00AD0642"/>
    <w:rsid w:val="00AD2050"/>
    <w:rsid w:val="00AD237A"/>
    <w:rsid w:val="00AD251A"/>
    <w:rsid w:val="00AD2D82"/>
    <w:rsid w:val="00AD47F3"/>
    <w:rsid w:val="00AD79C6"/>
    <w:rsid w:val="00AE23A6"/>
    <w:rsid w:val="00AE3702"/>
    <w:rsid w:val="00AE3F44"/>
    <w:rsid w:val="00AE6910"/>
    <w:rsid w:val="00AE70F0"/>
    <w:rsid w:val="00AE7D87"/>
    <w:rsid w:val="00AF086E"/>
    <w:rsid w:val="00AF0A3F"/>
    <w:rsid w:val="00AF7FB4"/>
    <w:rsid w:val="00B03D3A"/>
    <w:rsid w:val="00B11F3F"/>
    <w:rsid w:val="00B20DE5"/>
    <w:rsid w:val="00B21C56"/>
    <w:rsid w:val="00B226AC"/>
    <w:rsid w:val="00B24DF2"/>
    <w:rsid w:val="00B2657E"/>
    <w:rsid w:val="00B275B6"/>
    <w:rsid w:val="00B35637"/>
    <w:rsid w:val="00B432BA"/>
    <w:rsid w:val="00B47045"/>
    <w:rsid w:val="00B523F0"/>
    <w:rsid w:val="00B53EA6"/>
    <w:rsid w:val="00B6079A"/>
    <w:rsid w:val="00B62271"/>
    <w:rsid w:val="00B623F0"/>
    <w:rsid w:val="00B62539"/>
    <w:rsid w:val="00B64AD4"/>
    <w:rsid w:val="00B660DD"/>
    <w:rsid w:val="00B71060"/>
    <w:rsid w:val="00B77C87"/>
    <w:rsid w:val="00B810A4"/>
    <w:rsid w:val="00B839A8"/>
    <w:rsid w:val="00B918FF"/>
    <w:rsid w:val="00BA0DB9"/>
    <w:rsid w:val="00BA2105"/>
    <w:rsid w:val="00BA4452"/>
    <w:rsid w:val="00BA4600"/>
    <w:rsid w:val="00BB0509"/>
    <w:rsid w:val="00BB7B83"/>
    <w:rsid w:val="00BC0278"/>
    <w:rsid w:val="00BC15DC"/>
    <w:rsid w:val="00BD1592"/>
    <w:rsid w:val="00BD4C86"/>
    <w:rsid w:val="00BD6899"/>
    <w:rsid w:val="00BE0992"/>
    <w:rsid w:val="00BE300F"/>
    <w:rsid w:val="00BE64C1"/>
    <w:rsid w:val="00BF1856"/>
    <w:rsid w:val="00BF426F"/>
    <w:rsid w:val="00BF5D03"/>
    <w:rsid w:val="00BF68BE"/>
    <w:rsid w:val="00BF6C88"/>
    <w:rsid w:val="00BF77D4"/>
    <w:rsid w:val="00BF7D36"/>
    <w:rsid w:val="00C12C2A"/>
    <w:rsid w:val="00C12E3E"/>
    <w:rsid w:val="00C13CED"/>
    <w:rsid w:val="00C15343"/>
    <w:rsid w:val="00C21750"/>
    <w:rsid w:val="00C21752"/>
    <w:rsid w:val="00C27932"/>
    <w:rsid w:val="00C27A5B"/>
    <w:rsid w:val="00C33DD6"/>
    <w:rsid w:val="00C36266"/>
    <w:rsid w:val="00C41CA1"/>
    <w:rsid w:val="00C5577E"/>
    <w:rsid w:val="00C63B6B"/>
    <w:rsid w:val="00C7006F"/>
    <w:rsid w:val="00C74792"/>
    <w:rsid w:val="00C7489B"/>
    <w:rsid w:val="00C76390"/>
    <w:rsid w:val="00C765E0"/>
    <w:rsid w:val="00C84428"/>
    <w:rsid w:val="00C85E5A"/>
    <w:rsid w:val="00C87EF2"/>
    <w:rsid w:val="00C9032E"/>
    <w:rsid w:val="00C91527"/>
    <w:rsid w:val="00C97B10"/>
    <w:rsid w:val="00CB0FF7"/>
    <w:rsid w:val="00CB672B"/>
    <w:rsid w:val="00CC13FE"/>
    <w:rsid w:val="00CC21D3"/>
    <w:rsid w:val="00CE200C"/>
    <w:rsid w:val="00CE3995"/>
    <w:rsid w:val="00CE4BAC"/>
    <w:rsid w:val="00CE5099"/>
    <w:rsid w:val="00CE72E6"/>
    <w:rsid w:val="00CF2885"/>
    <w:rsid w:val="00CF51E9"/>
    <w:rsid w:val="00CF749F"/>
    <w:rsid w:val="00D149AF"/>
    <w:rsid w:val="00D163CB"/>
    <w:rsid w:val="00D16C85"/>
    <w:rsid w:val="00D3216D"/>
    <w:rsid w:val="00D32808"/>
    <w:rsid w:val="00D34A4C"/>
    <w:rsid w:val="00D506E2"/>
    <w:rsid w:val="00D631C1"/>
    <w:rsid w:val="00D74D07"/>
    <w:rsid w:val="00D75102"/>
    <w:rsid w:val="00D762D4"/>
    <w:rsid w:val="00D865B3"/>
    <w:rsid w:val="00D90BB9"/>
    <w:rsid w:val="00D91974"/>
    <w:rsid w:val="00D9359A"/>
    <w:rsid w:val="00DA6BE4"/>
    <w:rsid w:val="00DB0B82"/>
    <w:rsid w:val="00DB392D"/>
    <w:rsid w:val="00DB6D83"/>
    <w:rsid w:val="00DC1286"/>
    <w:rsid w:val="00DC3299"/>
    <w:rsid w:val="00DD2D22"/>
    <w:rsid w:val="00DD641B"/>
    <w:rsid w:val="00DD76CE"/>
    <w:rsid w:val="00DE3AF0"/>
    <w:rsid w:val="00DE6D9F"/>
    <w:rsid w:val="00DF32C1"/>
    <w:rsid w:val="00DF6263"/>
    <w:rsid w:val="00E01BE9"/>
    <w:rsid w:val="00E35A1C"/>
    <w:rsid w:val="00E35EC8"/>
    <w:rsid w:val="00E430E2"/>
    <w:rsid w:val="00E43FF1"/>
    <w:rsid w:val="00E46A92"/>
    <w:rsid w:val="00E51FF1"/>
    <w:rsid w:val="00E54AFD"/>
    <w:rsid w:val="00E56D7D"/>
    <w:rsid w:val="00E57CF4"/>
    <w:rsid w:val="00E6064F"/>
    <w:rsid w:val="00E63318"/>
    <w:rsid w:val="00E64DCA"/>
    <w:rsid w:val="00E7061D"/>
    <w:rsid w:val="00E71920"/>
    <w:rsid w:val="00E72808"/>
    <w:rsid w:val="00E75680"/>
    <w:rsid w:val="00E86A2F"/>
    <w:rsid w:val="00EA0863"/>
    <w:rsid w:val="00EA0E9E"/>
    <w:rsid w:val="00EA5534"/>
    <w:rsid w:val="00EA6944"/>
    <w:rsid w:val="00EB1CF7"/>
    <w:rsid w:val="00EB3B6F"/>
    <w:rsid w:val="00EB4153"/>
    <w:rsid w:val="00EC2EE1"/>
    <w:rsid w:val="00EC2F98"/>
    <w:rsid w:val="00EC38BA"/>
    <w:rsid w:val="00EC4844"/>
    <w:rsid w:val="00EC7570"/>
    <w:rsid w:val="00EF619D"/>
    <w:rsid w:val="00EF74C6"/>
    <w:rsid w:val="00F05E6F"/>
    <w:rsid w:val="00F1229C"/>
    <w:rsid w:val="00F248F8"/>
    <w:rsid w:val="00F30CCC"/>
    <w:rsid w:val="00F31705"/>
    <w:rsid w:val="00F458AA"/>
    <w:rsid w:val="00F56964"/>
    <w:rsid w:val="00F56C03"/>
    <w:rsid w:val="00F5773C"/>
    <w:rsid w:val="00F655B6"/>
    <w:rsid w:val="00F724E6"/>
    <w:rsid w:val="00F73DD1"/>
    <w:rsid w:val="00F7416A"/>
    <w:rsid w:val="00F778E2"/>
    <w:rsid w:val="00F9294B"/>
    <w:rsid w:val="00FA15DA"/>
    <w:rsid w:val="00FA555E"/>
    <w:rsid w:val="00FA564C"/>
    <w:rsid w:val="00FB0FFC"/>
    <w:rsid w:val="00FB6BA8"/>
    <w:rsid w:val="00FD3743"/>
    <w:rsid w:val="00FD699A"/>
    <w:rsid w:val="00FE35AE"/>
    <w:rsid w:val="00FF0A26"/>
    <w:rsid w:val="00FF1932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4E14"/>
  <w15:docId w15:val="{DCA6AF1D-E530-4741-90C4-F118BBD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2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2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2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2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2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szCs w:val="24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PNaglowek">
    <w:name w:val="LP_Naglowek"/>
    <w:rsid w:val="00DE3AF0"/>
    <w:rPr>
      <w:rFonts w:ascii="Arial" w:eastAsia="Times New Roman" w:hAnsi="Arial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4175-3847-41EF-ADDF-F70CC7F3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1965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Błaszyk</dc:creator>
  <cp:lastModifiedBy>Zuzanna</cp:lastModifiedBy>
  <cp:revision>13</cp:revision>
  <cp:lastPrinted>2021-03-05T11:23:00Z</cp:lastPrinted>
  <dcterms:created xsi:type="dcterms:W3CDTF">2025-08-20T10:39:00Z</dcterms:created>
  <dcterms:modified xsi:type="dcterms:W3CDTF">2025-08-22T07:55:00Z</dcterms:modified>
</cp:coreProperties>
</file>