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65D1B" w14:textId="56555DC0" w:rsidR="00224504" w:rsidRDefault="00224504" w:rsidP="00224504">
      <w:pPr>
        <w:pStyle w:val="1Rozdzia"/>
        <w:numPr>
          <w:ilvl w:val="0"/>
          <w:numId w:val="0"/>
        </w:numPr>
        <w:outlineLvl w:val="0"/>
      </w:pPr>
      <w:r>
        <w:t>Załącznik nr 2. Wzorcowy opis przedmiotu zamówienia</w:t>
      </w:r>
    </w:p>
    <w:p w14:paraId="723DFAE1" w14:textId="42EFCFDE" w:rsidR="003D66D9" w:rsidRDefault="003D66D9" w:rsidP="00727205">
      <w:pPr>
        <w:pStyle w:val="1111"/>
      </w:pPr>
      <w:r>
        <w:t xml:space="preserve">Wzorcowy Opis Przedmiotu Zamówienia (OPZ) dla zarządców dróg publicznych na potrzeby realizacji pomiarów natężenia ruchu drogowego </w:t>
      </w:r>
    </w:p>
    <w:p w14:paraId="6313455E" w14:textId="7D8AB307" w:rsidR="009C1127" w:rsidRDefault="009C1127" w:rsidP="00861916">
      <w:pPr>
        <w:rPr>
          <w:b/>
        </w:rPr>
      </w:pPr>
    </w:p>
    <w:p w14:paraId="4D0307D5" w14:textId="0C3D579C" w:rsidR="00A53062" w:rsidRDefault="00F67A56" w:rsidP="00B27CE8">
      <w:pPr>
        <w:pStyle w:val="1Rozdzia"/>
        <w:outlineLvl w:val="0"/>
      </w:pPr>
      <w:r>
        <w:t>C</w:t>
      </w:r>
      <w:r w:rsidR="00C56B11">
        <w:t xml:space="preserve">el </w:t>
      </w:r>
      <w:r w:rsidR="0097091E">
        <w:t>zamówienia</w:t>
      </w:r>
    </w:p>
    <w:p w14:paraId="1158E822" w14:textId="32FED66F" w:rsidR="00F67A56" w:rsidRDefault="00701F40" w:rsidP="27B943A6">
      <w:pPr>
        <w:pStyle w:val="1Akapit"/>
        <w:rPr>
          <w:i/>
          <w:iCs/>
        </w:rPr>
      </w:pPr>
      <w:r>
        <w:t>Przeprowadzenie pomiarów ruchu drogowego ma stanowić merytoryczną podstawę do określenia</w:t>
      </w:r>
      <w:r w:rsidR="00C90551">
        <w:t xml:space="preserve"> ………………</w:t>
      </w:r>
      <w:r>
        <w:t xml:space="preserve"> </w:t>
      </w:r>
      <w:r w:rsidR="00C90551" w:rsidRPr="27B943A6">
        <w:rPr>
          <w:i/>
          <w:iCs/>
        </w:rPr>
        <w:t xml:space="preserve">(np. </w:t>
      </w:r>
      <w:r w:rsidRPr="27B943A6">
        <w:rPr>
          <w:i/>
          <w:iCs/>
        </w:rPr>
        <w:t>wielkości ruchu drogowego</w:t>
      </w:r>
      <w:r w:rsidR="00C90551" w:rsidRPr="27B943A6">
        <w:rPr>
          <w:i/>
          <w:iCs/>
        </w:rPr>
        <w:t>, warunków ruchu drogowego)</w:t>
      </w:r>
      <w:r w:rsidRPr="27B943A6">
        <w:rPr>
          <w:i/>
          <w:iCs/>
        </w:rPr>
        <w:t>.</w:t>
      </w:r>
    </w:p>
    <w:p w14:paraId="3675238D" w14:textId="55F31817" w:rsidR="00701F40" w:rsidRPr="00C90551" w:rsidRDefault="00701F40" w:rsidP="27B943A6">
      <w:pPr>
        <w:pStyle w:val="1Akapit"/>
        <w:rPr>
          <w:i/>
          <w:iCs/>
        </w:rPr>
      </w:pPr>
      <w:r>
        <w:t>Głównym celem niniejszych pomiarów</w:t>
      </w:r>
      <w:r w:rsidR="00422F64">
        <w:t xml:space="preserve"> ruchu drogowego</w:t>
      </w:r>
      <w:r>
        <w:t xml:space="preserve"> jest cel …………… </w:t>
      </w:r>
      <w:r w:rsidRPr="27B943A6">
        <w:rPr>
          <w:i/>
          <w:iCs/>
        </w:rPr>
        <w:t>(projektowy/planistyczny/inny)</w:t>
      </w:r>
      <w:r>
        <w:t xml:space="preserve"> związany z …………………… </w:t>
      </w:r>
      <w:r w:rsidRPr="27B943A6">
        <w:rPr>
          <w:i/>
          <w:iCs/>
        </w:rPr>
        <w:t>(np. budową/rozbudową/przebudową drogi, zarządzanie ruchem, organizacją ruchu drogowego, regularnym pomiarem okresowym).</w:t>
      </w:r>
    </w:p>
    <w:p w14:paraId="55ECFF71" w14:textId="77777777" w:rsidR="005D19F3" w:rsidRDefault="005D19F3" w:rsidP="005D19F3">
      <w:pPr>
        <w:pStyle w:val="1Akapit"/>
        <w:numPr>
          <w:ilvl w:val="0"/>
          <w:numId w:val="0"/>
        </w:numPr>
      </w:pPr>
    </w:p>
    <w:p w14:paraId="1AA91929" w14:textId="725023EB" w:rsidR="00F2604E" w:rsidRDefault="00F67A56" w:rsidP="00B27CE8">
      <w:pPr>
        <w:pStyle w:val="1Rozdzia"/>
        <w:outlineLvl w:val="0"/>
      </w:pPr>
      <w:r>
        <w:t>Z</w:t>
      </w:r>
      <w:r w:rsidR="00F2604E">
        <w:t>ałożenia pracy</w:t>
      </w:r>
    </w:p>
    <w:p w14:paraId="670264D8" w14:textId="730975EF" w:rsidR="00F67A56" w:rsidRDefault="00F67A56" w:rsidP="00E516B1">
      <w:pPr>
        <w:pStyle w:val="1Akapit"/>
        <w:numPr>
          <w:ilvl w:val="0"/>
          <w:numId w:val="19"/>
        </w:numPr>
      </w:pPr>
      <w:r>
        <w:t xml:space="preserve">Podstawowe wymagania i rekomendacje przeprowadzania pomiarów ruchu są zawarte w Wytycznych wykonywania pomiarów ruchu drogowego WR-D-12 (dalej: Wytyczne WR-D-12). Wykonawca pomiarów jest zobowiązany do stosowania ww. </w:t>
      </w:r>
      <w:r w:rsidR="00895F91">
        <w:t>W</w:t>
      </w:r>
      <w:r>
        <w:t>ytycznych.</w:t>
      </w:r>
    </w:p>
    <w:p w14:paraId="66491ECE" w14:textId="77777777" w:rsidR="00422F64" w:rsidRPr="00422F64" w:rsidRDefault="00422F64" w:rsidP="00422F64">
      <w:pPr>
        <w:pStyle w:val="1Akapit"/>
      </w:pPr>
      <w:r w:rsidRPr="00422F64">
        <w:t>Parametrem podlegającym pomiarowi jest natężenie ruchu drogowego.</w:t>
      </w:r>
    </w:p>
    <w:p w14:paraId="2490C5C0" w14:textId="3E515917" w:rsidR="00F67A56" w:rsidRDefault="00F67A56" w:rsidP="00F67A56">
      <w:pPr>
        <w:pStyle w:val="1Akapit"/>
      </w:pPr>
      <w:r>
        <w:t xml:space="preserve">Zadaniem Wykonawcy pomiarów jest staranne i rzetelne zarejestrowanie danych ruchowych w wybranych punktach na sieci dróg, zakodowanie danych z tych pomiarów i w wymaganych terminach ich przekazanie </w:t>
      </w:r>
      <w:r w:rsidR="0097091E">
        <w:t>Zamawiającemu.</w:t>
      </w:r>
    </w:p>
    <w:p w14:paraId="7457B99C" w14:textId="2A8EF6E4" w:rsidR="00F67A56" w:rsidRDefault="00F67A56" w:rsidP="00F67A56">
      <w:pPr>
        <w:pStyle w:val="1Akapit"/>
      </w:pPr>
      <w:r>
        <w:t xml:space="preserve">Pomiary ruchu w zakresie niniejszego zamówienia zostaną w całości przeprowadzone na wybranych </w:t>
      </w:r>
      <w:r w:rsidRPr="00701F40">
        <w:rPr>
          <w:i/>
          <w:iCs/>
        </w:rPr>
        <w:t>odcinkach/skrzyżowaniach</w:t>
      </w:r>
      <w:r>
        <w:t xml:space="preserve"> istniejącej sieci dróg zarządzanych przez </w:t>
      </w:r>
      <w:r w:rsidR="00701F40">
        <w:t xml:space="preserve">……………… </w:t>
      </w:r>
      <w:r w:rsidRPr="00A5684B">
        <w:rPr>
          <w:i/>
          <w:iCs/>
        </w:rPr>
        <w:t>(</w:t>
      </w:r>
      <w:proofErr w:type="spellStart"/>
      <w:r w:rsidRPr="00A5684B">
        <w:rPr>
          <w:i/>
          <w:iCs/>
        </w:rPr>
        <w:t>nazwa_zarządcy</w:t>
      </w:r>
      <w:proofErr w:type="spellEnd"/>
      <w:r w:rsidRPr="00A5684B">
        <w:rPr>
          <w:i/>
          <w:iCs/>
        </w:rPr>
        <w:t>).</w:t>
      </w:r>
    </w:p>
    <w:p w14:paraId="0006908B" w14:textId="77777777" w:rsidR="00F67A56" w:rsidRDefault="00F67A56" w:rsidP="00F67A56">
      <w:pPr>
        <w:pStyle w:val="1Akapit"/>
      </w:pPr>
      <w:r>
        <w:t>Jednostkami bezpośrednio uczestniczącymi w pomiarze są:</w:t>
      </w:r>
    </w:p>
    <w:p w14:paraId="16E3C41E" w14:textId="4C9CD774" w:rsidR="00F67A56" w:rsidRPr="00A5684B" w:rsidRDefault="00701F40" w:rsidP="00E516B1">
      <w:pPr>
        <w:pStyle w:val="aLitera"/>
        <w:numPr>
          <w:ilvl w:val="0"/>
          <w:numId w:val="15"/>
        </w:numPr>
      </w:pPr>
      <w:r>
        <w:rPr>
          <w:i/>
          <w:iCs/>
        </w:rPr>
        <w:t xml:space="preserve">……………… </w:t>
      </w:r>
      <w:r w:rsidR="00F67A56" w:rsidRPr="00BC0305">
        <w:rPr>
          <w:i/>
          <w:iCs/>
        </w:rPr>
        <w:t>(</w:t>
      </w:r>
      <w:proofErr w:type="spellStart"/>
      <w:r w:rsidR="00F67A56" w:rsidRPr="00BC0305">
        <w:rPr>
          <w:i/>
          <w:iCs/>
        </w:rPr>
        <w:t>Nazwa_jednostki</w:t>
      </w:r>
      <w:proofErr w:type="spellEnd"/>
      <w:r w:rsidR="00F67A56" w:rsidRPr="00BC0305">
        <w:rPr>
          <w:i/>
          <w:iCs/>
        </w:rPr>
        <w:t>)</w:t>
      </w:r>
      <w:r w:rsidR="00F67A56" w:rsidRPr="00A5684B">
        <w:t xml:space="preserve"> określany dalej jako „Zamawiający”,</w:t>
      </w:r>
    </w:p>
    <w:p w14:paraId="3AE77F67" w14:textId="1499C5F1" w:rsidR="00F67A56" w:rsidRDefault="00F7182E" w:rsidP="00E516B1">
      <w:pPr>
        <w:pStyle w:val="aLitera"/>
        <w:numPr>
          <w:ilvl w:val="0"/>
          <w:numId w:val="14"/>
        </w:numPr>
      </w:pPr>
      <w:r>
        <w:rPr>
          <w:i/>
          <w:iCs/>
        </w:rPr>
        <w:t xml:space="preserve">……………… </w:t>
      </w:r>
      <w:r w:rsidRPr="00BC0305">
        <w:rPr>
          <w:i/>
          <w:iCs/>
        </w:rPr>
        <w:t>(</w:t>
      </w:r>
      <w:proofErr w:type="spellStart"/>
      <w:r w:rsidRPr="00BC0305">
        <w:rPr>
          <w:i/>
          <w:iCs/>
        </w:rPr>
        <w:t>Nazwa_jednostki</w:t>
      </w:r>
      <w:r>
        <w:rPr>
          <w:i/>
          <w:iCs/>
        </w:rPr>
        <w:t>_realizującej</w:t>
      </w:r>
      <w:proofErr w:type="spellEnd"/>
      <w:r>
        <w:rPr>
          <w:i/>
          <w:iCs/>
        </w:rPr>
        <w:t xml:space="preserve"> zlecenie</w:t>
      </w:r>
      <w:r w:rsidRPr="00BC0305">
        <w:rPr>
          <w:i/>
          <w:iCs/>
        </w:rPr>
        <w:t>)</w:t>
      </w:r>
      <w:r w:rsidRPr="00A5684B">
        <w:t xml:space="preserve"> </w:t>
      </w:r>
      <w:r w:rsidR="00F67A56" w:rsidRPr="00A5684B">
        <w:t>określany</w:t>
      </w:r>
      <w:r>
        <w:t xml:space="preserve"> dalej</w:t>
      </w:r>
      <w:r w:rsidR="00F67A56">
        <w:t xml:space="preserve"> jako „Wykonawca”.</w:t>
      </w:r>
    </w:p>
    <w:p w14:paraId="077EDCAB" w14:textId="77777777" w:rsidR="00F67A56" w:rsidRDefault="00F67A56" w:rsidP="005D19F3">
      <w:pPr>
        <w:pStyle w:val="1Akapit"/>
        <w:numPr>
          <w:ilvl w:val="0"/>
          <w:numId w:val="0"/>
        </w:numPr>
      </w:pPr>
    </w:p>
    <w:p w14:paraId="580AFB73" w14:textId="22C4E86A" w:rsidR="00C56B11" w:rsidRDefault="005D19F3" w:rsidP="00B27CE8">
      <w:pPr>
        <w:pStyle w:val="1Rozdzia"/>
        <w:outlineLvl w:val="0"/>
      </w:pPr>
      <w:r>
        <w:t>Z</w:t>
      </w:r>
      <w:r w:rsidR="00C56B11">
        <w:t>akres pomiaru</w:t>
      </w:r>
      <w:r w:rsidR="0097091E">
        <w:t xml:space="preserve"> ruchu drogowego</w:t>
      </w:r>
    </w:p>
    <w:p w14:paraId="0B93B084" w14:textId="5232AA10" w:rsidR="005D19F3" w:rsidRDefault="005D19F3" w:rsidP="00E516B1">
      <w:pPr>
        <w:pStyle w:val="11Podrozdzia"/>
        <w:outlineLvl w:val="1"/>
      </w:pPr>
      <w:r>
        <w:t>Zakres terytorialny</w:t>
      </w:r>
    </w:p>
    <w:p w14:paraId="4A9833AA" w14:textId="6D44A1B0" w:rsidR="005D19F3" w:rsidRDefault="005D19F3" w:rsidP="00E516B1">
      <w:pPr>
        <w:pStyle w:val="1Akapit"/>
        <w:numPr>
          <w:ilvl w:val="0"/>
          <w:numId w:val="20"/>
        </w:numPr>
      </w:pPr>
      <w:r>
        <w:t xml:space="preserve">Pomiary ruchu drogowego należy wykonać w …… </w:t>
      </w:r>
      <w:r w:rsidR="00E516B1" w:rsidRPr="00E516B1">
        <w:rPr>
          <w:i/>
          <w:iCs/>
        </w:rPr>
        <w:t>(podać liczbę)</w:t>
      </w:r>
      <w:r w:rsidR="00E516B1">
        <w:t xml:space="preserve"> </w:t>
      </w:r>
      <w:r>
        <w:t xml:space="preserve">punktach. Ich orientacyjna lokalizacja została przedstawiona na </w:t>
      </w:r>
      <w:r w:rsidR="00743171">
        <w:t>podkładzie mapowym na rys. 3.1</w:t>
      </w:r>
      <w:r w:rsidR="00E516B1">
        <w:t xml:space="preserve"> (</w:t>
      </w:r>
      <w:r w:rsidR="00E516B1" w:rsidRPr="00E516B1">
        <w:rPr>
          <w:i/>
          <w:iCs/>
        </w:rPr>
        <w:t xml:space="preserve">np. </w:t>
      </w:r>
      <w:r w:rsidR="00743171">
        <w:rPr>
          <w:i/>
          <w:iCs/>
        </w:rPr>
        <w:t xml:space="preserve">z </w:t>
      </w:r>
      <w:r w:rsidR="00E516B1" w:rsidRPr="00E516B1">
        <w:rPr>
          <w:i/>
          <w:iCs/>
        </w:rPr>
        <w:t>internetowego serwisu</w:t>
      </w:r>
      <w:r w:rsidR="00743171">
        <w:rPr>
          <w:i/>
          <w:iCs/>
        </w:rPr>
        <w:t xml:space="preserve"> mapowego</w:t>
      </w:r>
      <w:r w:rsidR="00E516B1">
        <w:t>)</w:t>
      </w:r>
      <w:r>
        <w:t xml:space="preserve">. Szczegółowy wykaz punktów znajduje się </w:t>
      </w:r>
      <w:r w:rsidR="00E516B1">
        <w:t xml:space="preserve">w </w:t>
      </w:r>
      <w:r>
        <w:t>tabeli poniżej.</w:t>
      </w:r>
    </w:p>
    <w:p w14:paraId="50A42BE8" w14:textId="63C3D17C" w:rsidR="00080CBF" w:rsidRDefault="00080CBF" w:rsidP="00080CBF">
      <w:pPr>
        <w:pStyle w:val="Rysunekpodpis"/>
      </w:pPr>
      <w:r w:rsidRPr="001B68B3">
        <w:rPr>
          <w:noProof/>
          <w:lang w:eastAsia="pl-PL"/>
        </w:rPr>
        <w:drawing>
          <wp:inline distT="0" distB="0" distL="0" distR="0" wp14:anchorId="2E6CCE9C" wp14:editId="55284B0D">
            <wp:extent cx="2600325" cy="1733128"/>
            <wp:effectExtent l="0" t="0" r="0" b="635"/>
            <wp:docPr id="1" name="Obraz 1" descr="Pinezki na ma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Pinezki na mapi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932" cy="1744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bookmarkStart w:id="0" w:name="_Hlk105586531"/>
      <w:r>
        <w:t>Rys. 3.1 Mapa punktów pomiarowych, ź</w:t>
      </w:r>
      <w:r w:rsidRPr="001B68B3">
        <w:t xml:space="preserve">ródło: </w:t>
      </w:r>
      <w:bookmarkEnd w:id="0"/>
      <w:r>
        <w:t>…………</w:t>
      </w:r>
    </w:p>
    <w:p w14:paraId="453538A0" w14:textId="77777777" w:rsidR="00080CBF" w:rsidRPr="001B68B3" w:rsidRDefault="00080CBF" w:rsidP="00080CBF">
      <w:pPr>
        <w:pStyle w:val="TabelaPodpis"/>
      </w:pPr>
      <w:r>
        <w:lastRenderedPageBreak/>
        <w:t>Tab. 3.1 Wykaz punktów pomiarowych</w:t>
      </w:r>
    </w:p>
    <w:tbl>
      <w:tblPr>
        <w:tblStyle w:val="Tabela-Siatka"/>
        <w:tblW w:w="0" w:type="auto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1448"/>
        <w:gridCol w:w="1213"/>
        <w:gridCol w:w="1370"/>
        <w:gridCol w:w="1906"/>
        <w:gridCol w:w="1814"/>
        <w:gridCol w:w="1311"/>
      </w:tblGrid>
      <w:tr w:rsidR="00080CBF" w:rsidRPr="006B442F" w14:paraId="4BED2701" w14:textId="77777777" w:rsidTr="00832460">
        <w:tc>
          <w:tcPr>
            <w:tcW w:w="1448" w:type="dxa"/>
            <w:shd w:val="clear" w:color="auto" w:fill="auto"/>
          </w:tcPr>
          <w:p w14:paraId="25CA27B2" w14:textId="77777777" w:rsidR="00080CBF" w:rsidRPr="006B442F" w:rsidRDefault="00080CBF" w:rsidP="00642528">
            <w:pPr>
              <w:pStyle w:val="TabelaNagwki"/>
            </w:pPr>
            <w:r w:rsidRPr="006B442F">
              <w:t>Nr punktu pomiarowego</w:t>
            </w:r>
          </w:p>
        </w:tc>
        <w:tc>
          <w:tcPr>
            <w:tcW w:w="1213" w:type="dxa"/>
            <w:shd w:val="clear" w:color="auto" w:fill="auto"/>
          </w:tcPr>
          <w:p w14:paraId="69C0C1EA" w14:textId="69D1F3E0" w:rsidR="00080CBF" w:rsidRPr="006B442F" w:rsidRDefault="00080CBF" w:rsidP="00642528">
            <w:pPr>
              <w:pStyle w:val="TabelaNagwki"/>
            </w:pPr>
            <w:r>
              <w:t>Nr drogi</w:t>
            </w:r>
          </w:p>
        </w:tc>
        <w:tc>
          <w:tcPr>
            <w:tcW w:w="1370" w:type="dxa"/>
            <w:shd w:val="clear" w:color="auto" w:fill="auto"/>
          </w:tcPr>
          <w:p w14:paraId="57619BC6" w14:textId="3BFCBBE3" w:rsidR="00080CBF" w:rsidRPr="006B442F" w:rsidRDefault="00080CBF" w:rsidP="00642528">
            <w:pPr>
              <w:pStyle w:val="TabelaNagwki"/>
            </w:pPr>
            <w:r w:rsidRPr="006B442F">
              <w:t>Nazwa punktu</w:t>
            </w:r>
          </w:p>
        </w:tc>
        <w:tc>
          <w:tcPr>
            <w:tcW w:w="1906" w:type="dxa"/>
            <w:shd w:val="clear" w:color="auto" w:fill="auto"/>
          </w:tcPr>
          <w:p w14:paraId="56A1D90A" w14:textId="0066043A" w:rsidR="00080CBF" w:rsidRPr="006B442F" w:rsidRDefault="00080CBF" w:rsidP="00642528">
            <w:pPr>
              <w:pStyle w:val="TabelaNagwki"/>
            </w:pPr>
            <w:r>
              <w:t>Odcinek / kilometraż</w:t>
            </w:r>
          </w:p>
        </w:tc>
        <w:tc>
          <w:tcPr>
            <w:tcW w:w="1814" w:type="dxa"/>
            <w:shd w:val="clear" w:color="auto" w:fill="auto"/>
          </w:tcPr>
          <w:p w14:paraId="1A1033DF" w14:textId="7DE76819" w:rsidR="00080CBF" w:rsidRDefault="0094130F" w:rsidP="00642528">
            <w:pPr>
              <w:pStyle w:val="TabelaNagwki"/>
            </w:pPr>
            <w:r>
              <w:t>Miejscowość</w:t>
            </w:r>
          </w:p>
        </w:tc>
        <w:tc>
          <w:tcPr>
            <w:tcW w:w="1311" w:type="dxa"/>
            <w:shd w:val="clear" w:color="auto" w:fill="auto"/>
          </w:tcPr>
          <w:p w14:paraId="7AA2A050" w14:textId="433CA757" w:rsidR="00080CBF" w:rsidRDefault="00080CBF" w:rsidP="00642528">
            <w:pPr>
              <w:pStyle w:val="TabelaNagwki"/>
            </w:pPr>
            <w:r>
              <w:t>Współrzędne geograficzne</w:t>
            </w:r>
          </w:p>
        </w:tc>
      </w:tr>
      <w:tr w:rsidR="00080CBF" w14:paraId="6B0BBA9C" w14:textId="77777777" w:rsidTr="00080CBF">
        <w:tc>
          <w:tcPr>
            <w:tcW w:w="1448" w:type="dxa"/>
          </w:tcPr>
          <w:p w14:paraId="63FE3AA3" w14:textId="17FC631C" w:rsidR="00080CBF" w:rsidRDefault="00080CBF" w:rsidP="00642528">
            <w:pPr>
              <w:pStyle w:val="Tabelatredolewej"/>
            </w:pPr>
          </w:p>
        </w:tc>
        <w:tc>
          <w:tcPr>
            <w:tcW w:w="1213" w:type="dxa"/>
          </w:tcPr>
          <w:p w14:paraId="6F2B75BC" w14:textId="77777777" w:rsidR="00080CBF" w:rsidRDefault="00080CBF" w:rsidP="00642528">
            <w:pPr>
              <w:pStyle w:val="Tabelatredolewej"/>
            </w:pPr>
          </w:p>
        </w:tc>
        <w:tc>
          <w:tcPr>
            <w:tcW w:w="1370" w:type="dxa"/>
          </w:tcPr>
          <w:p w14:paraId="2B1C60EC" w14:textId="22DC0EAB" w:rsidR="00080CBF" w:rsidRDefault="00080CBF" w:rsidP="00642528">
            <w:pPr>
              <w:pStyle w:val="Tabelatredolewej"/>
            </w:pPr>
          </w:p>
        </w:tc>
        <w:tc>
          <w:tcPr>
            <w:tcW w:w="1906" w:type="dxa"/>
          </w:tcPr>
          <w:p w14:paraId="7ABF122D" w14:textId="76167855" w:rsidR="00080CBF" w:rsidRDefault="00080CBF" w:rsidP="00642528">
            <w:pPr>
              <w:pStyle w:val="Tabelatredolewej"/>
            </w:pPr>
          </w:p>
        </w:tc>
        <w:tc>
          <w:tcPr>
            <w:tcW w:w="1814" w:type="dxa"/>
          </w:tcPr>
          <w:p w14:paraId="0F293D64" w14:textId="6A48634D" w:rsidR="00080CBF" w:rsidRDefault="00080CBF" w:rsidP="00642528">
            <w:pPr>
              <w:pStyle w:val="Tabelatredolewej"/>
            </w:pPr>
          </w:p>
        </w:tc>
        <w:tc>
          <w:tcPr>
            <w:tcW w:w="1311" w:type="dxa"/>
          </w:tcPr>
          <w:p w14:paraId="3C24CE51" w14:textId="77777777" w:rsidR="00080CBF" w:rsidRDefault="00080CBF" w:rsidP="00642528">
            <w:pPr>
              <w:pStyle w:val="Tabelatredolewej"/>
            </w:pPr>
          </w:p>
        </w:tc>
      </w:tr>
    </w:tbl>
    <w:p w14:paraId="52660FFC" w14:textId="0E4B98AE" w:rsidR="005D19F3" w:rsidRDefault="005D19F3" w:rsidP="00B27CE8">
      <w:pPr>
        <w:pStyle w:val="11Podrozdzia"/>
        <w:outlineLvl w:val="1"/>
      </w:pPr>
      <w:r>
        <w:t>Zakres merytoryczny</w:t>
      </w:r>
    </w:p>
    <w:p w14:paraId="314C258F" w14:textId="5B8C969B" w:rsidR="003970AA" w:rsidRDefault="003970AA" w:rsidP="00E516B1">
      <w:pPr>
        <w:pStyle w:val="1Akapit"/>
        <w:numPr>
          <w:ilvl w:val="0"/>
          <w:numId w:val="21"/>
        </w:numPr>
      </w:pPr>
      <w:r>
        <w:t xml:space="preserve">Pomiar będzie wykonywany ……………… </w:t>
      </w:r>
      <w:r w:rsidRPr="00A95F7D">
        <w:rPr>
          <w:i/>
          <w:iCs/>
        </w:rPr>
        <w:t>(</w:t>
      </w:r>
      <w:r w:rsidR="0097091E">
        <w:rPr>
          <w:i/>
          <w:iCs/>
        </w:rPr>
        <w:t xml:space="preserve">np. </w:t>
      </w:r>
      <w:r w:rsidRPr="00A95F7D">
        <w:rPr>
          <w:i/>
          <w:iCs/>
        </w:rPr>
        <w:t>w przekroju, na skrzyżowaniu, węźle, zjeździe, wyjeździe,</w:t>
      </w:r>
      <w:r w:rsidR="00A95F7D" w:rsidRPr="00A95F7D">
        <w:rPr>
          <w:i/>
          <w:iCs/>
        </w:rPr>
        <w:t xml:space="preserve"> wjeździe).</w:t>
      </w:r>
    </w:p>
    <w:p w14:paraId="052CF15A" w14:textId="7C3FA93B" w:rsidR="005D19F3" w:rsidRDefault="005D19F3" w:rsidP="00E516B1">
      <w:pPr>
        <w:pStyle w:val="1Akapit"/>
        <w:numPr>
          <w:ilvl w:val="0"/>
          <w:numId w:val="21"/>
        </w:numPr>
      </w:pPr>
      <w:r>
        <w:t>Pomiar należy przeprowadzić uwzględniając:</w:t>
      </w:r>
    </w:p>
    <w:p w14:paraId="04E7001E" w14:textId="7C2B7777" w:rsidR="005D19F3" w:rsidRPr="00A75CF3" w:rsidRDefault="005D19F3" w:rsidP="00A75CF3">
      <w:pPr>
        <w:pStyle w:val="aLitera"/>
        <w:numPr>
          <w:ilvl w:val="0"/>
          <w:numId w:val="33"/>
        </w:numPr>
        <w:rPr>
          <w:i/>
          <w:iCs/>
        </w:rPr>
      </w:pPr>
      <w:r w:rsidRPr="00A75CF3">
        <w:rPr>
          <w:i/>
          <w:iCs/>
        </w:rPr>
        <w:t>cały przekrój pasa drogowego</w:t>
      </w:r>
    </w:p>
    <w:p w14:paraId="2A92F83C" w14:textId="6D21F321" w:rsidR="005D19F3" w:rsidRPr="00A75CF3" w:rsidRDefault="005D19F3" w:rsidP="00642528">
      <w:pPr>
        <w:pStyle w:val="aLitera"/>
        <w:rPr>
          <w:i/>
          <w:iCs/>
        </w:rPr>
      </w:pPr>
      <w:r w:rsidRPr="00A75CF3">
        <w:rPr>
          <w:i/>
          <w:iCs/>
        </w:rPr>
        <w:t>wybrane części drogi:</w:t>
      </w:r>
    </w:p>
    <w:p w14:paraId="4A7927CF" w14:textId="4B626B4A" w:rsidR="005D19F3" w:rsidRPr="00820415" w:rsidRDefault="00080CBF" w:rsidP="00080CBF">
      <w:pPr>
        <w:pStyle w:val="Tiret"/>
        <w:rPr>
          <w:i/>
          <w:iCs/>
        </w:rPr>
      </w:pPr>
      <w:r w:rsidRPr="00820415">
        <w:rPr>
          <w:i/>
          <w:iCs/>
        </w:rPr>
        <w:t>jezdnie główne,</w:t>
      </w:r>
    </w:p>
    <w:p w14:paraId="19BAE42E" w14:textId="3CA5ADCC" w:rsidR="00080CBF" w:rsidRPr="00820415" w:rsidRDefault="00080CBF" w:rsidP="00080CBF">
      <w:pPr>
        <w:pStyle w:val="Tiret"/>
        <w:rPr>
          <w:i/>
          <w:iCs/>
        </w:rPr>
      </w:pPr>
      <w:r w:rsidRPr="00820415">
        <w:rPr>
          <w:i/>
          <w:iCs/>
        </w:rPr>
        <w:t>jezdnie dodatkowe,</w:t>
      </w:r>
    </w:p>
    <w:p w14:paraId="6B4C877E" w14:textId="6A6B97A6" w:rsidR="00080CBF" w:rsidRPr="00820415" w:rsidRDefault="00080CBF" w:rsidP="00080CBF">
      <w:pPr>
        <w:pStyle w:val="Tiret"/>
        <w:rPr>
          <w:i/>
          <w:iCs/>
        </w:rPr>
      </w:pPr>
      <w:r w:rsidRPr="00820415">
        <w:rPr>
          <w:i/>
          <w:iCs/>
        </w:rPr>
        <w:t>drogi dla rowerów,</w:t>
      </w:r>
    </w:p>
    <w:p w14:paraId="2CACF796" w14:textId="4E223E52" w:rsidR="00080CBF" w:rsidRDefault="00080CBF" w:rsidP="00080CBF">
      <w:pPr>
        <w:pStyle w:val="Tiret"/>
        <w:rPr>
          <w:i/>
          <w:iCs/>
        </w:rPr>
      </w:pPr>
      <w:r w:rsidRPr="00820415">
        <w:rPr>
          <w:i/>
          <w:iCs/>
        </w:rPr>
        <w:t>drogi dla pieszych,</w:t>
      </w:r>
    </w:p>
    <w:p w14:paraId="12BDA6A2" w14:textId="68B886E6" w:rsidR="001058DE" w:rsidRPr="00820415" w:rsidRDefault="001058DE" w:rsidP="00080CBF">
      <w:pPr>
        <w:pStyle w:val="Tiret"/>
        <w:rPr>
          <w:i/>
          <w:iCs/>
        </w:rPr>
      </w:pPr>
      <w:r>
        <w:rPr>
          <w:i/>
          <w:iCs/>
        </w:rPr>
        <w:t>drogi dla pieszych i rowerów,</w:t>
      </w:r>
    </w:p>
    <w:p w14:paraId="274D5AD0" w14:textId="412A982E" w:rsidR="00080CBF" w:rsidRPr="00820415" w:rsidRDefault="00080CBF" w:rsidP="00080CBF">
      <w:pPr>
        <w:pStyle w:val="Tiret"/>
        <w:rPr>
          <w:i/>
          <w:iCs/>
        </w:rPr>
      </w:pPr>
      <w:r w:rsidRPr="00820415">
        <w:rPr>
          <w:i/>
          <w:iCs/>
        </w:rPr>
        <w:t>inne części drogi.</w:t>
      </w:r>
    </w:p>
    <w:p w14:paraId="1A1CEE4F" w14:textId="3311AE21" w:rsidR="00820415" w:rsidRDefault="00820415" w:rsidP="00820415">
      <w:pPr>
        <w:pStyle w:val="1Akapit"/>
      </w:pPr>
      <w:r>
        <w:t xml:space="preserve">Należy przyjąć …………… </w:t>
      </w:r>
      <w:r w:rsidRPr="0002527D">
        <w:rPr>
          <w:i/>
          <w:iCs/>
        </w:rPr>
        <w:t>(podstawową/rozszerzoną/inną)</w:t>
      </w:r>
      <w:r>
        <w:t xml:space="preserve"> strukturę rodzajową ruchu.</w:t>
      </w:r>
    </w:p>
    <w:p w14:paraId="4851EFD8" w14:textId="5F3FC8F1" w:rsidR="00820415" w:rsidRPr="0002527D" w:rsidRDefault="00820415" w:rsidP="00820415">
      <w:pPr>
        <w:pStyle w:val="1Akapit"/>
      </w:pPr>
      <w:r>
        <w:t xml:space="preserve">Pomiar należy wykonać w terminie: ……………… </w:t>
      </w:r>
      <w:r w:rsidR="0002527D" w:rsidRPr="0002527D">
        <w:rPr>
          <w:i/>
          <w:iCs/>
        </w:rPr>
        <w:t>(data pomiaru: dzień, miesiąc, rok)</w:t>
      </w:r>
      <w:r w:rsidR="0002527D">
        <w:rPr>
          <w:i/>
          <w:iCs/>
        </w:rPr>
        <w:t>.</w:t>
      </w:r>
    </w:p>
    <w:p w14:paraId="5AC5544C" w14:textId="6099EBD8" w:rsidR="0002527D" w:rsidRDefault="0002527D" w:rsidP="00820415">
      <w:pPr>
        <w:pStyle w:val="1Akapit"/>
      </w:pPr>
      <w:r>
        <w:t>W przypadku konieczności powtórzenia pomiaru, termin ponownego pomiaru</w:t>
      </w:r>
      <w:r w:rsidR="006A35E7">
        <w:t xml:space="preserve">: </w:t>
      </w:r>
      <w:r w:rsidR="006A35E7" w:rsidRPr="00422F64">
        <w:rPr>
          <w:i/>
          <w:iCs/>
        </w:rPr>
        <w:t xml:space="preserve">……… </w:t>
      </w:r>
      <w:r w:rsidRPr="00422F64">
        <w:rPr>
          <w:i/>
          <w:iCs/>
        </w:rPr>
        <w:t xml:space="preserve"> </w:t>
      </w:r>
      <w:r w:rsidR="006A35E7" w:rsidRPr="00422F64">
        <w:rPr>
          <w:i/>
          <w:iCs/>
        </w:rPr>
        <w:t>(data pomiaru: dzień, miesiąc, rok</w:t>
      </w:r>
      <w:r w:rsidR="00422F64" w:rsidRPr="00422F64">
        <w:rPr>
          <w:i/>
          <w:iCs/>
        </w:rPr>
        <w:t xml:space="preserve"> lub </w:t>
      </w:r>
      <w:r w:rsidRPr="00422F64">
        <w:rPr>
          <w:i/>
          <w:iCs/>
        </w:rPr>
        <w:t>zostanie ustalony z Zamawiającym</w:t>
      </w:r>
      <w:r w:rsidR="00422F64" w:rsidRPr="00422F64">
        <w:rPr>
          <w:i/>
          <w:iCs/>
        </w:rPr>
        <w:t>)</w:t>
      </w:r>
      <w:r w:rsidRPr="00422F64">
        <w:rPr>
          <w:i/>
          <w:iCs/>
        </w:rPr>
        <w:t>.</w:t>
      </w:r>
    </w:p>
    <w:p w14:paraId="5B71785F" w14:textId="260C0CFB" w:rsidR="0002527D" w:rsidRPr="0002527D" w:rsidRDefault="0002527D" w:rsidP="00820415">
      <w:pPr>
        <w:pStyle w:val="1Akapit"/>
      </w:pPr>
      <w:r>
        <w:t xml:space="preserve">Czas trwania pomiaru to …………… </w:t>
      </w:r>
      <w:r w:rsidRPr="0002527D">
        <w:rPr>
          <w:i/>
          <w:iCs/>
        </w:rPr>
        <w:t>(np. 24h, 16h, 8h, 4h, godzina szczytu)</w:t>
      </w:r>
      <w:r>
        <w:rPr>
          <w:i/>
          <w:iCs/>
        </w:rPr>
        <w:t>.</w:t>
      </w:r>
    </w:p>
    <w:p w14:paraId="0C5F16F5" w14:textId="1A35177E" w:rsidR="0002527D" w:rsidRPr="006A1F86" w:rsidRDefault="0002527D" w:rsidP="27B943A6">
      <w:pPr>
        <w:pStyle w:val="1Akapit"/>
        <w:rPr>
          <w:i/>
          <w:iCs/>
        </w:rPr>
      </w:pPr>
      <w:r>
        <w:t xml:space="preserve">Pomiary należy przeprowadzać w interwałach ………… </w:t>
      </w:r>
      <w:r w:rsidRPr="27B943A6">
        <w:rPr>
          <w:i/>
          <w:iCs/>
        </w:rPr>
        <w:t>(5 min, 15 min, 60 min).</w:t>
      </w:r>
    </w:p>
    <w:p w14:paraId="33EC53CF" w14:textId="479B9401" w:rsidR="006A1F86" w:rsidRDefault="00B3003E" w:rsidP="00820415">
      <w:pPr>
        <w:pStyle w:val="1Akapit"/>
      </w:pPr>
      <w:r>
        <w:t xml:space="preserve">Zamawiający wymaga by pomiary zostały przeprowadzone przy użyciu metody ……… </w:t>
      </w:r>
      <w:r w:rsidRPr="00B3003E">
        <w:rPr>
          <w:i/>
          <w:iCs/>
        </w:rPr>
        <w:t>(wideo/ręcznej/automatycznej).</w:t>
      </w:r>
    </w:p>
    <w:p w14:paraId="2EE7533F" w14:textId="77777777" w:rsidR="00A636DB" w:rsidRDefault="00A636DB" w:rsidP="00861916">
      <w:pPr>
        <w:rPr>
          <w:b/>
        </w:rPr>
      </w:pPr>
    </w:p>
    <w:p w14:paraId="507C1AAF" w14:textId="7EE238FD" w:rsidR="00A636DB" w:rsidRPr="000D2C34" w:rsidRDefault="00A636DB" w:rsidP="00A636DB">
      <w:pPr>
        <w:pStyle w:val="1Rozdzia"/>
        <w:outlineLvl w:val="0"/>
      </w:pPr>
      <w:r w:rsidRPr="000D2C34">
        <w:t xml:space="preserve">Czynności przygotowawcze </w:t>
      </w:r>
      <w:r>
        <w:t>W</w:t>
      </w:r>
      <w:r w:rsidRPr="000D2C34">
        <w:t xml:space="preserve">ykonawcy przed przystąpieniem do </w:t>
      </w:r>
      <w:r>
        <w:t>pomiarów ruchu</w:t>
      </w:r>
      <w:r w:rsidR="0097091E">
        <w:t xml:space="preserve"> drogowego</w:t>
      </w:r>
    </w:p>
    <w:p w14:paraId="5828C317" w14:textId="0C59C0AE" w:rsidR="004D1108" w:rsidRDefault="00A636DB" w:rsidP="00E516B1">
      <w:pPr>
        <w:pStyle w:val="1Akapit"/>
        <w:numPr>
          <w:ilvl w:val="0"/>
          <w:numId w:val="17"/>
        </w:numPr>
      </w:pPr>
      <w:r>
        <w:t>Każdorazowo przed przystąpieniem do pomiarów Wykonawca jest zobowiązany do dokonania wizji lokalnej w terenie</w:t>
      </w:r>
      <w:r w:rsidR="004D1108">
        <w:t xml:space="preserve"> </w:t>
      </w:r>
      <w:r w:rsidR="004D1108" w:rsidRPr="004D1108">
        <w:rPr>
          <w:i/>
          <w:iCs/>
        </w:rPr>
        <w:t>(w obecności przedstawiciela Zamawiającego)</w:t>
      </w:r>
      <w:r>
        <w:t>, w</w:t>
      </w:r>
      <w:r w:rsidR="004D1108">
        <w:t> </w:t>
      </w:r>
      <w:r>
        <w:t xml:space="preserve">szczególności pod </w:t>
      </w:r>
      <w:r w:rsidR="004D1108">
        <w:t>względem</w:t>
      </w:r>
      <w:r>
        <w:t xml:space="preserve"> bezpiecznego i dogodnego zamontowania kamery lub lokalizacji stanowiska obserwatorów. </w:t>
      </w:r>
    </w:p>
    <w:p w14:paraId="37B19B5C" w14:textId="54DDB2FF" w:rsidR="00A636DB" w:rsidRDefault="00A636DB" w:rsidP="00E516B1">
      <w:pPr>
        <w:pStyle w:val="1Akapit"/>
        <w:numPr>
          <w:ilvl w:val="0"/>
          <w:numId w:val="17"/>
        </w:numPr>
      </w:pPr>
      <w:r>
        <w:t>W przypadku stwierdzenia jakichkolwiek potencjalnych trudności lub niejasności związanych z przeprowadzeniem pomiaru, należy poinformować o tym fakcie Zamawiającego i w uzgodnieniu z nim dokonać ewentualnych modyfikacji w zakresie poszczególnych punktów pomiarowych.</w:t>
      </w:r>
    </w:p>
    <w:p w14:paraId="33A1DABA" w14:textId="77777777" w:rsidR="00A636DB" w:rsidRDefault="00A636DB" w:rsidP="00A636DB">
      <w:pPr>
        <w:pStyle w:val="1Akapit"/>
      </w:pPr>
      <w:r>
        <w:t xml:space="preserve">Wykonawca jest zobowiązany do pozyskania wszelkich niezbędnych zgód i pozwoleń, niezbędnych do prawidłowego przeprowadzenia pomiaru. Zamawiający zobowiązuje się do współpracy z Wykonawcą przy pozyskiwaniu ww. uzgodnień. </w:t>
      </w:r>
    </w:p>
    <w:p w14:paraId="6350D29B" w14:textId="3E96BAF2" w:rsidR="00A636DB" w:rsidRDefault="00113058" w:rsidP="00A636DB">
      <w:pPr>
        <w:pStyle w:val="1Akapit"/>
      </w:pPr>
      <w:r>
        <w:t xml:space="preserve">Jako podstawowy wzór formularza przyjmuje się ten, który stanowi załącznik do WR-D-12. </w:t>
      </w:r>
      <w:r w:rsidR="00A636DB">
        <w:t>W</w:t>
      </w:r>
      <w:r>
        <w:t> </w:t>
      </w:r>
      <w:r w:rsidR="00A636DB">
        <w:t xml:space="preserve">przypadku </w:t>
      </w:r>
      <w:r>
        <w:t>konieczności jego modyfikacji</w:t>
      </w:r>
      <w:r w:rsidR="00A636DB">
        <w:t xml:space="preserve">, przed przystąpieniem do pomiarów Wykonawca jest zobowiązany do </w:t>
      </w:r>
      <w:r>
        <w:t xml:space="preserve">przedłożenia </w:t>
      </w:r>
      <w:r w:rsidR="00A636DB">
        <w:t xml:space="preserve">go </w:t>
      </w:r>
      <w:r w:rsidR="00701B1F">
        <w:t xml:space="preserve">do </w:t>
      </w:r>
      <w:r w:rsidR="00A636DB">
        <w:t xml:space="preserve">akceptacji przez Zamawiającego. Zamawiający ma prawo wnieść uwagi do </w:t>
      </w:r>
      <w:r>
        <w:t xml:space="preserve">zmodyfikowanego </w:t>
      </w:r>
      <w:r w:rsidR="00A636DB">
        <w:t xml:space="preserve">formularza pomiarowego (np. bardziej szczegółowa struktura rodzajowa), Wykonawca zaś te uwagi uwzględni w jego skorygowanej wersji i </w:t>
      </w:r>
      <w:r>
        <w:t xml:space="preserve">ponownie </w:t>
      </w:r>
      <w:r w:rsidR="00A636DB">
        <w:t>przedstawi do akceptacji Zamawiającego.</w:t>
      </w:r>
    </w:p>
    <w:p w14:paraId="2975FD82" w14:textId="62E6F039" w:rsidR="00A636DB" w:rsidRDefault="00A636DB" w:rsidP="00A636DB">
      <w:pPr>
        <w:pStyle w:val="1Akapit"/>
        <w:rPr>
          <w:i/>
          <w:iCs/>
        </w:rPr>
      </w:pPr>
      <w:r w:rsidRPr="00113058">
        <w:rPr>
          <w:i/>
          <w:iCs/>
        </w:rPr>
        <w:t>W przypadku realizacji pomiaru metodą ręczną</w:t>
      </w:r>
      <w:r w:rsidR="0034420F">
        <w:rPr>
          <w:i/>
          <w:iCs/>
        </w:rPr>
        <w:t xml:space="preserve"> lub wideo</w:t>
      </w:r>
      <w:r w:rsidRPr="00113058">
        <w:rPr>
          <w:i/>
          <w:iCs/>
        </w:rPr>
        <w:t xml:space="preserve"> Wykonawca jest zobowiązany do przeprowadzenia odpowiednich szkoleń dla obserwatorów. Wykonawca poinformuje </w:t>
      </w:r>
      <w:r w:rsidRPr="00113058">
        <w:rPr>
          <w:i/>
          <w:iCs/>
        </w:rPr>
        <w:lastRenderedPageBreak/>
        <w:t>Zamawiającego o terminach szkoleń dla obserwatorów. Zamawiający zastrzega sobie prawo do udziału w szkoleniu obserwatorów przeprowadzanego przez Wykonawcę.</w:t>
      </w:r>
    </w:p>
    <w:p w14:paraId="3240BAA1" w14:textId="77777777" w:rsidR="00113058" w:rsidRPr="00113058" w:rsidRDefault="00113058" w:rsidP="00113058">
      <w:pPr>
        <w:pStyle w:val="1Akapit"/>
        <w:numPr>
          <w:ilvl w:val="0"/>
          <w:numId w:val="0"/>
        </w:numPr>
        <w:rPr>
          <w:i/>
          <w:iCs/>
        </w:rPr>
      </w:pPr>
    </w:p>
    <w:p w14:paraId="06971871" w14:textId="1C7DD91D" w:rsidR="00F2604E" w:rsidRDefault="00677D6A" w:rsidP="00B27CE8">
      <w:pPr>
        <w:pStyle w:val="1Rozdzia"/>
        <w:outlineLvl w:val="0"/>
      </w:pPr>
      <w:r>
        <w:t>W</w:t>
      </w:r>
      <w:r w:rsidR="00F2604E">
        <w:t>yniki pomiaru</w:t>
      </w:r>
      <w:r w:rsidR="0097091E">
        <w:t xml:space="preserve"> ruchu drogowego</w:t>
      </w:r>
    </w:p>
    <w:p w14:paraId="1CA3A58B" w14:textId="77777777" w:rsidR="00677D6A" w:rsidRDefault="00677D6A" w:rsidP="00E516B1">
      <w:pPr>
        <w:pStyle w:val="1Akapit"/>
        <w:numPr>
          <w:ilvl w:val="0"/>
          <w:numId w:val="23"/>
        </w:numPr>
      </w:pPr>
      <w:r w:rsidRPr="007B3896">
        <w:t xml:space="preserve">Wykonawca </w:t>
      </w:r>
      <w:r>
        <w:t xml:space="preserve">w ramach zlecenia dokona kompleksowego opracowania wyników przeprowadzonych pomiarów. Dla każdego pomierzonego punktu należy pokazać w formie tabelarycznej oraz graficznej co najmniej: </w:t>
      </w:r>
    </w:p>
    <w:p w14:paraId="4D1287E2" w14:textId="2AA402D9" w:rsidR="00677D6A" w:rsidRDefault="00677D6A" w:rsidP="00E516B1">
      <w:pPr>
        <w:pStyle w:val="aLitera"/>
        <w:numPr>
          <w:ilvl w:val="0"/>
          <w:numId w:val="13"/>
        </w:numPr>
        <w:rPr>
          <w:i/>
          <w:iCs/>
        </w:rPr>
      </w:pPr>
      <w:r w:rsidRPr="006B266A">
        <w:rPr>
          <w:i/>
          <w:iCs/>
        </w:rPr>
        <w:t>wielkość ruchu w poszczególnych interwałach oraz łączną wielkość ruchu w</w:t>
      </w:r>
      <w:r w:rsidR="006B266A">
        <w:rPr>
          <w:i/>
          <w:iCs/>
        </w:rPr>
        <w:t> </w:t>
      </w:r>
      <w:r w:rsidRPr="006B266A">
        <w:rPr>
          <w:i/>
          <w:iCs/>
        </w:rPr>
        <w:t>poszczególnych okresach pomiarowych z uwzględnieniem struktury rodzajowej oraz kierunkowej ruchu;</w:t>
      </w:r>
    </w:p>
    <w:p w14:paraId="710E12F9" w14:textId="63D8155C" w:rsidR="006B266A" w:rsidRPr="006B266A" w:rsidRDefault="006B266A" w:rsidP="00E516B1">
      <w:pPr>
        <w:pStyle w:val="aLitera"/>
        <w:numPr>
          <w:ilvl w:val="0"/>
          <w:numId w:val="13"/>
        </w:numPr>
        <w:rPr>
          <w:i/>
          <w:iCs/>
        </w:rPr>
      </w:pPr>
      <w:r w:rsidRPr="27B943A6">
        <w:rPr>
          <w:i/>
          <w:iCs/>
        </w:rPr>
        <w:t>profil dobowy natężenia ruchu</w:t>
      </w:r>
    </w:p>
    <w:p w14:paraId="5428AD9E" w14:textId="77777777" w:rsidR="00677D6A" w:rsidRPr="006B266A" w:rsidRDefault="00677D6A" w:rsidP="00E516B1">
      <w:pPr>
        <w:pStyle w:val="aLitera"/>
        <w:numPr>
          <w:ilvl w:val="0"/>
          <w:numId w:val="14"/>
        </w:numPr>
        <w:rPr>
          <w:i/>
          <w:iCs/>
        </w:rPr>
      </w:pPr>
      <w:r w:rsidRPr="27B943A6">
        <w:rPr>
          <w:i/>
          <w:iCs/>
        </w:rPr>
        <w:t>kartogramy ruchu na skrzyżowaniach oraz przekrojach drogowych objętych pomiarem.</w:t>
      </w:r>
    </w:p>
    <w:p w14:paraId="379978D1" w14:textId="5E3A587B" w:rsidR="00677D6A" w:rsidRDefault="00677D6A" w:rsidP="00677D6A">
      <w:pPr>
        <w:pStyle w:val="1Akapit"/>
      </w:pPr>
      <w:r>
        <w:t xml:space="preserve">Szczegółowy opis danych wynikowych i ich prezentacji znajduje się w </w:t>
      </w:r>
      <w:r w:rsidR="006B266A">
        <w:t xml:space="preserve">Wytycznych </w:t>
      </w:r>
      <w:r>
        <w:t>WR-D-12.</w:t>
      </w:r>
    </w:p>
    <w:p w14:paraId="15467D8C" w14:textId="77777777" w:rsidR="00677D6A" w:rsidRDefault="00677D6A" w:rsidP="006B266A">
      <w:pPr>
        <w:pStyle w:val="1Akapit"/>
        <w:numPr>
          <w:ilvl w:val="0"/>
          <w:numId w:val="0"/>
        </w:numPr>
      </w:pPr>
    </w:p>
    <w:p w14:paraId="1D1AD514" w14:textId="00A15C47" w:rsidR="00F2604E" w:rsidRDefault="00677D6A" w:rsidP="00B27CE8">
      <w:pPr>
        <w:pStyle w:val="1Rozdzia"/>
        <w:outlineLvl w:val="0"/>
      </w:pPr>
      <w:r>
        <w:t>F</w:t>
      </w:r>
      <w:r w:rsidR="00F2604E">
        <w:t>orma oddania pracy</w:t>
      </w:r>
    </w:p>
    <w:p w14:paraId="46BF5F97" w14:textId="3D343218" w:rsidR="00EF5D51" w:rsidRDefault="0040401F" w:rsidP="00E516B1">
      <w:pPr>
        <w:pStyle w:val="1Akapit"/>
        <w:numPr>
          <w:ilvl w:val="0"/>
          <w:numId w:val="24"/>
        </w:numPr>
      </w:pPr>
      <w:r>
        <w:t xml:space="preserve">Opracowane wyniki pomiarów powinny być podzielone na część </w:t>
      </w:r>
      <w:r w:rsidRPr="00471E62">
        <w:t>opisową i analityczną.</w:t>
      </w:r>
    </w:p>
    <w:p w14:paraId="29EABD72" w14:textId="281AF1A3" w:rsidR="00524D91" w:rsidRDefault="0040401F" w:rsidP="00F2604E">
      <w:pPr>
        <w:pStyle w:val="1Akapit"/>
      </w:pPr>
      <w:r>
        <w:t>Opracowanie powinno zostać przekazane Zamawiającemu w</w:t>
      </w:r>
      <w:r w:rsidR="00524D91">
        <w:t>:</w:t>
      </w:r>
    </w:p>
    <w:p w14:paraId="1672A241" w14:textId="2B774FA4" w:rsidR="0040401F" w:rsidRPr="00270D8E" w:rsidRDefault="0040401F" w:rsidP="00E516B1">
      <w:pPr>
        <w:pStyle w:val="aLitera"/>
        <w:numPr>
          <w:ilvl w:val="0"/>
          <w:numId w:val="25"/>
        </w:numPr>
        <w:rPr>
          <w:i/>
          <w:iCs/>
        </w:rPr>
      </w:pPr>
      <w:r w:rsidRPr="00270D8E">
        <w:rPr>
          <w:i/>
          <w:iCs/>
        </w:rPr>
        <w:t>… egzemplarzach papierowych</w:t>
      </w:r>
      <w:r w:rsidR="00524D91" w:rsidRPr="00270D8E">
        <w:rPr>
          <w:i/>
          <w:iCs/>
        </w:rPr>
        <w:t xml:space="preserve"> (druk obustronny),</w:t>
      </w:r>
    </w:p>
    <w:p w14:paraId="4A1DDEF1" w14:textId="3C285F5C" w:rsidR="00524D91" w:rsidRPr="00270D8E" w:rsidRDefault="00524D91" w:rsidP="00524D91">
      <w:pPr>
        <w:pStyle w:val="aLitera"/>
        <w:rPr>
          <w:i/>
          <w:iCs/>
        </w:rPr>
      </w:pPr>
      <w:r w:rsidRPr="00270D8E">
        <w:rPr>
          <w:i/>
          <w:iCs/>
        </w:rPr>
        <w:t xml:space="preserve">… egzemplarzach cyfrowych </w:t>
      </w:r>
      <w:r w:rsidR="00270D8E">
        <w:rPr>
          <w:i/>
          <w:iCs/>
        </w:rPr>
        <w:t>(</w:t>
      </w:r>
      <w:r w:rsidRPr="00270D8E">
        <w:rPr>
          <w:i/>
          <w:iCs/>
        </w:rPr>
        <w:t>przekazanych na nośnikach elektronicznych np.</w:t>
      </w:r>
      <w:r w:rsidR="00583F9C">
        <w:rPr>
          <w:i/>
          <w:iCs/>
        </w:rPr>
        <w:t xml:space="preserve"> </w:t>
      </w:r>
      <w:r w:rsidRPr="00270D8E">
        <w:rPr>
          <w:i/>
          <w:iCs/>
        </w:rPr>
        <w:t>pamięć USB, dysk zewnętrzny</w:t>
      </w:r>
      <w:r w:rsidR="00270D8E">
        <w:rPr>
          <w:i/>
          <w:iCs/>
        </w:rPr>
        <w:t xml:space="preserve"> lub poprzez rozwiązania chmurowe</w:t>
      </w:r>
      <w:r w:rsidRPr="00270D8E">
        <w:rPr>
          <w:i/>
          <w:iCs/>
        </w:rPr>
        <w:t>)</w:t>
      </w:r>
      <w:r w:rsidR="00F566EC">
        <w:rPr>
          <w:i/>
          <w:iCs/>
        </w:rPr>
        <w:t>.</w:t>
      </w:r>
    </w:p>
    <w:p w14:paraId="1F1D1183" w14:textId="4A7961F7" w:rsidR="00C736B7" w:rsidRDefault="00C736B7" w:rsidP="00C736B7">
      <w:pPr>
        <w:pStyle w:val="1Akapit"/>
      </w:pPr>
      <w:r>
        <w:t>Wersję cyfrową opracowania należy przekazać w formatach:</w:t>
      </w:r>
    </w:p>
    <w:p w14:paraId="2DB0224A" w14:textId="2A8240FF" w:rsidR="00C736B7" w:rsidRDefault="00C736B7" w:rsidP="00E516B1">
      <w:pPr>
        <w:pStyle w:val="aLitera"/>
        <w:numPr>
          <w:ilvl w:val="0"/>
          <w:numId w:val="26"/>
        </w:numPr>
      </w:pPr>
      <w:r>
        <w:t>nieedytowalnym – PDF,</w:t>
      </w:r>
    </w:p>
    <w:p w14:paraId="62043B1F" w14:textId="5AB52C6E" w:rsidR="00C736B7" w:rsidRDefault="00C736B7" w:rsidP="00C736B7">
      <w:pPr>
        <w:pStyle w:val="aLitera"/>
      </w:pPr>
      <w:r>
        <w:t>edytowalnym:</w:t>
      </w:r>
    </w:p>
    <w:p w14:paraId="1388C6D8" w14:textId="776AD708" w:rsidR="00C736B7" w:rsidRDefault="00C736B7" w:rsidP="00C736B7">
      <w:pPr>
        <w:pStyle w:val="Tiret"/>
      </w:pPr>
      <w:r>
        <w:t>domyślny format programu, w którym wykonano prace,</w:t>
      </w:r>
    </w:p>
    <w:p w14:paraId="58C85659" w14:textId="0C85A890" w:rsidR="00C736B7" w:rsidRDefault="00C736B7" w:rsidP="00C736B7">
      <w:pPr>
        <w:pStyle w:val="Tiret"/>
      </w:pPr>
      <w:r>
        <w:t>otwarty format danych (</w:t>
      </w:r>
      <w:r w:rsidRPr="00C736B7">
        <w:rPr>
          <w:i/>
          <w:iCs/>
        </w:rPr>
        <w:t>np. CSV, SVG</w:t>
      </w:r>
      <w:r>
        <w:t>).</w:t>
      </w:r>
    </w:p>
    <w:p w14:paraId="68388DDF" w14:textId="1E7F231F" w:rsidR="006A1F86" w:rsidRDefault="006A1F86" w:rsidP="00F2604E">
      <w:pPr>
        <w:pStyle w:val="1Akapit"/>
      </w:pPr>
      <w:r>
        <w:t>Zakodowane arkusze kalkulacyjne powinny zawierać działające formuły obliczeniowe.</w:t>
      </w:r>
    </w:p>
    <w:p w14:paraId="500BF214" w14:textId="7D0FF50A" w:rsidR="00EF5D51" w:rsidRDefault="00524D91" w:rsidP="00F2604E">
      <w:pPr>
        <w:pStyle w:val="1Akapit"/>
      </w:pPr>
      <w:r>
        <w:t>Na część opisową składają się co najmniej</w:t>
      </w:r>
      <w:r w:rsidR="00EF5D51">
        <w:t>:</w:t>
      </w:r>
    </w:p>
    <w:p w14:paraId="6E18D939" w14:textId="66B9108B" w:rsidR="00F2604E" w:rsidRDefault="00F2604E" w:rsidP="00E516B1">
      <w:pPr>
        <w:pStyle w:val="aLitera"/>
        <w:numPr>
          <w:ilvl w:val="0"/>
          <w:numId w:val="27"/>
        </w:numPr>
      </w:pPr>
      <w:r>
        <w:t>opis pomiaru i wykorzystanych metod</w:t>
      </w:r>
      <w:r w:rsidR="00B27CE8">
        <w:t>,</w:t>
      </w:r>
    </w:p>
    <w:p w14:paraId="48212649" w14:textId="64BCA479" w:rsidR="00F2604E" w:rsidRDefault="00F2604E" w:rsidP="00524D91">
      <w:pPr>
        <w:pStyle w:val="aLitera"/>
      </w:pPr>
      <w:r>
        <w:t>krótka charakterystyka punktów pomiarowych</w:t>
      </w:r>
      <w:r w:rsidR="00B27CE8">
        <w:t>,</w:t>
      </w:r>
    </w:p>
    <w:p w14:paraId="4694762D" w14:textId="0BB12D4A" w:rsidR="00EF5D51" w:rsidRDefault="00F2604E" w:rsidP="00524D91">
      <w:pPr>
        <w:pStyle w:val="aLitera"/>
      </w:pPr>
      <w:r>
        <w:t>zaobserwowane problemy lub nietypowe sytuacje (jeśli wystąpiły)</w:t>
      </w:r>
      <w:r w:rsidR="00B27CE8">
        <w:t>.</w:t>
      </w:r>
    </w:p>
    <w:p w14:paraId="346B1A00" w14:textId="4CAB2DFF" w:rsidR="00B27CE8" w:rsidRDefault="00B27CE8" w:rsidP="00B27CE8">
      <w:pPr>
        <w:pStyle w:val="1Akapit"/>
      </w:pPr>
      <w:r>
        <w:t>Na część analityczną składają się co najmniej:</w:t>
      </w:r>
    </w:p>
    <w:p w14:paraId="5E107FCE" w14:textId="168E7075" w:rsidR="00B27CE8" w:rsidRDefault="00B27CE8" w:rsidP="00E516B1">
      <w:pPr>
        <w:pStyle w:val="aLitera"/>
        <w:numPr>
          <w:ilvl w:val="0"/>
          <w:numId w:val="28"/>
        </w:numPr>
      </w:pPr>
      <w:r>
        <w:t>formularze pomiarowe,</w:t>
      </w:r>
    </w:p>
    <w:p w14:paraId="3497DF6D" w14:textId="414265AB" w:rsidR="00B27CE8" w:rsidRDefault="00B27CE8" w:rsidP="00B27CE8">
      <w:pPr>
        <w:pStyle w:val="aLitera"/>
      </w:pPr>
      <w:r>
        <w:t>zestawienia tabelaryczne w edytowalnych arkuszach kalkulacyjnych i graficzne,</w:t>
      </w:r>
    </w:p>
    <w:p w14:paraId="226C0008" w14:textId="4E4053A2" w:rsidR="00B27CE8" w:rsidRPr="00B27CE8" w:rsidRDefault="00B27CE8" w:rsidP="00B27CE8">
      <w:pPr>
        <w:pStyle w:val="aLitera"/>
        <w:rPr>
          <w:i/>
          <w:iCs/>
        </w:rPr>
      </w:pPr>
      <w:r w:rsidRPr="00B27CE8">
        <w:rPr>
          <w:i/>
          <w:iCs/>
        </w:rPr>
        <w:t>pliki wideo,</w:t>
      </w:r>
    </w:p>
    <w:p w14:paraId="14D55435" w14:textId="20363150" w:rsidR="00B27CE8" w:rsidRPr="00B27CE8" w:rsidRDefault="00B27CE8" w:rsidP="00B27CE8">
      <w:pPr>
        <w:pStyle w:val="aLitera"/>
        <w:rPr>
          <w:i/>
          <w:iCs/>
        </w:rPr>
      </w:pPr>
      <w:r w:rsidRPr="00B27CE8">
        <w:rPr>
          <w:i/>
          <w:iCs/>
        </w:rPr>
        <w:t>inne elementy wymagane przez Zamawiającego.</w:t>
      </w:r>
    </w:p>
    <w:p w14:paraId="343B1274" w14:textId="77777777" w:rsidR="006A1F86" w:rsidRDefault="006A1F86" w:rsidP="006A1F86">
      <w:pPr>
        <w:pStyle w:val="aLitera"/>
        <w:numPr>
          <w:ilvl w:val="0"/>
          <w:numId w:val="0"/>
        </w:numPr>
        <w:ind w:left="851"/>
      </w:pPr>
    </w:p>
    <w:p w14:paraId="676EEE0A" w14:textId="36C30124" w:rsidR="00F2604E" w:rsidRDefault="00F2604E" w:rsidP="00B27CE8">
      <w:pPr>
        <w:pStyle w:val="1Rozdzia"/>
        <w:outlineLvl w:val="0"/>
      </w:pPr>
      <w:r>
        <w:t>Inne wymagania</w:t>
      </w:r>
    </w:p>
    <w:p w14:paraId="28BB9615" w14:textId="2936DD2D" w:rsidR="00FD383E" w:rsidRDefault="00FD383E" w:rsidP="00642528">
      <w:pPr>
        <w:pStyle w:val="1Akapit"/>
        <w:numPr>
          <w:ilvl w:val="0"/>
          <w:numId w:val="31"/>
        </w:numPr>
      </w:pPr>
      <w:r>
        <w:t>Zamawiający zobowiązuje się do współpracy z Wykonawcą w celu sprawnego przeprowadzenia prac. W szczególności będzie ona dotyczyć:</w:t>
      </w:r>
    </w:p>
    <w:p w14:paraId="5607F20A" w14:textId="7C48008E" w:rsidR="00FD383E" w:rsidRDefault="00FD383E" w:rsidP="00E516B1">
      <w:pPr>
        <w:pStyle w:val="aLitera"/>
        <w:numPr>
          <w:ilvl w:val="0"/>
          <w:numId w:val="18"/>
        </w:numPr>
      </w:pPr>
      <w:r>
        <w:t>udzielania konsultacji i pomocy w sprawach dotyczących organizacji pomiaru,</w:t>
      </w:r>
    </w:p>
    <w:p w14:paraId="09DD589B" w14:textId="075CA755" w:rsidR="00FD383E" w:rsidRDefault="00560492" w:rsidP="00E516B1">
      <w:pPr>
        <w:pStyle w:val="aLitera"/>
        <w:numPr>
          <w:ilvl w:val="0"/>
          <w:numId w:val="14"/>
        </w:numPr>
      </w:pPr>
      <w:r>
        <w:t xml:space="preserve">udzielania </w:t>
      </w:r>
      <w:r w:rsidR="00FD383E">
        <w:t>wyjaśnie</w:t>
      </w:r>
      <w:r>
        <w:t>ń</w:t>
      </w:r>
      <w:r w:rsidR="00FD383E">
        <w:t xml:space="preserve"> dotycząc</w:t>
      </w:r>
      <w:r>
        <w:t>ych</w:t>
      </w:r>
      <w:r w:rsidR="00FD383E">
        <w:t xml:space="preserve"> spraw związanych z kodowaniem, wstępną kontrolą i przekazywaniem wyników,</w:t>
      </w:r>
    </w:p>
    <w:p w14:paraId="0B9CE62A" w14:textId="682FAC95" w:rsidR="00FD383E" w:rsidRDefault="00560492" w:rsidP="00E516B1">
      <w:pPr>
        <w:pStyle w:val="aLitera"/>
        <w:numPr>
          <w:ilvl w:val="0"/>
          <w:numId w:val="14"/>
        </w:numPr>
      </w:pPr>
      <w:r>
        <w:t xml:space="preserve">pomocy w </w:t>
      </w:r>
      <w:r w:rsidR="00FD383E">
        <w:t>usuwani</w:t>
      </w:r>
      <w:r>
        <w:t>u</w:t>
      </w:r>
      <w:r w:rsidR="00FD383E">
        <w:t xml:space="preserve"> wszelkich nieprawidłowości stwierdzonych na podstawie sukcesywnego wstępnego sprawdzania wyników uzyskanych z kolejnych dni pomiarowych.</w:t>
      </w:r>
    </w:p>
    <w:p w14:paraId="720FA162" w14:textId="779EF8CC" w:rsidR="00EF5D51" w:rsidRDefault="00EF5D51" w:rsidP="00EF5D51">
      <w:pPr>
        <w:pStyle w:val="1Akapit"/>
      </w:pPr>
      <w:r>
        <w:lastRenderedPageBreak/>
        <w:t>Wykonawca realizując pomiary oprócz Wytycznych WR-D-12 uwzględni także wymagania wynikające z poniższych dokumentów:</w:t>
      </w:r>
    </w:p>
    <w:p w14:paraId="00B60D5B" w14:textId="29EB7CED" w:rsidR="00EF5D51" w:rsidRPr="001058DE" w:rsidRDefault="00EF5D51" w:rsidP="001058DE">
      <w:pPr>
        <w:pStyle w:val="aLitera"/>
        <w:numPr>
          <w:ilvl w:val="0"/>
          <w:numId w:val="35"/>
        </w:numPr>
        <w:rPr>
          <w:i/>
          <w:iCs/>
        </w:rPr>
      </w:pPr>
      <w:r w:rsidRPr="001058DE">
        <w:rPr>
          <w:i/>
          <w:iCs/>
        </w:rPr>
        <w:t>(dokument nr 1),</w:t>
      </w:r>
    </w:p>
    <w:p w14:paraId="48A04CB2" w14:textId="7BCB3983" w:rsidR="00EF5D51" w:rsidRDefault="00EF5D51" w:rsidP="00EF5D51">
      <w:pPr>
        <w:pStyle w:val="aLitera"/>
        <w:rPr>
          <w:i/>
          <w:iCs/>
        </w:rPr>
      </w:pPr>
      <w:r>
        <w:rPr>
          <w:i/>
          <w:iCs/>
        </w:rPr>
        <w:t>(</w:t>
      </w:r>
      <w:r w:rsidRPr="00EF5D51">
        <w:rPr>
          <w:i/>
          <w:iCs/>
        </w:rPr>
        <w:t>dokument nr x</w:t>
      </w:r>
      <w:r>
        <w:rPr>
          <w:i/>
          <w:iCs/>
        </w:rPr>
        <w:t>)</w:t>
      </w:r>
      <w:r w:rsidR="006A1F86">
        <w:rPr>
          <w:i/>
          <w:iCs/>
        </w:rPr>
        <w:t>.</w:t>
      </w:r>
    </w:p>
    <w:p w14:paraId="7994514C" w14:textId="19B95457" w:rsidR="00CD3490" w:rsidRPr="00677D6A" w:rsidRDefault="006A1F86" w:rsidP="00677D6A">
      <w:pPr>
        <w:pStyle w:val="1Akapit"/>
        <w:rPr>
          <w:i/>
          <w:iCs/>
        </w:rPr>
      </w:pPr>
      <w:r w:rsidRPr="006A1F86">
        <w:rPr>
          <w:i/>
          <w:iCs/>
        </w:rPr>
        <w:t xml:space="preserve">Wykonawca uwzględni również </w:t>
      </w:r>
      <w:r w:rsidR="001058DE">
        <w:rPr>
          <w:i/>
          <w:iCs/>
        </w:rPr>
        <w:t>…………………</w:t>
      </w:r>
      <w:r w:rsidRPr="006A1F86">
        <w:rPr>
          <w:i/>
          <w:iCs/>
        </w:rPr>
        <w:t>………… (opis szczegółowy/lokalnych wymagań Zamawiającego).</w:t>
      </w:r>
    </w:p>
    <w:p w14:paraId="1C730FE8" w14:textId="77777777" w:rsidR="00CD3490" w:rsidRDefault="00CD3490" w:rsidP="00CD3490">
      <w:pPr>
        <w:pStyle w:val="1Akapit"/>
        <w:numPr>
          <w:ilvl w:val="0"/>
          <w:numId w:val="0"/>
        </w:numPr>
      </w:pPr>
    </w:p>
    <w:sectPr w:rsidR="00CD3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5AFF5F7-B45A-45A9-92FB-294E4E36C0B0}"/>
    <w:embedBold r:id="rId2" w:fontKey="{DC1E18E2-7965-464F-A69E-696FA42D6EAE}"/>
    <w:embedItalic r:id="rId3" w:fontKey="{15972418-512A-461B-B13F-D5DFC810BADF}"/>
    <w:embedBoldItalic r:id="rId4" w:fontKey="{AAEC82AF-1834-42BC-84C5-14F0D8927A1E}"/>
  </w:font>
  <w:font w:name="Inter">
    <w:panose1 w:val="02000503000000020004"/>
    <w:charset w:val="EE"/>
    <w:family w:val="auto"/>
    <w:pitch w:val="variable"/>
    <w:sig w:usb0="E00002FF" w:usb1="1200A1FF" w:usb2="00000001" w:usb3="00000000" w:csb0="0000019F" w:csb1="00000000"/>
    <w:embedRegular r:id="rId5" w:fontKey="{F96B56AC-FBE5-4F26-BF33-8B4DF5358D2B}"/>
    <w:embedBold r:id="rId6" w:fontKey="{D871FE25-67B4-4336-88E8-329795D22C21}"/>
    <w:embedItalic r:id="rId7" w:fontKey="{24D41E14-3518-4E0F-A50C-9E01C7E3DB01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B4981BED-B11E-4D57-A3CA-3ED4C250FDB7}"/>
    <w:embedItalic r:id="rId9" w:fontKey="{CA3E282D-BA81-4D46-9A26-780EC3F59A81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7FB924E4-873A-4D65-B5ED-867FC9755FB3}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1" w:fontKey="{5C59CB91-4AE0-4442-8267-45E4BEAB56AD}"/>
  </w:font>
  <w:font w:name="Titillium Web">
    <w:altName w:val="Calibri"/>
    <w:charset w:val="EE"/>
    <w:family w:val="auto"/>
    <w:pitch w:val="variable"/>
    <w:sig w:usb0="00000007" w:usb1="00000001" w:usb2="00000000" w:usb3="00000000" w:csb0="00000093" w:csb1="00000000"/>
    <w:embedRegular r:id="rId12" w:fontKey="{CA72E8B0-3FCF-43C4-A560-06F2E6D29921}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BoldItalic r:id="rId13" w:fontKey="{C400C8A7-A1F5-4D2A-B641-6BDC5272CD22}"/>
  </w:font>
  <w:font w:name="TimesEE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4" w:fontKey="{E5FDA9FD-7A59-4F8F-B41D-F8C57905B55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65068"/>
    <w:multiLevelType w:val="hybridMultilevel"/>
    <w:tmpl w:val="311EC12E"/>
    <w:lvl w:ilvl="0" w:tplc="B168923A">
      <w:start w:val="1"/>
      <w:numFmt w:val="decimal"/>
      <w:pStyle w:val="1Akapit"/>
      <w:suff w:val="space"/>
      <w:lvlText w:val="(%1)"/>
      <w:lvlJc w:val="left"/>
      <w:pPr>
        <w:ind w:left="0" w:firstLine="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73DA3"/>
    <w:multiLevelType w:val="multilevel"/>
    <w:tmpl w:val="EBAE1804"/>
    <w:lvl w:ilvl="0">
      <w:start w:val="1"/>
      <w:numFmt w:val="decimal"/>
      <w:pStyle w:val="1Rozdzia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11Podrozdzia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111Podpodrozdzia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2" w15:restartNumberingAfterBreak="0">
    <w:nsid w:val="1C70326D"/>
    <w:multiLevelType w:val="hybridMultilevel"/>
    <w:tmpl w:val="7DA45D66"/>
    <w:lvl w:ilvl="0" w:tplc="8F72A948">
      <w:start w:val="1"/>
      <w:numFmt w:val="bullet"/>
      <w:pStyle w:val="Tiret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516452A"/>
    <w:multiLevelType w:val="multilevel"/>
    <w:tmpl w:val="927C03B8"/>
    <w:styleLink w:val="WRD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Times New Roman" w:hint="default"/>
        <w:sz w:val="32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3DCC0657"/>
    <w:multiLevelType w:val="multilevel"/>
    <w:tmpl w:val="A684B60A"/>
    <w:styleLink w:val="StylPunktowaneSymbolsymbolZlewej063cmWysunici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dstrike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EB3A55"/>
    <w:multiLevelType w:val="hybridMultilevel"/>
    <w:tmpl w:val="1102C76E"/>
    <w:lvl w:ilvl="0" w:tplc="8D5CA4D6">
      <w:start w:val="1"/>
      <w:numFmt w:val="bullet"/>
      <w:pStyle w:val="WTTir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B0747"/>
    <w:multiLevelType w:val="hybridMultilevel"/>
    <w:tmpl w:val="D8360AB2"/>
    <w:lvl w:ilvl="0" w:tplc="200818EA">
      <w:start w:val="1"/>
      <w:numFmt w:val="lowerLetter"/>
      <w:pStyle w:val="aLitera"/>
      <w:lvlText w:val="%1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172D0A"/>
    <w:multiLevelType w:val="multilevel"/>
    <w:tmpl w:val="3CACE21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56054B63"/>
    <w:multiLevelType w:val="multilevel"/>
    <w:tmpl w:val="8B387096"/>
    <w:styleLink w:val="Styl1"/>
    <w:lvl w:ilvl="0">
      <w:start w:val="1"/>
      <w:numFmt w:val="decimal"/>
      <w:suff w:val="nothing"/>
      <w:lvlText w:val="%1."/>
      <w:lvlJc w:val="center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decimal"/>
      <w:suff w:val="nothing"/>
      <w:lvlText w:val="%2"/>
      <w:lvlJc w:val="center"/>
      <w:pPr>
        <w:ind w:left="0" w:firstLine="0"/>
      </w:pPr>
      <w:rPr>
        <w:rFonts w:ascii="Arial" w:hAnsi="Aria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suff w:val="nothing"/>
      <w:lvlText w:val=".%7)"/>
      <w:lvlJc w:val="center"/>
      <w:pPr>
        <w:ind w:left="0" w:firstLine="0"/>
      </w:pPr>
      <w:rPr>
        <w:rFonts w:ascii="Arial" w:hAnsi="Arial" w:hint="default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6D5771A2"/>
    <w:multiLevelType w:val="hybridMultilevel"/>
    <w:tmpl w:val="06F41CAE"/>
    <w:lvl w:ilvl="0" w:tplc="21BEC790">
      <w:start w:val="1"/>
      <w:numFmt w:val="decimal"/>
      <w:pStyle w:val="WTPoz6"/>
      <w:lvlText w:val="[%1]"/>
      <w:lvlJc w:val="left"/>
      <w:pPr>
        <w:ind w:left="720" w:hanging="360"/>
      </w:pPr>
      <w:rPr>
        <w:rFonts w:ascii="Arial" w:hAnsi="Arial" w:cs="Times New Roman" w:hint="default"/>
        <w:i w:val="0"/>
        <w:iCs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962025"/>
    <w:multiLevelType w:val="hybridMultilevel"/>
    <w:tmpl w:val="C8BE9F90"/>
    <w:lvl w:ilvl="0" w:tplc="CB5AD7EA">
      <w:start w:val="1"/>
      <w:numFmt w:val="bullet"/>
      <w:pStyle w:val="Listapunktowana2"/>
      <w:lvlText w:val="-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11" w15:restartNumberingAfterBreak="0">
    <w:nsid w:val="702511C3"/>
    <w:multiLevelType w:val="hybridMultilevel"/>
    <w:tmpl w:val="AA8E9F3A"/>
    <w:lvl w:ilvl="0" w:tplc="04C2F65C">
      <w:start w:val="1"/>
      <w:numFmt w:val="decimal"/>
      <w:pStyle w:val="Bibliografia"/>
      <w:lvlText w:val="[%1]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6206E7"/>
    <w:multiLevelType w:val="multilevel"/>
    <w:tmpl w:val="D9E00CC2"/>
    <w:lvl w:ilvl="0">
      <w:start w:val="1"/>
      <w:numFmt w:val="decimal"/>
      <w:lvlText w:val="%1."/>
      <w:lvlJc w:val="left"/>
      <w:pPr>
        <w:ind w:left="432" w:hanging="432"/>
      </w:pPr>
      <w:rPr>
        <w:b/>
        <w:i w:val="0"/>
        <w:sz w:val="28"/>
        <w:szCs w:val="20"/>
      </w:rPr>
    </w:lvl>
    <w:lvl w:ilvl="1">
      <w:start w:val="1"/>
      <w:numFmt w:val="decimal"/>
      <w:lvlText w:val="%1.%2."/>
      <w:lvlJc w:val="left"/>
      <w:pPr>
        <w:ind w:left="1002" w:hanging="576"/>
      </w:pPr>
      <w:rPr>
        <w:b/>
        <w:sz w:val="24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ind w:left="1148" w:hanging="864"/>
      </w:pPr>
    </w:lvl>
    <w:lvl w:ilvl="4">
      <w:start w:val="1"/>
      <w:numFmt w:val="decimal"/>
      <w:pStyle w:val="Nagwek51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1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1"/>
      <w:lvlText w:val="%1.%2.%3.%4.%5.%6.%7.%8.%9"/>
      <w:lvlJc w:val="left"/>
      <w:pPr>
        <w:ind w:left="1584" w:hanging="1584"/>
      </w:pPr>
    </w:lvl>
  </w:abstractNum>
  <w:num w:numId="1" w16cid:durableId="1751583576">
    <w:abstractNumId w:val="0"/>
  </w:num>
  <w:num w:numId="2" w16cid:durableId="1689987056">
    <w:abstractNumId w:val="1"/>
    <w:lvlOverride w:ilvl="0">
      <w:lvl w:ilvl="0">
        <w:start w:val="1"/>
        <w:numFmt w:val="decimal"/>
        <w:pStyle w:val="1Rozdzia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11Podrozdzia"/>
        <w:isLgl/>
        <w:suff w:val="space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111Podpodrozdzia"/>
        <w:isLgl/>
        <w:suff w:val="space"/>
        <w:lvlText w:val="%1.%2.%3."/>
        <w:lvlJc w:val="left"/>
        <w:pPr>
          <w:ind w:left="0" w:firstLine="0"/>
        </w:pPr>
        <w:rPr>
          <w:rFonts w:hint="default"/>
          <w:b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800" w:hanging="144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160" w:hanging="180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520" w:hanging="216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520" w:hanging="216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880" w:hanging="252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240" w:hanging="2880"/>
        </w:pPr>
        <w:rPr>
          <w:rFonts w:hint="default"/>
        </w:rPr>
      </w:lvl>
    </w:lvlOverride>
  </w:num>
  <w:num w:numId="3" w16cid:durableId="905071197">
    <w:abstractNumId w:val="11"/>
  </w:num>
  <w:num w:numId="4" w16cid:durableId="478965136">
    <w:abstractNumId w:val="2"/>
  </w:num>
  <w:num w:numId="5" w16cid:durableId="1402483221">
    <w:abstractNumId w:val="10"/>
  </w:num>
  <w:num w:numId="6" w16cid:durableId="1065103224">
    <w:abstractNumId w:val="7"/>
  </w:num>
  <w:num w:numId="7" w16cid:durableId="1385174147">
    <w:abstractNumId w:val="12"/>
  </w:num>
  <w:num w:numId="8" w16cid:durableId="390734357">
    <w:abstractNumId w:val="4"/>
  </w:num>
  <w:num w:numId="9" w16cid:durableId="1149394953">
    <w:abstractNumId w:val="8"/>
  </w:num>
  <w:num w:numId="10" w16cid:durableId="23992086">
    <w:abstractNumId w:val="3"/>
  </w:num>
  <w:num w:numId="11" w16cid:durableId="1423912368">
    <w:abstractNumId w:val="9"/>
  </w:num>
  <w:num w:numId="12" w16cid:durableId="1896577730">
    <w:abstractNumId w:val="5"/>
  </w:num>
  <w:num w:numId="13" w16cid:durableId="891580554">
    <w:abstractNumId w:val="6"/>
    <w:lvlOverride w:ilvl="0">
      <w:startOverride w:val="1"/>
    </w:lvlOverride>
  </w:num>
  <w:num w:numId="14" w16cid:durableId="1004552051">
    <w:abstractNumId w:val="6"/>
  </w:num>
  <w:num w:numId="15" w16cid:durableId="1656646896">
    <w:abstractNumId w:val="6"/>
    <w:lvlOverride w:ilvl="0">
      <w:startOverride w:val="1"/>
    </w:lvlOverride>
  </w:num>
  <w:num w:numId="16" w16cid:durableId="1690795677">
    <w:abstractNumId w:val="6"/>
  </w:num>
  <w:num w:numId="17" w16cid:durableId="1746799189">
    <w:abstractNumId w:val="0"/>
    <w:lvlOverride w:ilvl="0">
      <w:startOverride w:val="1"/>
    </w:lvlOverride>
  </w:num>
  <w:num w:numId="18" w16cid:durableId="664631802">
    <w:abstractNumId w:val="6"/>
    <w:lvlOverride w:ilvl="0">
      <w:startOverride w:val="1"/>
    </w:lvlOverride>
  </w:num>
  <w:num w:numId="19" w16cid:durableId="2015305549">
    <w:abstractNumId w:val="0"/>
    <w:lvlOverride w:ilvl="0">
      <w:startOverride w:val="1"/>
    </w:lvlOverride>
  </w:num>
  <w:num w:numId="20" w16cid:durableId="525218889">
    <w:abstractNumId w:val="0"/>
    <w:lvlOverride w:ilvl="0">
      <w:startOverride w:val="1"/>
    </w:lvlOverride>
  </w:num>
  <w:num w:numId="21" w16cid:durableId="254562320">
    <w:abstractNumId w:val="0"/>
    <w:lvlOverride w:ilvl="0">
      <w:startOverride w:val="1"/>
    </w:lvlOverride>
  </w:num>
  <w:num w:numId="22" w16cid:durableId="176703145">
    <w:abstractNumId w:val="6"/>
  </w:num>
  <w:num w:numId="23" w16cid:durableId="139808329">
    <w:abstractNumId w:val="0"/>
    <w:lvlOverride w:ilvl="0">
      <w:startOverride w:val="1"/>
    </w:lvlOverride>
  </w:num>
  <w:num w:numId="24" w16cid:durableId="515048177">
    <w:abstractNumId w:val="0"/>
    <w:lvlOverride w:ilvl="0">
      <w:startOverride w:val="1"/>
    </w:lvlOverride>
  </w:num>
  <w:num w:numId="25" w16cid:durableId="2080131888">
    <w:abstractNumId w:val="6"/>
    <w:lvlOverride w:ilvl="0">
      <w:startOverride w:val="1"/>
    </w:lvlOverride>
  </w:num>
  <w:num w:numId="26" w16cid:durableId="980505244">
    <w:abstractNumId w:val="6"/>
    <w:lvlOverride w:ilvl="0">
      <w:startOverride w:val="1"/>
    </w:lvlOverride>
  </w:num>
  <w:num w:numId="27" w16cid:durableId="2145348076">
    <w:abstractNumId w:val="6"/>
    <w:lvlOverride w:ilvl="0">
      <w:startOverride w:val="1"/>
    </w:lvlOverride>
  </w:num>
  <w:num w:numId="28" w16cid:durableId="1956251438">
    <w:abstractNumId w:val="6"/>
    <w:lvlOverride w:ilvl="0">
      <w:startOverride w:val="1"/>
    </w:lvlOverride>
  </w:num>
  <w:num w:numId="29" w16cid:durableId="1089621468">
    <w:abstractNumId w:val="0"/>
    <w:lvlOverride w:ilvl="0">
      <w:startOverride w:val="1"/>
    </w:lvlOverride>
  </w:num>
  <w:num w:numId="30" w16cid:durableId="1563714156">
    <w:abstractNumId w:val="6"/>
    <w:lvlOverride w:ilvl="0">
      <w:startOverride w:val="1"/>
    </w:lvlOverride>
  </w:num>
  <w:num w:numId="31" w16cid:durableId="1415394966">
    <w:abstractNumId w:val="0"/>
    <w:lvlOverride w:ilvl="0">
      <w:startOverride w:val="1"/>
    </w:lvlOverride>
  </w:num>
  <w:num w:numId="32" w16cid:durableId="291639279">
    <w:abstractNumId w:val="6"/>
    <w:lvlOverride w:ilvl="0">
      <w:startOverride w:val="1"/>
    </w:lvlOverride>
  </w:num>
  <w:num w:numId="33" w16cid:durableId="244610452">
    <w:abstractNumId w:val="6"/>
    <w:lvlOverride w:ilvl="0">
      <w:startOverride w:val="1"/>
    </w:lvlOverride>
  </w:num>
  <w:num w:numId="34" w16cid:durableId="1153064107">
    <w:abstractNumId w:val="1"/>
    <w:lvlOverride w:ilvl="0">
      <w:lvl w:ilvl="0">
        <w:start w:val="1"/>
        <w:numFmt w:val="decimal"/>
        <w:pStyle w:val="1Rozdzia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11Podrozdzia"/>
        <w:isLgl/>
        <w:suff w:val="space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111Podpodrozdzia"/>
        <w:isLgl/>
        <w:suff w:val="space"/>
        <w:lvlText w:val="%1.%2.%3."/>
        <w:lvlJc w:val="left"/>
        <w:pPr>
          <w:ind w:left="0" w:firstLine="0"/>
        </w:pPr>
        <w:rPr>
          <w:rFonts w:hint="default"/>
          <w:b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800" w:hanging="144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160" w:hanging="180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520" w:hanging="216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520" w:hanging="216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880" w:hanging="252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240" w:hanging="2880"/>
        </w:pPr>
        <w:rPr>
          <w:rFonts w:hint="default"/>
        </w:rPr>
      </w:lvl>
    </w:lvlOverride>
  </w:num>
  <w:num w:numId="35" w16cid:durableId="893810427">
    <w:abstractNumId w:val="6"/>
    <w:lvlOverride w:ilvl="0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916"/>
    <w:rsid w:val="0002527D"/>
    <w:rsid w:val="000349D8"/>
    <w:rsid w:val="0004528A"/>
    <w:rsid w:val="00073253"/>
    <w:rsid w:val="00080CBF"/>
    <w:rsid w:val="00090D1B"/>
    <w:rsid w:val="000A6919"/>
    <w:rsid w:val="000C4782"/>
    <w:rsid w:val="000D2C34"/>
    <w:rsid w:val="000E0368"/>
    <w:rsid w:val="000E32F0"/>
    <w:rsid w:val="000F7D5F"/>
    <w:rsid w:val="00102720"/>
    <w:rsid w:val="001058DE"/>
    <w:rsid w:val="00113058"/>
    <w:rsid w:val="00144934"/>
    <w:rsid w:val="00165B09"/>
    <w:rsid w:val="00191722"/>
    <w:rsid w:val="001969E9"/>
    <w:rsid w:val="001A27E1"/>
    <w:rsid w:val="001A28E3"/>
    <w:rsid w:val="001B68B3"/>
    <w:rsid w:val="00224504"/>
    <w:rsid w:val="00224B47"/>
    <w:rsid w:val="0025100B"/>
    <w:rsid w:val="00270D8E"/>
    <w:rsid w:val="002733CE"/>
    <w:rsid w:val="00276346"/>
    <w:rsid w:val="00286C6C"/>
    <w:rsid w:val="00290756"/>
    <w:rsid w:val="002D353C"/>
    <w:rsid w:val="003313EE"/>
    <w:rsid w:val="0034420F"/>
    <w:rsid w:val="00367602"/>
    <w:rsid w:val="00391DA5"/>
    <w:rsid w:val="003970AA"/>
    <w:rsid w:val="0039778F"/>
    <w:rsid w:val="003D66D9"/>
    <w:rsid w:val="003E38B4"/>
    <w:rsid w:val="003E7BD9"/>
    <w:rsid w:val="0040401F"/>
    <w:rsid w:val="00422F64"/>
    <w:rsid w:val="00430ABF"/>
    <w:rsid w:val="0043799E"/>
    <w:rsid w:val="00462ACE"/>
    <w:rsid w:val="00471E62"/>
    <w:rsid w:val="00494722"/>
    <w:rsid w:val="004D1108"/>
    <w:rsid w:val="004E0EF0"/>
    <w:rsid w:val="004F6D07"/>
    <w:rsid w:val="005209D1"/>
    <w:rsid w:val="00524D91"/>
    <w:rsid w:val="00535DE4"/>
    <w:rsid w:val="005544C4"/>
    <w:rsid w:val="00560492"/>
    <w:rsid w:val="00561A69"/>
    <w:rsid w:val="00565340"/>
    <w:rsid w:val="00583F9C"/>
    <w:rsid w:val="005C493A"/>
    <w:rsid w:val="005D19F3"/>
    <w:rsid w:val="00613BED"/>
    <w:rsid w:val="0061601E"/>
    <w:rsid w:val="006303DD"/>
    <w:rsid w:val="00632A1F"/>
    <w:rsid w:val="00642528"/>
    <w:rsid w:val="00644E70"/>
    <w:rsid w:val="006468A2"/>
    <w:rsid w:val="006754E1"/>
    <w:rsid w:val="00677D6A"/>
    <w:rsid w:val="00682DBE"/>
    <w:rsid w:val="0068468E"/>
    <w:rsid w:val="006A1F86"/>
    <w:rsid w:val="006A35E7"/>
    <w:rsid w:val="006B1864"/>
    <w:rsid w:val="006B266A"/>
    <w:rsid w:val="006C0549"/>
    <w:rsid w:val="006E3F6E"/>
    <w:rsid w:val="006F7692"/>
    <w:rsid w:val="00701B1F"/>
    <w:rsid w:val="00701F40"/>
    <w:rsid w:val="007164EE"/>
    <w:rsid w:val="0072563B"/>
    <w:rsid w:val="00727205"/>
    <w:rsid w:val="00743171"/>
    <w:rsid w:val="00770BD2"/>
    <w:rsid w:val="007838A4"/>
    <w:rsid w:val="00790152"/>
    <w:rsid w:val="007B3896"/>
    <w:rsid w:val="007C43C7"/>
    <w:rsid w:val="007E55D7"/>
    <w:rsid w:val="007E7031"/>
    <w:rsid w:val="00814C15"/>
    <w:rsid w:val="00820415"/>
    <w:rsid w:val="00832460"/>
    <w:rsid w:val="00861916"/>
    <w:rsid w:val="00895F91"/>
    <w:rsid w:val="00897112"/>
    <w:rsid w:val="008F6299"/>
    <w:rsid w:val="0094130F"/>
    <w:rsid w:val="009620CB"/>
    <w:rsid w:val="0097091E"/>
    <w:rsid w:val="00985EE5"/>
    <w:rsid w:val="009C1127"/>
    <w:rsid w:val="009F5EB3"/>
    <w:rsid w:val="00A00F50"/>
    <w:rsid w:val="00A25890"/>
    <w:rsid w:val="00A35260"/>
    <w:rsid w:val="00A41582"/>
    <w:rsid w:val="00A51892"/>
    <w:rsid w:val="00A53062"/>
    <w:rsid w:val="00A55C98"/>
    <w:rsid w:val="00A5684B"/>
    <w:rsid w:val="00A636DB"/>
    <w:rsid w:val="00A64856"/>
    <w:rsid w:val="00A75CF3"/>
    <w:rsid w:val="00A95F7D"/>
    <w:rsid w:val="00AB27F8"/>
    <w:rsid w:val="00AC4387"/>
    <w:rsid w:val="00AC5F7F"/>
    <w:rsid w:val="00B27CE8"/>
    <w:rsid w:val="00B3003E"/>
    <w:rsid w:val="00B465BE"/>
    <w:rsid w:val="00B80B6A"/>
    <w:rsid w:val="00BA5763"/>
    <w:rsid w:val="00BC0305"/>
    <w:rsid w:val="00BC2F4C"/>
    <w:rsid w:val="00BD4A4E"/>
    <w:rsid w:val="00BD4C0E"/>
    <w:rsid w:val="00BF46CC"/>
    <w:rsid w:val="00C17421"/>
    <w:rsid w:val="00C56B11"/>
    <w:rsid w:val="00C736B7"/>
    <w:rsid w:val="00C8157E"/>
    <w:rsid w:val="00C90551"/>
    <w:rsid w:val="00CA511B"/>
    <w:rsid w:val="00CD3490"/>
    <w:rsid w:val="00CE25BA"/>
    <w:rsid w:val="00D026A3"/>
    <w:rsid w:val="00D071D8"/>
    <w:rsid w:val="00D3177C"/>
    <w:rsid w:val="00D405F1"/>
    <w:rsid w:val="00D637E4"/>
    <w:rsid w:val="00D65FDE"/>
    <w:rsid w:val="00D6624D"/>
    <w:rsid w:val="00D96BBD"/>
    <w:rsid w:val="00E33395"/>
    <w:rsid w:val="00E516B1"/>
    <w:rsid w:val="00E90C7D"/>
    <w:rsid w:val="00ED7723"/>
    <w:rsid w:val="00EE6358"/>
    <w:rsid w:val="00EF5D51"/>
    <w:rsid w:val="00F2604E"/>
    <w:rsid w:val="00F403DF"/>
    <w:rsid w:val="00F566EC"/>
    <w:rsid w:val="00F67A56"/>
    <w:rsid w:val="00F7182E"/>
    <w:rsid w:val="00F74531"/>
    <w:rsid w:val="00F777EF"/>
    <w:rsid w:val="00F95487"/>
    <w:rsid w:val="00FA4291"/>
    <w:rsid w:val="00FD383E"/>
    <w:rsid w:val="00FD6CBD"/>
    <w:rsid w:val="00FE2345"/>
    <w:rsid w:val="0F729859"/>
    <w:rsid w:val="0F97DB26"/>
    <w:rsid w:val="160E0D16"/>
    <w:rsid w:val="27B943A6"/>
    <w:rsid w:val="2E37304B"/>
    <w:rsid w:val="39E97983"/>
    <w:rsid w:val="4597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80FBA"/>
  <w15:chartTrackingRefBased/>
  <w15:docId w15:val="{150417C9-6E2B-4471-B0D6-3765B0BB1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_Normalny"/>
    <w:qFormat/>
    <w:rsid w:val="00A35260"/>
    <w:pPr>
      <w:spacing w:after="0" w:line="240" w:lineRule="auto"/>
      <w:jc w:val="both"/>
    </w:pPr>
    <w:rPr>
      <w:rFonts w:ascii="Inter" w:hAnsi="Inter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35260"/>
    <w:pPr>
      <w:keepNext/>
      <w:keepLines/>
      <w:pageBreakBefore/>
      <w:tabs>
        <w:tab w:val="left" w:pos="284"/>
      </w:tabs>
      <w:spacing w:before="240" w:after="240" w:line="360" w:lineRule="auto"/>
      <w:ind w:left="360" w:hanging="360"/>
      <w:outlineLvl w:val="0"/>
    </w:pPr>
    <w:rPr>
      <w:rFonts w:ascii="Arial" w:eastAsia="Times New Roman" w:hAnsi="Arial" w:cs="Times New Roman"/>
      <w:b/>
      <w:bCs/>
      <w:caps/>
      <w:sz w:val="2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35260"/>
    <w:pPr>
      <w:keepNext/>
      <w:keepLines/>
      <w:spacing w:before="120" w:after="120" w:line="360" w:lineRule="auto"/>
      <w:ind w:left="6956" w:hanging="576"/>
      <w:outlineLvl w:val="1"/>
    </w:pPr>
    <w:rPr>
      <w:rFonts w:ascii="Arial" w:eastAsia="Times New Roman" w:hAnsi="Arial" w:cs="Times New Roman"/>
      <w:b/>
      <w:bCs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35260"/>
    <w:pPr>
      <w:keepNext/>
      <w:keepLines/>
      <w:numPr>
        <w:ilvl w:val="2"/>
        <w:numId w:val="6"/>
      </w:numPr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35260"/>
    <w:pPr>
      <w:keepNext/>
      <w:keepLines/>
      <w:numPr>
        <w:ilvl w:val="3"/>
        <w:numId w:val="6"/>
      </w:numPr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A35260"/>
    <w:pPr>
      <w:numPr>
        <w:ilvl w:val="4"/>
        <w:numId w:val="6"/>
      </w:numPr>
      <w:spacing w:before="240" w:after="60"/>
      <w:outlineLvl w:val="4"/>
    </w:pPr>
    <w:rPr>
      <w:rFonts w:ascii="Calibri" w:eastAsia="SimSun" w:hAnsi="Calibri" w:cs="Times New Roman"/>
      <w:b/>
      <w:bCs/>
      <w:i/>
      <w:iCs/>
      <w:sz w:val="26"/>
      <w:szCs w:val="26"/>
      <w:lang w:eastAsia="zh-CN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A35260"/>
    <w:pPr>
      <w:outlineLvl w:val="5"/>
    </w:pPr>
    <w:rPr>
      <w:rFonts w:cs="Arial"/>
      <w:b/>
    </w:rPr>
  </w:style>
  <w:style w:type="paragraph" w:styleId="Nagwek7">
    <w:name w:val="heading 7"/>
    <w:basedOn w:val="Normalny"/>
    <w:next w:val="Normalny"/>
    <w:link w:val="Nagwek7Znak"/>
    <w:uiPriority w:val="9"/>
    <w:qFormat/>
    <w:rsid w:val="00A35260"/>
    <w:pPr>
      <w:numPr>
        <w:ilvl w:val="6"/>
        <w:numId w:val="6"/>
      </w:numPr>
      <w:spacing w:before="240" w:after="60"/>
      <w:outlineLvl w:val="6"/>
    </w:pPr>
    <w:rPr>
      <w:rFonts w:ascii="Calibri" w:eastAsia="SimSun" w:hAnsi="Calibri" w:cs="Times New Roman"/>
      <w:sz w:val="24"/>
      <w:szCs w:val="24"/>
      <w:lang w:eastAsia="zh-CN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A35260"/>
    <w:pPr>
      <w:numPr>
        <w:ilvl w:val="7"/>
        <w:numId w:val="6"/>
      </w:numPr>
      <w:spacing w:before="240" w:after="60"/>
      <w:outlineLvl w:val="7"/>
    </w:pPr>
    <w:rPr>
      <w:rFonts w:ascii="Calibri" w:eastAsia="SimSun" w:hAnsi="Calibri" w:cs="Times New Roman"/>
      <w:i/>
      <w:iCs/>
      <w:sz w:val="24"/>
      <w:szCs w:val="24"/>
      <w:lang w:eastAsia="zh-CN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A35260"/>
    <w:pPr>
      <w:keepNext/>
      <w:keepLines/>
      <w:numPr>
        <w:ilvl w:val="8"/>
        <w:numId w:val="6"/>
      </w:numPr>
      <w:spacing w:before="4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1916"/>
    <w:pPr>
      <w:ind w:left="720"/>
      <w:contextualSpacing/>
    </w:pPr>
  </w:style>
  <w:style w:type="table" w:styleId="Tabela-Siatka">
    <w:name w:val="Table Grid"/>
    <w:aliases w:val="Table Grid SW"/>
    <w:basedOn w:val="Standardowy"/>
    <w:uiPriority w:val="39"/>
    <w:rsid w:val="00A35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Nagwki">
    <w:name w:val="_Tabela_Nagłówki"/>
    <w:basedOn w:val="Normalny"/>
    <w:qFormat/>
    <w:rsid w:val="00A35260"/>
    <w:pPr>
      <w:spacing w:before="60" w:after="60"/>
      <w:jc w:val="center"/>
    </w:pPr>
    <w:rPr>
      <w:b/>
      <w:sz w:val="16"/>
      <w:szCs w:val="16"/>
    </w:rPr>
  </w:style>
  <w:style w:type="paragraph" w:customStyle="1" w:styleId="Tabelatredolewej">
    <w:name w:val="_Tabela_treść_dolewej"/>
    <w:basedOn w:val="Tabelatrewyrodkowana"/>
    <w:qFormat/>
    <w:rsid w:val="00A35260"/>
    <w:pPr>
      <w:jc w:val="left"/>
    </w:pPr>
  </w:style>
  <w:style w:type="paragraph" w:customStyle="1" w:styleId="Tabelatrewyrodkowana">
    <w:name w:val="_Tabela_treść_wyśrodkowana"/>
    <w:basedOn w:val="Normalny"/>
    <w:qFormat/>
    <w:rsid w:val="00A35260"/>
    <w:pPr>
      <w:spacing w:before="60" w:after="60"/>
      <w:jc w:val="center"/>
    </w:pPr>
    <w:rPr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52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35260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A35260"/>
    <w:rPr>
      <w:rFonts w:ascii="Inter" w:hAnsi="Inter"/>
      <w:sz w:val="20"/>
      <w:szCs w:val="20"/>
    </w:rPr>
  </w:style>
  <w:style w:type="paragraph" w:styleId="Tematkomentarza">
    <w:name w:val="annotation subject"/>
    <w:basedOn w:val="Normalny"/>
    <w:next w:val="Normalny"/>
    <w:link w:val="TematkomentarzaZnak"/>
    <w:uiPriority w:val="99"/>
    <w:semiHidden/>
    <w:unhideWhenUsed/>
    <w:rsid w:val="00A35260"/>
    <w:rPr>
      <w:b/>
      <w:bCs/>
    </w:rPr>
  </w:style>
  <w:style w:type="character" w:customStyle="1" w:styleId="TematkomentarzaZnak">
    <w:name w:val="Temat komentarza Znak"/>
    <w:basedOn w:val="Domylnaczcionkaakapitu"/>
    <w:link w:val="Tematkomentarza"/>
    <w:uiPriority w:val="99"/>
    <w:semiHidden/>
    <w:rsid w:val="00A35260"/>
    <w:rPr>
      <w:rFonts w:ascii="Inter" w:hAnsi="Inter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526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5260"/>
    <w:rPr>
      <w:rFonts w:ascii="Segoe UI" w:hAnsi="Segoe UI" w:cs="Segoe UI"/>
      <w:sz w:val="18"/>
      <w:szCs w:val="18"/>
    </w:rPr>
  </w:style>
  <w:style w:type="paragraph" w:customStyle="1" w:styleId="1Akapit">
    <w:name w:val="_(1) Akapit"/>
    <w:basedOn w:val="Normalny"/>
    <w:qFormat/>
    <w:rsid w:val="00A35260"/>
    <w:pPr>
      <w:numPr>
        <w:numId w:val="29"/>
      </w:numPr>
      <w:spacing w:before="120"/>
    </w:pPr>
  </w:style>
  <w:style w:type="paragraph" w:customStyle="1" w:styleId="1Rozdzia">
    <w:name w:val="_1. Rozdział"/>
    <w:basedOn w:val="Normalny"/>
    <w:qFormat/>
    <w:rsid w:val="00A35260"/>
    <w:pPr>
      <w:numPr>
        <w:numId w:val="2"/>
      </w:numPr>
      <w:spacing w:after="360"/>
    </w:pPr>
    <w:rPr>
      <w:b/>
      <w:color w:val="00B050"/>
      <w:sz w:val="32"/>
    </w:rPr>
  </w:style>
  <w:style w:type="paragraph" w:customStyle="1" w:styleId="11Podrozdzia">
    <w:name w:val="_1.1. Podrozdział"/>
    <w:basedOn w:val="1Rozdzia"/>
    <w:qFormat/>
    <w:rsid w:val="00A35260"/>
    <w:pPr>
      <w:numPr>
        <w:ilvl w:val="1"/>
      </w:numPr>
      <w:spacing w:before="360" w:after="120"/>
    </w:pPr>
    <w:rPr>
      <w:sz w:val="28"/>
    </w:rPr>
  </w:style>
  <w:style w:type="paragraph" w:customStyle="1" w:styleId="111Podpodrozdzia">
    <w:name w:val="_1.1.1. Podpodrozdział"/>
    <w:basedOn w:val="11Podrozdzia"/>
    <w:qFormat/>
    <w:rsid w:val="00A35260"/>
    <w:pPr>
      <w:numPr>
        <w:ilvl w:val="2"/>
      </w:numPr>
      <w:spacing w:before="240"/>
    </w:pPr>
    <w:rPr>
      <w:sz w:val="24"/>
    </w:rPr>
  </w:style>
  <w:style w:type="paragraph" w:customStyle="1" w:styleId="1111">
    <w:name w:val="_1.1.1.1."/>
    <w:basedOn w:val="Normalny"/>
    <w:qFormat/>
    <w:rsid w:val="00A35260"/>
    <w:pPr>
      <w:spacing w:before="120" w:after="120"/>
    </w:pPr>
    <w:rPr>
      <w:b/>
    </w:rPr>
  </w:style>
  <w:style w:type="paragraph" w:customStyle="1" w:styleId="aLitera">
    <w:name w:val="_a) Litera"/>
    <w:basedOn w:val="Normalny"/>
    <w:qFormat/>
    <w:rsid w:val="00A35260"/>
    <w:pPr>
      <w:numPr>
        <w:numId w:val="22"/>
      </w:numPr>
      <w:ind w:right="567"/>
    </w:pPr>
  </w:style>
  <w:style w:type="paragraph" w:customStyle="1" w:styleId="Bibliografia">
    <w:name w:val="_Bibliografia"/>
    <w:basedOn w:val="Normalny"/>
    <w:qFormat/>
    <w:rsid w:val="00A35260"/>
    <w:pPr>
      <w:numPr>
        <w:numId w:val="3"/>
      </w:numPr>
      <w:spacing w:before="120"/>
    </w:pPr>
  </w:style>
  <w:style w:type="paragraph" w:customStyle="1" w:styleId="Definicje">
    <w:name w:val="_Definicje"/>
    <w:basedOn w:val="Normalny"/>
    <w:qFormat/>
    <w:rsid w:val="00A35260"/>
    <w:pPr>
      <w:spacing w:before="120"/>
    </w:pPr>
    <w:rPr>
      <w:b/>
    </w:rPr>
  </w:style>
  <w:style w:type="paragraph" w:customStyle="1" w:styleId="KartaNagwki">
    <w:name w:val="_Karta_Nagłówki"/>
    <w:basedOn w:val="TabelaNagwki"/>
    <w:qFormat/>
    <w:rsid w:val="00A35260"/>
    <w:rPr>
      <w:color w:val="FFFFFF" w:themeColor="background1"/>
    </w:rPr>
  </w:style>
  <w:style w:type="paragraph" w:customStyle="1" w:styleId="KartaRysunek">
    <w:name w:val="_Karta_Rysunek"/>
    <w:basedOn w:val="Normalny"/>
    <w:qFormat/>
    <w:rsid w:val="00A35260"/>
    <w:pPr>
      <w:spacing w:before="60" w:after="60"/>
      <w:jc w:val="center"/>
    </w:pPr>
    <w:rPr>
      <w:rFonts w:cs="Arial"/>
      <w:b/>
      <w:bCs/>
      <w:noProof/>
      <w:sz w:val="16"/>
      <w:szCs w:val="16"/>
      <w:lang w:eastAsia="pl-PL"/>
    </w:rPr>
  </w:style>
  <w:style w:type="paragraph" w:customStyle="1" w:styleId="KartaTredoLewej">
    <w:name w:val="_Karta_Treść_do_Lewej"/>
    <w:basedOn w:val="Tabelatredolewej"/>
    <w:qFormat/>
    <w:rsid w:val="00A35260"/>
    <w:pPr>
      <w:jc w:val="both"/>
    </w:pPr>
  </w:style>
  <w:style w:type="paragraph" w:customStyle="1" w:styleId="KartaTrewyrodkowana">
    <w:name w:val="_Karta_Treść_wyśrodkowana"/>
    <w:basedOn w:val="Tabelatrewyrodkowana"/>
    <w:qFormat/>
    <w:rsid w:val="00A35260"/>
  </w:style>
  <w:style w:type="paragraph" w:customStyle="1" w:styleId="Rysunek">
    <w:name w:val="_Rysunek"/>
    <w:basedOn w:val="Normalny"/>
    <w:qFormat/>
    <w:rsid w:val="00A35260"/>
    <w:pPr>
      <w:spacing w:before="360"/>
      <w:jc w:val="center"/>
    </w:pPr>
    <w:rPr>
      <w:noProof/>
      <w:lang w:eastAsia="pl-PL"/>
    </w:rPr>
  </w:style>
  <w:style w:type="paragraph" w:customStyle="1" w:styleId="Rysunekpodpis">
    <w:name w:val="_Rysunek_podpis"/>
    <w:basedOn w:val="Normalny"/>
    <w:qFormat/>
    <w:rsid w:val="00A35260"/>
    <w:pPr>
      <w:spacing w:before="60" w:after="360"/>
    </w:pPr>
    <w:rPr>
      <w:b/>
      <w:iCs/>
      <w:color w:val="00B050"/>
      <w:sz w:val="16"/>
      <w:szCs w:val="16"/>
    </w:rPr>
  </w:style>
  <w:style w:type="paragraph" w:customStyle="1" w:styleId="SpistreciSpis">
    <w:name w:val="_Spis treści_Spis"/>
    <w:basedOn w:val="Normalny"/>
    <w:qFormat/>
    <w:rsid w:val="00A35260"/>
    <w:pPr>
      <w:ind w:left="851" w:hanging="851"/>
    </w:pPr>
  </w:style>
  <w:style w:type="paragraph" w:customStyle="1" w:styleId="SpistreciTytu">
    <w:name w:val="_Spis treści_Tytuł"/>
    <w:basedOn w:val="Normalny"/>
    <w:qFormat/>
    <w:rsid w:val="00A35260"/>
    <w:pPr>
      <w:tabs>
        <w:tab w:val="left" w:pos="2096"/>
      </w:tabs>
      <w:spacing w:after="360"/>
    </w:pPr>
    <w:rPr>
      <w:rFonts w:cs="Arial"/>
      <w:b/>
      <w:color w:val="00B050"/>
      <w:sz w:val="32"/>
    </w:rPr>
  </w:style>
  <w:style w:type="paragraph" w:customStyle="1" w:styleId="TabelaPodpis">
    <w:name w:val="_Tabela_Podpis"/>
    <w:basedOn w:val="Normalny"/>
    <w:qFormat/>
    <w:rsid w:val="00A35260"/>
    <w:pPr>
      <w:keepNext/>
      <w:spacing w:before="360" w:after="60"/>
    </w:pPr>
    <w:rPr>
      <w:rFonts w:cs="Arial"/>
      <w:b/>
      <w:bCs/>
      <w:color w:val="00B050"/>
      <w:sz w:val="16"/>
      <w:szCs w:val="16"/>
    </w:rPr>
  </w:style>
  <w:style w:type="paragraph" w:customStyle="1" w:styleId="Tiret">
    <w:name w:val="_Tiret"/>
    <w:basedOn w:val="aLitera"/>
    <w:qFormat/>
    <w:rsid w:val="00A35260"/>
    <w:pPr>
      <w:numPr>
        <w:numId w:val="4"/>
      </w:numPr>
      <w:tabs>
        <w:tab w:val="clear" w:pos="1134"/>
        <w:tab w:val="num" w:pos="360"/>
      </w:tabs>
    </w:pPr>
  </w:style>
  <w:style w:type="paragraph" w:customStyle="1" w:styleId="Wntrzegrafu">
    <w:name w:val="_Wnętrze grafu"/>
    <w:basedOn w:val="1Akapit"/>
    <w:qFormat/>
    <w:rsid w:val="00A35260"/>
    <w:pPr>
      <w:numPr>
        <w:numId w:val="0"/>
      </w:numPr>
      <w:spacing w:before="60" w:after="60"/>
    </w:pPr>
    <w:rPr>
      <w:sz w:val="16"/>
      <w:szCs w:val="16"/>
    </w:rPr>
  </w:style>
  <w:style w:type="paragraph" w:customStyle="1" w:styleId="wzrgdzie">
    <w:name w:val="_wzór_gdzie"/>
    <w:basedOn w:val="Normalny"/>
    <w:qFormat/>
    <w:rsid w:val="00A35260"/>
    <w:pPr>
      <w:spacing w:before="120"/>
    </w:pPr>
  </w:style>
  <w:style w:type="paragraph" w:customStyle="1" w:styleId="wzrlegenda">
    <w:name w:val="_wzór_legenda"/>
    <w:basedOn w:val="Normalny"/>
    <w:qFormat/>
    <w:rsid w:val="00A35260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35260"/>
    <w:pPr>
      <w:spacing w:after="120" w:line="276" w:lineRule="auto"/>
      <w:ind w:left="283"/>
      <w:jc w:val="left"/>
    </w:pPr>
    <w:rPr>
      <w:rFonts w:asciiTheme="minorHAnsi" w:hAnsiTheme="minorHAnsi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35260"/>
    <w:rPr>
      <w:sz w:val="16"/>
      <w:szCs w:val="16"/>
    </w:rPr>
  </w:style>
  <w:style w:type="paragraph" w:customStyle="1" w:styleId="Akapit1">
    <w:name w:val="Akapit 1"/>
    <w:basedOn w:val="Tekstpodstawowywcity3"/>
    <w:link w:val="Akapit1Znak"/>
    <w:semiHidden/>
    <w:qFormat/>
    <w:rsid w:val="00A35260"/>
    <w:pPr>
      <w:tabs>
        <w:tab w:val="left" w:pos="397"/>
      </w:tabs>
      <w:spacing w:before="180" w:after="0" w:line="240" w:lineRule="auto"/>
      <w:ind w:left="0" w:firstLine="397"/>
      <w:jc w:val="both"/>
    </w:pPr>
    <w:rPr>
      <w:rFonts w:ascii="Times New Roman" w:eastAsia="Times New Roman" w:hAnsi="Times New Roman" w:cs="Times New Roman"/>
      <w:bCs/>
      <w:sz w:val="24"/>
      <w:szCs w:val="20"/>
      <w:lang w:eastAsia="pl-PL"/>
    </w:rPr>
  </w:style>
  <w:style w:type="character" w:customStyle="1" w:styleId="Akapit1Znak">
    <w:name w:val="Akapit 1 Znak"/>
    <w:link w:val="Akapit1"/>
    <w:semiHidden/>
    <w:locked/>
    <w:rsid w:val="00A35260"/>
    <w:rPr>
      <w:rFonts w:ascii="Times New Roman" w:eastAsia="Times New Roman" w:hAnsi="Times New Roman" w:cs="Times New Roman"/>
      <w:bCs/>
      <w:sz w:val="24"/>
      <w:szCs w:val="20"/>
      <w:lang w:eastAsia="pl-PL"/>
    </w:rPr>
  </w:style>
  <w:style w:type="paragraph" w:customStyle="1" w:styleId="Akapitzlist1">
    <w:name w:val="Akapit z listą1"/>
    <w:basedOn w:val="Normalny"/>
    <w:uiPriority w:val="99"/>
    <w:semiHidden/>
    <w:rsid w:val="00A35260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sz w:val="22"/>
      <w:szCs w:val="22"/>
    </w:rPr>
  </w:style>
  <w:style w:type="paragraph" w:customStyle="1" w:styleId="divparagraph">
    <w:name w:val="div.paragraph"/>
    <w:uiPriority w:val="99"/>
    <w:semiHidden/>
    <w:qFormat/>
    <w:rsid w:val="00A35260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Times New Roman"/>
      <w:color w:val="000000"/>
      <w:sz w:val="18"/>
      <w:szCs w:val="18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A35260"/>
    <w:pPr>
      <w:numPr>
        <w:numId w:val="5"/>
      </w:numPr>
      <w:tabs>
        <w:tab w:val="left" w:pos="567"/>
      </w:tabs>
      <w:spacing w:line="276" w:lineRule="auto"/>
      <w:contextualSpacing/>
    </w:pPr>
    <w:rPr>
      <w:rFonts w:ascii="Arial" w:eastAsia="Calibri" w:hAnsi="Arial" w:cs="Times New Roman"/>
      <w:sz w:val="22"/>
      <w:szCs w:val="22"/>
    </w:rPr>
  </w:style>
  <w:style w:type="paragraph" w:customStyle="1" w:styleId="msonormal0">
    <w:name w:val="msonormal"/>
    <w:basedOn w:val="Normalny"/>
    <w:uiPriority w:val="99"/>
    <w:semiHidden/>
    <w:rsid w:val="00A35260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35260"/>
    <w:rPr>
      <w:rFonts w:ascii="Arial" w:eastAsia="Times New Roman" w:hAnsi="Arial" w:cs="Times New Roman"/>
      <w:b/>
      <w:bCs/>
      <w:caps/>
      <w:sz w:val="24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A35260"/>
    <w:rPr>
      <w:rFonts w:ascii="Arial" w:eastAsia="Times New Roman" w:hAnsi="Arial" w:cs="Times New Roman"/>
      <w:b/>
      <w:bCs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A3526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35260"/>
    <w:rPr>
      <w:rFonts w:asciiTheme="majorHAnsi" w:eastAsiaTheme="majorEastAsia" w:hAnsiTheme="majorHAnsi" w:cstheme="majorBidi"/>
      <w:i/>
      <w:iCs/>
      <w:color w:val="2E74B5" w:themeColor="accent1" w:themeShade="BF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A35260"/>
    <w:rPr>
      <w:rFonts w:ascii="Calibri" w:eastAsia="SimSun" w:hAnsi="Calibri" w:cs="Times New Roman"/>
      <w:b/>
      <w:bCs/>
      <w:i/>
      <w:iCs/>
      <w:sz w:val="26"/>
      <w:szCs w:val="26"/>
      <w:lang w:eastAsia="zh-CN"/>
    </w:rPr>
  </w:style>
  <w:style w:type="paragraph" w:customStyle="1" w:styleId="Nagwek51">
    <w:name w:val="Nagłówek 51"/>
    <w:basedOn w:val="Normalny"/>
    <w:uiPriority w:val="9"/>
    <w:semiHidden/>
    <w:unhideWhenUsed/>
    <w:qFormat/>
    <w:rsid w:val="00A35260"/>
    <w:pPr>
      <w:keepLines/>
      <w:numPr>
        <w:ilvl w:val="4"/>
        <w:numId w:val="7"/>
      </w:numPr>
      <w:spacing w:before="40" w:line="360" w:lineRule="auto"/>
      <w:contextualSpacing/>
      <w:outlineLvl w:val="4"/>
    </w:pPr>
    <w:rPr>
      <w:rFonts w:ascii="Calibri Light" w:hAnsi="Calibri Light" w:cstheme="majorBidi"/>
      <w:color w:val="2E74B5"/>
      <w:sz w:val="24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rsid w:val="00A35260"/>
    <w:rPr>
      <w:rFonts w:ascii="Inter" w:hAnsi="Inter" w:cs="Arial"/>
      <w:b/>
      <w:sz w:val="20"/>
      <w:szCs w:val="20"/>
    </w:rPr>
  </w:style>
  <w:style w:type="paragraph" w:customStyle="1" w:styleId="Nagwek61">
    <w:name w:val="Nagłówek 61"/>
    <w:basedOn w:val="Normalny"/>
    <w:uiPriority w:val="9"/>
    <w:semiHidden/>
    <w:unhideWhenUsed/>
    <w:qFormat/>
    <w:rsid w:val="00A35260"/>
    <w:pPr>
      <w:keepLines/>
      <w:numPr>
        <w:ilvl w:val="5"/>
        <w:numId w:val="7"/>
      </w:numPr>
      <w:spacing w:before="40" w:line="360" w:lineRule="auto"/>
      <w:contextualSpacing/>
      <w:outlineLvl w:val="5"/>
    </w:pPr>
    <w:rPr>
      <w:rFonts w:ascii="Calibri Light" w:hAnsi="Calibri Light" w:cstheme="majorBidi"/>
      <w:color w:val="1F4D78"/>
      <w:sz w:val="24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A35260"/>
    <w:rPr>
      <w:rFonts w:ascii="Calibri" w:eastAsia="SimSun" w:hAnsi="Calibri" w:cs="Times New Roman"/>
      <w:sz w:val="24"/>
      <w:szCs w:val="24"/>
      <w:lang w:eastAsia="zh-CN"/>
    </w:rPr>
  </w:style>
  <w:style w:type="paragraph" w:customStyle="1" w:styleId="Nagwek71">
    <w:name w:val="Nagłówek 71"/>
    <w:basedOn w:val="Normalny"/>
    <w:uiPriority w:val="9"/>
    <w:semiHidden/>
    <w:unhideWhenUsed/>
    <w:qFormat/>
    <w:rsid w:val="00A35260"/>
    <w:pPr>
      <w:keepLines/>
      <w:numPr>
        <w:ilvl w:val="6"/>
        <w:numId w:val="7"/>
      </w:numPr>
      <w:spacing w:before="40" w:line="360" w:lineRule="auto"/>
      <w:contextualSpacing/>
      <w:outlineLvl w:val="6"/>
    </w:pPr>
    <w:rPr>
      <w:rFonts w:ascii="Calibri Light" w:hAnsi="Calibri Light" w:cstheme="majorBidi"/>
      <w:i/>
      <w:iCs/>
      <w:color w:val="1F4D78"/>
      <w:sz w:val="24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rsid w:val="00A35260"/>
    <w:rPr>
      <w:rFonts w:ascii="Calibri" w:eastAsia="SimSun" w:hAnsi="Calibri" w:cs="Times New Roman"/>
      <w:i/>
      <w:iCs/>
      <w:sz w:val="24"/>
      <w:szCs w:val="24"/>
      <w:lang w:eastAsia="zh-CN"/>
    </w:rPr>
  </w:style>
  <w:style w:type="paragraph" w:customStyle="1" w:styleId="Nagwek81">
    <w:name w:val="Nagłówek 81"/>
    <w:basedOn w:val="Normalny"/>
    <w:uiPriority w:val="9"/>
    <w:semiHidden/>
    <w:unhideWhenUsed/>
    <w:qFormat/>
    <w:rsid w:val="00A35260"/>
    <w:pPr>
      <w:keepLines/>
      <w:numPr>
        <w:ilvl w:val="7"/>
        <w:numId w:val="7"/>
      </w:numPr>
      <w:spacing w:before="40" w:line="360" w:lineRule="auto"/>
      <w:contextualSpacing/>
      <w:outlineLvl w:val="7"/>
    </w:pPr>
    <w:rPr>
      <w:rFonts w:ascii="Calibri Light" w:hAnsi="Calibri Light" w:cstheme="majorBidi"/>
      <w:color w:val="272727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A352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Nagwek91">
    <w:name w:val="Nagłówek 91"/>
    <w:basedOn w:val="Normalny"/>
    <w:uiPriority w:val="9"/>
    <w:semiHidden/>
    <w:unhideWhenUsed/>
    <w:qFormat/>
    <w:rsid w:val="00A35260"/>
    <w:pPr>
      <w:keepLines/>
      <w:numPr>
        <w:ilvl w:val="8"/>
        <w:numId w:val="7"/>
      </w:numPr>
      <w:spacing w:before="40" w:line="360" w:lineRule="auto"/>
      <w:contextualSpacing/>
      <w:outlineLvl w:val="8"/>
    </w:pPr>
    <w:rPr>
      <w:rFonts w:ascii="Calibri Light" w:eastAsiaTheme="majorEastAsia" w:hAnsi="Calibri Light" w:cstheme="majorBidi"/>
      <w:i/>
      <w:iCs/>
      <w:color w:val="272727"/>
      <w:sz w:val="21"/>
      <w:szCs w:val="21"/>
    </w:rPr>
  </w:style>
  <w:style w:type="paragraph" w:styleId="NormalnyWeb">
    <w:name w:val="Normal (Web)"/>
    <w:basedOn w:val="Normalny"/>
    <w:uiPriority w:val="99"/>
    <w:semiHidden/>
    <w:unhideWhenUsed/>
    <w:rsid w:val="00A35260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5260"/>
    <w:rPr>
      <w:vertAlign w:val="superscript"/>
    </w:rPr>
  </w:style>
  <w:style w:type="paragraph" w:customStyle="1" w:styleId="Pa10">
    <w:name w:val="Pa10"/>
    <w:basedOn w:val="Normalny"/>
    <w:next w:val="Normalny"/>
    <w:uiPriority w:val="99"/>
    <w:semiHidden/>
    <w:rsid w:val="00A35260"/>
    <w:pPr>
      <w:autoSpaceDE w:val="0"/>
      <w:autoSpaceDN w:val="0"/>
      <w:adjustRightInd w:val="0"/>
      <w:spacing w:line="181" w:lineRule="atLeast"/>
      <w:jc w:val="left"/>
    </w:pPr>
    <w:rPr>
      <w:rFonts w:ascii="Titillium Web" w:hAnsi="Titillium Web"/>
      <w:sz w:val="24"/>
      <w:szCs w:val="24"/>
    </w:rPr>
  </w:style>
  <w:style w:type="paragraph" w:customStyle="1" w:styleId="Pa2">
    <w:name w:val="Pa2"/>
    <w:basedOn w:val="Normalny"/>
    <w:next w:val="Normalny"/>
    <w:uiPriority w:val="99"/>
    <w:semiHidden/>
    <w:rsid w:val="00A35260"/>
    <w:pPr>
      <w:spacing w:line="181" w:lineRule="atLeast"/>
    </w:pPr>
    <w:rPr>
      <w:rFonts w:ascii="Titillium Web" w:hAnsi="Titillium Web"/>
    </w:rPr>
  </w:style>
  <w:style w:type="paragraph" w:customStyle="1" w:styleId="Podpistabeli">
    <w:name w:val="Podpis tabeli"/>
    <w:basedOn w:val="Normalny"/>
    <w:link w:val="PodpistabeliZnak"/>
    <w:semiHidden/>
    <w:qFormat/>
    <w:rsid w:val="00A35260"/>
    <w:pPr>
      <w:keepNext/>
      <w:spacing w:before="120" w:line="360" w:lineRule="auto"/>
    </w:pPr>
    <w:rPr>
      <w:rFonts w:ascii="Arial" w:hAnsi="Arial" w:cs="Arial"/>
      <w:bCs/>
      <w:i/>
      <w:iCs/>
      <w:sz w:val="16"/>
    </w:rPr>
  </w:style>
  <w:style w:type="character" w:customStyle="1" w:styleId="PodpistabeliZnak">
    <w:name w:val="Podpis tabeli Znak"/>
    <w:basedOn w:val="Domylnaczcionkaakapitu"/>
    <w:link w:val="Podpistabeli"/>
    <w:semiHidden/>
    <w:locked/>
    <w:rsid w:val="00A35260"/>
    <w:rPr>
      <w:rFonts w:ascii="Arial" w:hAnsi="Arial" w:cs="Arial"/>
      <w:bCs/>
      <w:i/>
      <w:iCs/>
      <w:sz w:val="16"/>
      <w:szCs w:val="20"/>
    </w:rPr>
  </w:style>
  <w:style w:type="paragraph" w:customStyle="1" w:styleId="Podpis1">
    <w:name w:val="Podpis1"/>
    <w:basedOn w:val="Normalny"/>
    <w:link w:val="Podpis1Znak"/>
    <w:semiHidden/>
    <w:qFormat/>
    <w:rsid w:val="00A35260"/>
    <w:pPr>
      <w:spacing w:after="180"/>
    </w:pPr>
    <w:rPr>
      <w:color w:val="A5A5A5" w:themeColor="accent3"/>
    </w:rPr>
  </w:style>
  <w:style w:type="character" w:customStyle="1" w:styleId="Podpis1Znak">
    <w:name w:val="Podpis1 Znak"/>
    <w:basedOn w:val="Domylnaczcionkaakapitu"/>
    <w:link w:val="Podpis1"/>
    <w:semiHidden/>
    <w:locked/>
    <w:rsid w:val="00A35260"/>
    <w:rPr>
      <w:rFonts w:ascii="Inter" w:hAnsi="Inter"/>
      <w:color w:val="A5A5A5" w:themeColor="accent3"/>
      <w:sz w:val="20"/>
      <w:szCs w:val="20"/>
    </w:rPr>
  </w:style>
  <w:style w:type="table" w:styleId="Siatkatabelijasna">
    <w:name w:val="Grid Table Light"/>
    <w:basedOn w:val="Standardowy"/>
    <w:uiPriority w:val="40"/>
    <w:rsid w:val="00A3526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">
    <w:name w:val="Siatka tabeli — jasna1"/>
    <w:basedOn w:val="Standardowy"/>
    <w:uiPriority w:val="40"/>
    <w:rsid w:val="00A352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1">
    <w:name w:val="Siatka tabeli1"/>
    <w:basedOn w:val="Standardowy"/>
    <w:uiPriority w:val="39"/>
    <w:rsid w:val="00A3526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isRysunkw">
    <w:name w:val="Spis Rysunków"/>
    <w:basedOn w:val="Normalny"/>
    <w:next w:val="Normalny"/>
    <w:link w:val="SpisRysunkwZnak"/>
    <w:semiHidden/>
    <w:qFormat/>
    <w:rsid w:val="00A35260"/>
    <w:pPr>
      <w:spacing w:before="100" w:after="100" w:line="256" w:lineRule="auto"/>
    </w:pPr>
    <w:rPr>
      <w:rFonts w:ascii="Verdana" w:hAnsi="Verdana" w:cs="Times New Roman"/>
      <w:b/>
      <w:i/>
      <w:color w:val="7F7F7F"/>
      <w:sz w:val="16"/>
      <w:szCs w:val="22"/>
    </w:rPr>
  </w:style>
  <w:style w:type="character" w:customStyle="1" w:styleId="SpisRysunkwZnak">
    <w:name w:val="Spis Rysunków Znak"/>
    <w:basedOn w:val="Domylnaczcionkaakapitu"/>
    <w:link w:val="SpisRysunkw"/>
    <w:semiHidden/>
    <w:locked/>
    <w:rsid w:val="00A35260"/>
    <w:rPr>
      <w:rFonts w:ascii="Verdana" w:hAnsi="Verdana" w:cs="Times New Roman"/>
      <w:b/>
      <w:i/>
      <w:color w:val="7F7F7F"/>
      <w:sz w:val="16"/>
    </w:rPr>
  </w:style>
  <w:style w:type="paragraph" w:customStyle="1" w:styleId="SpisTablicJJ2">
    <w:name w:val="Spis Tablic JJ2"/>
    <w:basedOn w:val="Normalny"/>
    <w:next w:val="Normalny"/>
    <w:link w:val="SpisTablicJJ2Znak"/>
    <w:semiHidden/>
    <w:qFormat/>
    <w:rsid w:val="00A35260"/>
    <w:pPr>
      <w:spacing w:before="100" w:after="100" w:line="256" w:lineRule="auto"/>
      <w:jc w:val="left"/>
    </w:pPr>
    <w:rPr>
      <w:rFonts w:ascii="Verdana" w:hAnsi="Verdana" w:cs="Times New Roman"/>
      <w:b/>
      <w:i/>
      <w:color w:val="7F7F7F"/>
      <w:sz w:val="16"/>
      <w:szCs w:val="22"/>
    </w:rPr>
  </w:style>
  <w:style w:type="character" w:customStyle="1" w:styleId="SpisTablicJJ2Znak">
    <w:name w:val="Spis Tablic JJ2 Znak"/>
    <w:basedOn w:val="Domylnaczcionkaakapitu"/>
    <w:link w:val="SpisTablicJJ2"/>
    <w:semiHidden/>
    <w:locked/>
    <w:rsid w:val="00A35260"/>
    <w:rPr>
      <w:rFonts w:ascii="Verdana" w:hAnsi="Verdana" w:cs="Times New Roman"/>
      <w:b/>
      <w:i/>
      <w:color w:val="7F7F7F"/>
      <w:sz w:val="16"/>
    </w:rPr>
  </w:style>
  <w:style w:type="numbering" w:customStyle="1" w:styleId="StylPunktowaneSymbolsymbolZlewej063cmWysunicie">
    <w:name w:val="Styl Punktowane Symbol (symbol) Z lewej:  0.63 cm Wysunięcie:  ..."/>
    <w:basedOn w:val="Bezlisty"/>
    <w:rsid w:val="00A35260"/>
    <w:pPr>
      <w:numPr>
        <w:numId w:val="8"/>
      </w:numPr>
    </w:pPr>
  </w:style>
  <w:style w:type="numbering" w:customStyle="1" w:styleId="Styl1">
    <w:name w:val="Styl1"/>
    <w:uiPriority w:val="99"/>
    <w:rsid w:val="00A35260"/>
    <w:pPr>
      <w:numPr>
        <w:numId w:val="9"/>
      </w:numPr>
    </w:pPr>
  </w:style>
  <w:style w:type="table" w:customStyle="1" w:styleId="Tabela-Siatka1">
    <w:name w:val="Tabela - Siatka1"/>
    <w:basedOn w:val="Standardowy"/>
    <w:next w:val="Tabela-Siatka"/>
    <w:uiPriority w:val="59"/>
    <w:rsid w:val="00A352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3">
    <w:name w:val="Grid Table 1 Light Accent 3"/>
    <w:basedOn w:val="Standardowy"/>
    <w:uiPriority w:val="46"/>
    <w:rsid w:val="00A3526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5ciemnaakcent3">
    <w:name w:val="Grid Table 5 Dark Accent 3"/>
    <w:basedOn w:val="Standardowy"/>
    <w:uiPriority w:val="50"/>
    <w:rsid w:val="00A3526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leGridSW1">
    <w:name w:val="Table Grid SW1"/>
    <w:basedOn w:val="Standardowy"/>
    <w:uiPriority w:val="39"/>
    <w:rsid w:val="00A3526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uiPriority w:val="99"/>
    <w:semiHidden/>
    <w:rsid w:val="00A35260"/>
    <w:pPr>
      <w:snapToGrid w:val="0"/>
      <w:spacing w:after="0" w:line="240" w:lineRule="auto"/>
      <w:jc w:val="center"/>
    </w:pPr>
    <w:rPr>
      <w:rFonts w:ascii="TimesEE" w:eastAsia="Times New Roman" w:hAnsi="TimesEE" w:cs="Times New Roman"/>
      <w:color w:val="000000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35260"/>
    <w:pPr>
      <w:spacing w:after="120" w:line="480" w:lineRule="auto"/>
      <w:jc w:val="left"/>
    </w:pPr>
    <w:rPr>
      <w:rFonts w:asciiTheme="minorHAnsi" w:hAnsiTheme="minorHAnsi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35260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35260"/>
    <w:pPr>
      <w:spacing w:after="120" w:line="276" w:lineRule="auto"/>
      <w:jc w:val="left"/>
    </w:pPr>
    <w:rPr>
      <w:rFonts w:asciiTheme="minorHAnsi" w:hAnsiTheme="minorHAnsi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35260"/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35260"/>
    <w:pPr>
      <w:spacing w:after="120" w:line="276" w:lineRule="auto"/>
      <w:ind w:left="283"/>
      <w:jc w:val="left"/>
    </w:pPr>
    <w:rPr>
      <w:rFonts w:asciiTheme="minorHAnsi" w:hAnsiTheme="minorHAnsi"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3526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5260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5260"/>
    <w:rPr>
      <w:rFonts w:ascii="Inter" w:hAnsi="Inter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A35260"/>
    <w:rPr>
      <w:color w:val="808080"/>
    </w:rPr>
  </w:style>
  <w:style w:type="paragraph" w:customStyle="1" w:styleId="uwagi">
    <w:name w:val="uwagi"/>
    <w:basedOn w:val="Normalny"/>
    <w:uiPriority w:val="99"/>
    <w:semiHidden/>
    <w:rsid w:val="00A35260"/>
    <w:pPr>
      <w:autoSpaceDE w:val="0"/>
      <w:autoSpaceDN w:val="0"/>
      <w:adjustRightInd w:val="0"/>
      <w:spacing w:before="120" w:after="200"/>
      <w:contextualSpacing/>
      <w:jc w:val="left"/>
    </w:pPr>
    <w:rPr>
      <w:rFonts w:asciiTheme="minorHAnsi" w:hAnsiTheme="minorHAnsi" w:cstheme="minorHAnsi"/>
      <w:color w:val="C45911" w:themeColor="accent2" w:themeShade="BF"/>
      <w:sz w:val="24"/>
      <w:szCs w:val="24"/>
    </w:rPr>
  </w:style>
  <w:style w:type="character" w:styleId="UyteHipercze">
    <w:name w:val="FollowedHyperlink"/>
    <w:uiPriority w:val="99"/>
    <w:semiHidden/>
    <w:unhideWhenUsed/>
    <w:rsid w:val="00A35260"/>
    <w:rPr>
      <w:color w:val="954F72"/>
      <w:u w:val="single"/>
    </w:rPr>
  </w:style>
  <w:style w:type="paragraph" w:customStyle="1" w:styleId="WRPodstawowyDefinicje">
    <w:name w:val="WR Podstawowy Definicje"/>
    <w:basedOn w:val="Normalny"/>
    <w:uiPriority w:val="99"/>
    <w:semiHidden/>
    <w:rsid w:val="00A35260"/>
    <w:pPr>
      <w:tabs>
        <w:tab w:val="left" w:pos="426"/>
      </w:tabs>
      <w:spacing w:before="120" w:after="120"/>
    </w:pPr>
    <w:rPr>
      <w:rFonts w:ascii="Arial" w:hAnsi="Arial" w:cs="Arial"/>
      <w:color w:val="000000" w:themeColor="text1"/>
      <w:szCs w:val="22"/>
    </w:rPr>
  </w:style>
  <w:style w:type="numbering" w:customStyle="1" w:styleId="WRD">
    <w:name w:val="WRD"/>
    <w:uiPriority w:val="99"/>
    <w:rsid w:val="00A35260"/>
    <w:pPr>
      <w:numPr>
        <w:numId w:val="10"/>
      </w:numPr>
    </w:pPr>
  </w:style>
  <w:style w:type="paragraph" w:customStyle="1" w:styleId="WTPoz6">
    <w:name w:val="WT Poz 6"/>
    <w:basedOn w:val="Normalny"/>
    <w:link w:val="WTPoz6Znak"/>
    <w:uiPriority w:val="99"/>
    <w:semiHidden/>
    <w:qFormat/>
    <w:rsid w:val="00A35260"/>
    <w:pPr>
      <w:keepLines/>
      <w:numPr>
        <w:numId w:val="11"/>
      </w:numPr>
      <w:spacing w:before="60" w:after="60"/>
      <w:contextualSpacing/>
      <w:outlineLvl w:val="2"/>
    </w:pPr>
    <w:rPr>
      <w:rFonts w:ascii="Arial" w:eastAsiaTheme="majorEastAsia" w:hAnsi="Arial" w:cstheme="majorBidi"/>
      <w:i/>
      <w:color w:val="1F4D78" w:themeColor="accent1" w:themeShade="7F"/>
      <w:sz w:val="24"/>
      <w:szCs w:val="24"/>
    </w:rPr>
  </w:style>
  <w:style w:type="character" w:customStyle="1" w:styleId="WTPoz6Znak">
    <w:name w:val="WT Poz 6 Znak"/>
    <w:basedOn w:val="Domylnaczcionkaakapitu"/>
    <w:link w:val="WTPoz6"/>
    <w:uiPriority w:val="99"/>
    <w:semiHidden/>
    <w:locked/>
    <w:rsid w:val="00A35260"/>
    <w:rPr>
      <w:rFonts w:ascii="Arial" w:eastAsiaTheme="majorEastAsia" w:hAnsi="Arial" w:cstheme="majorBidi"/>
      <w:i/>
      <w:color w:val="1F4D78" w:themeColor="accent1" w:themeShade="7F"/>
      <w:sz w:val="24"/>
      <w:szCs w:val="24"/>
    </w:rPr>
  </w:style>
  <w:style w:type="paragraph" w:customStyle="1" w:styleId="WTTab">
    <w:name w:val="WT Tab"/>
    <w:basedOn w:val="Normalny"/>
    <w:next w:val="Normalny"/>
    <w:uiPriority w:val="99"/>
    <w:semiHidden/>
    <w:qFormat/>
    <w:rsid w:val="00A35260"/>
    <w:pPr>
      <w:keepNext/>
      <w:spacing w:before="180" w:after="120"/>
      <w:jc w:val="left"/>
    </w:pPr>
  </w:style>
  <w:style w:type="paragraph" w:customStyle="1" w:styleId="WTTiret">
    <w:name w:val="WT Tiret"/>
    <w:basedOn w:val="Normalny"/>
    <w:uiPriority w:val="99"/>
    <w:semiHidden/>
    <w:qFormat/>
    <w:rsid w:val="00A35260"/>
    <w:pPr>
      <w:keepNext/>
      <w:numPr>
        <w:numId w:val="12"/>
      </w:numPr>
      <w:tabs>
        <w:tab w:val="num" w:pos="360"/>
      </w:tabs>
      <w:spacing w:after="120" w:line="276" w:lineRule="auto"/>
      <w:contextualSpacing/>
      <w:jc w:val="left"/>
    </w:pPr>
    <w:rPr>
      <w:rFonts w:ascii="Arial" w:hAnsi="Arial" w:cs="Arial"/>
      <w:szCs w:val="22"/>
    </w:rPr>
  </w:style>
  <w:style w:type="paragraph" w:customStyle="1" w:styleId="ZLITPKTzmpktliter">
    <w:name w:val="Z_LIT/PKT – zm. pkt literą"/>
    <w:basedOn w:val="Normalny"/>
    <w:uiPriority w:val="47"/>
    <w:semiHidden/>
    <w:qFormat/>
    <w:rsid w:val="00A35260"/>
    <w:pPr>
      <w:spacing w:line="360" w:lineRule="auto"/>
      <w:ind w:left="1497" w:hanging="510"/>
    </w:pPr>
    <w:rPr>
      <w:rFonts w:ascii="Times" w:eastAsiaTheme="minorEastAsia" w:hAnsi="Times" w:cs="Arial"/>
      <w:bCs/>
      <w:sz w:val="24"/>
      <w:lang w:eastAsia="pl-PL"/>
    </w:rPr>
  </w:style>
  <w:style w:type="table" w:styleId="Zwykatabela1">
    <w:name w:val="Plain Table 1"/>
    <w:basedOn w:val="Standardowy"/>
    <w:uiPriority w:val="41"/>
    <w:rsid w:val="00A3526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A3526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Wzmianka">
    <w:name w:val="Mention"/>
    <w:basedOn w:val="Domylnaczcionkaakapitu"/>
    <w:uiPriority w:val="99"/>
    <w:unhideWhenUsed/>
    <w:rsid w:val="003E7BD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EDA1C-B539-4885-BD53-8682EB782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980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Michał Żuławiński</cp:lastModifiedBy>
  <cp:revision>16</cp:revision>
  <cp:lastPrinted>2022-10-06T10:18:00Z</cp:lastPrinted>
  <dcterms:created xsi:type="dcterms:W3CDTF">2022-06-20T08:34:00Z</dcterms:created>
  <dcterms:modified xsi:type="dcterms:W3CDTF">2022-10-06T10:21:00Z</dcterms:modified>
</cp:coreProperties>
</file>