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791" w:rsidRDefault="00751791" w:rsidP="00D512BB">
      <w:pPr>
        <w:widowControl w:val="0"/>
        <w:autoSpaceDE w:val="0"/>
        <w:autoSpaceDN w:val="0"/>
        <w:adjustRightInd w:val="0"/>
        <w:spacing w:after="0" w:line="240" w:lineRule="auto"/>
        <w:jc w:val="right"/>
        <w:rPr>
          <w:rFonts w:ascii="Arial" w:hAnsi="Arial" w:cs="Arial"/>
          <w:color w:val="000000"/>
        </w:rPr>
      </w:pPr>
      <w:r w:rsidRPr="00177784">
        <w:rPr>
          <w:rFonts w:ascii="Arial" w:hAnsi="Arial" w:cs="Arial"/>
          <w:color w:val="000000"/>
        </w:rPr>
        <w:tab/>
      </w:r>
      <w:r w:rsidRPr="00177784">
        <w:rPr>
          <w:rFonts w:ascii="Arial" w:hAnsi="Arial" w:cs="Arial"/>
          <w:color w:val="000000"/>
        </w:rPr>
        <w:tab/>
      </w:r>
      <w:r w:rsidRPr="00177784">
        <w:rPr>
          <w:rFonts w:ascii="Arial" w:hAnsi="Arial" w:cs="Arial"/>
          <w:color w:val="000000"/>
        </w:rPr>
        <w:tab/>
      </w:r>
      <w:r w:rsidRPr="00177784">
        <w:rPr>
          <w:rFonts w:ascii="Arial" w:hAnsi="Arial" w:cs="Arial"/>
          <w:color w:val="000000"/>
        </w:rPr>
        <w:tab/>
      </w:r>
      <w:r w:rsidRPr="00177784">
        <w:rPr>
          <w:rFonts w:ascii="Arial" w:hAnsi="Arial" w:cs="Arial"/>
          <w:color w:val="000000"/>
        </w:rPr>
        <w:tab/>
      </w:r>
      <w:r w:rsidRPr="00177784">
        <w:rPr>
          <w:rFonts w:ascii="Arial" w:hAnsi="Arial" w:cs="Arial"/>
          <w:color w:val="000000"/>
        </w:rPr>
        <w:tab/>
      </w:r>
      <w:r w:rsidRPr="00177784">
        <w:rPr>
          <w:rFonts w:ascii="Arial" w:hAnsi="Arial" w:cs="Arial"/>
          <w:color w:val="000000"/>
        </w:rPr>
        <w:tab/>
      </w:r>
      <w:r w:rsidR="002C0848" w:rsidRPr="00177784">
        <w:rPr>
          <w:rFonts w:ascii="Arial" w:hAnsi="Arial" w:cs="Arial"/>
          <w:color w:val="000000"/>
        </w:rPr>
        <w:t xml:space="preserve">Olsztyn, </w:t>
      </w:r>
      <w:r w:rsidR="00BC191E">
        <w:rPr>
          <w:rFonts w:ascii="Arial" w:hAnsi="Arial" w:cs="Arial"/>
          <w:color w:val="000000"/>
        </w:rPr>
        <w:t>20</w:t>
      </w:r>
      <w:r w:rsidR="001C6C93" w:rsidRPr="00177784">
        <w:rPr>
          <w:rFonts w:ascii="Arial" w:hAnsi="Arial" w:cs="Arial"/>
          <w:color w:val="000000"/>
        </w:rPr>
        <w:t xml:space="preserve"> grudnia </w:t>
      </w:r>
      <w:r w:rsidR="009F59DC" w:rsidRPr="00177784">
        <w:rPr>
          <w:rFonts w:ascii="Arial" w:hAnsi="Arial" w:cs="Arial"/>
          <w:color w:val="000000"/>
        </w:rPr>
        <w:t>2019</w:t>
      </w:r>
      <w:r w:rsidRPr="00177784">
        <w:rPr>
          <w:rFonts w:ascii="Arial" w:hAnsi="Arial" w:cs="Arial"/>
          <w:color w:val="000000"/>
        </w:rPr>
        <w:t xml:space="preserve"> r.</w:t>
      </w:r>
    </w:p>
    <w:p w:rsidR="00751791" w:rsidRDefault="00BC191E"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PSR.272.5</w:t>
      </w:r>
      <w:r w:rsidR="009F59DC">
        <w:rPr>
          <w:rFonts w:ascii="Arial" w:hAnsi="Arial" w:cs="Arial"/>
          <w:color w:val="000000"/>
        </w:rPr>
        <w:t>.2019 – PSR.3144.1.2019</w:t>
      </w:r>
    </w:p>
    <w:p w:rsidR="00751791" w:rsidRDefault="00751791" w:rsidP="00D512BB">
      <w:pPr>
        <w:widowControl w:val="0"/>
        <w:autoSpaceDE w:val="0"/>
        <w:autoSpaceDN w:val="0"/>
        <w:adjustRightInd w:val="0"/>
        <w:spacing w:after="0" w:line="240" w:lineRule="auto"/>
        <w:jc w:val="both"/>
        <w:rPr>
          <w:rFonts w:ascii="Arial" w:hAnsi="Arial" w:cs="Arial"/>
          <w:color w:val="000000"/>
        </w:rPr>
      </w:pPr>
    </w:p>
    <w:p w:rsidR="00751791" w:rsidRDefault="00751791" w:rsidP="00D512BB">
      <w:pPr>
        <w:widowControl w:val="0"/>
        <w:autoSpaceDE w:val="0"/>
        <w:autoSpaceDN w:val="0"/>
        <w:adjustRightInd w:val="0"/>
        <w:spacing w:after="0" w:line="240" w:lineRule="auto"/>
        <w:jc w:val="both"/>
        <w:rPr>
          <w:rFonts w:ascii="Arial" w:hAnsi="Arial" w:cs="Arial"/>
          <w:b/>
          <w:bCs/>
          <w:color w:val="000000"/>
        </w:rPr>
      </w:pPr>
    </w:p>
    <w:p w:rsidR="00751791" w:rsidRDefault="00751791" w:rsidP="00D512BB">
      <w:pPr>
        <w:widowControl w:val="0"/>
        <w:autoSpaceDE w:val="0"/>
        <w:autoSpaceDN w:val="0"/>
        <w:adjustRightInd w:val="0"/>
        <w:spacing w:after="0" w:line="240" w:lineRule="auto"/>
        <w:jc w:val="both"/>
        <w:rPr>
          <w:rFonts w:ascii="Arial" w:hAnsi="Arial" w:cs="Arial"/>
          <w:b/>
          <w:bCs/>
          <w:color w:val="000000"/>
        </w:rPr>
      </w:pPr>
    </w:p>
    <w:p w:rsidR="00751791" w:rsidRDefault="00751791" w:rsidP="00D512BB">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SPECYFIKACJA ISTOTNYCH WARUNKÓW ZAMÓWIENIA</w:t>
      </w:r>
    </w:p>
    <w:p w:rsidR="00751791" w:rsidRPr="001C6C93" w:rsidRDefault="00751791" w:rsidP="00D512BB">
      <w:pPr>
        <w:widowControl w:val="0"/>
        <w:autoSpaceDE w:val="0"/>
        <w:autoSpaceDN w:val="0"/>
        <w:adjustRightInd w:val="0"/>
        <w:spacing w:after="0" w:line="240" w:lineRule="auto"/>
        <w:jc w:val="both"/>
        <w:rPr>
          <w:rFonts w:ascii="Arial" w:hAnsi="Arial" w:cs="Arial"/>
          <w:color w:val="000000"/>
          <w:sz w:val="28"/>
          <w:szCs w:val="28"/>
        </w:rPr>
      </w:pPr>
    </w:p>
    <w:p w:rsidR="00751791" w:rsidRDefault="00751791" w:rsidP="00D512BB">
      <w:pPr>
        <w:widowControl w:val="0"/>
        <w:autoSpaceDE w:val="0"/>
        <w:autoSpaceDN w:val="0"/>
        <w:adjustRightInd w:val="0"/>
        <w:spacing w:after="0" w:line="240" w:lineRule="auto"/>
        <w:jc w:val="both"/>
        <w:rPr>
          <w:rFonts w:ascii="Arial" w:hAnsi="Arial" w:cs="Arial"/>
          <w:color w:val="000000"/>
        </w:rPr>
      </w:pPr>
    </w:p>
    <w:p w:rsidR="00751791" w:rsidRPr="002D19F0" w:rsidRDefault="00751791" w:rsidP="00D512BB">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I.  Nazwa i adres zamawiającego:</w:t>
      </w:r>
    </w:p>
    <w:p w:rsidR="00751791" w:rsidRDefault="00751791" w:rsidP="00D512BB">
      <w:pPr>
        <w:widowControl w:val="0"/>
        <w:tabs>
          <w:tab w:val="left" w:pos="2840"/>
        </w:tabs>
        <w:autoSpaceDE w:val="0"/>
        <w:autoSpaceDN w:val="0"/>
        <w:adjustRightInd w:val="0"/>
        <w:spacing w:after="0" w:line="240" w:lineRule="auto"/>
        <w:ind w:left="2835" w:hanging="2835"/>
        <w:rPr>
          <w:rFonts w:ascii="Arial" w:hAnsi="Arial" w:cs="Arial"/>
          <w:color w:val="000000"/>
        </w:rPr>
      </w:pPr>
      <w:r>
        <w:rPr>
          <w:rFonts w:ascii="Arial" w:hAnsi="Arial" w:cs="Arial"/>
          <w:color w:val="000000"/>
        </w:rPr>
        <w:t>Nazwa zamawiającego:</w:t>
      </w:r>
      <w:r>
        <w:rPr>
          <w:rFonts w:ascii="Arial" w:hAnsi="Arial" w:cs="Arial"/>
          <w:color w:val="000000"/>
        </w:rPr>
        <w:tab/>
      </w:r>
      <w:r>
        <w:rPr>
          <w:rFonts w:ascii="Arial" w:hAnsi="Arial" w:cs="Arial"/>
          <w:color w:val="000000"/>
          <w:highlight w:val="white"/>
        </w:rPr>
        <w:t xml:space="preserve">Państwowa Straż Rybacka w </w:t>
      </w:r>
      <w:r>
        <w:rPr>
          <w:rFonts w:ascii="Arial" w:hAnsi="Arial" w:cs="Arial"/>
          <w:color w:val="000000"/>
        </w:rPr>
        <w:t>Olsztynie</w:t>
      </w:r>
    </w:p>
    <w:p w:rsidR="00751791" w:rsidRDefault="00751791"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Adres zamawiającego:</w:t>
      </w:r>
      <w:r>
        <w:rPr>
          <w:rFonts w:ascii="Arial" w:hAnsi="Arial" w:cs="Arial"/>
          <w:color w:val="000000"/>
        </w:rPr>
        <w:tab/>
      </w:r>
      <w:r>
        <w:rPr>
          <w:rFonts w:ascii="Arial" w:hAnsi="Arial" w:cs="Arial"/>
          <w:color w:val="000000"/>
          <w:highlight w:val="white"/>
        </w:rPr>
        <w:t xml:space="preserve">ul. Marszałka Józefa Piłsudskiego 7/9 </w:t>
      </w:r>
    </w:p>
    <w:p w:rsidR="00751791" w:rsidRDefault="00751791"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 xml:space="preserve">Kod, miejscowość: </w:t>
      </w:r>
      <w:r>
        <w:rPr>
          <w:rFonts w:ascii="Arial" w:hAnsi="Arial" w:cs="Arial"/>
          <w:color w:val="000000"/>
        </w:rPr>
        <w:tab/>
      </w:r>
      <w:r>
        <w:rPr>
          <w:rFonts w:ascii="Arial" w:hAnsi="Arial" w:cs="Arial"/>
          <w:color w:val="000000"/>
          <w:highlight w:val="white"/>
        </w:rPr>
        <w:t xml:space="preserve">10-575 </w:t>
      </w:r>
      <w:r>
        <w:rPr>
          <w:rFonts w:ascii="Arial" w:hAnsi="Arial" w:cs="Arial"/>
          <w:color w:val="000000"/>
        </w:rPr>
        <w:t xml:space="preserve"> Olsztyn</w:t>
      </w:r>
    </w:p>
    <w:p w:rsidR="00751791" w:rsidRDefault="00751791"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 xml:space="preserve">Telefon, Faks: </w:t>
      </w:r>
      <w:r>
        <w:rPr>
          <w:rFonts w:ascii="Arial" w:hAnsi="Arial" w:cs="Arial"/>
          <w:color w:val="000000"/>
        </w:rPr>
        <w:tab/>
        <w:t>89 5232213, 895232723</w:t>
      </w:r>
    </w:p>
    <w:p w:rsidR="00751791" w:rsidRDefault="00751791" w:rsidP="001C6C93">
      <w:pPr>
        <w:widowControl w:val="0"/>
        <w:tabs>
          <w:tab w:val="left" w:pos="2840"/>
        </w:tabs>
        <w:autoSpaceDE w:val="0"/>
        <w:autoSpaceDN w:val="0"/>
        <w:adjustRightInd w:val="0"/>
        <w:spacing w:after="0" w:line="240" w:lineRule="auto"/>
        <w:jc w:val="both"/>
        <w:rPr>
          <w:rFonts w:ascii="Arial" w:hAnsi="Arial" w:cs="Arial"/>
          <w:color w:val="000000"/>
        </w:rPr>
      </w:pPr>
      <w:r>
        <w:rPr>
          <w:rFonts w:ascii="Arial" w:hAnsi="Arial" w:cs="Arial"/>
          <w:color w:val="000000"/>
        </w:rPr>
        <w:t xml:space="preserve">Adres strony internetowej: </w:t>
      </w:r>
      <w:r w:rsidR="002C0848" w:rsidRPr="002C0848">
        <w:rPr>
          <w:rFonts w:ascii="Arial" w:hAnsi="Arial" w:cs="Arial"/>
          <w:color w:val="000000"/>
        </w:rPr>
        <w:t>https://www.gov.pl/web/uw-warminsko-mazurski/zamowienia-publiczne4</w:t>
      </w:r>
      <w:r>
        <w:rPr>
          <w:rFonts w:ascii="Arial" w:hAnsi="Arial" w:cs="Arial"/>
          <w:color w:val="000000"/>
        </w:rPr>
        <w:t xml:space="preserve"> </w:t>
      </w:r>
    </w:p>
    <w:p w:rsidR="00751791" w:rsidRDefault="00751791"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 xml:space="preserve">Adres poczty elektronicznej: </w:t>
      </w:r>
      <w:r>
        <w:rPr>
          <w:rFonts w:ascii="Arial" w:hAnsi="Arial" w:cs="Arial"/>
          <w:color w:val="000000"/>
        </w:rPr>
        <w:tab/>
      </w:r>
      <w:r>
        <w:rPr>
          <w:rFonts w:ascii="Arial" w:hAnsi="Arial" w:cs="Arial"/>
          <w:color w:val="000000"/>
          <w:highlight w:val="white"/>
        </w:rPr>
        <w:t xml:space="preserve">psr@uw.olsztyn.pl </w:t>
      </w:r>
    </w:p>
    <w:p w:rsidR="00751791" w:rsidRDefault="00751791" w:rsidP="00D512BB">
      <w:pPr>
        <w:widowControl w:val="0"/>
        <w:autoSpaceDE w:val="0"/>
        <w:autoSpaceDN w:val="0"/>
        <w:adjustRightInd w:val="0"/>
        <w:spacing w:after="0" w:line="240" w:lineRule="auto"/>
        <w:jc w:val="both"/>
        <w:rPr>
          <w:rFonts w:ascii="Arial" w:hAnsi="Arial" w:cs="Arial"/>
          <w:color w:val="000000"/>
        </w:rPr>
      </w:pPr>
    </w:p>
    <w:p w:rsidR="00751791" w:rsidRPr="002D19F0" w:rsidRDefault="00751791"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II. Tryb udzielenia zamówienia.</w:t>
      </w:r>
    </w:p>
    <w:p w:rsidR="00751791" w:rsidRPr="00211CB2" w:rsidRDefault="00751791" w:rsidP="00D512BB">
      <w:pPr>
        <w:widowControl w:val="0"/>
        <w:autoSpaceDE w:val="0"/>
        <w:autoSpaceDN w:val="0"/>
        <w:adjustRightInd w:val="0"/>
        <w:spacing w:after="0" w:line="240" w:lineRule="auto"/>
        <w:jc w:val="both"/>
        <w:rPr>
          <w:rFonts w:ascii="Arial" w:hAnsi="Arial" w:cs="Arial"/>
          <w:color w:val="000000"/>
        </w:rPr>
      </w:pPr>
      <w:r w:rsidRPr="00211CB2">
        <w:rPr>
          <w:rFonts w:ascii="Arial" w:hAnsi="Arial" w:cs="Arial"/>
          <w:color w:val="000000"/>
        </w:rPr>
        <w:t>Przetarg nieograniczony.</w:t>
      </w:r>
    </w:p>
    <w:p w:rsidR="00751791" w:rsidRDefault="00751791" w:rsidP="00D512BB">
      <w:pPr>
        <w:widowControl w:val="0"/>
        <w:autoSpaceDE w:val="0"/>
        <w:autoSpaceDN w:val="0"/>
        <w:adjustRightInd w:val="0"/>
        <w:spacing w:after="0" w:line="240" w:lineRule="auto"/>
        <w:jc w:val="both"/>
        <w:rPr>
          <w:rFonts w:ascii="Arial" w:hAnsi="Arial" w:cs="Arial"/>
          <w:color w:val="000000"/>
        </w:rPr>
      </w:pPr>
      <w:r w:rsidRPr="00211CB2">
        <w:rPr>
          <w:rFonts w:ascii="Arial" w:hAnsi="Arial" w:cs="Arial"/>
          <w:color w:val="000000"/>
        </w:rPr>
        <w:t xml:space="preserve">Postępowanie prowadzone jest zgodnie z ustawą z dnia 29 stycznia 2004 roku Prawo zamówień </w:t>
      </w:r>
      <w:r w:rsidRPr="00177784">
        <w:rPr>
          <w:rFonts w:ascii="Arial" w:hAnsi="Arial" w:cs="Arial"/>
          <w:color w:val="000000"/>
        </w:rPr>
        <w:t>publicznych (Dz. U. z 201</w:t>
      </w:r>
      <w:r w:rsidR="001C6C93" w:rsidRPr="00177784">
        <w:rPr>
          <w:rFonts w:ascii="Arial" w:hAnsi="Arial" w:cs="Arial"/>
          <w:color w:val="000000"/>
        </w:rPr>
        <w:t>9</w:t>
      </w:r>
      <w:r w:rsidRPr="00177784">
        <w:rPr>
          <w:rFonts w:ascii="Arial" w:hAnsi="Arial" w:cs="Arial"/>
          <w:color w:val="000000"/>
        </w:rPr>
        <w:t xml:space="preserve"> r. poz. 1</w:t>
      </w:r>
      <w:r w:rsidR="001C6C93" w:rsidRPr="00177784">
        <w:rPr>
          <w:rFonts w:ascii="Arial" w:hAnsi="Arial" w:cs="Arial"/>
          <w:color w:val="000000"/>
        </w:rPr>
        <w:t>843</w:t>
      </w:r>
      <w:r w:rsidRPr="00177784">
        <w:rPr>
          <w:rFonts w:ascii="Arial" w:hAnsi="Arial" w:cs="Arial"/>
          <w:color w:val="000000"/>
        </w:rPr>
        <w:t xml:space="preserve"> z</w:t>
      </w:r>
      <w:r w:rsidR="001C6C93" w:rsidRPr="00177784">
        <w:rPr>
          <w:rFonts w:ascii="Arial" w:hAnsi="Arial" w:cs="Arial"/>
          <w:color w:val="000000"/>
        </w:rPr>
        <w:t>e</w:t>
      </w:r>
      <w:r w:rsidRPr="00177784">
        <w:rPr>
          <w:rFonts w:ascii="Arial" w:hAnsi="Arial" w:cs="Arial"/>
          <w:color w:val="000000"/>
        </w:rPr>
        <w:t xml:space="preserve"> zm.). Rodzaj zamówienia – dostawa. Wartość</w:t>
      </w:r>
      <w:r w:rsidRPr="00211CB2">
        <w:rPr>
          <w:rFonts w:ascii="Arial" w:hAnsi="Arial" w:cs="Arial"/>
          <w:color w:val="000000"/>
        </w:rPr>
        <w:t xml:space="preserve"> zamówienia nie przekracza wyrażonej w złotych równowartości kwoty 1</w:t>
      </w:r>
      <w:r>
        <w:rPr>
          <w:rFonts w:ascii="Arial" w:hAnsi="Arial" w:cs="Arial"/>
          <w:color w:val="000000"/>
        </w:rPr>
        <w:t>44</w:t>
      </w:r>
      <w:r w:rsidRPr="00211CB2">
        <w:rPr>
          <w:rFonts w:ascii="Arial" w:hAnsi="Arial" w:cs="Arial"/>
          <w:color w:val="000000"/>
        </w:rPr>
        <w:t xml:space="preserve">.000,00 euro. </w:t>
      </w:r>
      <w:bookmarkStart w:id="0" w:name="_Hlk481575755"/>
      <w:r w:rsidRPr="00211CB2">
        <w:rPr>
          <w:rFonts w:ascii="Arial" w:hAnsi="Arial" w:cs="Arial"/>
          <w:color w:val="000000"/>
        </w:rPr>
        <w:t>Zamawiający stosuje procedurę określoną w art. 24aa ust. 1 ustawy Prawo zamówień publicznych</w:t>
      </w:r>
      <w:bookmarkEnd w:id="0"/>
      <w:r>
        <w:rPr>
          <w:rFonts w:ascii="Arial" w:hAnsi="Arial" w:cs="Arial"/>
          <w:color w:val="000000"/>
        </w:rPr>
        <w:t>.</w:t>
      </w:r>
    </w:p>
    <w:p w:rsidR="00751791" w:rsidRDefault="00751791" w:rsidP="00D512BB">
      <w:pPr>
        <w:widowControl w:val="0"/>
        <w:autoSpaceDE w:val="0"/>
        <w:autoSpaceDN w:val="0"/>
        <w:adjustRightInd w:val="0"/>
        <w:spacing w:after="0" w:line="240" w:lineRule="auto"/>
        <w:jc w:val="both"/>
        <w:rPr>
          <w:rFonts w:ascii="Arial" w:hAnsi="Arial" w:cs="Arial"/>
          <w:color w:val="000000"/>
        </w:rPr>
      </w:pPr>
    </w:p>
    <w:p w:rsidR="00751791" w:rsidRPr="002D19F0" w:rsidRDefault="00751791"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III. Opis przedmiotu zamówienia.</w:t>
      </w:r>
    </w:p>
    <w:p w:rsidR="00751791" w:rsidRPr="002D19F0" w:rsidRDefault="00751791" w:rsidP="00D512BB">
      <w:pPr>
        <w:widowControl w:val="0"/>
        <w:autoSpaceDE w:val="0"/>
        <w:autoSpaceDN w:val="0"/>
        <w:adjustRightInd w:val="0"/>
        <w:spacing w:after="0" w:line="240" w:lineRule="auto"/>
        <w:jc w:val="both"/>
        <w:rPr>
          <w:rFonts w:ascii="Arial" w:hAnsi="Arial" w:cs="Arial"/>
        </w:rPr>
      </w:pPr>
      <w:r>
        <w:rPr>
          <w:rFonts w:ascii="Arial" w:hAnsi="Arial" w:cs="Arial"/>
          <w:color w:val="000000"/>
        </w:rPr>
        <w:t>1. Nazwa przedmiotu zamówienia: dostawa</w:t>
      </w:r>
      <w:r w:rsidRPr="00442B87">
        <w:rPr>
          <w:rFonts w:ascii="Arial" w:hAnsi="Arial" w:cs="Arial"/>
          <w:color w:val="000000"/>
        </w:rPr>
        <w:t xml:space="preserve"> </w:t>
      </w:r>
      <w:r w:rsidR="009F59DC">
        <w:rPr>
          <w:rFonts w:ascii="Arial" w:hAnsi="Arial" w:cs="Arial"/>
          <w:color w:val="000000"/>
        </w:rPr>
        <w:t>jednego specjalistycznego samochodu terenowego</w:t>
      </w:r>
      <w:r>
        <w:rPr>
          <w:rFonts w:ascii="Arial" w:hAnsi="Arial" w:cs="Arial"/>
          <w:color w:val="000000"/>
        </w:rPr>
        <w:t xml:space="preserve"> na potrzeby </w:t>
      </w:r>
      <w:r w:rsidRPr="00442B87">
        <w:rPr>
          <w:rFonts w:ascii="Arial" w:hAnsi="Arial" w:cs="Arial"/>
        </w:rPr>
        <w:t>Państwowej Straży Rybackiej w Olsztynie</w:t>
      </w:r>
      <w:r>
        <w:rPr>
          <w:rFonts w:ascii="Arial" w:hAnsi="Arial" w:cs="Arial"/>
        </w:rPr>
        <w:t>.</w:t>
      </w:r>
    </w:p>
    <w:p w:rsidR="00751791" w:rsidRPr="00442B87" w:rsidRDefault="00751791"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2</w:t>
      </w:r>
      <w:r w:rsidRPr="00442B87">
        <w:rPr>
          <w:rFonts w:ascii="Arial" w:hAnsi="Arial" w:cs="Arial"/>
          <w:color w:val="000000"/>
        </w:rPr>
        <w:t>. Opis przedmiotu zamówienia</w:t>
      </w:r>
      <w:r>
        <w:rPr>
          <w:rFonts w:ascii="Arial" w:hAnsi="Arial" w:cs="Arial"/>
          <w:color w:val="000000"/>
        </w:rPr>
        <w:t>.</w:t>
      </w:r>
    </w:p>
    <w:p w:rsidR="00751791" w:rsidRPr="0038193B" w:rsidRDefault="00751791" w:rsidP="0038193B">
      <w:pPr>
        <w:spacing w:after="0" w:line="240" w:lineRule="auto"/>
        <w:jc w:val="both"/>
        <w:rPr>
          <w:rFonts w:ascii="Arial" w:hAnsi="Arial" w:cs="Arial"/>
        </w:rPr>
      </w:pPr>
      <w:r>
        <w:rPr>
          <w:rFonts w:ascii="Arial" w:hAnsi="Arial" w:cs="Arial"/>
          <w:color w:val="000000"/>
          <w:highlight w:val="white"/>
        </w:rPr>
        <w:t xml:space="preserve">Dostawa </w:t>
      </w:r>
      <w:r w:rsidRPr="00442B87">
        <w:rPr>
          <w:rFonts w:ascii="Arial" w:hAnsi="Arial" w:cs="Arial"/>
          <w:color w:val="000000"/>
          <w:highlight w:val="white"/>
        </w:rPr>
        <w:t>do siedziby zamawiającego</w:t>
      </w:r>
      <w:r w:rsidR="009F59DC">
        <w:rPr>
          <w:rFonts w:ascii="Arial" w:hAnsi="Arial" w:cs="Arial"/>
          <w:color w:val="000000"/>
          <w:highlight w:val="white"/>
        </w:rPr>
        <w:t xml:space="preserve"> jednego fabrycznie nowego, nieuszkodzonego, niezarejestrowanego i nieobciążonego</w:t>
      </w:r>
      <w:r>
        <w:rPr>
          <w:rFonts w:ascii="Arial" w:hAnsi="Arial" w:cs="Arial"/>
          <w:color w:val="000000"/>
          <w:highlight w:val="white"/>
        </w:rPr>
        <w:t xml:space="preserve"> prawami osób lub podmiotów trzecich</w:t>
      </w:r>
      <w:r w:rsidR="009F59DC">
        <w:rPr>
          <w:rFonts w:ascii="Arial" w:hAnsi="Arial" w:cs="Arial"/>
          <w:color w:val="000000"/>
          <w:highlight w:val="white"/>
        </w:rPr>
        <w:t xml:space="preserve"> samochodu terenow</w:t>
      </w:r>
      <w:r w:rsidR="009F59DC">
        <w:rPr>
          <w:rFonts w:ascii="Arial" w:hAnsi="Arial" w:cs="Arial"/>
          <w:color w:val="000000"/>
        </w:rPr>
        <w:t>ego</w:t>
      </w:r>
      <w:r>
        <w:rPr>
          <w:rFonts w:ascii="Arial" w:hAnsi="Arial" w:cs="Arial"/>
          <w:color w:val="000000"/>
        </w:rPr>
        <w:t xml:space="preserve"> z nadwoziem typu pick-up o parametrach i wyposażeniu określonych w specyfikacji istotnych warunków zamówienia, zwanej dalej SIWZ</w:t>
      </w:r>
      <w:r w:rsidR="009F59DC">
        <w:rPr>
          <w:rFonts w:ascii="Arial" w:hAnsi="Arial" w:cs="Arial"/>
        </w:rPr>
        <w:t xml:space="preserve">, rok produkcji </w:t>
      </w:r>
      <w:r w:rsidR="002C0848">
        <w:rPr>
          <w:rFonts w:ascii="Arial" w:hAnsi="Arial" w:cs="Arial"/>
        </w:rPr>
        <w:t xml:space="preserve">co najmniej </w:t>
      </w:r>
      <w:r w:rsidR="009F59DC">
        <w:rPr>
          <w:rFonts w:ascii="Arial" w:hAnsi="Arial" w:cs="Arial"/>
        </w:rPr>
        <w:t>2019</w:t>
      </w:r>
      <w:r w:rsidRPr="003602C6">
        <w:rPr>
          <w:rFonts w:ascii="Arial" w:hAnsi="Arial" w:cs="Arial"/>
        </w:rPr>
        <w:t xml:space="preserve">, </w:t>
      </w:r>
      <w:r w:rsidR="009F59DC">
        <w:rPr>
          <w:rFonts w:ascii="Arial" w:hAnsi="Arial" w:cs="Arial"/>
        </w:rPr>
        <w:t>spełniającego</w:t>
      </w:r>
      <w:r w:rsidRPr="003602C6">
        <w:rPr>
          <w:rFonts w:ascii="Arial" w:hAnsi="Arial" w:cs="Arial"/>
        </w:rPr>
        <w:t xml:space="preserve"> wymagania przepisów prawa obowiązującego na terenie Rzeczpospolitej Polskiej w zakresie dopuszczenia pojazdów </w:t>
      </w:r>
      <w:r>
        <w:rPr>
          <w:rFonts w:ascii="Arial" w:hAnsi="Arial" w:cs="Arial"/>
        </w:rPr>
        <w:t>do ruchu dro</w:t>
      </w:r>
      <w:r w:rsidR="009F59DC">
        <w:rPr>
          <w:rFonts w:ascii="Arial" w:hAnsi="Arial" w:cs="Arial"/>
        </w:rPr>
        <w:t>gowego i posiadającego</w:t>
      </w:r>
      <w:r w:rsidRPr="003602C6">
        <w:rPr>
          <w:rFonts w:ascii="Arial" w:hAnsi="Arial" w:cs="Arial"/>
        </w:rPr>
        <w:t xml:space="preserve"> obowiązkowo polskie świadectwo homologacji lub odpis decyzji zwalniającej samochód z homologacji (aktualne świadectwo homologacji samochodu lub odpis decyzji zwalniającej samochód z homologacji załączyć przy odbiorze samochodu).</w:t>
      </w:r>
    </w:p>
    <w:p w:rsidR="00751791" w:rsidRPr="00296CEA" w:rsidRDefault="00751791" w:rsidP="00296CEA">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3. </w:t>
      </w:r>
      <w:r w:rsidRPr="00AD088D">
        <w:rPr>
          <w:rFonts w:ascii="Arial" w:hAnsi="Arial" w:cs="Arial"/>
          <w:color w:val="000000"/>
        </w:rPr>
        <w:t xml:space="preserve">Kod Wspólnego Słownika Zamówień: </w:t>
      </w:r>
      <w:r>
        <w:rPr>
          <w:rFonts w:ascii="Arial" w:hAnsi="Arial" w:cs="Arial"/>
          <w:color w:val="000000"/>
          <w:highlight w:val="white"/>
        </w:rPr>
        <w:t>p</w:t>
      </w:r>
      <w:r w:rsidRPr="00AD088D">
        <w:rPr>
          <w:rFonts w:ascii="Arial" w:hAnsi="Arial" w:cs="Arial"/>
          <w:color w:val="000000"/>
          <w:highlight w:val="white"/>
        </w:rPr>
        <w:t>ojazdy terenowe 34113300-5</w:t>
      </w:r>
      <w:r>
        <w:rPr>
          <w:rFonts w:ascii="Arial" w:hAnsi="Arial" w:cs="Arial"/>
          <w:color w:val="000000"/>
        </w:rPr>
        <w:t>.</w:t>
      </w:r>
    </w:p>
    <w:p w:rsidR="00751791" w:rsidRPr="00442B87" w:rsidRDefault="00751791" w:rsidP="00D512BB">
      <w:pPr>
        <w:widowControl w:val="0"/>
        <w:autoSpaceDE w:val="0"/>
        <w:autoSpaceDN w:val="0"/>
        <w:adjustRightInd w:val="0"/>
        <w:spacing w:after="0" w:line="240" w:lineRule="auto"/>
        <w:jc w:val="both"/>
        <w:rPr>
          <w:rFonts w:ascii="Arial" w:hAnsi="Arial" w:cs="Arial"/>
          <w:color w:val="000000"/>
          <w:highlight w:val="white"/>
        </w:rPr>
      </w:pPr>
      <w:r>
        <w:rPr>
          <w:rFonts w:ascii="Arial" w:hAnsi="Arial" w:cs="Arial"/>
          <w:color w:val="000000"/>
          <w:highlight w:val="white"/>
        </w:rPr>
        <w:t>4</w:t>
      </w:r>
      <w:r w:rsidRPr="00442B87">
        <w:rPr>
          <w:rFonts w:ascii="Arial" w:hAnsi="Arial" w:cs="Arial"/>
          <w:color w:val="000000"/>
          <w:highlight w:val="white"/>
        </w:rPr>
        <w:t>. Cechy techniczne i jakościowe przedmiotu zamówienia</w:t>
      </w:r>
      <w:r>
        <w:rPr>
          <w:rFonts w:ascii="Arial" w:hAnsi="Arial" w:cs="Arial"/>
          <w:color w:val="000000"/>
          <w:highlight w:val="white"/>
        </w:rPr>
        <w:t>.</w:t>
      </w:r>
    </w:p>
    <w:p w:rsidR="00751791" w:rsidRPr="00A049F4" w:rsidRDefault="009F59DC" w:rsidP="00D512BB">
      <w:pPr>
        <w:pStyle w:val="Akapitzlist"/>
        <w:widowControl w:val="0"/>
        <w:tabs>
          <w:tab w:val="left" w:pos="357"/>
        </w:tabs>
        <w:autoSpaceDE w:val="0"/>
        <w:autoSpaceDN w:val="0"/>
        <w:adjustRightInd w:val="0"/>
        <w:ind w:left="0"/>
        <w:jc w:val="both"/>
        <w:rPr>
          <w:rFonts w:ascii="Arial" w:hAnsi="Arial" w:cs="Arial"/>
          <w:bCs/>
          <w:color w:val="000000"/>
          <w:sz w:val="22"/>
          <w:szCs w:val="22"/>
        </w:rPr>
      </w:pPr>
      <w:r>
        <w:rPr>
          <w:rFonts w:ascii="Arial" w:hAnsi="Arial" w:cs="Arial"/>
          <w:bCs/>
          <w:color w:val="000000"/>
          <w:sz w:val="22"/>
          <w:szCs w:val="22"/>
        </w:rPr>
        <w:t>Pojazd fabrycznie nowy, nieuszkodzony, niezarejestrowany</w:t>
      </w:r>
      <w:r>
        <w:rPr>
          <w:rFonts w:ascii="Arial" w:hAnsi="Arial" w:cs="Arial"/>
          <w:color w:val="000000"/>
          <w:sz w:val="22"/>
          <w:szCs w:val="22"/>
          <w:highlight w:val="white"/>
        </w:rPr>
        <w:t xml:space="preserve"> i nieobciążony</w:t>
      </w:r>
      <w:r w:rsidR="00751791" w:rsidRPr="00A049F4">
        <w:rPr>
          <w:rFonts w:ascii="Arial" w:hAnsi="Arial" w:cs="Arial"/>
          <w:color w:val="000000"/>
          <w:sz w:val="22"/>
          <w:szCs w:val="22"/>
          <w:highlight w:val="white"/>
        </w:rPr>
        <w:t xml:space="preserve"> prawami osób lub podmiotów trzecich</w:t>
      </w:r>
      <w:r w:rsidR="00751791" w:rsidRPr="00A049F4">
        <w:rPr>
          <w:rFonts w:ascii="Arial" w:hAnsi="Arial" w:cs="Arial"/>
          <w:bCs/>
          <w:color w:val="000000"/>
          <w:sz w:val="22"/>
          <w:szCs w:val="22"/>
        </w:rPr>
        <w:t xml:space="preserve">, </w:t>
      </w:r>
      <w:r w:rsidR="00751791" w:rsidRPr="00A049F4">
        <w:rPr>
          <w:rFonts w:ascii="Arial" w:hAnsi="Arial" w:cs="Arial"/>
          <w:b/>
          <w:bCs/>
          <w:color w:val="000000"/>
          <w:sz w:val="22"/>
          <w:szCs w:val="22"/>
        </w:rPr>
        <w:t xml:space="preserve">rok produkcji </w:t>
      </w:r>
      <w:r w:rsidR="002C0848">
        <w:rPr>
          <w:rFonts w:ascii="Arial" w:hAnsi="Arial" w:cs="Arial"/>
          <w:b/>
          <w:bCs/>
          <w:color w:val="000000"/>
          <w:sz w:val="22"/>
          <w:szCs w:val="22"/>
        </w:rPr>
        <w:t xml:space="preserve">co najmniej </w:t>
      </w:r>
      <w:r w:rsidR="00751791" w:rsidRPr="00A049F4">
        <w:rPr>
          <w:rFonts w:ascii="Arial" w:hAnsi="Arial" w:cs="Arial"/>
          <w:b/>
          <w:bCs/>
          <w:color w:val="000000"/>
          <w:sz w:val="22"/>
          <w:szCs w:val="22"/>
        </w:rPr>
        <w:t>201</w:t>
      </w:r>
      <w:r>
        <w:rPr>
          <w:rFonts w:ascii="Arial" w:hAnsi="Arial" w:cs="Arial"/>
          <w:b/>
          <w:bCs/>
          <w:color w:val="000000"/>
          <w:sz w:val="22"/>
          <w:szCs w:val="22"/>
        </w:rPr>
        <w:t>9</w:t>
      </w:r>
      <w:r w:rsidR="00751791" w:rsidRPr="00A049F4">
        <w:rPr>
          <w:rFonts w:ascii="Arial" w:hAnsi="Arial" w:cs="Arial"/>
          <w:bCs/>
          <w:color w:val="000000"/>
          <w:sz w:val="22"/>
          <w:szCs w:val="22"/>
        </w:rPr>
        <w:t xml:space="preserve"> </w:t>
      </w:r>
      <w:r w:rsidR="00751791" w:rsidRPr="00A049F4">
        <w:rPr>
          <w:rFonts w:ascii="Arial" w:hAnsi="Arial" w:cs="Arial"/>
          <w:color w:val="000000"/>
          <w:sz w:val="22"/>
          <w:szCs w:val="22"/>
        </w:rPr>
        <w:t>o następujących parametrach i wyposażeniu:</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A049F4">
        <w:rPr>
          <w:rFonts w:ascii="Arial" w:hAnsi="Arial" w:cs="Arial"/>
        </w:rPr>
        <w:t>nadwozie typu pick-up zamontowane na ramie z nadbudową skrzyni ładunkowej w wysokości równej kabinie pasażerskiej:</w:t>
      </w:r>
    </w:p>
    <w:p w:rsidR="00751791" w:rsidRDefault="00751791" w:rsidP="002D19F0">
      <w:pPr>
        <w:pStyle w:val="Tekstpodstawowy"/>
        <w:numPr>
          <w:ilvl w:val="0"/>
          <w:numId w:val="24"/>
        </w:numPr>
        <w:autoSpaceDN w:val="0"/>
        <w:spacing w:after="0" w:line="240" w:lineRule="auto"/>
        <w:ind w:left="511" w:hanging="284"/>
        <w:jc w:val="both"/>
        <w:rPr>
          <w:rFonts w:ascii="Arial" w:hAnsi="Arial" w:cs="Arial"/>
        </w:rPr>
      </w:pPr>
      <w:r w:rsidRPr="00FC408F">
        <w:rPr>
          <w:rFonts w:ascii="Arial" w:hAnsi="Arial" w:cs="Arial"/>
        </w:rPr>
        <w:t>lakier metalizowany – zamawiający dopuszcza każdy kolor z wyjątkiem białego (dotyczy również nadbudowy),</w:t>
      </w:r>
    </w:p>
    <w:p w:rsidR="00751791" w:rsidRDefault="00751791" w:rsidP="002D19F0">
      <w:pPr>
        <w:pStyle w:val="Tekstpodstawowy"/>
        <w:numPr>
          <w:ilvl w:val="0"/>
          <w:numId w:val="24"/>
        </w:numPr>
        <w:autoSpaceDN w:val="0"/>
        <w:spacing w:after="0" w:line="240" w:lineRule="auto"/>
        <w:ind w:left="511" w:hanging="284"/>
        <w:jc w:val="both"/>
        <w:rPr>
          <w:rFonts w:ascii="Arial" w:hAnsi="Arial" w:cs="Arial"/>
        </w:rPr>
      </w:pPr>
      <w:r w:rsidRPr="00FC408F">
        <w:rPr>
          <w:rFonts w:ascii="Arial" w:hAnsi="Arial" w:cs="Arial"/>
        </w:rPr>
        <w:t>pięciodrzwiowe (razem z nadbudową),</w:t>
      </w:r>
    </w:p>
    <w:p w:rsidR="00751791" w:rsidRDefault="00751791" w:rsidP="002D19F0">
      <w:pPr>
        <w:pStyle w:val="Tekstpodstawowy"/>
        <w:numPr>
          <w:ilvl w:val="0"/>
          <w:numId w:val="24"/>
        </w:numPr>
        <w:autoSpaceDN w:val="0"/>
        <w:spacing w:after="0" w:line="240" w:lineRule="auto"/>
        <w:ind w:left="511" w:hanging="284"/>
        <w:jc w:val="both"/>
        <w:rPr>
          <w:rFonts w:ascii="Arial" w:hAnsi="Arial" w:cs="Arial"/>
        </w:rPr>
      </w:pPr>
      <w:r w:rsidRPr="00FC408F">
        <w:rPr>
          <w:rFonts w:ascii="Arial" w:hAnsi="Arial" w:cs="Arial"/>
        </w:rPr>
        <w:t>kabina minimum pięcioosobowa,</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silnik Diesel’a o mocy (maksymalnej) co najmniej 150 KM,</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lastRenderedPageBreak/>
        <w:t>pojemność silnika w przedziale od 2000 cm</w:t>
      </w:r>
      <w:r w:rsidRPr="00FC408F">
        <w:rPr>
          <w:rFonts w:ascii="Arial" w:hAnsi="Arial" w:cs="Arial"/>
          <w:vertAlign w:val="superscript"/>
        </w:rPr>
        <w:t>3</w:t>
      </w:r>
      <w:r w:rsidRPr="00FC408F">
        <w:rPr>
          <w:rFonts w:ascii="Arial" w:hAnsi="Arial" w:cs="Arial"/>
        </w:rPr>
        <w:t xml:space="preserve"> do 3500 cm</w:t>
      </w:r>
      <w:r w:rsidRPr="00FC408F">
        <w:rPr>
          <w:rFonts w:ascii="Arial" w:hAnsi="Arial" w:cs="Arial"/>
          <w:vertAlign w:val="superscript"/>
        </w:rPr>
        <w:t>3</w:t>
      </w:r>
      <w:r w:rsidRPr="00FC408F">
        <w:rPr>
          <w:rFonts w:ascii="Arial" w:hAnsi="Arial" w:cs="Arial"/>
        </w:rPr>
        <w:t>,</w:t>
      </w:r>
      <w:r w:rsidR="00BC191E">
        <w:rPr>
          <w:rFonts w:ascii="Arial" w:hAnsi="Arial" w:cs="Arial"/>
        </w:rPr>
        <w:t xml:space="preserve"> zamawiający dopuszcza</w:t>
      </w:r>
      <w:r w:rsidR="0047094A">
        <w:rPr>
          <w:rFonts w:ascii="Arial" w:hAnsi="Arial" w:cs="Arial"/>
        </w:rPr>
        <w:t xml:space="preserve"> pojemność silnika wynoszącą 1996 cm</w:t>
      </w:r>
      <w:r w:rsidR="0047094A">
        <w:rPr>
          <w:rFonts w:ascii="Arial" w:hAnsi="Arial" w:cs="Arial"/>
          <w:vertAlign w:val="superscript"/>
        </w:rPr>
        <w:t>3</w:t>
      </w:r>
      <w:r w:rsidR="0047094A">
        <w:rPr>
          <w:rFonts w:ascii="Arial" w:hAnsi="Arial" w:cs="Arial"/>
        </w:rPr>
        <w:t>,</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norma emisji spalin co najmniej EURO 6,</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co najmniej pięciobiegowa (do przodu) manualna skrzynia biegów, napęd na 4 koła, reduktor, blokada tylnego mechanizmu różnicowego,</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głębokość brodzenia co najmniej 500 mm,</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metalowa osłona silnika i skrzyni biegów,</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orurowanie przednie,</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wyciągarka elektryczna o uciągu min. 5000 kg z liną syntetyczną,</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hak holowniczy - masa holowanej przyczepy co najmniej 2500</w:t>
      </w:r>
      <w:r>
        <w:rPr>
          <w:rFonts w:ascii="Arial" w:hAnsi="Arial" w:cs="Arial"/>
        </w:rPr>
        <w:t xml:space="preserve"> </w:t>
      </w:r>
      <w:r w:rsidRPr="00FC408F">
        <w:rPr>
          <w:rFonts w:ascii="Arial" w:hAnsi="Arial" w:cs="Arial"/>
        </w:rPr>
        <w:t>kg,</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wspomaganie kierownicy,</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układ hamulcowy ze wspomaganiem, ABS z elektronicznym rozdziałem siły hamowania,</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trzypunktowe pasy bezpieczeństwa dla wszystkich miejsc,</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minimum 7 poduszek powietrznych: czołowe i boczne kierowcy i pasażera (przód),</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centralny zamek,</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minimum dwa atestowane zabezpieczenia przed kradzieżą,</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klimatyzacja co najmniej manualna,</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elektrycznie otwierane szyby drzwi przednich i tylnych,</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elektrycznie sterowane lusterka boczne,</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przednie reflektory halogenowe,</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chodniki podłogowe, gumowa lub plastikowa osłona skrzyni ładunkowej,</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instalacja audio z radioodbiornikiem i głośnikami,</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system głośnomówiący bluetooth,</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instalacja elektryczna do radiotelefonu oraz jego montaż (radiotelefon z anteną dostarczy zamawiający),</w:t>
      </w:r>
    </w:p>
    <w:p w:rsidR="00751791" w:rsidRPr="00FC408F"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bCs/>
          <w:color w:val="000000"/>
        </w:rPr>
        <w:t>koło zapasowe, gaśnica, trójkąt ostrzegawczy, podnośnik, apteczka, zestaw kluczy,</w:t>
      </w:r>
    </w:p>
    <w:p w:rsidR="009F59DC" w:rsidRPr="009F59DC" w:rsidRDefault="009F59DC" w:rsidP="009F59DC">
      <w:pPr>
        <w:pStyle w:val="Akapitzlist"/>
        <w:widowControl w:val="0"/>
        <w:tabs>
          <w:tab w:val="left" w:pos="357"/>
          <w:tab w:val="left" w:pos="9356"/>
        </w:tabs>
        <w:autoSpaceDE w:val="0"/>
        <w:autoSpaceDN w:val="0"/>
        <w:adjustRightInd w:val="0"/>
        <w:ind w:left="0"/>
        <w:rPr>
          <w:rFonts w:ascii="Arial" w:hAnsi="Arial" w:cs="Arial"/>
          <w:bCs/>
          <w:color w:val="000000"/>
          <w:sz w:val="22"/>
          <w:szCs w:val="22"/>
        </w:rPr>
      </w:pPr>
      <w:r>
        <w:rPr>
          <w:rFonts w:ascii="Arial" w:hAnsi="Arial" w:cs="Arial"/>
          <w:bCs/>
          <w:color w:val="000000"/>
          <w:sz w:val="22"/>
          <w:szCs w:val="22"/>
        </w:rPr>
        <w:t xml:space="preserve"> </w:t>
      </w:r>
      <w:r w:rsidRPr="009F59DC">
        <w:rPr>
          <w:rFonts w:ascii="Arial" w:hAnsi="Arial" w:cs="Arial"/>
          <w:bCs/>
          <w:color w:val="000000"/>
          <w:sz w:val="22"/>
          <w:szCs w:val="22"/>
        </w:rPr>
        <w:t xml:space="preserve"> </w:t>
      </w:r>
      <w:r>
        <w:rPr>
          <w:rFonts w:ascii="Arial" w:hAnsi="Arial" w:cs="Arial"/>
          <w:bCs/>
          <w:color w:val="000000"/>
          <w:sz w:val="22"/>
          <w:szCs w:val="22"/>
        </w:rPr>
        <w:t>26)</w:t>
      </w:r>
      <w:r w:rsidRPr="009F59DC">
        <w:rPr>
          <w:rFonts w:ascii="Arial" w:hAnsi="Arial" w:cs="Arial"/>
          <w:bCs/>
          <w:color w:val="000000"/>
          <w:sz w:val="22"/>
          <w:szCs w:val="22"/>
        </w:rPr>
        <w:t>dodatkowo komplet opon zimowych o wzmocnionej konstrukcji oraz bieżniku terenowym,</w:t>
      </w:r>
    </w:p>
    <w:p w:rsidR="00751791" w:rsidRDefault="009F59DC" w:rsidP="009F59DC">
      <w:pPr>
        <w:pStyle w:val="Tekstpodstawowy"/>
        <w:autoSpaceDN w:val="0"/>
        <w:spacing w:after="0" w:line="240" w:lineRule="auto"/>
        <w:jc w:val="both"/>
        <w:rPr>
          <w:rFonts w:ascii="Arial" w:hAnsi="Arial" w:cs="Arial"/>
        </w:rPr>
      </w:pPr>
      <w:r>
        <w:rPr>
          <w:rFonts w:ascii="Arial" w:hAnsi="Arial" w:cs="Arial"/>
        </w:rPr>
        <w:t xml:space="preserve">  27)</w:t>
      </w:r>
      <w:r w:rsidR="00751791" w:rsidRPr="00FC408F">
        <w:rPr>
          <w:rFonts w:ascii="Arial" w:hAnsi="Arial" w:cs="Arial"/>
        </w:rPr>
        <w:t xml:space="preserve">minimum trzyletnia gwarancja na cały samochód, zapewniony serwis gwarancyjny i </w:t>
      </w:r>
      <w:r>
        <w:rPr>
          <w:rFonts w:ascii="Arial" w:hAnsi="Arial" w:cs="Arial"/>
        </w:rPr>
        <w:br/>
        <w:t xml:space="preserve">       </w:t>
      </w:r>
      <w:r w:rsidR="00751791" w:rsidRPr="00FC408F">
        <w:rPr>
          <w:rFonts w:ascii="Arial" w:hAnsi="Arial" w:cs="Arial"/>
        </w:rPr>
        <w:t xml:space="preserve">pogwarancyjny w co najmniej dwóch warsztatach położonych na terenie województwa </w:t>
      </w:r>
      <w:r>
        <w:rPr>
          <w:rFonts w:ascii="Arial" w:hAnsi="Arial" w:cs="Arial"/>
        </w:rPr>
        <w:br/>
        <w:t xml:space="preserve">       </w:t>
      </w:r>
      <w:r w:rsidR="00751791" w:rsidRPr="00FC408F">
        <w:rPr>
          <w:rFonts w:ascii="Arial" w:hAnsi="Arial" w:cs="Arial"/>
        </w:rPr>
        <w:t>warmińsko-mazurskiego,</w:t>
      </w:r>
    </w:p>
    <w:p w:rsidR="00751791" w:rsidRPr="002D19F0" w:rsidRDefault="009F59DC" w:rsidP="009F59DC">
      <w:pPr>
        <w:pStyle w:val="Tekstpodstawowy"/>
        <w:autoSpaceDN w:val="0"/>
        <w:spacing w:after="0" w:line="240" w:lineRule="auto"/>
        <w:jc w:val="both"/>
        <w:rPr>
          <w:rFonts w:ascii="Arial" w:hAnsi="Arial" w:cs="Arial"/>
        </w:rPr>
      </w:pPr>
      <w:r>
        <w:rPr>
          <w:rFonts w:ascii="Arial" w:hAnsi="Arial" w:cs="Arial"/>
        </w:rPr>
        <w:t xml:space="preserve">  28)</w:t>
      </w:r>
      <w:r w:rsidR="00751791" w:rsidRPr="00FC408F">
        <w:rPr>
          <w:rFonts w:ascii="Arial" w:hAnsi="Arial" w:cs="Arial"/>
        </w:rPr>
        <w:t xml:space="preserve">wszelkie dokumenty niezbędne do rejestracji pojazdu; wykonawca dostarczy gwarancję i </w:t>
      </w:r>
      <w:r>
        <w:rPr>
          <w:rFonts w:ascii="Arial" w:hAnsi="Arial" w:cs="Arial"/>
        </w:rPr>
        <w:br/>
        <w:t xml:space="preserve">       </w:t>
      </w:r>
      <w:r w:rsidR="00751791" w:rsidRPr="00FC408F">
        <w:rPr>
          <w:rFonts w:ascii="Arial" w:hAnsi="Arial" w:cs="Arial"/>
        </w:rPr>
        <w:t>instrukcję obsługi w języku polskim – dotyczy również wyposażenia dodatkowego.</w:t>
      </w:r>
    </w:p>
    <w:p w:rsidR="00751791" w:rsidRPr="00E9785F" w:rsidRDefault="00751791"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5</w:t>
      </w:r>
      <w:r w:rsidRPr="00E9785F">
        <w:rPr>
          <w:rFonts w:ascii="Arial" w:hAnsi="Arial" w:cs="Arial"/>
          <w:color w:val="000000"/>
        </w:rPr>
        <w:t>. Wymagania stawiane wykonawcy</w:t>
      </w:r>
      <w:r>
        <w:rPr>
          <w:rFonts w:ascii="Arial" w:hAnsi="Arial" w:cs="Arial"/>
          <w:color w:val="000000"/>
        </w:rPr>
        <w:t xml:space="preserve"> na etapie realizacji umowy:</w:t>
      </w:r>
    </w:p>
    <w:p w:rsidR="00751791" w:rsidRPr="00FC408F" w:rsidRDefault="00751791"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wykonawca jest odpowiedzialny za jakość, zgodność z warunkami technicznymi i jakościowymi opisanymi dla przedmiotu zam</w:t>
      </w:r>
      <w:r>
        <w:rPr>
          <w:rFonts w:ascii="Arial" w:hAnsi="Arial" w:cs="Arial"/>
          <w:color w:val="000000"/>
          <w:highlight w:val="white"/>
        </w:rPr>
        <w:t>ówienia,</w:t>
      </w:r>
    </w:p>
    <w:p w:rsidR="00751791" w:rsidRDefault="00751791"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w</w:t>
      </w:r>
      <w:r w:rsidRPr="00FC408F">
        <w:rPr>
          <w:rFonts w:ascii="Arial" w:hAnsi="Arial" w:cs="Arial"/>
          <w:color w:val="000000"/>
        </w:rPr>
        <w:t>ymagana jest należyta staranność przy realizacji zobowiązań umowy,</w:t>
      </w:r>
    </w:p>
    <w:p w:rsidR="00751791" w:rsidRDefault="00751791"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u</w:t>
      </w:r>
      <w:r w:rsidRPr="00FC408F">
        <w:rPr>
          <w:rFonts w:ascii="Arial" w:hAnsi="Arial" w:cs="Arial"/>
          <w:color w:val="000000"/>
        </w:rPr>
        <w:t>stalenia i decyzje dotyczące wykonywania zamówienia uzgadniane będą przez zamawiającego z ustanowionym przedstawicielem wykonawcy</w:t>
      </w:r>
      <w:r>
        <w:rPr>
          <w:rFonts w:ascii="Arial" w:hAnsi="Arial" w:cs="Arial"/>
          <w:color w:val="000000"/>
        </w:rPr>
        <w:t>,</w:t>
      </w:r>
    </w:p>
    <w:p w:rsidR="00751791" w:rsidRDefault="00751791"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z</w:t>
      </w:r>
      <w:r w:rsidRPr="00FC408F">
        <w:rPr>
          <w:rFonts w:ascii="Arial" w:hAnsi="Arial" w:cs="Arial"/>
          <w:color w:val="000000"/>
        </w:rPr>
        <w:t>amawiający nie ponosi odpowiedzialności za szkody wyrządzone przez wykonawcę podczas wykonywania przedmiotu zamówienia</w:t>
      </w:r>
      <w:r>
        <w:rPr>
          <w:rFonts w:ascii="Arial" w:hAnsi="Arial" w:cs="Arial"/>
          <w:color w:val="000000"/>
        </w:rPr>
        <w:t>,</w:t>
      </w:r>
    </w:p>
    <w:p w:rsidR="00751791" w:rsidRPr="002D19F0" w:rsidRDefault="00751791"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w</w:t>
      </w:r>
      <w:r w:rsidRPr="00FC408F">
        <w:rPr>
          <w:rFonts w:ascii="Arial" w:hAnsi="Arial" w:cs="Arial"/>
          <w:color w:val="000000"/>
          <w:highlight w:val="white"/>
        </w:rPr>
        <w:t xml:space="preserve">ykonawca zobowiązuje się do dostarczenia </w:t>
      </w:r>
      <w:r>
        <w:rPr>
          <w:rFonts w:ascii="Arial" w:hAnsi="Arial" w:cs="Arial"/>
          <w:color w:val="000000"/>
          <w:highlight w:val="white"/>
        </w:rPr>
        <w:t>z</w:t>
      </w:r>
      <w:r w:rsidRPr="00FC408F">
        <w:rPr>
          <w:rFonts w:ascii="Arial" w:hAnsi="Arial" w:cs="Arial"/>
          <w:color w:val="000000"/>
          <w:highlight w:val="white"/>
        </w:rPr>
        <w:t xml:space="preserve">amawiającemu wszelkich dokumentów niezbędnych do rejestracji pojazdów. Wykonawca dostarczy gwarancje i instrukcje obsługi w języku polskim </w:t>
      </w:r>
      <w:r w:rsidRPr="00FC408F">
        <w:rPr>
          <w:rFonts w:ascii="Arial" w:hAnsi="Arial" w:cs="Arial"/>
        </w:rPr>
        <w:t>– dotyczy również wyposażenia dodatkowego.</w:t>
      </w:r>
    </w:p>
    <w:p w:rsidR="00751791" w:rsidRPr="00442B87" w:rsidRDefault="00751791"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6. Wymagania dotyczące gwarancji:</w:t>
      </w:r>
    </w:p>
    <w:p w:rsidR="00751791" w:rsidRDefault="00751791" w:rsidP="002D19F0">
      <w:pPr>
        <w:pStyle w:val="Akapitzlist"/>
        <w:widowControl w:val="0"/>
        <w:numPr>
          <w:ilvl w:val="0"/>
          <w:numId w:val="2"/>
        </w:numPr>
        <w:autoSpaceDE w:val="0"/>
        <w:autoSpaceDN w:val="0"/>
        <w:adjustRightInd w:val="0"/>
        <w:ind w:left="397" w:hanging="284"/>
        <w:jc w:val="both"/>
        <w:rPr>
          <w:rFonts w:ascii="Arial" w:hAnsi="Arial" w:cs="Arial"/>
          <w:bCs/>
          <w:color w:val="000000"/>
          <w:sz w:val="22"/>
          <w:szCs w:val="22"/>
        </w:rPr>
      </w:pPr>
      <w:r>
        <w:rPr>
          <w:rFonts w:ascii="Arial" w:hAnsi="Arial" w:cs="Arial"/>
          <w:bCs/>
          <w:color w:val="000000"/>
          <w:sz w:val="22"/>
          <w:szCs w:val="22"/>
        </w:rPr>
        <w:t>o</w:t>
      </w:r>
      <w:r w:rsidRPr="00EC415A">
        <w:rPr>
          <w:rFonts w:ascii="Arial" w:hAnsi="Arial" w:cs="Arial"/>
          <w:bCs/>
          <w:color w:val="000000"/>
          <w:sz w:val="22"/>
          <w:szCs w:val="22"/>
        </w:rPr>
        <w:t xml:space="preserve">kres gwarancji </w:t>
      </w:r>
      <w:r w:rsidRPr="00EC415A">
        <w:rPr>
          <w:rFonts w:ascii="Arial" w:hAnsi="Arial" w:cs="Arial"/>
          <w:color w:val="000000"/>
          <w:sz w:val="22"/>
          <w:szCs w:val="22"/>
          <w:highlight w:val="white"/>
        </w:rPr>
        <w:t xml:space="preserve">na zespoły i podzespoły mechaniczne, elektryczne, elektroniczne (liczony od daty podpisania przez </w:t>
      </w:r>
      <w:r>
        <w:rPr>
          <w:rFonts w:ascii="Arial" w:hAnsi="Arial" w:cs="Arial"/>
          <w:color w:val="000000"/>
          <w:sz w:val="22"/>
          <w:szCs w:val="22"/>
          <w:highlight w:val="white"/>
        </w:rPr>
        <w:t>z</w:t>
      </w:r>
      <w:r w:rsidRPr="00EC415A">
        <w:rPr>
          <w:rFonts w:ascii="Arial" w:hAnsi="Arial" w:cs="Arial"/>
          <w:color w:val="000000"/>
          <w:sz w:val="22"/>
          <w:szCs w:val="22"/>
          <w:highlight w:val="white"/>
        </w:rPr>
        <w:t xml:space="preserve">amawiającego i </w:t>
      </w:r>
      <w:r>
        <w:rPr>
          <w:rFonts w:ascii="Arial" w:hAnsi="Arial" w:cs="Arial"/>
          <w:color w:val="000000"/>
          <w:sz w:val="22"/>
          <w:szCs w:val="22"/>
          <w:highlight w:val="white"/>
        </w:rPr>
        <w:t>w</w:t>
      </w:r>
      <w:r w:rsidRPr="00EC415A">
        <w:rPr>
          <w:rFonts w:ascii="Arial" w:hAnsi="Arial" w:cs="Arial"/>
          <w:color w:val="000000"/>
          <w:sz w:val="22"/>
          <w:szCs w:val="22"/>
          <w:highlight w:val="white"/>
        </w:rPr>
        <w:t>ykonawcę protokołu odbioru)</w:t>
      </w:r>
      <w:r w:rsidRPr="00EC415A">
        <w:rPr>
          <w:rFonts w:ascii="Arial" w:hAnsi="Arial" w:cs="Arial"/>
          <w:color w:val="000000"/>
          <w:sz w:val="22"/>
          <w:szCs w:val="22"/>
        </w:rPr>
        <w:t xml:space="preserve"> </w:t>
      </w:r>
      <w:r w:rsidRPr="00EC415A">
        <w:rPr>
          <w:rFonts w:ascii="Arial" w:hAnsi="Arial" w:cs="Arial"/>
          <w:bCs/>
          <w:color w:val="000000"/>
          <w:sz w:val="22"/>
          <w:szCs w:val="22"/>
        </w:rPr>
        <w:t>minimum 3 lata</w:t>
      </w:r>
      <w:r>
        <w:rPr>
          <w:rFonts w:ascii="Arial" w:hAnsi="Arial" w:cs="Arial"/>
          <w:bCs/>
          <w:color w:val="000000"/>
          <w:sz w:val="22"/>
          <w:szCs w:val="22"/>
        </w:rPr>
        <w:t>,</w:t>
      </w:r>
    </w:p>
    <w:p w:rsidR="00751791" w:rsidRPr="00DD171B" w:rsidRDefault="00751791" w:rsidP="00DD171B">
      <w:pPr>
        <w:pStyle w:val="Akapitzlist"/>
        <w:widowControl w:val="0"/>
        <w:numPr>
          <w:ilvl w:val="0"/>
          <w:numId w:val="2"/>
        </w:numPr>
        <w:autoSpaceDE w:val="0"/>
        <w:autoSpaceDN w:val="0"/>
        <w:adjustRightInd w:val="0"/>
        <w:ind w:left="397" w:hanging="284"/>
        <w:jc w:val="both"/>
        <w:rPr>
          <w:rFonts w:ascii="Arial" w:hAnsi="Arial" w:cs="Arial"/>
          <w:bCs/>
          <w:color w:val="000000"/>
          <w:sz w:val="22"/>
          <w:szCs w:val="22"/>
        </w:rPr>
      </w:pPr>
      <w:r w:rsidRPr="00FC408F">
        <w:rPr>
          <w:rFonts w:ascii="Arial" w:hAnsi="Arial" w:cs="Arial"/>
          <w:color w:val="000000"/>
          <w:sz w:val="22"/>
          <w:szCs w:val="22"/>
          <w:highlight w:val="white"/>
        </w:rPr>
        <w:t xml:space="preserve">wykonawca zapewnia </w:t>
      </w:r>
      <w:r w:rsidRPr="00FC408F">
        <w:rPr>
          <w:rFonts w:ascii="Arial" w:hAnsi="Arial" w:cs="Arial"/>
          <w:sz w:val="22"/>
          <w:szCs w:val="22"/>
        </w:rPr>
        <w:t>serwis gwarancyjny i pogwarancyjny w co najmniej dwóch warsztatach położonych na terenie województwa warmińsko-mazurskiego.</w:t>
      </w:r>
    </w:p>
    <w:p w:rsidR="00751791" w:rsidRDefault="00751791" w:rsidP="00D512BB">
      <w:pPr>
        <w:pStyle w:val="Akapitzlist"/>
        <w:widowControl w:val="0"/>
        <w:autoSpaceDE w:val="0"/>
        <w:autoSpaceDN w:val="0"/>
        <w:adjustRightInd w:val="0"/>
        <w:ind w:left="0"/>
        <w:jc w:val="both"/>
        <w:rPr>
          <w:rFonts w:ascii="Arial" w:hAnsi="Arial" w:cs="Arial"/>
          <w:sz w:val="22"/>
          <w:szCs w:val="22"/>
        </w:rPr>
      </w:pPr>
      <w:r>
        <w:rPr>
          <w:rFonts w:ascii="Arial" w:hAnsi="Arial" w:cs="Arial"/>
          <w:sz w:val="22"/>
          <w:szCs w:val="22"/>
        </w:rPr>
        <w:t>7. Przedmiot zamówienia realizowany jest w ramach projektu</w:t>
      </w:r>
      <w:r w:rsidRPr="00442B87">
        <w:rPr>
          <w:rFonts w:ascii="Arial" w:hAnsi="Arial" w:cs="Arial"/>
          <w:sz w:val="22"/>
          <w:szCs w:val="22"/>
        </w:rPr>
        <w:t xml:space="preserve"> „Doposażenie Państwowej Straży Rybackiej w Olsztynie w celu zwiększenia efektywności kontroli przestrzegania przepisów </w:t>
      </w:r>
      <w:r w:rsidRPr="00442B87">
        <w:rPr>
          <w:rFonts w:ascii="Arial" w:hAnsi="Arial" w:cs="Arial"/>
          <w:sz w:val="22"/>
          <w:szCs w:val="22"/>
        </w:rPr>
        <w:lastRenderedPageBreak/>
        <w:t>ustawy o rybactwie śródlądowym –</w:t>
      </w:r>
      <w:r w:rsidR="009F59DC">
        <w:rPr>
          <w:rFonts w:ascii="Arial" w:hAnsi="Arial" w:cs="Arial"/>
          <w:sz w:val="22"/>
          <w:szCs w:val="22"/>
        </w:rPr>
        <w:t xml:space="preserve"> zakup 1 specjalistycznego samochodu terenowego</w:t>
      </w:r>
      <w:r w:rsidRPr="00442B87">
        <w:rPr>
          <w:rFonts w:ascii="Arial" w:hAnsi="Arial" w:cs="Arial"/>
          <w:sz w:val="22"/>
          <w:szCs w:val="22"/>
        </w:rPr>
        <w:t xml:space="preserve">” </w:t>
      </w:r>
      <w:r>
        <w:rPr>
          <w:rFonts w:ascii="Arial" w:hAnsi="Arial" w:cs="Arial"/>
          <w:sz w:val="22"/>
          <w:szCs w:val="22"/>
        </w:rPr>
        <w:t>współfinansowanego ze środków</w:t>
      </w:r>
      <w:r w:rsidRPr="00442B87">
        <w:rPr>
          <w:rFonts w:ascii="Arial" w:hAnsi="Arial" w:cs="Arial"/>
          <w:sz w:val="22"/>
          <w:szCs w:val="22"/>
        </w:rPr>
        <w:t xml:space="preserve"> Programu Operacyjnego „Rybactwo i Morze na lata 2014-2020”.</w:t>
      </w:r>
    </w:p>
    <w:p w:rsidR="00751791" w:rsidRDefault="00751791" w:rsidP="00D512BB">
      <w:pPr>
        <w:pStyle w:val="Akapitzlist"/>
        <w:widowControl w:val="0"/>
        <w:autoSpaceDE w:val="0"/>
        <w:autoSpaceDN w:val="0"/>
        <w:adjustRightInd w:val="0"/>
        <w:ind w:left="0"/>
        <w:jc w:val="both"/>
        <w:rPr>
          <w:rFonts w:ascii="Arial" w:hAnsi="Arial" w:cs="Arial"/>
          <w:sz w:val="22"/>
          <w:szCs w:val="22"/>
        </w:rPr>
      </w:pPr>
      <w:r>
        <w:rPr>
          <w:rFonts w:ascii="Arial" w:hAnsi="Arial" w:cs="Arial"/>
          <w:sz w:val="22"/>
          <w:szCs w:val="22"/>
        </w:rPr>
        <w:t xml:space="preserve">8. </w:t>
      </w:r>
      <w:r w:rsidRPr="00CF6195">
        <w:rPr>
          <w:rFonts w:ascii="Arial" w:hAnsi="Arial" w:cs="Arial"/>
          <w:sz w:val="22"/>
          <w:szCs w:val="22"/>
        </w:rPr>
        <w:t>Wykonawca zobowiązany jest do realizacji zamówienia z poszanowaniem zasad bezpieczeństwa i higieny pracy</w:t>
      </w:r>
      <w:r>
        <w:rPr>
          <w:rFonts w:ascii="Arial" w:hAnsi="Arial" w:cs="Arial"/>
          <w:sz w:val="22"/>
          <w:szCs w:val="22"/>
        </w:rPr>
        <w:t>.</w:t>
      </w:r>
    </w:p>
    <w:p w:rsidR="00751791" w:rsidRPr="00780D60" w:rsidRDefault="00751791" w:rsidP="00D512BB">
      <w:pPr>
        <w:pStyle w:val="Akapitzlist"/>
        <w:widowControl w:val="0"/>
        <w:autoSpaceDE w:val="0"/>
        <w:autoSpaceDN w:val="0"/>
        <w:adjustRightInd w:val="0"/>
        <w:ind w:left="0"/>
        <w:jc w:val="both"/>
        <w:rPr>
          <w:rFonts w:ascii="Arial" w:hAnsi="Arial" w:cs="Arial"/>
          <w:sz w:val="22"/>
          <w:szCs w:val="22"/>
        </w:rPr>
      </w:pPr>
    </w:p>
    <w:p w:rsidR="00751791" w:rsidRDefault="00751791" w:rsidP="00D512BB">
      <w:pPr>
        <w:widowControl w:val="0"/>
        <w:autoSpaceDE w:val="0"/>
        <w:autoSpaceDN w:val="0"/>
        <w:adjustRightInd w:val="0"/>
        <w:spacing w:after="0" w:line="240" w:lineRule="auto"/>
        <w:jc w:val="both"/>
        <w:rPr>
          <w:rFonts w:ascii="Arial" w:hAnsi="Arial" w:cs="Arial"/>
          <w:color w:val="000000"/>
        </w:rPr>
      </w:pPr>
      <w:r>
        <w:rPr>
          <w:rFonts w:ascii="Arial" w:hAnsi="Arial" w:cs="Arial"/>
          <w:b/>
          <w:bCs/>
          <w:color w:val="000000"/>
        </w:rPr>
        <w:t>Rozdział IV. Termin wykonania zamówienia.</w:t>
      </w:r>
    </w:p>
    <w:p w:rsidR="00751791" w:rsidRPr="00A049F4" w:rsidRDefault="001C6C93" w:rsidP="00D512BB">
      <w:pPr>
        <w:widowControl w:val="0"/>
        <w:autoSpaceDE w:val="0"/>
        <w:autoSpaceDN w:val="0"/>
        <w:adjustRightInd w:val="0"/>
        <w:spacing w:after="0" w:line="240" w:lineRule="auto"/>
        <w:jc w:val="both"/>
        <w:rPr>
          <w:rFonts w:ascii="Arial" w:hAnsi="Arial" w:cs="Arial"/>
          <w:b/>
          <w:bCs/>
          <w:color w:val="000000"/>
        </w:rPr>
      </w:pPr>
      <w:bookmarkStart w:id="1" w:name="_Hlk26868953"/>
      <w:r w:rsidRPr="00177784">
        <w:rPr>
          <w:rFonts w:ascii="Arial" w:hAnsi="Arial" w:cs="Arial"/>
          <w:color w:val="000000"/>
        </w:rPr>
        <w:t>5 tygodni licząc od dnia podpisania umowy</w:t>
      </w:r>
      <w:bookmarkEnd w:id="1"/>
      <w:r w:rsidRPr="00177784">
        <w:rPr>
          <w:rFonts w:ascii="Arial" w:hAnsi="Arial" w:cs="Arial"/>
          <w:color w:val="000000"/>
        </w:rPr>
        <w:t>.</w:t>
      </w:r>
    </w:p>
    <w:p w:rsidR="00751791" w:rsidRDefault="00751791" w:rsidP="00D512BB">
      <w:pPr>
        <w:widowControl w:val="0"/>
        <w:autoSpaceDE w:val="0"/>
        <w:autoSpaceDN w:val="0"/>
        <w:adjustRightInd w:val="0"/>
        <w:spacing w:after="0" w:line="240" w:lineRule="auto"/>
        <w:jc w:val="both"/>
        <w:rPr>
          <w:rFonts w:ascii="Arial" w:hAnsi="Arial" w:cs="Arial"/>
          <w:color w:val="000000"/>
        </w:rPr>
      </w:pPr>
    </w:p>
    <w:p w:rsidR="00751791" w:rsidRPr="00AD088D" w:rsidRDefault="00751791"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 V. Warunki udziału w postępowaniu.</w:t>
      </w:r>
    </w:p>
    <w:p w:rsidR="00751791" w:rsidRPr="006B44DD" w:rsidRDefault="00751791" w:rsidP="00AF2097">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6B44DD">
        <w:rPr>
          <w:rFonts w:ascii="Arial" w:hAnsi="Arial" w:cs="Arial"/>
          <w:color w:val="000000"/>
        </w:rPr>
        <w:t>O udzielenie zamówienia mogą ubiegać się wykonawcy, którzy spełniają warunki określone w art. 22 ust. 1b ustawy Prawo zamówień publicznych, dotyczące:</w:t>
      </w:r>
    </w:p>
    <w:p w:rsidR="00751791" w:rsidRDefault="00751791" w:rsidP="00AF2097">
      <w:pPr>
        <w:widowControl w:val="0"/>
        <w:numPr>
          <w:ilvl w:val="0"/>
          <w:numId w:val="4"/>
        </w:numPr>
        <w:autoSpaceDE w:val="0"/>
        <w:autoSpaceDN w:val="0"/>
        <w:adjustRightInd w:val="0"/>
        <w:spacing w:after="0" w:line="240" w:lineRule="auto"/>
        <w:ind w:left="426" w:hanging="284"/>
        <w:jc w:val="both"/>
        <w:rPr>
          <w:rFonts w:ascii="Arial" w:hAnsi="Arial" w:cs="Arial"/>
          <w:color w:val="000000"/>
        </w:rPr>
      </w:pPr>
      <w:r w:rsidRPr="006B44DD">
        <w:rPr>
          <w:rFonts w:ascii="Arial" w:hAnsi="Arial" w:cs="Arial"/>
          <w:color w:val="000000"/>
        </w:rPr>
        <w:t>posiadania kompetencji lub uprawnień do prowadzenia określonej działalności zawodowej, o ile wynika to z odrębnych przepisów – zamawiający nie stawia warunku w tym zakresie,</w:t>
      </w:r>
    </w:p>
    <w:p w:rsidR="00751791" w:rsidRPr="006B44DD" w:rsidRDefault="00751791" w:rsidP="00AF2097">
      <w:pPr>
        <w:widowControl w:val="0"/>
        <w:numPr>
          <w:ilvl w:val="0"/>
          <w:numId w:val="4"/>
        </w:numPr>
        <w:autoSpaceDE w:val="0"/>
        <w:autoSpaceDN w:val="0"/>
        <w:adjustRightInd w:val="0"/>
        <w:spacing w:after="0" w:line="240" w:lineRule="auto"/>
        <w:ind w:left="426" w:hanging="284"/>
        <w:jc w:val="both"/>
        <w:rPr>
          <w:rFonts w:ascii="Arial" w:hAnsi="Arial" w:cs="Arial"/>
          <w:color w:val="000000"/>
        </w:rPr>
      </w:pPr>
      <w:r w:rsidRPr="006B44DD">
        <w:rPr>
          <w:rFonts w:ascii="Arial" w:hAnsi="Arial" w:cs="Arial"/>
          <w:color w:val="000000"/>
        </w:rPr>
        <w:t>sytuacji ekonomicznej lub finansowej – zamawiający nie stawia warunku w tym zakresie,</w:t>
      </w:r>
    </w:p>
    <w:p w:rsidR="00751791" w:rsidRPr="00450A4E" w:rsidRDefault="00751791" w:rsidP="00AF2097">
      <w:pPr>
        <w:widowControl w:val="0"/>
        <w:numPr>
          <w:ilvl w:val="0"/>
          <w:numId w:val="4"/>
        </w:numPr>
        <w:autoSpaceDE w:val="0"/>
        <w:autoSpaceDN w:val="0"/>
        <w:adjustRightInd w:val="0"/>
        <w:spacing w:after="0" w:line="240" w:lineRule="auto"/>
        <w:ind w:left="426" w:hanging="284"/>
        <w:jc w:val="both"/>
        <w:rPr>
          <w:rFonts w:ascii="Arial" w:hAnsi="Arial" w:cs="Arial"/>
          <w:color w:val="000000"/>
        </w:rPr>
      </w:pPr>
      <w:r w:rsidRPr="006B44DD">
        <w:rPr>
          <w:rFonts w:ascii="Arial" w:hAnsi="Arial" w:cs="Arial"/>
          <w:color w:val="000000"/>
        </w:rPr>
        <w:t>zdolności technicznej lub zawodowej – zamawiający nie stawia warunku w tym zakresie</w:t>
      </w:r>
      <w:r>
        <w:rPr>
          <w:rFonts w:ascii="Arial" w:hAnsi="Arial" w:cs="Arial"/>
          <w:color w:val="000000"/>
        </w:rPr>
        <w:t>.</w:t>
      </w:r>
    </w:p>
    <w:p w:rsidR="00751791" w:rsidRPr="00CF6195" w:rsidRDefault="00751791" w:rsidP="00CF6195">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CF6195">
        <w:rPr>
          <w:rFonts w:ascii="Arial" w:hAnsi="Arial" w:cs="Arial"/>
          <w:color w:val="000000"/>
        </w:rPr>
        <w:t xml:space="preserve">W przypadku </w:t>
      </w:r>
      <w:r w:rsidRPr="00CF6195">
        <w:rPr>
          <w:rFonts w:ascii="Arial" w:hAnsi="Arial" w:cs="Arial"/>
          <w:iCs/>
          <w:color w:val="000000"/>
        </w:rPr>
        <w:t>wykonawców wspólnie ubiegających się o udzielenie zamówienia:</w:t>
      </w:r>
    </w:p>
    <w:p w:rsidR="00751791" w:rsidRDefault="00751791" w:rsidP="00CF6195">
      <w:pPr>
        <w:widowControl w:val="0"/>
        <w:numPr>
          <w:ilvl w:val="0"/>
          <w:numId w:val="26"/>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przy ocenie spełniania warunków, o których mowa w Rozdziale V pkt 1 ppkt 1-3 SIWZ zamawiający będzie brał pod uwagę łączny potencjał wykonawców,</w:t>
      </w:r>
    </w:p>
    <w:p w:rsidR="00751791" w:rsidRDefault="00751791" w:rsidP="00CF6195">
      <w:pPr>
        <w:widowControl w:val="0"/>
        <w:numPr>
          <w:ilvl w:val="0"/>
          <w:numId w:val="26"/>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wykonawcy zobowiązani są do ustanawiania pełnomocnika do reprezentowania ich w postępowaniu o udzielenie zamówienia albo reprezentowania w postępowaniu i zawarcia umowy w sprawie zamówienia publicznego,</w:t>
      </w:r>
    </w:p>
    <w:p w:rsidR="00751791" w:rsidRPr="00CF6195" w:rsidRDefault="00751791" w:rsidP="00CF6195">
      <w:pPr>
        <w:widowControl w:val="0"/>
        <w:numPr>
          <w:ilvl w:val="0"/>
          <w:numId w:val="26"/>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 xml:space="preserve">oświadczenie dotyczące niepodlegania wykluczeniu oraz spełniania warunków udziału w postępowaniu (zgodnie z załącznikiem nr </w:t>
      </w:r>
      <w:r>
        <w:rPr>
          <w:rFonts w:ascii="Arial" w:hAnsi="Arial" w:cs="Arial"/>
          <w:color w:val="000000"/>
        </w:rPr>
        <w:t>2</w:t>
      </w:r>
      <w:r w:rsidRPr="00CF6195">
        <w:rPr>
          <w:rFonts w:ascii="Arial" w:hAnsi="Arial" w:cs="Arial"/>
          <w:color w:val="000000"/>
        </w:rPr>
        <w:t xml:space="preserve"> do SIWZ)</w:t>
      </w:r>
      <w:r w:rsidRPr="00CF6195">
        <w:rPr>
          <w:rFonts w:ascii="Arial" w:hAnsi="Arial" w:cs="Arial"/>
          <w:b/>
          <w:color w:val="000000"/>
        </w:rPr>
        <w:t xml:space="preserve"> </w:t>
      </w:r>
      <w:r w:rsidRPr="00CF6195">
        <w:rPr>
          <w:rFonts w:ascii="Arial" w:hAnsi="Arial" w:cs="Arial"/>
          <w:color w:val="000000"/>
        </w:rPr>
        <w:t>składa każdy z wykonawców wspólnie ubiegających się o zamówienie.</w:t>
      </w:r>
    </w:p>
    <w:p w:rsidR="00751791" w:rsidRDefault="00751791" w:rsidP="00CF6195">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CF6195">
        <w:rPr>
          <w:rFonts w:ascii="Arial" w:hAnsi="Arial" w:cs="Arial"/>
          <w:color w:val="000000"/>
        </w:rPr>
        <w:t>Wykonawca w celu potwierdzenia spełniania warunków, o których mowa w Rozdziale V pkt 1 ppkt 1-3 SIWZ może w stosownych sytuacjach polegać na zdolnościach technicznych lub zawodowych lub sytuacji finansowej lub ekonomicznej innych podmiotów, niezależnie od charakteru prawnego łączących go z nim stosunków prawnych.</w:t>
      </w:r>
    </w:p>
    <w:p w:rsidR="00751791" w:rsidRPr="00CF6195" w:rsidRDefault="00751791" w:rsidP="00CF6195">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CF6195">
        <w:rPr>
          <w:rFonts w:ascii="Arial" w:hAnsi="Arial" w:cs="Arial"/>
          <w:color w:val="000000"/>
        </w:rPr>
        <w:t xml:space="preserve">Zamawiający jednocześnie informuje, iż „stosowna sytuacja” o której mowa w </w:t>
      </w:r>
      <w:r w:rsidRPr="00CF6195">
        <w:rPr>
          <w:rFonts w:ascii="Arial" w:hAnsi="Arial" w:cs="Arial"/>
          <w:color w:val="000000"/>
        </w:rPr>
        <w:br/>
        <w:t>Rozdziale V pkt 3 SIWZ wystąpi wyłącznie w przypadku, kiedy:</w:t>
      </w:r>
    </w:p>
    <w:p w:rsidR="00751791" w:rsidRPr="00CF6195" w:rsidRDefault="00751791" w:rsidP="00CF6195">
      <w:pPr>
        <w:widowControl w:val="0"/>
        <w:numPr>
          <w:ilvl w:val="0"/>
          <w:numId w:val="27"/>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751791" w:rsidRPr="00CF6195" w:rsidRDefault="00751791" w:rsidP="00CF6195">
      <w:pPr>
        <w:widowControl w:val="0"/>
        <w:numPr>
          <w:ilvl w:val="0"/>
          <w:numId w:val="27"/>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ustawy Prawo zamówień publicznych.</w:t>
      </w:r>
    </w:p>
    <w:p w:rsidR="00751791" w:rsidRPr="00CC59EB" w:rsidRDefault="00751791" w:rsidP="00D512BB">
      <w:pPr>
        <w:widowControl w:val="0"/>
        <w:autoSpaceDE w:val="0"/>
        <w:autoSpaceDN w:val="0"/>
        <w:adjustRightInd w:val="0"/>
        <w:spacing w:after="0" w:line="240" w:lineRule="auto"/>
        <w:jc w:val="both"/>
        <w:rPr>
          <w:rFonts w:ascii="Arial" w:hAnsi="Arial" w:cs="Arial"/>
          <w:color w:val="000000"/>
        </w:rPr>
      </w:pPr>
    </w:p>
    <w:p w:rsidR="00751791" w:rsidRDefault="00751791"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Rozdział VI. </w:t>
      </w:r>
      <w:r w:rsidRPr="00CC59EB">
        <w:rPr>
          <w:rFonts w:ascii="Arial" w:hAnsi="Arial" w:cs="Arial"/>
          <w:b/>
          <w:bCs/>
          <w:color w:val="000000"/>
        </w:rPr>
        <w:t>Podstawy wykluczenia, o których mowa w art. 24 ust. 5 ustawy Prawo zamówień</w:t>
      </w:r>
      <w:r>
        <w:rPr>
          <w:rFonts w:ascii="Arial" w:hAnsi="Arial" w:cs="Arial"/>
          <w:b/>
          <w:bCs/>
          <w:color w:val="000000"/>
        </w:rPr>
        <w:t xml:space="preserve"> </w:t>
      </w:r>
      <w:r w:rsidRPr="00CC59EB">
        <w:rPr>
          <w:rFonts w:ascii="Arial" w:hAnsi="Arial" w:cs="Arial"/>
          <w:b/>
          <w:bCs/>
          <w:color w:val="000000"/>
        </w:rPr>
        <w:t>publicznych</w:t>
      </w:r>
      <w:r>
        <w:rPr>
          <w:rFonts w:ascii="Arial" w:hAnsi="Arial" w:cs="Arial"/>
          <w:b/>
          <w:bCs/>
          <w:color w:val="000000"/>
        </w:rPr>
        <w:t>.</w:t>
      </w:r>
    </w:p>
    <w:p w:rsidR="00751791" w:rsidRDefault="00751791" w:rsidP="00D512BB">
      <w:pPr>
        <w:widowControl w:val="0"/>
        <w:autoSpaceDE w:val="0"/>
        <w:autoSpaceDN w:val="0"/>
        <w:adjustRightInd w:val="0"/>
        <w:spacing w:after="0" w:line="240" w:lineRule="auto"/>
        <w:jc w:val="both"/>
        <w:rPr>
          <w:rFonts w:ascii="Arial" w:hAnsi="Arial" w:cs="Arial"/>
          <w:bCs/>
          <w:color w:val="000000"/>
        </w:rPr>
      </w:pPr>
      <w:r>
        <w:rPr>
          <w:rFonts w:ascii="Arial" w:hAnsi="Arial" w:cs="Arial"/>
          <w:bCs/>
          <w:color w:val="000000"/>
        </w:rPr>
        <w:t>Zamawiający nie przewiduje wykluczenia wykonawcy na podstawie przesłanek wymienionych w art. 24 ust. 5 ustawy Prawo zamówień publicznych.</w:t>
      </w:r>
    </w:p>
    <w:p w:rsidR="00751791" w:rsidRPr="00CC59EB" w:rsidRDefault="00751791" w:rsidP="00D512BB">
      <w:pPr>
        <w:widowControl w:val="0"/>
        <w:autoSpaceDE w:val="0"/>
        <w:autoSpaceDN w:val="0"/>
        <w:adjustRightInd w:val="0"/>
        <w:spacing w:after="0" w:line="240" w:lineRule="auto"/>
        <w:jc w:val="both"/>
        <w:rPr>
          <w:rFonts w:ascii="Arial" w:hAnsi="Arial" w:cs="Arial"/>
          <w:bCs/>
          <w:color w:val="000000"/>
        </w:rPr>
      </w:pPr>
    </w:p>
    <w:p w:rsidR="00751791" w:rsidRDefault="00751791"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w:t>
      </w:r>
      <w:r w:rsidRPr="004158F8">
        <w:rPr>
          <w:rFonts w:ascii="Arial" w:hAnsi="Arial" w:cs="Arial"/>
          <w:b/>
          <w:bCs/>
          <w:color w:val="000000"/>
        </w:rPr>
        <w:t xml:space="preserve"> VII. Wykaz oświadczeń lub dokumentów, potwierdzających spełnianie warunków udziału w postępowaniu oraz brak podstaw wykluczenia</w:t>
      </w:r>
      <w:r>
        <w:rPr>
          <w:rFonts w:ascii="Arial" w:hAnsi="Arial" w:cs="Arial"/>
          <w:b/>
          <w:bCs/>
          <w:color w:val="000000"/>
        </w:rPr>
        <w:t>.</w:t>
      </w:r>
    </w:p>
    <w:p w:rsidR="00751791" w:rsidRPr="0017336A" w:rsidRDefault="00751791"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 xml:space="preserve">Każdy wykonawca musi dołączyć do oferty aktualne na dzień składania ofert oświadczenie dotyczące niepodlegania wykluczeniu oraz spełniania warunków udziału w postępowaniu </w:t>
      </w:r>
      <w:r w:rsidRPr="00442B87">
        <w:rPr>
          <w:rFonts w:ascii="Arial" w:hAnsi="Arial" w:cs="Arial"/>
          <w:bCs/>
          <w:color w:val="000000"/>
        </w:rPr>
        <w:lastRenderedPageBreak/>
        <w:t>(zgodnie z załącznikiem nr 2 do SIWZ). Informacje zawarte w oświadczeniu będą stanowiły wstępne potwierdzenie, że wykonawca nie podlega wykluczeniu oraz spełnia warunki udziału w postępowaniu.</w:t>
      </w:r>
    </w:p>
    <w:p w:rsidR="00751791" w:rsidRPr="0017336A" w:rsidRDefault="00751791"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Oświadczeni</w:t>
      </w:r>
      <w:r>
        <w:rPr>
          <w:rFonts w:ascii="Arial" w:hAnsi="Arial" w:cs="Arial"/>
          <w:bCs/>
          <w:color w:val="000000"/>
        </w:rPr>
        <w:t>a</w:t>
      </w:r>
      <w:r w:rsidRPr="00442B87">
        <w:rPr>
          <w:rFonts w:ascii="Arial" w:hAnsi="Arial" w:cs="Arial"/>
          <w:bCs/>
          <w:color w:val="000000"/>
        </w:rPr>
        <w:t xml:space="preserve"> składane przez każdego z wykonawców wspólnie ubiegających się o zamówieni</w:t>
      </w:r>
      <w:r>
        <w:rPr>
          <w:rFonts w:ascii="Arial" w:hAnsi="Arial" w:cs="Arial"/>
          <w:bCs/>
          <w:color w:val="000000"/>
        </w:rPr>
        <w:t xml:space="preserve">e </w:t>
      </w:r>
      <w:r w:rsidRPr="00442B87">
        <w:rPr>
          <w:rFonts w:ascii="Arial" w:hAnsi="Arial" w:cs="Arial"/>
          <w:bCs/>
          <w:color w:val="000000"/>
        </w:rPr>
        <w:t>mają potwierdzać spełnianie warunków udziału w postępowaniu oraz brak podstaw wykluczenia w zakresie, w którym każdy z wykonawców wykazuje spełnianie warunków udziału w postępowaniu oraz brak podstaw wykluczenia.</w:t>
      </w:r>
    </w:p>
    <w:p w:rsidR="00751791" w:rsidRPr="0017336A" w:rsidRDefault="00751791"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w:t>
      </w:r>
      <w:r>
        <w:rPr>
          <w:rFonts w:ascii="Arial" w:hAnsi="Arial" w:cs="Arial"/>
          <w:bCs/>
          <w:color w:val="000000"/>
        </w:rPr>
        <w:t xml:space="preserve"> stanowiącym załącznik nr 2 do SIWZ.</w:t>
      </w:r>
    </w:p>
    <w:p w:rsidR="00751791" w:rsidRPr="0017336A" w:rsidRDefault="00751791"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Wykonawca, który zamierza powierzyć wykonanie części zamówienia podwykonawcom,</w:t>
      </w:r>
      <w:r w:rsidRPr="00442B87">
        <w:rPr>
          <w:rFonts w:ascii="Arial" w:hAnsi="Arial" w:cs="Arial"/>
          <w:b/>
          <w:bCs/>
          <w:color w:val="000000"/>
        </w:rPr>
        <w:t xml:space="preserve"> </w:t>
      </w:r>
      <w:r w:rsidRPr="00442B87">
        <w:rPr>
          <w:rFonts w:ascii="Arial" w:hAnsi="Arial" w:cs="Arial"/>
          <w:bCs/>
          <w:color w:val="000000"/>
        </w:rPr>
        <w:t>na których zdolnościach nie będzie polegał, zamieszcza informacje o nich, o ile są już znani, w formularzu oferty oraz oświadczeniu dotyczącym niepodlegania wykluczeniu oraz spełniania warunków udziału w postępowaniu (zgodnie z załącznikami odpowiednio nr 1 oraz nr 2 do SIWZ).</w:t>
      </w:r>
    </w:p>
    <w:p w:rsidR="00751791" w:rsidRPr="007F400A" w:rsidRDefault="00751791"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7F400A">
        <w:rPr>
          <w:rFonts w:ascii="Arial" w:hAnsi="Arial" w:cs="Arial"/>
          <w:bCs/>
          <w:color w:val="000000"/>
        </w:rPr>
        <w:t>Wykonawca w terminie 3 dni od dnia zamieszczenia przez zamawiającego na stronie internetowej informacji dotyczących:</w:t>
      </w:r>
    </w:p>
    <w:p w:rsidR="00751791" w:rsidRDefault="00751791" w:rsidP="00AF2097">
      <w:pPr>
        <w:widowControl w:val="0"/>
        <w:numPr>
          <w:ilvl w:val="0"/>
          <w:numId w:val="6"/>
        </w:numPr>
        <w:autoSpaceDE w:val="0"/>
        <w:autoSpaceDN w:val="0"/>
        <w:adjustRightInd w:val="0"/>
        <w:spacing w:after="0" w:line="240" w:lineRule="auto"/>
        <w:ind w:left="426" w:hanging="284"/>
        <w:jc w:val="both"/>
        <w:rPr>
          <w:rFonts w:ascii="Arial" w:hAnsi="Arial" w:cs="Arial"/>
          <w:bCs/>
          <w:color w:val="000000"/>
        </w:rPr>
      </w:pPr>
      <w:r w:rsidRPr="007F400A">
        <w:rPr>
          <w:rFonts w:ascii="Arial" w:hAnsi="Arial" w:cs="Arial"/>
          <w:bCs/>
          <w:color w:val="000000"/>
        </w:rPr>
        <w:t>kwoty, jaką zamierza przeznaczyć na sfinansowanie zamówienia,</w:t>
      </w:r>
    </w:p>
    <w:p w:rsidR="00751791" w:rsidRDefault="00751791" w:rsidP="00AF2097">
      <w:pPr>
        <w:widowControl w:val="0"/>
        <w:numPr>
          <w:ilvl w:val="0"/>
          <w:numId w:val="6"/>
        </w:numPr>
        <w:autoSpaceDE w:val="0"/>
        <w:autoSpaceDN w:val="0"/>
        <w:adjustRightInd w:val="0"/>
        <w:spacing w:after="0" w:line="240" w:lineRule="auto"/>
        <w:ind w:left="426" w:hanging="284"/>
        <w:jc w:val="both"/>
        <w:rPr>
          <w:rFonts w:ascii="Arial" w:hAnsi="Arial" w:cs="Arial"/>
          <w:bCs/>
          <w:color w:val="000000"/>
        </w:rPr>
      </w:pPr>
      <w:r w:rsidRPr="007F400A">
        <w:rPr>
          <w:rFonts w:ascii="Arial" w:hAnsi="Arial" w:cs="Arial"/>
          <w:bCs/>
          <w:color w:val="000000"/>
        </w:rPr>
        <w:t>firm oraz adresów wykonawców, którzy złożyli oferty w terminie,</w:t>
      </w:r>
    </w:p>
    <w:p w:rsidR="00751791" w:rsidRPr="007F400A" w:rsidRDefault="00751791" w:rsidP="00AF2097">
      <w:pPr>
        <w:widowControl w:val="0"/>
        <w:numPr>
          <w:ilvl w:val="0"/>
          <w:numId w:val="6"/>
        </w:numPr>
        <w:autoSpaceDE w:val="0"/>
        <w:autoSpaceDN w:val="0"/>
        <w:adjustRightInd w:val="0"/>
        <w:spacing w:after="0" w:line="240" w:lineRule="auto"/>
        <w:ind w:left="426" w:hanging="284"/>
        <w:jc w:val="both"/>
        <w:rPr>
          <w:rFonts w:ascii="Arial" w:hAnsi="Arial" w:cs="Arial"/>
          <w:bCs/>
          <w:color w:val="000000"/>
        </w:rPr>
      </w:pPr>
      <w:r w:rsidRPr="007F400A">
        <w:rPr>
          <w:rFonts w:ascii="Arial" w:hAnsi="Arial" w:cs="Arial"/>
          <w:bCs/>
          <w:color w:val="000000"/>
        </w:rPr>
        <w:t>ceny, terminu wykonania zamówienia, okresu gwarancji i warunków płatności zawartych w ofertach,</w:t>
      </w:r>
    </w:p>
    <w:p w:rsidR="00751791" w:rsidRPr="00442B87" w:rsidRDefault="00751791" w:rsidP="00D512BB">
      <w:pPr>
        <w:widowControl w:val="0"/>
        <w:autoSpaceDE w:val="0"/>
        <w:autoSpaceDN w:val="0"/>
        <w:adjustRightInd w:val="0"/>
        <w:spacing w:after="0" w:line="240" w:lineRule="auto"/>
        <w:ind w:left="284"/>
        <w:jc w:val="both"/>
        <w:rPr>
          <w:rFonts w:ascii="Arial" w:hAnsi="Arial" w:cs="Arial"/>
          <w:bCs/>
          <w:color w:val="000000"/>
        </w:rPr>
      </w:pPr>
      <w:r w:rsidRPr="007F400A">
        <w:rPr>
          <w:rFonts w:ascii="Arial" w:hAnsi="Arial" w:cs="Arial"/>
          <w:bCs/>
          <w:color w:val="000000"/>
        </w:rPr>
        <w:t xml:space="preserve">przekaże zamawiającemu oświadczenie o przynależności lub braku przynależności do tej samej grupy kapitałowej, o której mowa w art. 24 ust. 1 pkt 23 ustawy Prawo zamówień publicznych (zgodnie z załącznikiem nr </w:t>
      </w:r>
      <w:r>
        <w:rPr>
          <w:rFonts w:ascii="Arial" w:hAnsi="Arial" w:cs="Arial"/>
          <w:bCs/>
          <w:color w:val="000000"/>
        </w:rPr>
        <w:t>4</w:t>
      </w:r>
      <w:r w:rsidRPr="007F400A">
        <w:rPr>
          <w:rFonts w:ascii="Arial" w:hAnsi="Arial" w:cs="Arial"/>
          <w:bCs/>
          <w:color w:val="000000"/>
        </w:rPr>
        <w:t xml:space="preserve"> do SIWZ). Wraz ze złożeniem oświadczenia wykonawca może przedstawić dowody, że powiązania z innym wykonawcą nie prowadzą do zakłócenia konkurencji w postępowaniu o udzielenie zamówienia.</w:t>
      </w:r>
    </w:p>
    <w:p w:rsidR="00751791" w:rsidRDefault="00751791" w:rsidP="00FD214B">
      <w:pPr>
        <w:widowControl w:val="0"/>
        <w:autoSpaceDE w:val="0"/>
        <w:autoSpaceDN w:val="0"/>
        <w:adjustRightInd w:val="0"/>
        <w:spacing w:after="0" w:line="240" w:lineRule="auto"/>
        <w:rPr>
          <w:rFonts w:ascii="Arial" w:hAnsi="Arial" w:cs="Arial"/>
          <w:b/>
          <w:bCs/>
          <w:color w:val="000000"/>
        </w:rPr>
      </w:pPr>
    </w:p>
    <w:p w:rsidR="00751791" w:rsidRPr="00AF0A70" w:rsidRDefault="00751791" w:rsidP="00AF0A7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w:t>
      </w:r>
      <w:r w:rsidRPr="00927087">
        <w:rPr>
          <w:rFonts w:ascii="Arial" w:hAnsi="Arial" w:cs="Arial"/>
          <w:b/>
          <w:bCs/>
          <w:color w:val="000000"/>
        </w:rPr>
        <w:t xml:space="preserve"> VIII. Informacje o sposobie porozumiewania się zamawiającego z wykonawcami oraz przekazywania oświadczeń lub dokumentów, a także wskazanie osób uprawnionych do porozumiewania się z wykonawcami</w:t>
      </w:r>
      <w:r>
        <w:rPr>
          <w:rFonts w:ascii="Arial" w:hAnsi="Arial" w:cs="Arial"/>
          <w:b/>
          <w:bCs/>
          <w:color w:val="000000"/>
        </w:rPr>
        <w:t>.</w:t>
      </w:r>
    </w:p>
    <w:p w:rsidR="00751791" w:rsidRPr="0017336A" w:rsidRDefault="00751791" w:rsidP="00AF2097">
      <w:pPr>
        <w:widowControl w:val="0"/>
        <w:numPr>
          <w:ilvl w:val="0"/>
          <w:numId w:val="7"/>
        </w:numPr>
        <w:autoSpaceDE w:val="0"/>
        <w:autoSpaceDN w:val="0"/>
        <w:adjustRightInd w:val="0"/>
        <w:spacing w:after="0" w:line="240" w:lineRule="auto"/>
        <w:ind w:left="284" w:hanging="284"/>
        <w:jc w:val="both"/>
        <w:rPr>
          <w:rFonts w:ascii="Arial" w:hAnsi="Arial" w:cs="Arial"/>
          <w:bCs/>
          <w:color w:val="000000"/>
        </w:rPr>
      </w:pPr>
      <w:r w:rsidRPr="00927087">
        <w:rPr>
          <w:rFonts w:ascii="Arial" w:hAnsi="Arial" w:cs="Arial"/>
          <w:bCs/>
          <w:color w:val="000000"/>
        </w:rPr>
        <w:t>Oświadczenia, wnioski, zawiadomienia oraz informacje zamawiający i wykonawcy przekazują w formie pisemnej, za pośrednictwem posłańca, faksem lub drogą elektroniczną, za wyjątkiem oferty oraz umowy, dla których dopuszczalna jest forma pisemna. W przypadku przesłania dokumentu faksem lub drogą elektroniczną, należy niezwłocznie potwierdzić fakt ich otrzymania na żądanie jednej ze stron.</w:t>
      </w:r>
    </w:p>
    <w:p w:rsidR="00751791" w:rsidRPr="00E37CE9" w:rsidRDefault="00751791" w:rsidP="00AF2097">
      <w:pPr>
        <w:widowControl w:val="0"/>
        <w:numPr>
          <w:ilvl w:val="0"/>
          <w:numId w:val="7"/>
        </w:numPr>
        <w:autoSpaceDE w:val="0"/>
        <w:autoSpaceDN w:val="0"/>
        <w:adjustRightInd w:val="0"/>
        <w:spacing w:after="0" w:line="240" w:lineRule="auto"/>
        <w:ind w:left="284" w:hanging="284"/>
        <w:jc w:val="both"/>
        <w:rPr>
          <w:rFonts w:ascii="Arial" w:hAnsi="Arial" w:cs="Arial"/>
          <w:bCs/>
          <w:color w:val="000000"/>
        </w:rPr>
      </w:pPr>
      <w:r w:rsidRPr="00927087">
        <w:rPr>
          <w:rFonts w:ascii="Arial" w:hAnsi="Arial" w:cs="Arial"/>
          <w:bCs/>
          <w:color w:val="000000"/>
        </w:rPr>
        <w:t xml:space="preserve">Osoby uprawnione do porozumiewania się z wykonawcami: </w:t>
      </w:r>
      <w:r>
        <w:rPr>
          <w:rFonts w:ascii="Arial" w:hAnsi="Arial" w:cs="Arial"/>
          <w:color w:val="000000"/>
        </w:rPr>
        <w:t>Marek Olszewski</w:t>
      </w:r>
      <w:r w:rsidRPr="00927087">
        <w:rPr>
          <w:rFonts w:ascii="Arial" w:hAnsi="Arial" w:cs="Arial"/>
          <w:bCs/>
          <w:color w:val="000000"/>
        </w:rPr>
        <w:t xml:space="preserve">, </w:t>
      </w:r>
      <w:r w:rsidRPr="00927087">
        <w:rPr>
          <w:rFonts w:ascii="Arial" w:hAnsi="Arial" w:cs="Arial"/>
          <w:bCs/>
          <w:color w:val="000000"/>
        </w:rPr>
        <w:br/>
        <w:t xml:space="preserve">tel. (89) </w:t>
      </w:r>
      <w:r w:rsidRPr="00E37CE9">
        <w:rPr>
          <w:rFonts w:ascii="Arial" w:hAnsi="Arial" w:cs="Arial"/>
          <w:color w:val="000000"/>
        </w:rPr>
        <w:t>523</w:t>
      </w:r>
      <w:r>
        <w:rPr>
          <w:rFonts w:ascii="Arial" w:hAnsi="Arial" w:cs="Arial"/>
          <w:color w:val="000000"/>
        </w:rPr>
        <w:t xml:space="preserve"> </w:t>
      </w:r>
      <w:r w:rsidRPr="00E37CE9">
        <w:rPr>
          <w:rFonts w:ascii="Arial" w:hAnsi="Arial" w:cs="Arial"/>
          <w:color w:val="000000"/>
        </w:rPr>
        <w:t>22</w:t>
      </w:r>
      <w:r>
        <w:rPr>
          <w:rFonts w:ascii="Arial" w:hAnsi="Arial" w:cs="Arial"/>
          <w:color w:val="000000"/>
        </w:rPr>
        <w:t xml:space="preserve"> </w:t>
      </w:r>
      <w:r w:rsidRPr="00E37CE9">
        <w:rPr>
          <w:rFonts w:ascii="Arial" w:hAnsi="Arial" w:cs="Arial"/>
          <w:color w:val="000000"/>
        </w:rPr>
        <w:t>13</w:t>
      </w:r>
      <w:r>
        <w:rPr>
          <w:rFonts w:ascii="Arial" w:hAnsi="Arial" w:cs="Arial"/>
          <w:color w:val="000000"/>
        </w:rPr>
        <w:t>, faks</w:t>
      </w:r>
      <w:r w:rsidRPr="00E37CE9">
        <w:rPr>
          <w:rFonts w:ascii="Arial" w:hAnsi="Arial" w:cs="Arial"/>
          <w:color w:val="000000"/>
        </w:rPr>
        <w:t xml:space="preserve"> </w:t>
      </w:r>
      <w:r>
        <w:rPr>
          <w:rFonts w:ascii="Arial" w:hAnsi="Arial" w:cs="Arial"/>
          <w:color w:val="000000"/>
        </w:rPr>
        <w:t>(</w:t>
      </w:r>
      <w:r w:rsidRPr="00E37CE9">
        <w:rPr>
          <w:rFonts w:ascii="Arial" w:hAnsi="Arial" w:cs="Arial"/>
          <w:color w:val="000000"/>
        </w:rPr>
        <w:t>8</w:t>
      </w:r>
      <w:r>
        <w:rPr>
          <w:rFonts w:ascii="Arial" w:hAnsi="Arial" w:cs="Arial"/>
          <w:color w:val="000000"/>
        </w:rPr>
        <w:t xml:space="preserve">9) </w:t>
      </w:r>
      <w:r w:rsidRPr="00E37CE9">
        <w:rPr>
          <w:rFonts w:ascii="Arial" w:hAnsi="Arial" w:cs="Arial"/>
          <w:color w:val="000000"/>
        </w:rPr>
        <w:t>523</w:t>
      </w:r>
      <w:r>
        <w:rPr>
          <w:rFonts w:ascii="Arial" w:hAnsi="Arial" w:cs="Arial"/>
          <w:color w:val="000000"/>
        </w:rPr>
        <w:t xml:space="preserve"> </w:t>
      </w:r>
      <w:r w:rsidRPr="00E37CE9">
        <w:rPr>
          <w:rFonts w:ascii="Arial" w:hAnsi="Arial" w:cs="Arial"/>
          <w:color w:val="000000"/>
        </w:rPr>
        <w:t>27</w:t>
      </w:r>
      <w:r>
        <w:rPr>
          <w:rFonts w:ascii="Arial" w:hAnsi="Arial" w:cs="Arial"/>
          <w:color w:val="000000"/>
        </w:rPr>
        <w:t xml:space="preserve"> </w:t>
      </w:r>
      <w:r w:rsidRPr="00E37CE9">
        <w:rPr>
          <w:rFonts w:ascii="Arial" w:hAnsi="Arial" w:cs="Arial"/>
          <w:color w:val="000000"/>
        </w:rPr>
        <w:t>23</w:t>
      </w:r>
      <w:r>
        <w:rPr>
          <w:rFonts w:ascii="Arial" w:hAnsi="Arial" w:cs="Arial"/>
          <w:color w:val="000000"/>
        </w:rPr>
        <w:t xml:space="preserve">, mail: </w:t>
      </w:r>
      <w:hyperlink r:id="rId7" w:history="1">
        <w:r w:rsidRPr="004612ED">
          <w:rPr>
            <w:rStyle w:val="Hipercze"/>
            <w:rFonts w:ascii="Arial" w:hAnsi="Arial" w:cs="Arial"/>
          </w:rPr>
          <w:t>psr@uw.olsztyn.pl</w:t>
        </w:r>
      </w:hyperlink>
      <w:r>
        <w:rPr>
          <w:rFonts w:ascii="Arial" w:hAnsi="Arial" w:cs="Arial"/>
          <w:color w:val="000000"/>
        </w:rPr>
        <w:t xml:space="preserve"> </w:t>
      </w:r>
    </w:p>
    <w:p w:rsidR="00751791" w:rsidRDefault="00751791" w:rsidP="00D512BB">
      <w:pPr>
        <w:widowControl w:val="0"/>
        <w:autoSpaceDE w:val="0"/>
        <w:autoSpaceDN w:val="0"/>
        <w:adjustRightInd w:val="0"/>
        <w:spacing w:after="0" w:line="240" w:lineRule="auto"/>
        <w:rPr>
          <w:rFonts w:ascii="Arial" w:hAnsi="Arial" w:cs="Arial"/>
          <w:bCs/>
          <w:color w:val="000000"/>
        </w:rPr>
      </w:pPr>
    </w:p>
    <w:p w:rsidR="00751791" w:rsidRPr="00AF0A70" w:rsidRDefault="00751791"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585360">
        <w:rPr>
          <w:rFonts w:ascii="Arial" w:hAnsi="Arial" w:cs="Arial"/>
          <w:b/>
          <w:bCs/>
          <w:color w:val="000000"/>
        </w:rPr>
        <w:t xml:space="preserve"> IX. Wymagania dotyczące wadium</w:t>
      </w:r>
      <w:r>
        <w:rPr>
          <w:rFonts w:ascii="Arial" w:hAnsi="Arial" w:cs="Arial"/>
          <w:b/>
          <w:bCs/>
          <w:color w:val="000000"/>
        </w:rPr>
        <w:t>.</w:t>
      </w:r>
    </w:p>
    <w:p w:rsidR="00751791" w:rsidRDefault="00751791" w:rsidP="00D512BB">
      <w:pPr>
        <w:widowControl w:val="0"/>
        <w:autoSpaceDE w:val="0"/>
        <w:autoSpaceDN w:val="0"/>
        <w:adjustRightInd w:val="0"/>
        <w:spacing w:after="0" w:line="240" w:lineRule="auto"/>
        <w:rPr>
          <w:rFonts w:ascii="Arial" w:hAnsi="Arial" w:cs="Arial"/>
          <w:bCs/>
          <w:color w:val="000000"/>
        </w:rPr>
      </w:pPr>
      <w:r>
        <w:rPr>
          <w:rFonts w:ascii="Arial" w:hAnsi="Arial" w:cs="Arial"/>
          <w:color w:val="000000"/>
        </w:rPr>
        <w:t>Zamawiający nie wymaga wniesienia wadium.</w:t>
      </w:r>
    </w:p>
    <w:p w:rsidR="00751791" w:rsidRDefault="00751791" w:rsidP="00D512BB">
      <w:pPr>
        <w:widowControl w:val="0"/>
        <w:autoSpaceDE w:val="0"/>
        <w:autoSpaceDN w:val="0"/>
        <w:adjustRightInd w:val="0"/>
        <w:spacing w:after="0" w:line="240" w:lineRule="auto"/>
        <w:rPr>
          <w:rFonts w:ascii="Arial" w:hAnsi="Arial" w:cs="Arial"/>
          <w:bCs/>
          <w:color w:val="000000"/>
        </w:rPr>
      </w:pPr>
    </w:p>
    <w:p w:rsidR="00751791" w:rsidRPr="00585360" w:rsidRDefault="00751791"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585360">
        <w:rPr>
          <w:rFonts w:ascii="Arial" w:hAnsi="Arial" w:cs="Arial"/>
          <w:b/>
          <w:bCs/>
          <w:color w:val="000000"/>
        </w:rPr>
        <w:t xml:space="preserve"> X. Termin związania ofertą.</w:t>
      </w:r>
    </w:p>
    <w:p w:rsidR="00751791" w:rsidRPr="00585360" w:rsidRDefault="00751791" w:rsidP="00AF2097">
      <w:pPr>
        <w:widowControl w:val="0"/>
        <w:numPr>
          <w:ilvl w:val="0"/>
          <w:numId w:val="8"/>
        </w:numPr>
        <w:autoSpaceDE w:val="0"/>
        <w:autoSpaceDN w:val="0"/>
        <w:adjustRightInd w:val="0"/>
        <w:spacing w:after="0" w:line="240" w:lineRule="auto"/>
        <w:ind w:left="284" w:hanging="284"/>
        <w:rPr>
          <w:rFonts w:ascii="Arial" w:hAnsi="Arial" w:cs="Arial"/>
          <w:bCs/>
          <w:color w:val="000000"/>
        </w:rPr>
      </w:pPr>
      <w:r w:rsidRPr="00585360">
        <w:rPr>
          <w:rFonts w:ascii="Arial" w:hAnsi="Arial" w:cs="Arial"/>
          <w:bCs/>
          <w:color w:val="000000"/>
        </w:rPr>
        <w:t>30 dni.</w:t>
      </w:r>
    </w:p>
    <w:p w:rsidR="00751791" w:rsidRDefault="00751791" w:rsidP="00AF2097">
      <w:pPr>
        <w:widowControl w:val="0"/>
        <w:numPr>
          <w:ilvl w:val="0"/>
          <w:numId w:val="8"/>
        </w:numPr>
        <w:autoSpaceDE w:val="0"/>
        <w:autoSpaceDN w:val="0"/>
        <w:adjustRightInd w:val="0"/>
        <w:spacing w:after="0" w:line="240" w:lineRule="auto"/>
        <w:ind w:left="284" w:hanging="284"/>
        <w:rPr>
          <w:rFonts w:ascii="Arial" w:hAnsi="Arial" w:cs="Arial"/>
          <w:bCs/>
          <w:color w:val="000000"/>
        </w:rPr>
      </w:pPr>
      <w:r w:rsidRPr="00585360">
        <w:rPr>
          <w:rFonts w:ascii="Arial" w:hAnsi="Arial" w:cs="Arial"/>
          <w:bCs/>
          <w:color w:val="000000"/>
        </w:rPr>
        <w:t>Bieg terminu związania ofertą rozpoczyna się wraz z upływem terminu składania ofert.</w:t>
      </w:r>
    </w:p>
    <w:p w:rsidR="00751791" w:rsidRPr="00585360" w:rsidRDefault="00751791" w:rsidP="00DD171B">
      <w:pPr>
        <w:widowControl w:val="0"/>
        <w:autoSpaceDE w:val="0"/>
        <w:autoSpaceDN w:val="0"/>
        <w:adjustRightInd w:val="0"/>
        <w:spacing w:after="0" w:line="240" w:lineRule="auto"/>
        <w:ind w:left="284"/>
        <w:rPr>
          <w:rFonts w:ascii="Arial" w:hAnsi="Arial" w:cs="Arial"/>
          <w:bCs/>
          <w:color w:val="000000"/>
        </w:rPr>
      </w:pPr>
    </w:p>
    <w:p w:rsidR="00751791" w:rsidRPr="00AF0A70" w:rsidRDefault="00751791"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585360">
        <w:rPr>
          <w:rFonts w:ascii="Arial" w:hAnsi="Arial" w:cs="Arial"/>
          <w:b/>
          <w:bCs/>
          <w:color w:val="000000"/>
        </w:rPr>
        <w:t xml:space="preserve"> XI. Opis sposobu przygotowania ofert</w:t>
      </w:r>
      <w:r>
        <w:rPr>
          <w:rFonts w:ascii="Arial" w:hAnsi="Arial" w:cs="Arial"/>
          <w:b/>
          <w:bCs/>
          <w:color w:val="000000"/>
        </w:rPr>
        <w:t>.</w:t>
      </w:r>
    </w:p>
    <w:p w:rsidR="00751791" w:rsidRPr="00EE676E" w:rsidRDefault="00751791"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EE676E">
        <w:rPr>
          <w:rFonts w:ascii="Arial" w:hAnsi="Arial" w:cs="Arial"/>
          <w:bCs/>
          <w:color w:val="000000"/>
        </w:rPr>
        <w:t>Oferta musi zawierać:</w:t>
      </w:r>
    </w:p>
    <w:p w:rsidR="00751791" w:rsidRDefault="00751791" w:rsidP="00AF2097">
      <w:pPr>
        <w:widowControl w:val="0"/>
        <w:numPr>
          <w:ilvl w:val="0"/>
          <w:numId w:val="11"/>
        </w:numPr>
        <w:tabs>
          <w:tab w:val="clear" w:pos="862"/>
        </w:tabs>
        <w:autoSpaceDE w:val="0"/>
        <w:autoSpaceDN w:val="0"/>
        <w:adjustRightInd w:val="0"/>
        <w:spacing w:after="0" w:line="240" w:lineRule="auto"/>
        <w:ind w:left="426" w:hanging="284"/>
        <w:rPr>
          <w:rFonts w:ascii="Arial" w:hAnsi="Arial" w:cs="Arial"/>
          <w:bCs/>
          <w:color w:val="000000"/>
        </w:rPr>
      </w:pPr>
      <w:r w:rsidRPr="00EE676E">
        <w:rPr>
          <w:rFonts w:ascii="Arial" w:hAnsi="Arial" w:cs="Arial"/>
          <w:bCs/>
          <w:color w:val="000000"/>
        </w:rPr>
        <w:t>wypełniony formularz oferty – załącznik nr 1 do SIWZ,</w:t>
      </w:r>
    </w:p>
    <w:p w:rsidR="00751791" w:rsidRPr="00DB05A9" w:rsidRDefault="00751791"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rPr>
      </w:pPr>
      <w:r w:rsidRPr="00AF0A70">
        <w:rPr>
          <w:rFonts w:ascii="Arial" w:eastAsia="SimSun" w:hAnsi="Arial" w:cs="Arial"/>
          <w:lang w:eastAsia="zh-CN"/>
        </w:rPr>
        <w:t xml:space="preserve">świadectwo zgodności WE (wyciąg ze świadectwa </w:t>
      </w:r>
      <w:r w:rsidRPr="00AF0A70">
        <w:rPr>
          <w:rFonts w:ascii="Arial" w:hAnsi="Arial" w:cs="Arial"/>
        </w:rPr>
        <w:t xml:space="preserve">homologacji) dotyczące oferowanego </w:t>
      </w:r>
      <w:r w:rsidRPr="00AF0A70">
        <w:rPr>
          <w:rFonts w:ascii="Arial" w:hAnsi="Arial" w:cs="Arial"/>
        </w:rPr>
        <w:lastRenderedPageBreak/>
        <w:t>przez wykonawcę samochodu,</w:t>
      </w:r>
    </w:p>
    <w:p w:rsidR="00751791" w:rsidRDefault="00751791"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 xml:space="preserve">oświadczenie stanowiące wstępne potwierdzenie niepodlegania wykluczeniu oraz spełniania warunków udziału w postępowaniu </w:t>
      </w:r>
      <w:r>
        <w:rPr>
          <w:rFonts w:ascii="Arial" w:hAnsi="Arial" w:cs="Arial"/>
          <w:bCs/>
          <w:color w:val="000000"/>
        </w:rPr>
        <w:t>– załącznik nr 2 do SIWZ</w:t>
      </w:r>
      <w:r w:rsidRPr="00387975">
        <w:rPr>
          <w:rFonts w:ascii="Arial" w:hAnsi="Arial" w:cs="Arial"/>
          <w:bCs/>
          <w:color w:val="000000"/>
        </w:rPr>
        <w:t>,</w:t>
      </w:r>
    </w:p>
    <w:p w:rsidR="00751791" w:rsidRDefault="00751791"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zobowiązanie innych podmiotów do oddania wykonawcy do dyspozycji niezbędnych zasobów na potrzeby realizacji zamówienia, w przypadku gdy wykonawca będzie polegał na zdolnościach lub sytuacji innych podmiotów,</w:t>
      </w:r>
    </w:p>
    <w:p w:rsidR="00751791" w:rsidRDefault="00751791"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w przypadku wykonawców wspólnie ubiegających się o zamówienie – pełnomocnictwo do reprezentowania ich w postępowaniu o udzielenie zamówienia albo reprezentowania w postępowaniu i zawarcia umowy w sprawie zamówienia publicznego, podpisane przez wszystkich wykonawców ubiegających się wspólnie o udzielenie zamówienia, w tym ustanowionego wykonawcę – pełnomocnika; do pełnomocnictwa należy dołączyć dokumenty potwierdzające, że osoby podpisujące pełnomocnictwo są uprawnione do składania oświadczeń woli w imieniu danego wykonawcy,</w:t>
      </w:r>
    </w:p>
    <w:p w:rsidR="00751791" w:rsidRPr="00387975" w:rsidRDefault="00751791"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w przypadku podpisania oferty oraz poświadczenia za zgodność z oryginałem kopii dokumentów przez osobę niewymienioną w dokumencie rejestracyjnym (ewidencyjnym) wykonawcy – pełnomocnictwo do reprezentowaniu wykonawcy w przedmiotowym postępowaniu.</w:t>
      </w:r>
    </w:p>
    <w:p w:rsidR="00751791" w:rsidRDefault="00751791"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EE676E">
        <w:rPr>
          <w:rFonts w:ascii="Arial" w:hAnsi="Arial" w:cs="Arial"/>
          <w:bCs/>
          <w:color w:val="000000"/>
        </w:rPr>
        <w:t>Treść złożonej oferty musi odpowiadać treści SIWZ.</w:t>
      </w:r>
    </w:p>
    <w:p w:rsidR="00751791" w:rsidRDefault="00751791" w:rsidP="00AF2097">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2B2B9C">
        <w:rPr>
          <w:rFonts w:ascii="Arial" w:hAnsi="Arial" w:cs="Arial"/>
          <w:bCs/>
          <w:color w:val="000000"/>
        </w:rPr>
        <w:t>Ofertę należy przygotować w języku polskim, na maszynie do pisania, komputerze lub inną trwałą i czytelną techniką.</w:t>
      </w:r>
    </w:p>
    <w:p w:rsidR="00751791" w:rsidRDefault="00751791" w:rsidP="00AF2097">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2B2B9C">
        <w:rPr>
          <w:rFonts w:ascii="Arial" w:hAnsi="Arial" w:cs="Arial"/>
          <w:bCs/>
          <w:color w:val="000000"/>
        </w:rPr>
        <w:t>Ofertę składa się w formie pisemnej.</w:t>
      </w:r>
    </w:p>
    <w:p w:rsidR="00751791" w:rsidRPr="002B2B9C" w:rsidRDefault="00751791" w:rsidP="00AF2097">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2B2B9C">
        <w:rPr>
          <w:rFonts w:ascii="Arial" w:hAnsi="Arial" w:cs="Arial"/>
          <w:bCs/>
          <w:color w:val="000000"/>
        </w:rPr>
        <w:t>Wszystkie dokumenty powinny być przedstawione w formie oryginału lub kserokopii poświadczonej za zgodność z oryginałem przez osobę/osoby upoważnione do składania oświadczeń woli w imieniu wykonawcy, za wyjątkiem wskazanych poniżej dokumentów, które muszą być przedstawione w formie oryginału lub notarialnie poświadczonej kopii, tj.:</w:t>
      </w:r>
    </w:p>
    <w:p w:rsidR="00751791" w:rsidRPr="00EE676E" w:rsidRDefault="00751791"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EE676E">
        <w:rPr>
          <w:rFonts w:ascii="Arial" w:hAnsi="Arial" w:cs="Arial"/>
          <w:bCs/>
          <w:color w:val="000000"/>
        </w:rPr>
        <w:t>pełnomocnictw,</w:t>
      </w:r>
    </w:p>
    <w:p w:rsidR="00751791" w:rsidRDefault="00751791"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EE676E">
        <w:rPr>
          <w:rFonts w:ascii="Arial" w:hAnsi="Arial" w:cs="Arial"/>
          <w:bCs/>
          <w:color w:val="000000"/>
        </w:rPr>
        <w:t>formularza oferty,</w:t>
      </w:r>
    </w:p>
    <w:p w:rsidR="00751791" w:rsidRPr="00EE676E" w:rsidRDefault="00751791"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A3639F">
        <w:rPr>
          <w:rFonts w:ascii="Arial" w:hAnsi="Arial" w:cs="Arial"/>
          <w:bCs/>
          <w:color w:val="000000"/>
        </w:rPr>
        <w:t>oświadczenia dotyczącego niepodlegania wykluczeniu oraz spełniania warunków udziału w postępowaniu (zgodnie z załącznikiem nr 2 do SIWZ)</w:t>
      </w:r>
      <w:r>
        <w:rPr>
          <w:rFonts w:ascii="Arial" w:hAnsi="Arial" w:cs="Arial"/>
          <w:bCs/>
          <w:color w:val="000000"/>
        </w:rPr>
        <w:t>,</w:t>
      </w:r>
    </w:p>
    <w:p w:rsidR="00751791" w:rsidRPr="00EE676E" w:rsidRDefault="00751791"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EE676E">
        <w:rPr>
          <w:rFonts w:ascii="Arial" w:hAnsi="Arial" w:cs="Arial"/>
          <w:bCs/>
          <w:color w:val="000000"/>
        </w:rPr>
        <w:t>oświadczeń dotyczących wykonawcy i innych podmiotów, na których zdolnościach lub sytuacji polega wykonawca na zasadach określonych w art. 22a ustawy Prawo zamówień publicznych oraz dotyczących podwykonawców.</w:t>
      </w:r>
    </w:p>
    <w:p w:rsidR="00751791" w:rsidRDefault="00751791" w:rsidP="00A3639F">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EE676E">
        <w:rPr>
          <w:rFonts w:ascii="Arial" w:hAnsi="Arial" w:cs="Arial"/>
          <w:bCs/>
          <w:color w:val="000000"/>
        </w:rPr>
        <w:t>Wszelkie poprawki lub zmiany w tekście oferty muszą być parafowane przez osobę/osoby upoważnione do składania oświadczeń woli w imieniu wykonawcy.</w:t>
      </w:r>
    </w:p>
    <w:p w:rsidR="00751791" w:rsidRDefault="00751791"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201A35">
        <w:rPr>
          <w:rFonts w:ascii="Arial" w:hAnsi="Arial" w:cs="Arial"/>
          <w:bCs/>
          <w:color w:val="000000"/>
        </w:rPr>
        <w:t>Każdy wykonawca może złożyć jedną ofertę.</w:t>
      </w:r>
    </w:p>
    <w:p w:rsidR="00751791" w:rsidRDefault="00751791"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201A35">
        <w:rPr>
          <w:rFonts w:ascii="Arial" w:hAnsi="Arial" w:cs="Arial"/>
          <w:bCs/>
          <w:color w:val="000000"/>
        </w:rPr>
        <w:t>Koszty przygotowania i złożenia oferty ponosi wykonawca.</w:t>
      </w:r>
    </w:p>
    <w:p w:rsidR="00751791" w:rsidRPr="00201A35" w:rsidRDefault="00751791"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201A35">
        <w:rPr>
          <w:rFonts w:ascii="Arial" w:hAnsi="Arial" w:cs="Arial"/>
          <w:bCs/>
          <w:color w:val="000000"/>
        </w:rPr>
        <w:t>Opis sposobu złożenia oferty:</w:t>
      </w:r>
    </w:p>
    <w:p w:rsidR="00751791" w:rsidRPr="00EE676E" w:rsidRDefault="00751791" w:rsidP="00AF2097">
      <w:pPr>
        <w:widowControl w:val="0"/>
        <w:numPr>
          <w:ilvl w:val="0"/>
          <w:numId w:val="10"/>
        </w:numPr>
        <w:tabs>
          <w:tab w:val="clear" w:pos="907"/>
        </w:tabs>
        <w:autoSpaceDE w:val="0"/>
        <w:autoSpaceDN w:val="0"/>
        <w:adjustRightInd w:val="0"/>
        <w:spacing w:after="0" w:line="240" w:lineRule="auto"/>
        <w:ind w:left="426" w:hanging="284"/>
        <w:rPr>
          <w:rFonts w:ascii="Arial" w:hAnsi="Arial" w:cs="Arial"/>
          <w:bCs/>
          <w:color w:val="000000"/>
        </w:rPr>
      </w:pPr>
      <w:r w:rsidRPr="00EE676E">
        <w:rPr>
          <w:rFonts w:ascii="Arial" w:hAnsi="Arial" w:cs="Arial"/>
          <w:bCs/>
          <w:color w:val="000000"/>
        </w:rPr>
        <w:t>kompletną ofertę należy umieścić w kopercie i zaadresować:</w:t>
      </w:r>
    </w:p>
    <w:p w:rsidR="00751791" w:rsidRPr="00EE676E" w:rsidRDefault="00751791" w:rsidP="00D512BB">
      <w:pPr>
        <w:widowControl w:val="0"/>
        <w:autoSpaceDE w:val="0"/>
        <w:autoSpaceDN w:val="0"/>
        <w:adjustRightInd w:val="0"/>
        <w:spacing w:after="0" w:line="240" w:lineRule="auto"/>
        <w:jc w:val="center"/>
        <w:rPr>
          <w:rFonts w:ascii="Arial" w:hAnsi="Arial" w:cs="Arial"/>
          <w:b/>
          <w:bCs/>
          <w:color w:val="000000"/>
        </w:rPr>
      </w:pPr>
      <w:r w:rsidRPr="00D512BB">
        <w:rPr>
          <w:rFonts w:ascii="Arial" w:hAnsi="Arial" w:cs="Arial"/>
          <w:b/>
          <w:bCs/>
          <w:color w:val="000000"/>
        </w:rPr>
        <w:t>Państwowa Straż Rybacka w Olsztynie</w:t>
      </w:r>
    </w:p>
    <w:p w:rsidR="00751791" w:rsidRPr="00EE676E" w:rsidRDefault="00751791" w:rsidP="00D512BB">
      <w:pPr>
        <w:widowControl w:val="0"/>
        <w:autoSpaceDE w:val="0"/>
        <w:autoSpaceDN w:val="0"/>
        <w:adjustRightInd w:val="0"/>
        <w:spacing w:after="0" w:line="240" w:lineRule="auto"/>
        <w:jc w:val="center"/>
        <w:rPr>
          <w:rFonts w:ascii="Arial" w:hAnsi="Arial" w:cs="Arial"/>
          <w:b/>
          <w:bCs/>
          <w:color w:val="000000"/>
        </w:rPr>
      </w:pPr>
      <w:r w:rsidRPr="00EE676E">
        <w:rPr>
          <w:rFonts w:ascii="Arial" w:hAnsi="Arial" w:cs="Arial"/>
          <w:b/>
          <w:bCs/>
          <w:color w:val="000000"/>
        </w:rPr>
        <w:t>Oferta</w:t>
      </w:r>
    </w:p>
    <w:p w:rsidR="00751791" w:rsidRPr="00EE676E" w:rsidRDefault="00751791" w:rsidP="00A40B52">
      <w:pPr>
        <w:widowControl w:val="0"/>
        <w:autoSpaceDE w:val="0"/>
        <w:autoSpaceDN w:val="0"/>
        <w:adjustRightInd w:val="0"/>
        <w:spacing w:after="0" w:line="240" w:lineRule="auto"/>
        <w:jc w:val="center"/>
        <w:rPr>
          <w:rFonts w:ascii="Arial" w:hAnsi="Arial" w:cs="Arial"/>
          <w:b/>
          <w:bCs/>
          <w:color w:val="000000"/>
        </w:rPr>
      </w:pPr>
      <w:r w:rsidRPr="00EE676E">
        <w:rPr>
          <w:rFonts w:ascii="Arial" w:hAnsi="Arial" w:cs="Arial"/>
          <w:b/>
          <w:bCs/>
          <w:color w:val="000000"/>
        </w:rPr>
        <w:t>„</w:t>
      </w:r>
      <w:r>
        <w:rPr>
          <w:rFonts w:ascii="Arial" w:hAnsi="Arial" w:cs="Arial"/>
          <w:b/>
          <w:bCs/>
          <w:color w:val="000000"/>
        </w:rPr>
        <w:t>D</w:t>
      </w:r>
      <w:r w:rsidR="0047094A">
        <w:rPr>
          <w:rFonts w:ascii="Arial" w:hAnsi="Arial" w:cs="Arial"/>
          <w:b/>
          <w:bCs/>
          <w:color w:val="000000"/>
        </w:rPr>
        <w:t>ostawa jednego specjalistycznego samochodu terenowego</w:t>
      </w:r>
      <w:r w:rsidRPr="00EE676E">
        <w:rPr>
          <w:rFonts w:ascii="Arial" w:hAnsi="Arial" w:cs="Arial"/>
          <w:b/>
          <w:bCs/>
          <w:color w:val="000000"/>
        </w:rPr>
        <w:t>”</w:t>
      </w:r>
    </w:p>
    <w:p w:rsidR="00751791" w:rsidRPr="00EE676E" w:rsidRDefault="00751791" w:rsidP="00A40B52">
      <w:pPr>
        <w:widowControl w:val="0"/>
        <w:autoSpaceDE w:val="0"/>
        <w:autoSpaceDN w:val="0"/>
        <w:adjustRightInd w:val="0"/>
        <w:spacing w:after="0" w:line="240" w:lineRule="auto"/>
        <w:jc w:val="center"/>
        <w:rPr>
          <w:rFonts w:ascii="Arial" w:hAnsi="Arial" w:cs="Arial"/>
          <w:b/>
          <w:bCs/>
          <w:color w:val="000000"/>
        </w:rPr>
      </w:pPr>
      <w:r w:rsidRPr="00177784">
        <w:rPr>
          <w:rFonts w:ascii="Arial" w:hAnsi="Arial" w:cs="Arial"/>
          <w:b/>
          <w:bCs/>
          <w:color w:val="000000"/>
        </w:rPr>
        <w:t xml:space="preserve">Nie otwierać przed </w:t>
      </w:r>
      <w:r w:rsidR="0047094A">
        <w:rPr>
          <w:rFonts w:ascii="Arial" w:hAnsi="Arial" w:cs="Arial"/>
          <w:b/>
          <w:bCs/>
          <w:color w:val="000000"/>
        </w:rPr>
        <w:t>03.01</w:t>
      </w:r>
      <w:r w:rsidR="002C0848" w:rsidRPr="00177784">
        <w:rPr>
          <w:rFonts w:ascii="Arial" w:hAnsi="Arial" w:cs="Arial"/>
          <w:b/>
          <w:bCs/>
          <w:color w:val="000000"/>
        </w:rPr>
        <w:t>.</w:t>
      </w:r>
      <w:r w:rsidR="0047094A">
        <w:rPr>
          <w:rFonts w:ascii="Arial" w:hAnsi="Arial" w:cs="Arial"/>
          <w:b/>
          <w:bCs/>
          <w:color w:val="000000"/>
        </w:rPr>
        <w:t>2020</w:t>
      </w:r>
      <w:r w:rsidRPr="00177784">
        <w:rPr>
          <w:rFonts w:ascii="Arial" w:hAnsi="Arial" w:cs="Arial"/>
          <w:b/>
          <w:bCs/>
          <w:color w:val="000000"/>
        </w:rPr>
        <w:t xml:space="preserve"> r. godz. 10:30</w:t>
      </w:r>
    </w:p>
    <w:p w:rsidR="00751791" w:rsidRPr="00EE676E" w:rsidRDefault="00751791" w:rsidP="00AF2097">
      <w:pPr>
        <w:widowControl w:val="0"/>
        <w:numPr>
          <w:ilvl w:val="0"/>
          <w:numId w:val="10"/>
        </w:numPr>
        <w:tabs>
          <w:tab w:val="clear" w:pos="907"/>
        </w:tabs>
        <w:autoSpaceDE w:val="0"/>
        <w:autoSpaceDN w:val="0"/>
        <w:adjustRightInd w:val="0"/>
        <w:spacing w:after="0" w:line="240" w:lineRule="auto"/>
        <w:ind w:left="426" w:hanging="284"/>
        <w:rPr>
          <w:rFonts w:ascii="Arial" w:hAnsi="Arial" w:cs="Arial"/>
          <w:bCs/>
          <w:color w:val="000000"/>
        </w:rPr>
      </w:pPr>
      <w:r w:rsidRPr="00EE676E">
        <w:rPr>
          <w:rFonts w:ascii="Arial" w:hAnsi="Arial" w:cs="Arial"/>
          <w:bCs/>
          <w:color w:val="000000"/>
        </w:rPr>
        <w:t>koperta oprócz opisu j/w powinna zawierać nazwę i adres wykonawcy.</w:t>
      </w:r>
    </w:p>
    <w:p w:rsidR="00751791" w:rsidRPr="00182515" w:rsidRDefault="00751791"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EE676E">
        <w:rPr>
          <w:rFonts w:ascii="Arial" w:hAnsi="Arial" w:cs="Arial"/>
          <w:bCs/>
          <w:color w:val="000000"/>
        </w:rPr>
        <w:t>Zamawiający informuje, iż zgodnie z art. 8 w związku z art. 96 ust. 3 ustawy Prawo zamówień publicznych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późn. zm.), jeśli wykonawca w terminie składania ofert zastrzegł, że nie mogą one być udostępniane i jednocześnie wykazał, iż zastrzeżone informacje stanowią tajemnicę przedsiębiorstwa.</w:t>
      </w:r>
    </w:p>
    <w:p w:rsidR="00751791" w:rsidRPr="00182515" w:rsidRDefault="00751791"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lastRenderedPageBreak/>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rsidR="00751791" w:rsidRPr="00182515" w:rsidRDefault="00751791"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Zastrzeżenie informacji, które nie stanowią tajemnicy przedsiębiorstwa w rozumieniu ustawy o zwalczaniu nieuczciwej konkurencji będzie traktowane jako bezskuteczne i skutkować będzie zgodnie z uchwałą Sądu Najwyższego z 20 października 2005 r. (sygn. III CZP 74/05) ich odtajnieniem.</w:t>
      </w:r>
    </w:p>
    <w:p w:rsidR="00751791" w:rsidRPr="00182515" w:rsidRDefault="00751791"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Wykonawca może wprowadzić zmiany, poprawki, modyfikacje i uzupełnienia do złożonej oferty pod warunkiem, że zamawiający otrzyma pisemne zawiadomienie o wprowadzeniu zmian przed terminem składania ofert. Powiadomienie o wprowadzeniu zmian musi być złożone wedługg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751791" w:rsidRPr="00182515" w:rsidRDefault="00751791"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751791" w:rsidRDefault="00751791" w:rsidP="005B73A4">
      <w:pPr>
        <w:widowControl w:val="0"/>
        <w:autoSpaceDE w:val="0"/>
        <w:autoSpaceDN w:val="0"/>
        <w:adjustRightInd w:val="0"/>
        <w:spacing w:after="0" w:line="240" w:lineRule="auto"/>
        <w:rPr>
          <w:rFonts w:ascii="Arial" w:hAnsi="Arial" w:cs="Arial"/>
          <w:bCs/>
          <w:color w:val="000000"/>
        </w:rPr>
      </w:pPr>
    </w:p>
    <w:p w:rsidR="00751791" w:rsidRDefault="00751791" w:rsidP="005B73A4">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440BAD">
        <w:rPr>
          <w:rFonts w:ascii="Arial" w:hAnsi="Arial" w:cs="Arial"/>
          <w:b/>
          <w:bCs/>
          <w:color w:val="000000"/>
        </w:rPr>
        <w:t xml:space="preserve"> XII. Miejsce oraz termin składania i otwarcia ofert</w:t>
      </w:r>
      <w:r>
        <w:rPr>
          <w:rFonts w:ascii="Arial" w:hAnsi="Arial" w:cs="Arial"/>
          <w:b/>
          <w:bCs/>
          <w:color w:val="000000"/>
        </w:rPr>
        <w:t>.</w:t>
      </w:r>
    </w:p>
    <w:p w:rsidR="00751791" w:rsidRPr="00177784" w:rsidRDefault="00751791" w:rsidP="00AF2097">
      <w:pPr>
        <w:widowControl w:val="0"/>
        <w:numPr>
          <w:ilvl w:val="0"/>
          <w:numId w:val="13"/>
        </w:numPr>
        <w:autoSpaceDE w:val="0"/>
        <w:autoSpaceDN w:val="0"/>
        <w:adjustRightInd w:val="0"/>
        <w:spacing w:after="0" w:line="240" w:lineRule="auto"/>
        <w:ind w:left="284" w:hanging="284"/>
        <w:jc w:val="both"/>
        <w:rPr>
          <w:rFonts w:ascii="Arial" w:hAnsi="Arial" w:cs="Arial"/>
          <w:bCs/>
          <w:color w:val="000000"/>
        </w:rPr>
      </w:pPr>
      <w:r w:rsidRPr="00177784">
        <w:rPr>
          <w:rFonts w:ascii="Arial" w:hAnsi="Arial" w:cs="Arial"/>
          <w:bCs/>
          <w:color w:val="000000"/>
        </w:rPr>
        <w:t xml:space="preserve">Miejsce i termin składania ofert: w siedzibie zamawiającego – Olsztyn, Al. Marszałka </w:t>
      </w:r>
      <w:r w:rsidRPr="00177784">
        <w:rPr>
          <w:rFonts w:ascii="Arial" w:hAnsi="Arial" w:cs="Arial"/>
          <w:bCs/>
          <w:color w:val="000000"/>
        </w:rPr>
        <w:br/>
        <w:t xml:space="preserve">J. Piłsudskiego 7/9, pokój nr 320, w terminie do dnia </w:t>
      </w:r>
      <w:r w:rsidR="0047094A">
        <w:rPr>
          <w:rFonts w:ascii="Arial" w:hAnsi="Arial" w:cs="Arial"/>
          <w:bCs/>
          <w:color w:val="000000"/>
        </w:rPr>
        <w:t>03.01</w:t>
      </w:r>
      <w:r w:rsidR="002C0848" w:rsidRPr="00177784">
        <w:rPr>
          <w:rFonts w:ascii="Arial" w:hAnsi="Arial" w:cs="Arial"/>
          <w:bCs/>
          <w:color w:val="000000"/>
        </w:rPr>
        <w:t>.</w:t>
      </w:r>
      <w:r w:rsidR="0047094A">
        <w:rPr>
          <w:rFonts w:ascii="Arial" w:hAnsi="Arial" w:cs="Arial"/>
          <w:bCs/>
          <w:color w:val="000000"/>
        </w:rPr>
        <w:t>2020</w:t>
      </w:r>
      <w:r w:rsidRPr="00177784">
        <w:rPr>
          <w:rFonts w:ascii="Arial" w:hAnsi="Arial" w:cs="Arial"/>
          <w:bCs/>
          <w:color w:val="000000"/>
        </w:rPr>
        <w:t xml:space="preserve"> r. do godz. 10:00.</w:t>
      </w:r>
    </w:p>
    <w:p w:rsidR="00751791" w:rsidRPr="00177784" w:rsidRDefault="00751791" w:rsidP="00AF2097">
      <w:pPr>
        <w:widowControl w:val="0"/>
        <w:numPr>
          <w:ilvl w:val="0"/>
          <w:numId w:val="13"/>
        </w:numPr>
        <w:autoSpaceDE w:val="0"/>
        <w:autoSpaceDN w:val="0"/>
        <w:adjustRightInd w:val="0"/>
        <w:spacing w:after="0" w:line="240" w:lineRule="auto"/>
        <w:ind w:left="284" w:hanging="284"/>
        <w:jc w:val="both"/>
        <w:rPr>
          <w:rFonts w:ascii="Arial" w:hAnsi="Arial" w:cs="Arial"/>
          <w:bCs/>
          <w:color w:val="000000"/>
        </w:rPr>
      </w:pPr>
      <w:r w:rsidRPr="00177784">
        <w:rPr>
          <w:rFonts w:ascii="Arial" w:hAnsi="Arial" w:cs="Arial"/>
          <w:bCs/>
          <w:color w:val="000000"/>
        </w:rPr>
        <w:t xml:space="preserve">Miejsce i termin otwarcia ofert: w siedzibie zamawiającego, w pokoju nr 320, w dniu </w:t>
      </w:r>
      <w:r w:rsidR="0047094A">
        <w:rPr>
          <w:rFonts w:ascii="Arial" w:hAnsi="Arial" w:cs="Arial"/>
          <w:bCs/>
          <w:color w:val="000000"/>
        </w:rPr>
        <w:t>03.01</w:t>
      </w:r>
      <w:r w:rsidR="002C0848" w:rsidRPr="00177784">
        <w:rPr>
          <w:rFonts w:ascii="Arial" w:hAnsi="Arial" w:cs="Arial"/>
          <w:bCs/>
          <w:color w:val="000000"/>
        </w:rPr>
        <w:t>.</w:t>
      </w:r>
      <w:r w:rsidR="0047094A">
        <w:rPr>
          <w:rFonts w:ascii="Arial" w:hAnsi="Arial" w:cs="Arial"/>
          <w:bCs/>
          <w:color w:val="000000"/>
        </w:rPr>
        <w:t>2020</w:t>
      </w:r>
      <w:r w:rsidRPr="00177784">
        <w:rPr>
          <w:rFonts w:ascii="Arial" w:hAnsi="Arial" w:cs="Arial"/>
          <w:bCs/>
          <w:color w:val="000000"/>
        </w:rPr>
        <w:t xml:space="preserve"> r. o godz. 10:30.</w:t>
      </w:r>
    </w:p>
    <w:p w:rsidR="00751791" w:rsidRDefault="00751791" w:rsidP="00FD214B">
      <w:pPr>
        <w:widowControl w:val="0"/>
        <w:autoSpaceDE w:val="0"/>
        <w:autoSpaceDN w:val="0"/>
        <w:adjustRightInd w:val="0"/>
        <w:spacing w:after="0" w:line="240" w:lineRule="auto"/>
        <w:jc w:val="both"/>
        <w:rPr>
          <w:rFonts w:ascii="Arial" w:hAnsi="Arial" w:cs="Arial"/>
          <w:color w:val="000000"/>
        </w:rPr>
      </w:pPr>
    </w:p>
    <w:p w:rsidR="00751791" w:rsidRPr="00AF0A70" w:rsidRDefault="00751791" w:rsidP="005B73A4">
      <w:pPr>
        <w:widowControl w:val="0"/>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5B73A4">
        <w:rPr>
          <w:rFonts w:ascii="Arial" w:hAnsi="Arial" w:cs="Arial"/>
          <w:b/>
          <w:color w:val="000000"/>
        </w:rPr>
        <w:t xml:space="preserve"> XIII. Opis sposobu obliczenia ceny</w:t>
      </w:r>
      <w:r>
        <w:rPr>
          <w:rFonts w:ascii="Arial" w:hAnsi="Arial" w:cs="Arial"/>
          <w:b/>
          <w:color w:val="000000"/>
        </w:rPr>
        <w:t>.</w:t>
      </w:r>
    </w:p>
    <w:p w:rsidR="00751791" w:rsidRPr="005B73A4" w:rsidRDefault="00751791"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 xml:space="preserve">Cena </w:t>
      </w:r>
      <w:r>
        <w:rPr>
          <w:rFonts w:ascii="Arial" w:hAnsi="Arial" w:cs="Arial"/>
          <w:color w:val="000000"/>
        </w:rPr>
        <w:t>oferty</w:t>
      </w:r>
      <w:r w:rsidRPr="005B73A4">
        <w:rPr>
          <w:rFonts w:ascii="Arial" w:hAnsi="Arial" w:cs="Arial"/>
          <w:color w:val="000000"/>
        </w:rPr>
        <w:t xml:space="preserve"> musi obejmować wszystkie koszty </w:t>
      </w:r>
      <w:r>
        <w:rPr>
          <w:rFonts w:ascii="Arial" w:hAnsi="Arial" w:cs="Arial"/>
          <w:color w:val="000000"/>
        </w:rPr>
        <w:t xml:space="preserve">i składniki </w:t>
      </w:r>
      <w:r w:rsidRPr="005B73A4">
        <w:rPr>
          <w:rFonts w:ascii="Arial" w:hAnsi="Arial" w:cs="Arial"/>
          <w:color w:val="000000"/>
        </w:rPr>
        <w:t>związane z wykonaniem przedmiotu zamówienia oraz warunkami stawianymi przez zamawiającego.</w:t>
      </w:r>
    </w:p>
    <w:p w:rsidR="00751791" w:rsidRPr="005B73A4" w:rsidRDefault="00751791"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Cena oferty musi być liczona z dokładnością do dwóch miejsc po przecinku.</w:t>
      </w:r>
    </w:p>
    <w:p w:rsidR="00751791" w:rsidRPr="005B73A4" w:rsidRDefault="00751791"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Upusty oferowane przez wykonawcę muszą być zawarte w cenie oferty.</w:t>
      </w:r>
    </w:p>
    <w:p w:rsidR="00751791" w:rsidRPr="005B73A4" w:rsidRDefault="00751791"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Cenę za wykonanie zamówienia należy przedstawić w formularzu oferty stanowiącym załącznik nr 1 do SIWZ.</w:t>
      </w:r>
    </w:p>
    <w:p w:rsidR="00751791" w:rsidRDefault="00751791" w:rsidP="005B73A4">
      <w:pPr>
        <w:widowControl w:val="0"/>
        <w:autoSpaceDE w:val="0"/>
        <w:autoSpaceDN w:val="0"/>
        <w:adjustRightInd w:val="0"/>
        <w:spacing w:after="0" w:line="240" w:lineRule="auto"/>
        <w:jc w:val="both"/>
        <w:rPr>
          <w:rFonts w:ascii="Arial" w:hAnsi="Arial" w:cs="Arial"/>
          <w:color w:val="000000"/>
        </w:rPr>
      </w:pPr>
    </w:p>
    <w:p w:rsidR="00751791" w:rsidRPr="00AF0A70" w:rsidRDefault="00751791" w:rsidP="0096473B">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Rozdział XIV. </w:t>
      </w:r>
      <w:r w:rsidRPr="004D2F0C">
        <w:rPr>
          <w:rFonts w:ascii="Arial" w:hAnsi="Arial" w:cs="Arial"/>
          <w:b/>
          <w:bCs/>
          <w:color w:val="000000"/>
        </w:rPr>
        <w:t>Opis kryteriów, którymi zamawiający będzie się kierował przy wyborze oferty wraz z podaniem wag tych kryteriów i sposobu oceny ofert</w:t>
      </w:r>
      <w:r>
        <w:rPr>
          <w:rFonts w:ascii="Arial" w:hAnsi="Arial" w:cs="Arial"/>
          <w:b/>
          <w:bCs/>
          <w:color w:val="000000"/>
        </w:rPr>
        <w:t>.</w:t>
      </w:r>
    </w:p>
    <w:p w:rsidR="00751791" w:rsidRPr="00BB2A9F" w:rsidRDefault="00751791" w:rsidP="00AF2097">
      <w:pPr>
        <w:numPr>
          <w:ilvl w:val="4"/>
          <w:numId w:val="9"/>
        </w:numPr>
        <w:tabs>
          <w:tab w:val="clear" w:pos="3600"/>
        </w:tabs>
        <w:spacing w:after="0" w:line="240" w:lineRule="auto"/>
        <w:ind w:left="284" w:hanging="284"/>
        <w:jc w:val="both"/>
        <w:rPr>
          <w:rFonts w:ascii="Arial" w:hAnsi="Arial" w:cs="Arial"/>
        </w:rPr>
      </w:pPr>
      <w:r w:rsidRPr="00BB2A9F">
        <w:rPr>
          <w:rFonts w:ascii="Arial" w:hAnsi="Arial" w:cs="Arial"/>
          <w:b/>
        </w:rPr>
        <w:t>Cena – 60%</w:t>
      </w:r>
      <w:r w:rsidRPr="00BB2A9F">
        <w:rPr>
          <w:rFonts w:ascii="Arial" w:hAnsi="Arial" w:cs="Arial"/>
        </w:rPr>
        <w:t>:</w:t>
      </w:r>
    </w:p>
    <w:p w:rsidR="00751791" w:rsidRPr="00BB2A9F" w:rsidRDefault="00751791" w:rsidP="00AF2097">
      <w:pPr>
        <w:numPr>
          <w:ilvl w:val="0"/>
          <w:numId w:val="16"/>
        </w:numPr>
        <w:tabs>
          <w:tab w:val="clear" w:pos="2084"/>
          <w:tab w:val="num" w:pos="426"/>
        </w:tabs>
        <w:spacing w:after="0" w:line="240" w:lineRule="auto"/>
        <w:ind w:left="426" w:hanging="284"/>
        <w:jc w:val="both"/>
        <w:rPr>
          <w:rFonts w:ascii="Arial" w:hAnsi="Arial" w:cs="Arial"/>
        </w:rPr>
      </w:pPr>
      <w:r w:rsidRPr="00BB2A9F">
        <w:rPr>
          <w:rFonts w:ascii="Arial" w:hAnsi="Arial" w:cs="Arial"/>
        </w:rPr>
        <w:t>oferty w tym kryterium będą oceniane w odniesieniu do najniższej ceny przedstawionej przez wykonawców,</w:t>
      </w:r>
    </w:p>
    <w:p w:rsidR="00751791" w:rsidRPr="00BB2A9F" w:rsidRDefault="00751791" w:rsidP="00AF2097">
      <w:pPr>
        <w:numPr>
          <w:ilvl w:val="0"/>
          <w:numId w:val="16"/>
        </w:numPr>
        <w:tabs>
          <w:tab w:val="clear" w:pos="2084"/>
        </w:tabs>
        <w:spacing w:after="0" w:line="240" w:lineRule="auto"/>
        <w:ind w:left="426" w:hanging="284"/>
        <w:jc w:val="both"/>
        <w:rPr>
          <w:rFonts w:ascii="Arial" w:hAnsi="Arial" w:cs="Arial"/>
        </w:rPr>
      </w:pPr>
      <w:r w:rsidRPr="00BB2A9F">
        <w:rPr>
          <w:rFonts w:ascii="Arial" w:hAnsi="Arial" w:cs="Arial"/>
        </w:rPr>
        <w:t>oferta z najniższą ceną otrzyma maksymalną ilość punktów,</w:t>
      </w:r>
    </w:p>
    <w:p w:rsidR="00751791" w:rsidRPr="00BB2A9F" w:rsidRDefault="00751791" w:rsidP="00AF2097">
      <w:pPr>
        <w:numPr>
          <w:ilvl w:val="0"/>
          <w:numId w:val="16"/>
        </w:numPr>
        <w:tabs>
          <w:tab w:val="clear" w:pos="2084"/>
        </w:tabs>
        <w:spacing w:after="0" w:line="240" w:lineRule="auto"/>
        <w:ind w:left="426" w:hanging="284"/>
        <w:jc w:val="both"/>
        <w:rPr>
          <w:rFonts w:ascii="Arial" w:hAnsi="Arial" w:cs="Arial"/>
        </w:rPr>
      </w:pPr>
      <w:r w:rsidRPr="00BB2A9F">
        <w:rPr>
          <w:rFonts w:ascii="Arial" w:hAnsi="Arial" w:cs="Arial"/>
        </w:rPr>
        <w:t>ocena punktowa tego kryterium dokonana zostanie zgodnie z formułą:</w:t>
      </w:r>
    </w:p>
    <w:p w:rsidR="00751791" w:rsidRPr="00BB2A9F" w:rsidRDefault="00751791" w:rsidP="00A3639F">
      <w:pPr>
        <w:widowControl w:val="0"/>
        <w:overflowPunct w:val="0"/>
        <w:autoSpaceDE w:val="0"/>
        <w:autoSpaceDN w:val="0"/>
        <w:adjustRightInd w:val="0"/>
        <w:spacing w:after="0" w:line="240" w:lineRule="auto"/>
        <w:jc w:val="both"/>
        <w:textAlignment w:val="baseline"/>
        <w:rPr>
          <w:rFonts w:ascii="Arial" w:hAnsi="Arial" w:cs="Arial"/>
        </w:rPr>
      </w:pPr>
    </w:p>
    <w:p w:rsidR="00751791" w:rsidRPr="00BB2A9F" w:rsidRDefault="00751791" w:rsidP="00AF2097">
      <w:pPr>
        <w:widowControl w:val="0"/>
        <w:numPr>
          <w:ilvl w:val="12"/>
          <w:numId w:val="15"/>
        </w:numPr>
        <w:tabs>
          <w:tab w:val="clear" w:pos="360"/>
        </w:tabs>
        <w:overflowPunct w:val="0"/>
        <w:autoSpaceDE w:val="0"/>
        <w:autoSpaceDN w:val="0"/>
        <w:adjustRightInd w:val="0"/>
        <w:spacing w:after="0" w:line="220" w:lineRule="exact"/>
        <w:jc w:val="center"/>
        <w:rPr>
          <w:rFonts w:ascii="Arial" w:hAnsi="Arial" w:cs="Arial"/>
          <w:szCs w:val="20"/>
        </w:rPr>
      </w:pPr>
      <w:r w:rsidRPr="00BB2A9F">
        <w:rPr>
          <w:rFonts w:ascii="Arial" w:hAnsi="Arial" w:cs="Arial"/>
          <w:szCs w:val="20"/>
        </w:rPr>
        <w:t xml:space="preserve">                 </w:t>
      </w:r>
      <w:r>
        <w:rPr>
          <w:rFonts w:ascii="Arial" w:hAnsi="Arial" w:cs="Arial"/>
          <w:szCs w:val="20"/>
        </w:rPr>
        <w:t xml:space="preserve">        </w:t>
      </w:r>
      <w:r w:rsidRPr="00BB2A9F">
        <w:rPr>
          <w:rFonts w:ascii="Arial" w:hAnsi="Arial" w:cs="Arial"/>
          <w:szCs w:val="20"/>
        </w:rPr>
        <w:t>najniższa cena brutto spośród badanych ofert</w:t>
      </w:r>
    </w:p>
    <w:p w:rsidR="00751791" w:rsidRPr="00BB2A9F" w:rsidRDefault="00751791" w:rsidP="00AF2097">
      <w:pPr>
        <w:widowControl w:val="0"/>
        <w:numPr>
          <w:ilvl w:val="12"/>
          <w:numId w:val="15"/>
        </w:numPr>
        <w:tabs>
          <w:tab w:val="clear" w:pos="360"/>
        </w:tabs>
        <w:overflowPunct w:val="0"/>
        <w:autoSpaceDE w:val="0"/>
        <w:autoSpaceDN w:val="0"/>
        <w:adjustRightInd w:val="0"/>
        <w:spacing w:after="0" w:line="220" w:lineRule="exact"/>
        <w:jc w:val="center"/>
        <w:rPr>
          <w:rFonts w:ascii="Arial" w:hAnsi="Arial" w:cs="Arial"/>
          <w:szCs w:val="20"/>
        </w:rPr>
      </w:pPr>
      <w:r w:rsidRPr="00BB2A9F">
        <w:rPr>
          <w:rFonts w:ascii="Arial" w:hAnsi="Arial" w:cs="Arial"/>
          <w:szCs w:val="20"/>
        </w:rPr>
        <w:t xml:space="preserve">wartość punktowa oferty  = </w:t>
      </w:r>
      <w:r w:rsidRPr="00BB2A9F">
        <w:rPr>
          <w:rFonts w:ascii="Arial" w:hAnsi="Arial" w:cs="Arial"/>
          <w:szCs w:val="20"/>
          <w:vertAlign w:val="superscript"/>
        </w:rPr>
        <w:t>________________________________________</w:t>
      </w:r>
      <w:r>
        <w:rPr>
          <w:rFonts w:ascii="Arial" w:hAnsi="Arial" w:cs="Arial"/>
          <w:szCs w:val="20"/>
          <w:vertAlign w:val="superscript"/>
        </w:rPr>
        <w:t>_____</w:t>
      </w:r>
      <w:r w:rsidRPr="00BB2A9F">
        <w:rPr>
          <w:rFonts w:ascii="Arial" w:hAnsi="Arial" w:cs="Arial"/>
          <w:szCs w:val="20"/>
          <w:vertAlign w:val="superscript"/>
        </w:rPr>
        <w:t>________________</w:t>
      </w:r>
      <w:r w:rsidRPr="00BB2A9F">
        <w:rPr>
          <w:rFonts w:ascii="Arial" w:hAnsi="Arial" w:cs="Arial"/>
          <w:szCs w:val="20"/>
        </w:rPr>
        <w:t xml:space="preserve"> x 10 x 60%</w:t>
      </w:r>
    </w:p>
    <w:p w:rsidR="00751791" w:rsidRPr="00BB2A9F" w:rsidRDefault="00751791" w:rsidP="00AF2097">
      <w:pPr>
        <w:widowControl w:val="0"/>
        <w:numPr>
          <w:ilvl w:val="12"/>
          <w:numId w:val="15"/>
        </w:numPr>
        <w:overflowPunct w:val="0"/>
        <w:autoSpaceDE w:val="0"/>
        <w:autoSpaceDN w:val="0"/>
        <w:adjustRightInd w:val="0"/>
        <w:spacing w:after="0" w:line="220" w:lineRule="exact"/>
        <w:ind w:left="397"/>
        <w:jc w:val="center"/>
        <w:rPr>
          <w:rFonts w:ascii="Arial" w:hAnsi="Arial" w:cs="Arial"/>
          <w:szCs w:val="20"/>
        </w:rPr>
      </w:pPr>
      <w:r w:rsidRPr="00BB2A9F">
        <w:rPr>
          <w:rFonts w:ascii="Arial" w:hAnsi="Arial" w:cs="Arial"/>
          <w:szCs w:val="20"/>
        </w:rPr>
        <w:t xml:space="preserve">                       cena brutto badanej oferty</w:t>
      </w:r>
    </w:p>
    <w:p w:rsidR="00751791" w:rsidRDefault="00751791" w:rsidP="00FD214B">
      <w:pPr>
        <w:widowControl w:val="0"/>
        <w:autoSpaceDE w:val="0"/>
        <w:autoSpaceDN w:val="0"/>
        <w:adjustRightInd w:val="0"/>
        <w:spacing w:after="0" w:line="240" w:lineRule="auto"/>
        <w:jc w:val="both"/>
        <w:rPr>
          <w:rFonts w:ascii="Arial" w:hAnsi="Arial" w:cs="Arial"/>
          <w:color w:val="000000"/>
        </w:rPr>
      </w:pPr>
    </w:p>
    <w:p w:rsidR="00751791" w:rsidRPr="00396ABF"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bookmarkStart w:id="2" w:name="_Hlk482907903"/>
      <w:bookmarkStart w:id="3" w:name="_GoBack"/>
      <w:bookmarkEnd w:id="3"/>
      <w:r>
        <w:rPr>
          <w:rFonts w:ascii="Arial" w:hAnsi="Arial" w:cs="Arial"/>
          <w:b/>
          <w:color w:val="000000"/>
        </w:rPr>
        <w:lastRenderedPageBreak/>
        <w:t>Głębokość brodzenia</w:t>
      </w:r>
      <w:r w:rsidRPr="00396ABF">
        <w:rPr>
          <w:rFonts w:ascii="Arial" w:hAnsi="Arial" w:cs="Arial"/>
          <w:b/>
          <w:color w:val="000000"/>
        </w:rPr>
        <w:t xml:space="preserve"> – </w:t>
      </w:r>
      <w:r>
        <w:rPr>
          <w:rFonts w:ascii="Arial" w:hAnsi="Arial" w:cs="Arial"/>
          <w:b/>
          <w:color w:val="000000"/>
        </w:rPr>
        <w:t>2</w:t>
      </w:r>
      <w:r w:rsidRPr="00396ABF">
        <w:rPr>
          <w:rFonts w:ascii="Arial" w:hAnsi="Arial" w:cs="Arial"/>
          <w:b/>
          <w:color w:val="000000"/>
        </w:rPr>
        <w:t>0%</w:t>
      </w:r>
      <w:r w:rsidRPr="00396ABF">
        <w:rPr>
          <w:rFonts w:ascii="Arial" w:hAnsi="Arial" w:cs="Arial"/>
          <w:color w:val="000000"/>
        </w:rPr>
        <w:t>:</w:t>
      </w:r>
    </w:p>
    <w:p w:rsidR="00751791" w:rsidRPr="00396ABF" w:rsidRDefault="00751791" w:rsidP="00AF2097">
      <w:pPr>
        <w:widowControl w:val="0"/>
        <w:numPr>
          <w:ilvl w:val="0"/>
          <w:numId w:val="17"/>
        </w:numPr>
        <w:autoSpaceDE w:val="0"/>
        <w:autoSpaceDN w:val="0"/>
        <w:adjustRightInd w:val="0"/>
        <w:spacing w:after="0" w:line="240" w:lineRule="auto"/>
        <w:ind w:left="426" w:hanging="284"/>
        <w:jc w:val="both"/>
        <w:rPr>
          <w:rFonts w:ascii="Arial" w:hAnsi="Arial" w:cs="Arial"/>
          <w:color w:val="000000"/>
        </w:rPr>
      </w:pPr>
      <w:r w:rsidRPr="00396ABF">
        <w:rPr>
          <w:rFonts w:ascii="Arial" w:hAnsi="Arial" w:cs="Arial"/>
          <w:color w:val="000000"/>
        </w:rPr>
        <w:t>oferty w tym kryterium oceniane bę</w:t>
      </w:r>
      <w:r>
        <w:rPr>
          <w:rFonts w:ascii="Arial" w:hAnsi="Arial" w:cs="Arial"/>
          <w:color w:val="000000"/>
        </w:rPr>
        <w:t>dą w odniesieniu do najwyższej wielkości parametru  głębokości brodzenia samochodu</w:t>
      </w:r>
      <w:r w:rsidRPr="00396ABF">
        <w:rPr>
          <w:rFonts w:ascii="Arial" w:hAnsi="Arial" w:cs="Arial"/>
          <w:color w:val="000000"/>
        </w:rPr>
        <w:t xml:space="preserve">  zastrzegają</w:t>
      </w:r>
      <w:r>
        <w:rPr>
          <w:rFonts w:ascii="Arial" w:hAnsi="Arial" w:cs="Arial"/>
          <w:color w:val="000000"/>
        </w:rPr>
        <w:t xml:space="preserve">c, iż minimalny poziom brodzenia wynosi </w:t>
      </w:r>
      <w:r>
        <w:rPr>
          <w:rFonts w:ascii="Arial" w:hAnsi="Arial" w:cs="Arial"/>
          <w:color w:val="000000"/>
        </w:rPr>
        <w:br/>
        <w:t>500 mm</w:t>
      </w:r>
      <w:r w:rsidRPr="00396ABF">
        <w:rPr>
          <w:rFonts w:ascii="Arial" w:hAnsi="Arial" w:cs="Arial"/>
          <w:color w:val="000000"/>
        </w:rPr>
        <w:t>, przy uwzględnieniu następujących zasad oceny punktowej:</w:t>
      </w:r>
    </w:p>
    <w:p w:rsidR="00751791" w:rsidRPr="00396ABF" w:rsidRDefault="00751791" w:rsidP="00AF2097">
      <w:pPr>
        <w:widowControl w:val="0"/>
        <w:numPr>
          <w:ilvl w:val="1"/>
          <w:numId w:val="17"/>
        </w:numPr>
        <w:tabs>
          <w:tab w:val="clear" w:pos="1724"/>
        </w:tabs>
        <w:autoSpaceDE w:val="0"/>
        <w:autoSpaceDN w:val="0"/>
        <w:adjustRightInd w:val="0"/>
        <w:spacing w:after="0" w:line="240" w:lineRule="auto"/>
        <w:ind w:left="568" w:hanging="284"/>
        <w:jc w:val="both"/>
        <w:rPr>
          <w:rFonts w:ascii="Arial" w:hAnsi="Arial" w:cs="Arial"/>
          <w:color w:val="000000"/>
        </w:rPr>
      </w:pPr>
      <w:r>
        <w:rPr>
          <w:rFonts w:ascii="Arial" w:hAnsi="Arial" w:cs="Arial"/>
          <w:color w:val="000000"/>
        </w:rPr>
        <w:t>od 500 mm do 599 mm</w:t>
      </w:r>
      <w:r w:rsidRPr="00396ABF">
        <w:rPr>
          <w:rFonts w:ascii="Arial" w:hAnsi="Arial" w:cs="Arial"/>
          <w:color w:val="000000"/>
        </w:rPr>
        <w:t xml:space="preserve"> – </w:t>
      </w:r>
      <w:r>
        <w:rPr>
          <w:rFonts w:ascii="Arial" w:hAnsi="Arial" w:cs="Arial"/>
          <w:color w:val="000000"/>
        </w:rPr>
        <w:t>1</w:t>
      </w:r>
      <w:r w:rsidRPr="00396ABF">
        <w:rPr>
          <w:rFonts w:ascii="Arial" w:hAnsi="Arial" w:cs="Arial"/>
          <w:color w:val="000000"/>
        </w:rPr>
        <w:t xml:space="preserve"> punkt,</w:t>
      </w:r>
    </w:p>
    <w:p w:rsidR="00751791" w:rsidRPr="00396ABF" w:rsidRDefault="00751791" w:rsidP="00AF2097">
      <w:pPr>
        <w:widowControl w:val="0"/>
        <w:numPr>
          <w:ilvl w:val="1"/>
          <w:numId w:val="17"/>
        </w:numPr>
        <w:tabs>
          <w:tab w:val="clear" w:pos="1724"/>
        </w:tabs>
        <w:autoSpaceDE w:val="0"/>
        <w:autoSpaceDN w:val="0"/>
        <w:adjustRightInd w:val="0"/>
        <w:spacing w:after="0" w:line="240" w:lineRule="auto"/>
        <w:ind w:left="568" w:hanging="284"/>
        <w:jc w:val="both"/>
        <w:rPr>
          <w:rFonts w:ascii="Arial" w:hAnsi="Arial" w:cs="Arial"/>
          <w:color w:val="000000"/>
        </w:rPr>
      </w:pPr>
      <w:r>
        <w:rPr>
          <w:rFonts w:ascii="Arial" w:hAnsi="Arial" w:cs="Arial"/>
          <w:color w:val="000000"/>
        </w:rPr>
        <w:t>od 600 mm do 699 mm</w:t>
      </w:r>
      <w:r w:rsidRPr="00396ABF">
        <w:rPr>
          <w:rFonts w:ascii="Arial" w:hAnsi="Arial" w:cs="Arial"/>
          <w:color w:val="000000"/>
        </w:rPr>
        <w:t xml:space="preserve"> – </w:t>
      </w:r>
      <w:r>
        <w:rPr>
          <w:rFonts w:ascii="Arial" w:hAnsi="Arial" w:cs="Arial"/>
          <w:color w:val="000000"/>
        </w:rPr>
        <w:t>2</w:t>
      </w:r>
      <w:r w:rsidRPr="00396ABF">
        <w:rPr>
          <w:rFonts w:ascii="Arial" w:hAnsi="Arial" w:cs="Arial"/>
          <w:color w:val="000000"/>
        </w:rPr>
        <w:t xml:space="preserve"> punkt</w:t>
      </w:r>
      <w:r>
        <w:rPr>
          <w:rFonts w:ascii="Arial" w:hAnsi="Arial" w:cs="Arial"/>
          <w:color w:val="000000"/>
        </w:rPr>
        <w:t>y</w:t>
      </w:r>
      <w:r w:rsidRPr="00396ABF">
        <w:rPr>
          <w:rFonts w:ascii="Arial" w:hAnsi="Arial" w:cs="Arial"/>
          <w:color w:val="000000"/>
        </w:rPr>
        <w:t>,</w:t>
      </w:r>
    </w:p>
    <w:p w:rsidR="00751791" w:rsidRPr="00202F36" w:rsidRDefault="00751791" w:rsidP="00202F36">
      <w:pPr>
        <w:widowControl w:val="0"/>
        <w:numPr>
          <w:ilvl w:val="1"/>
          <w:numId w:val="17"/>
        </w:numPr>
        <w:tabs>
          <w:tab w:val="clear" w:pos="1724"/>
        </w:tabs>
        <w:autoSpaceDE w:val="0"/>
        <w:autoSpaceDN w:val="0"/>
        <w:adjustRightInd w:val="0"/>
        <w:spacing w:after="0" w:line="240" w:lineRule="auto"/>
        <w:ind w:left="568" w:hanging="284"/>
        <w:jc w:val="both"/>
        <w:rPr>
          <w:rFonts w:ascii="Arial" w:hAnsi="Arial" w:cs="Arial"/>
          <w:color w:val="000000"/>
        </w:rPr>
      </w:pPr>
      <w:r>
        <w:rPr>
          <w:rFonts w:ascii="Arial" w:hAnsi="Arial" w:cs="Arial"/>
          <w:color w:val="000000"/>
        </w:rPr>
        <w:t xml:space="preserve">od 700 mm </w:t>
      </w:r>
      <w:r w:rsidRPr="00396ABF">
        <w:rPr>
          <w:rFonts w:ascii="Arial" w:hAnsi="Arial" w:cs="Arial"/>
          <w:color w:val="000000"/>
        </w:rPr>
        <w:t xml:space="preserve"> – </w:t>
      </w:r>
      <w:r>
        <w:rPr>
          <w:rFonts w:ascii="Arial" w:hAnsi="Arial" w:cs="Arial"/>
          <w:color w:val="000000"/>
        </w:rPr>
        <w:t>3</w:t>
      </w:r>
      <w:r w:rsidRPr="00396ABF">
        <w:rPr>
          <w:rFonts w:ascii="Arial" w:hAnsi="Arial" w:cs="Arial"/>
          <w:color w:val="000000"/>
        </w:rPr>
        <w:t xml:space="preserve"> punkty,</w:t>
      </w:r>
    </w:p>
    <w:p w:rsidR="00751791" w:rsidRPr="00A86F65" w:rsidRDefault="00751791" w:rsidP="00AF2097">
      <w:pPr>
        <w:widowControl w:val="0"/>
        <w:numPr>
          <w:ilvl w:val="0"/>
          <w:numId w:val="17"/>
        </w:numPr>
        <w:autoSpaceDE w:val="0"/>
        <w:autoSpaceDN w:val="0"/>
        <w:adjustRightInd w:val="0"/>
        <w:spacing w:after="0" w:line="240" w:lineRule="auto"/>
        <w:ind w:left="426" w:hanging="284"/>
        <w:jc w:val="both"/>
        <w:rPr>
          <w:rFonts w:ascii="Arial" w:hAnsi="Arial" w:cs="Arial"/>
          <w:color w:val="000000"/>
        </w:rPr>
      </w:pPr>
      <w:r w:rsidRPr="00A86F65">
        <w:rPr>
          <w:rFonts w:ascii="Arial" w:hAnsi="Arial" w:cs="Arial"/>
          <w:color w:val="000000"/>
        </w:rPr>
        <w:t>informacje dotyczące wielkości parametru głębokości brodzenia (zgodne ze specyfikacją techniczną samochodu) wykonawca poda w formularzu oferty – załączniku nr 1 do SIWZ,</w:t>
      </w:r>
    </w:p>
    <w:p w:rsidR="00751791" w:rsidRPr="00A86F65" w:rsidRDefault="00751791" w:rsidP="00AF2097">
      <w:pPr>
        <w:widowControl w:val="0"/>
        <w:numPr>
          <w:ilvl w:val="0"/>
          <w:numId w:val="17"/>
        </w:numPr>
        <w:autoSpaceDE w:val="0"/>
        <w:autoSpaceDN w:val="0"/>
        <w:adjustRightInd w:val="0"/>
        <w:spacing w:after="0" w:line="240" w:lineRule="auto"/>
        <w:ind w:left="426" w:hanging="284"/>
        <w:jc w:val="both"/>
        <w:rPr>
          <w:rFonts w:ascii="Arial" w:hAnsi="Arial" w:cs="Arial"/>
          <w:color w:val="000000"/>
        </w:rPr>
      </w:pPr>
      <w:r w:rsidRPr="00A86F65">
        <w:rPr>
          <w:rFonts w:ascii="Arial" w:hAnsi="Arial" w:cs="Arial"/>
          <w:color w:val="000000"/>
        </w:rPr>
        <w:t>ocena punktowa tego kryterium dokonana zostanie zgodnie z formułą:</w:t>
      </w:r>
    </w:p>
    <w:p w:rsidR="00751791" w:rsidRPr="00396ABF" w:rsidRDefault="00751791" w:rsidP="00396ABF">
      <w:pPr>
        <w:widowControl w:val="0"/>
        <w:autoSpaceDE w:val="0"/>
        <w:autoSpaceDN w:val="0"/>
        <w:adjustRightInd w:val="0"/>
        <w:spacing w:after="0" w:line="240" w:lineRule="auto"/>
        <w:ind w:left="426"/>
        <w:jc w:val="both"/>
        <w:rPr>
          <w:rFonts w:ascii="Arial" w:hAnsi="Arial" w:cs="Arial"/>
          <w:color w:val="000000"/>
        </w:rPr>
      </w:pPr>
    </w:p>
    <w:p w:rsidR="00751791" w:rsidRPr="00396ABF" w:rsidRDefault="00751791" w:rsidP="00396ABF">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ab/>
      </w:r>
      <w:r w:rsidRPr="00396ABF">
        <w:rPr>
          <w:rFonts w:ascii="Arial" w:hAnsi="Arial" w:cs="Arial"/>
          <w:color w:val="000000"/>
        </w:rPr>
        <w:tab/>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396ABF">
        <w:rPr>
          <w:rFonts w:ascii="Arial" w:hAnsi="Arial" w:cs="Arial"/>
          <w:color w:val="000000"/>
        </w:rPr>
        <w:t xml:space="preserve"> </w:t>
      </w:r>
      <w:r>
        <w:rPr>
          <w:rFonts w:ascii="Arial" w:hAnsi="Arial" w:cs="Arial"/>
          <w:color w:val="000000"/>
        </w:rPr>
        <w:t xml:space="preserve">  </w:t>
      </w:r>
      <w:r w:rsidRPr="00396ABF">
        <w:rPr>
          <w:rFonts w:ascii="Arial" w:hAnsi="Arial" w:cs="Arial"/>
          <w:color w:val="000000"/>
        </w:rPr>
        <w:t>liczba punktów przyznanych badanej ofercie</w:t>
      </w:r>
    </w:p>
    <w:p w:rsidR="00751791" w:rsidRPr="00396ABF" w:rsidRDefault="00751791" w:rsidP="001A32F5">
      <w:pPr>
        <w:widowControl w:val="0"/>
        <w:autoSpaceDE w:val="0"/>
        <w:autoSpaceDN w:val="0"/>
        <w:adjustRightInd w:val="0"/>
        <w:spacing w:after="0" w:line="240" w:lineRule="auto"/>
        <w:jc w:val="center"/>
        <w:rPr>
          <w:rFonts w:ascii="Arial" w:hAnsi="Arial" w:cs="Arial"/>
          <w:color w:val="000000"/>
        </w:rPr>
      </w:pPr>
      <w:r w:rsidRPr="00396ABF">
        <w:rPr>
          <w:rFonts w:ascii="Arial" w:hAnsi="Arial" w:cs="Arial"/>
          <w:color w:val="000000"/>
        </w:rPr>
        <w:t xml:space="preserve">wartość punktowa oferty  = </w:t>
      </w:r>
      <w:r w:rsidRPr="00396ABF">
        <w:rPr>
          <w:rFonts w:ascii="Arial" w:hAnsi="Arial" w:cs="Arial"/>
          <w:color w:val="000000"/>
          <w:vertAlign w:val="superscript"/>
        </w:rPr>
        <w:t>_________________________________</w:t>
      </w:r>
      <w:r>
        <w:rPr>
          <w:rFonts w:ascii="Arial" w:hAnsi="Arial" w:cs="Arial"/>
          <w:color w:val="000000"/>
          <w:vertAlign w:val="superscript"/>
        </w:rPr>
        <w:t>____________</w:t>
      </w:r>
      <w:r w:rsidRPr="00396ABF">
        <w:rPr>
          <w:rFonts w:ascii="Arial" w:hAnsi="Arial" w:cs="Arial"/>
          <w:color w:val="000000"/>
          <w:vertAlign w:val="superscript"/>
        </w:rPr>
        <w:t>______________________</w:t>
      </w:r>
      <w:r w:rsidRPr="00396ABF">
        <w:rPr>
          <w:rFonts w:ascii="Arial" w:hAnsi="Arial" w:cs="Arial"/>
          <w:color w:val="000000"/>
        </w:rPr>
        <w:t xml:space="preserve"> x 10 x </w:t>
      </w:r>
      <w:r>
        <w:rPr>
          <w:rFonts w:ascii="Arial" w:hAnsi="Arial" w:cs="Arial"/>
          <w:color w:val="000000"/>
        </w:rPr>
        <w:t>2</w:t>
      </w:r>
      <w:r w:rsidRPr="00396ABF">
        <w:rPr>
          <w:rFonts w:ascii="Arial" w:hAnsi="Arial" w:cs="Arial"/>
          <w:color w:val="000000"/>
        </w:rPr>
        <w:t>0%</w:t>
      </w:r>
    </w:p>
    <w:p w:rsidR="00751791" w:rsidRPr="00396ABF" w:rsidRDefault="00751791" w:rsidP="00396ABF">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 xml:space="preserve">    </w:t>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396ABF">
        <w:rPr>
          <w:rFonts w:ascii="Arial" w:hAnsi="Arial" w:cs="Arial"/>
          <w:color w:val="000000"/>
        </w:rPr>
        <w:t>najwyższa liczba punktów spośród badanych ofert</w:t>
      </w:r>
    </w:p>
    <w:bookmarkEnd w:id="2"/>
    <w:p w:rsidR="00751791" w:rsidRDefault="00751791" w:rsidP="00FD214B">
      <w:pPr>
        <w:widowControl w:val="0"/>
        <w:autoSpaceDE w:val="0"/>
        <w:autoSpaceDN w:val="0"/>
        <w:adjustRightInd w:val="0"/>
        <w:spacing w:after="0" w:line="240" w:lineRule="auto"/>
        <w:jc w:val="both"/>
        <w:rPr>
          <w:rFonts w:ascii="Arial" w:hAnsi="Arial" w:cs="Arial"/>
          <w:color w:val="000000"/>
        </w:rPr>
      </w:pPr>
    </w:p>
    <w:p w:rsidR="00751791" w:rsidRPr="00653974"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Pr>
          <w:rFonts w:ascii="Arial" w:hAnsi="Arial" w:cs="Arial"/>
          <w:b/>
          <w:color w:val="000000"/>
        </w:rPr>
        <w:t>Wielkość zużycia energii</w:t>
      </w:r>
      <w:r w:rsidRPr="00653974">
        <w:rPr>
          <w:rFonts w:ascii="Arial" w:hAnsi="Arial" w:cs="Arial"/>
          <w:b/>
          <w:color w:val="000000"/>
        </w:rPr>
        <w:t xml:space="preserve"> – 10%</w:t>
      </w:r>
      <w:r w:rsidRPr="00653974">
        <w:rPr>
          <w:rFonts w:ascii="Arial" w:hAnsi="Arial" w:cs="Arial"/>
          <w:color w:val="000000"/>
        </w:rPr>
        <w:t>:</w:t>
      </w:r>
    </w:p>
    <w:p w:rsidR="00751791" w:rsidRPr="00817136" w:rsidRDefault="00751791" w:rsidP="00AF2097">
      <w:pPr>
        <w:widowControl w:val="0"/>
        <w:numPr>
          <w:ilvl w:val="0"/>
          <w:numId w:val="19"/>
        </w:numPr>
        <w:autoSpaceDE w:val="0"/>
        <w:autoSpaceDN w:val="0"/>
        <w:adjustRightInd w:val="0"/>
        <w:spacing w:after="0" w:line="240" w:lineRule="auto"/>
        <w:ind w:left="426" w:hanging="284"/>
        <w:jc w:val="both"/>
        <w:rPr>
          <w:rFonts w:ascii="Arial" w:hAnsi="Arial" w:cs="Arial"/>
          <w:color w:val="000000"/>
        </w:rPr>
      </w:pPr>
      <w:r w:rsidRPr="00817136">
        <w:rPr>
          <w:rFonts w:ascii="Arial" w:eastAsia="SimSun" w:hAnsi="Arial" w:cs="Arial"/>
          <w:lang w:eastAsia="zh-CN"/>
        </w:rPr>
        <w:t xml:space="preserve">oceniając </w:t>
      </w:r>
      <w:r w:rsidRPr="00817136">
        <w:rPr>
          <w:rFonts w:ascii="Arial" w:eastAsia="SimSun" w:hAnsi="Arial" w:cs="Arial"/>
          <w:bCs/>
          <w:lang w:eastAsia="zh-CN"/>
        </w:rPr>
        <w:t>wielkość zużycia energii</w:t>
      </w:r>
      <w:r w:rsidRPr="00817136">
        <w:rPr>
          <w:rFonts w:ascii="Arial" w:eastAsia="SimSun" w:hAnsi="Arial" w:cs="Arial"/>
          <w:b/>
          <w:bCs/>
          <w:lang w:eastAsia="zh-CN"/>
        </w:rPr>
        <w:t xml:space="preserve"> </w:t>
      </w:r>
      <w:r w:rsidRPr="00817136">
        <w:rPr>
          <w:rFonts w:ascii="Arial" w:eastAsia="SimSun" w:hAnsi="Arial" w:cs="Arial"/>
          <w:lang w:eastAsia="zh-CN"/>
        </w:rPr>
        <w:t>maksymalną liczbę punktów otrzyma oferta przedstawiająca najniższą wartość wielkości zużycia energii. Pozostałe oferty otrzymają odpowiednio mniejszą liczbę punktów</w:t>
      </w:r>
      <w:r>
        <w:rPr>
          <w:rFonts w:ascii="Arial" w:eastAsia="SimSun" w:hAnsi="Arial" w:cs="Arial"/>
          <w:lang w:eastAsia="zh-CN"/>
        </w:rPr>
        <w:t>,</w:t>
      </w:r>
    </w:p>
    <w:p w:rsidR="00751791" w:rsidRPr="00817136" w:rsidRDefault="00751791" w:rsidP="00AF2097">
      <w:pPr>
        <w:widowControl w:val="0"/>
        <w:numPr>
          <w:ilvl w:val="0"/>
          <w:numId w:val="19"/>
        </w:numPr>
        <w:autoSpaceDE w:val="0"/>
        <w:autoSpaceDN w:val="0"/>
        <w:adjustRightInd w:val="0"/>
        <w:spacing w:after="0" w:line="240" w:lineRule="auto"/>
        <w:ind w:left="426" w:hanging="284"/>
        <w:jc w:val="both"/>
        <w:rPr>
          <w:rFonts w:ascii="Arial" w:hAnsi="Arial" w:cs="Arial"/>
          <w:color w:val="000000"/>
        </w:rPr>
      </w:pPr>
      <w:r>
        <w:rPr>
          <w:rFonts w:ascii="Arial" w:hAnsi="Arial" w:cs="Arial"/>
          <w:color w:val="000000"/>
        </w:rPr>
        <w:t>w</w:t>
      </w:r>
      <w:r w:rsidRPr="00817136">
        <w:rPr>
          <w:rFonts w:ascii="Arial" w:eastAsia="SimSun" w:hAnsi="Arial" w:cs="Arial"/>
          <w:lang w:eastAsia="zh-CN"/>
        </w:rPr>
        <w:t xml:space="preserve">ielkość zużycia energii mierzona w </w:t>
      </w:r>
      <w:r w:rsidRPr="00817136">
        <w:rPr>
          <w:rFonts w:ascii="Arial" w:eastAsia="SimSun" w:hAnsi="Arial" w:cs="Arial"/>
          <w:b/>
          <w:lang w:eastAsia="zh-CN"/>
        </w:rPr>
        <w:t xml:space="preserve">MJ/km </w:t>
      </w:r>
      <w:r w:rsidRPr="00817136">
        <w:rPr>
          <w:rFonts w:ascii="Arial" w:eastAsia="SimSun" w:hAnsi="Arial" w:cs="Arial"/>
          <w:lang w:eastAsia="zh-CN"/>
        </w:rPr>
        <w:t xml:space="preserve">(megadżulach na kilometr) zostanie obliczona zgodnie z </w:t>
      </w:r>
      <w:r>
        <w:rPr>
          <w:rFonts w:ascii="Arial" w:eastAsia="SimSun" w:hAnsi="Arial" w:cs="Arial"/>
          <w:lang w:eastAsia="zh-CN"/>
        </w:rPr>
        <w:t>r</w:t>
      </w:r>
      <w:r w:rsidRPr="00817136">
        <w:rPr>
          <w:rFonts w:ascii="Arial" w:eastAsia="SimSun" w:hAnsi="Arial" w:cs="Arial"/>
          <w:lang w:eastAsia="zh-CN"/>
        </w:rPr>
        <w:t xml:space="preserve">ozporządzeniem Prezesa Rady Ministrów z dnia 10 maja 2011 r. w sprawie innych niż cena obowiązkowych kryteriów oceny ofert w odniesieniu do niektórych rodzajów zamówień publicznych (Dz. U. z 2011 r., Nr 96, poz. 559), jako iloczyn </w:t>
      </w:r>
      <w:r w:rsidRPr="00817136">
        <w:rPr>
          <w:rFonts w:ascii="Arial" w:eastAsia="SimSun" w:hAnsi="Arial" w:cs="Arial"/>
          <w:b/>
          <w:lang w:eastAsia="zh-CN"/>
        </w:rPr>
        <w:t>zużycia paliwa</w:t>
      </w:r>
      <w:r w:rsidRPr="00817136">
        <w:rPr>
          <w:rFonts w:ascii="Arial" w:eastAsia="SimSun" w:hAnsi="Arial" w:cs="Arial"/>
          <w:lang w:eastAsia="zh-CN"/>
        </w:rPr>
        <w:t xml:space="preserve"> mierzonego w </w:t>
      </w:r>
      <w:r w:rsidRPr="00817136">
        <w:rPr>
          <w:rFonts w:ascii="Arial" w:eastAsia="SimSun" w:hAnsi="Arial" w:cs="Arial"/>
          <w:b/>
          <w:lang w:eastAsia="zh-CN"/>
        </w:rPr>
        <w:t>l/km</w:t>
      </w:r>
      <w:r w:rsidRPr="00817136">
        <w:rPr>
          <w:rFonts w:ascii="Arial" w:eastAsia="SimSun" w:hAnsi="Arial" w:cs="Arial"/>
          <w:lang w:eastAsia="zh-CN"/>
        </w:rPr>
        <w:t xml:space="preserve"> (litrach na </w:t>
      </w:r>
      <w:r w:rsidRPr="00817136">
        <w:rPr>
          <w:rFonts w:ascii="Arial" w:eastAsia="SimSun" w:hAnsi="Arial" w:cs="Arial"/>
          <w:u w:val="single"/>
          <w:lang w:eastAsia="zh-CN"/>
        </w:rPr>
        <w:t>jeden</w:t>
      </w:r>
      <w:r w:rsidRPr="00817136">
        <w:rPr>
          <w:rFonts w:ascii="Arial" w:eastAsia="SimSun" w:hAnsi="Arial" w:cs="Arial"/>
          <w:lang w:eastAsia="zh-CN"/>
        </w:rPr>
        <w:t xml:space="preserve"> kilometr) </w:t>
      </w:r>
      <w:r w:rsidRPr="00817136">
        <w:rPr>
          <w:rFonts w:ascii="Arial" w:eastAsia="SimSun" w:hAnsi="Arial" w:cs="Arial"/>
          <w:b/>
          <w:lang w:eastAsia="zh-CN"/>
        </w:rPr>
        <w:t xml:space="preserve">w cyklu </w:t>
      </w:r>
      <w:r w:rsidR="00B83F22">
        <w:rPr>
          <w:rFonts w:ascii="Arial" w:eastAsia="SimSun" w:hAnsi="Arial" w:cs="Arial"/>
          <w:b/>
          <w:lang w:eastAsia="zh-CN"/>
        </w:rPr>
        <w:t>mieszanym</w:t>
      </w:r>
      <w:r w:rsidRPr="00817136">
        <w:rPr>
          <w:rFonts w:ascii="Arial" w:eastAsia="SimSun" w:hAnsi="Arial" w:cs="Arial"/>
          <w:lang w:eastAsia="zh-CN"/>
        </w:rPr>
        <w:t xml:space="preserve"> podanego przez Wykonawcę w ofercie i wartości energetycznej oleju napędowego równiej </w:t>
      </w:r>
      <w:r w:rsidRPr="00817136">
        <w:rPr>
          <w:rFonts w:ascii="Arial" w:eastAsia="SimSun" w:hAnsi="Arial" w:cs="Arial"/>
          <w:b/>
          <w:lang w:eastAsia="zh-CN"/>
        </w:rPr>
        <w:t xml:space="preserve">36 MJ/l </w:t>
      </w:r>
      <w:r w:rsidRPr="00817136">
        <w:rPr>
          <w:rFonts w:ascii="Arial" w:eastAsia="SimSun" w:hAnsi="Arial" w:cs="Arial"/>
          <w:lang w:eastAsia="zh-CN"/>
        </w:rPr>
        <w:t>(megadżuli na litr). Tak obliczona wielkość zużycia energii będzie stanowić podstawę do oceny kryterium</w:t>
      </w:r>
      <w:r>
        <w:rPr>
          <w:rFonts w:ascii="Arial" w:eastAsia="SimSun" w:hAnsi="Arial" w:cs="Arial"/>
          <w:lang w:eastAsia="zh-CN"/>
        </w:rPr>
        <w:t>,</w:t>
      </w:r>
    </w:p>
    <w:p w:rsidR="00751791" w:rsidRPr="00817136" w:rsidRDefault="00751791" w:rsidP="00AF2097">
      <w:pPr>
        <w:widowControl w:val="0"/>
        <w:numPr>
          <w:ilvl w:val="0"/>
          <w:numId w:val="19"/>
        </w:numPr>
        <w:autoSpaceDE w:val="0"/>
        <w:autoSpaceDN w:val="0"/>
        <w:adjustRightInd w:val="0"/>
        <w:spacing w:after="0" w:line="240" w:lineRule="auto"/>
        <w:ind w:left="426" w:hanging="284"/>
        <w:jc w:val="both"/>
        <w:rPr>
          <w:rFonts w:ascii="Arial" w:hAnsi="Arial" w:cs="Arial"/>
          <w:color w:val="000000"/>
        </w:rPr>
      </w:pPr>
      <w:r>
        <w:rPr>
          <w:rFonts w:ascii="Arial" w:hAnsi="Arial" w:cs="Arial"/>
          <w:color w:val="000000"/>
        </w:rPr>
        <w:t>w</w:t>
      </w:r>
      <w:r w:rsidRPr="00817136">
        <w:rPr>
          <w:rFonts w:ascii="Arial" w:eastAsia="SimSun" w:hAnsi="Arial" w:cs="Arial"/>
          <w:bCs/>
          <w:lang w:eastAsia="zh-CN"/>
        </w:rPr>
        <w:t xml:space="preserve">ykonawca zobowiązany jest podać w </w:t>
      </w:r>
      <w:r>
        <w:rPr>
          <w:rFonts w:ascii="Arial" w:eastAsia="SimSun" w:hAnsi="Arial" w:cs="Arial"/>
          <w:bCs/>
          <w:lang w:eastAsia="zh-CN"/>
        </w:rPr>
        <w:t xml:space="preserve">formularzu </w:t>
      </w:r>
      <w:r w:rsidRPr="00817136">
        <w:rPr>
          <w:rFonts w:ascii="Arial" w:eastAsia="SimSun" w:hAnsi="Arial" w:cs="Arial"/>
          <w:bCs/>
          <w:lang w:eastAsia="zh-CN"/>
        </w:rPr>
        <w:t>ofer</w:t>
      </w:r>
      <w:r>
        <w:rPr>
          <w:rFonts w:ascii="Arial" w:eastAsia="SimSun" w:hAnsi="Arial" w:cs="Arial"/>
          <w:bCs/>
          <w:lang w:eastAsia="zh-CN"/>
        </w:rPr>
        <w:t>ty – załączniku nr 1 do SIWZ</w:t>
      </w:r>
      <w:r w:rsidRPr="00817136">
        <w:rPr>
          <w:rFonts w:ascii="Arial" w:eastAsia="SimSun" w:hAnsi="Arial" w:cs="Arial"/>
          <w:bCs/>
          <w:lang w:eastAsia="zh-CN"/>
        </w:rPr>
        <w:t xml:space="preserve"> zużycie paliwa w litrach na </w:t>
      </w:r>
      <w:r w:rsidRPr="00817136">
        <w:rPr>
          <w:rFonts w:ascii="Arial" w:eastAsia="SimSun" w:hAnsi="Arial" w:cs="Arial"/>
          <w:bCs/>
          <w:u w:val="single"/>
          <w:lang w:eastAsia="zh-CN"/>
        </w:rPr>
        <w:t>jeden</w:t>
      </w:r>
      <w:r w:rsidRPr="00817136">
        <w:rPr>
          <w:rFonts w:ascii="Arial" w:eastAsia="SimSun" w:hAnsi="Arial" w:cs="Arial"/>
          <w:bCs/>
          <w:lang w:eastAsia="zh-CN"/>
        </w:rPr>
        <w:t xml:space="preserve"> kilometr w cyklu łączonym [l/km],</w:t>
      </w:r>
      <w:r w:rsidRPr="00817136">
        <w:rPr>
          <w:rFonts w:ascii="Arial" w:eastAsia="SimSun" w:hAnsi="Arial" w:cs="Arial"/>
          <w:b/>
          <w:bCs/>
          <w:lang w:eastAsia="zh-CN"/>
        </w:rPr>
        <w:t xml:space="preserve"> </w:t>
      </w:r>
      <w:r w:rsidRPr="00817136">
        <w:rPr>
          <w:rFonts w:ascii="Arial" w:eastAsia="SimSun" w:hAnsi="Arial" w:cs="Arial"/>
          <w:lang w:eastAsia="zh-CN"/>
        </w:rPr>
        <w:t>zmierzone wg procedury ustalonej dla celów badań</w:t>
      </w:r>
      <w:r w:rsidRPr="00817136">
        <w:rPr>
          <w:rFonts w:ascii="Arial" w:eastAsia="SimSun" w:hAnsi="Arial" w:cs="Arial"/>
          <w:b/>
          <w:bCs/>
          <w:lang w:eastAsia="zh-CN"/>
        </w:rPr>
        <w:t xml:space="preserve"> </w:t>
      </w:r>
      <w:r w:rsidRPr="00817136">
        <w:rPr>
          <w:rFonts w:ascii="Arial" w:eastAsia="SimSun" w:hAnsi="Arial" w:cs="Arial"/>
          <w:lang w:eastAsia="zh-CN"/>
        </w:rPr>
        <w:t>homologacyjnych</w:t>
      </w:r>
      <w:r>
        <w:rPr>
          <w:rFonts w:ascii="Arial" w:eastAsia="SimSun" w:hAnsi="Arial" w:cs="Arial"/>
          <w:lang w:eastAsia="zh-CN"/>
        </w:rPr>
        <w:t>,</w:t>
      </w:r>
    </w:p>
    <w:p w:rsidR="00751791" w:rsidRDefault="00751791" w:rsidP="00AF2097">
      <w:pPr>
        <w:widowControl w:val="0"/>
        <w:numPr>
          <w:ilvl w:val="0"/>
          <w:numId w:val="19"/>
        </w:numPr>
        <w:autoSpaceDE w:val="0"/>
        <w:autoSpaceDN w:val="0"/>
        <w:adjustRightInd w:val="0"/>
        <w:spacing w:after="0" w:line="240" w:lineRule="auto"/>
        <w:ind w:left="426" w:hanging="284"/>
        <w:jc w:val="both"/>
        <w:rPr>
          <w:rFonts w:ascii="Arial" w:hAnsi="Arial" w:cs="Arial"/>
          <w:color w:val="000000"/>
        </w:rPr>
      </w:pPr>
      <w:r w:rsidRPr="00396ABF">
        <w:rPr>
          <w:rFonts w:ascii="Arial" w:hAnsi="Arial" w:cs="Arial"/>
          <w:color w:val="000000"/>
        </w:rPr>
        <w:t>ocena punktowa tego kryterium dokonana zostanie zgodnie z formułą</w:t>
      </w:r>
      <w:r>
        <w:rPr>
          <w:rFonts w:ascii="Arial" w:hAnsi="Arial" w:cs="Arial"/>
          <w:color w:val="000000"/>
        </w:rPr>
        <w:t>:</w:t>
      </w:r>
    </w:p>
    <w:p w:rsidR="00751791" w:rsidRDefault="00751791" w:rsidP="00F058B2">
      <w:pPr>
        <w:widowControl w:val="0"/>
        <w:autoSpaceDE w:val="0"/>
        <w:autoSpaceDN w:val="0"/>
        <w:adjustRightInd w:val="0"/>
        <w:spacing w:after="0" w:line="240" w:lineRule="auto"/>
        <w:ind w:left="426"/>
        <w:jc w:val="both"/>
        <w:rPr>
          <w:rFonts w:ascii="Arial" w:hAnsi="Arial" w:cs="Arial"/>
          <w:color w:val="000000"/>
        </w:rPr>
      </w:pPr>
    </w:p>
    <w:p w:rsidR="00751791" w:rsidRPr="002A40B8" w:rsidRDefault="00751791" w:rsidP="002A40B8">
      <w:pPr>
        <w:widowControl w:val="0"/>
        <w:autoSpaceDE w:val="0"/>
        <w:autoSpaceDN w:val="0"/>
        <w:adjustRightInd w:val="0"/>
        <w:spacing w:after="0" w:line="240" w:lineRule="auto"/>
        <w:jc w:val="both"/>
        <w:rPr>
          <w:rFonts w:ascii="Arial" w:hAnsi="Arial" w:cs="Arial"/>
          <w:color w:val="000000"/>
        </w:rPr>
      </w:pPr>
      <w:r w:rsidRPr="002A40B8">
        <w:rPr>
          <w:rFonts w:ascii="Arial" w:hAnsi="Arial" w:cs="Arial"/>
          <w:color w:val="000000"/>
        </w:rPr>
        <w:tab/>
      </w:r>
      <w:r w:rsidRPr="002A40B8">
        <w:rPr>
          <w:rFonts w:ascii="Arial" w:hAnsi="Arial" w:cs="Arial"/>
          <w:color w:val="000000"/>
        </w:rPr>
        <w:tab/>
      </w:r>
      <w:r w:rsidRPr="002A40B8">
        <w:rPr>
          <w:rFonts w:ascii="Arial" w:hAnsi="Arial" w:cs="Arial"/>
          <w:color w:val="000000"/>
        </w:rPr>
        <w:tab/>
        <w:t>najniższa wielkość zużycia energii spośród badanych ofert [MJ/km]</w:t>
      </w:r>
    </w:p>
    <w:p w:rsidR="00751791" w:rsidRPr="00396ABF" w:rsidRDefault="00751791" w:rsidP="002A40B8">
      <w:pPr>
        <w:widowControl w:val="0"/>
        <w:autoSpaceDE w:val="0"/>
        <w:autoSpaceDN w:val="0"/>
        <w:adjustRightInd w:val="0"/>
        <w:spacing w:after="0" w:line="240" w:lineRule="auto"/>
        <w:jc w:val="center"/>
        <w:rPr>
          <w:rFonts w:ascii="Arial" w:hAnsi="Arial" w:cs="Arial"/>
          <w:color w:val="000000"/>
        </w:rPr>
      </w:pPr>
      <w:r w:rsidRPr="00396ABF">
        <w:rPr>
          <w:rFonts w:ascii="Arial" w:hAnsi="Arial" w:cs="Arial"/>
          <w:color w:val="000000"/>
        </w:rPr>
        <w:t xml:space="preserve">wartość punktowa oferty  = </w:t>
      </w:r>
      <w:r w:rsidRPr="00396ABF">
        <w:rPr>
          <w:rFonts w:ascii="Arial" w:hAnsi="Arial" w:cs="Arial"/>
          <w:color w:val="000000"/>
          <w:vertAlign w:val="superscript"/>
        </w:rPr>
        <w:t>________________</w:t>
      </w:r>
      <w:r>
        <w:rPr>
          <w:rFonts w:ascii="Arial" w:hAnsi="Arial" w:cs="Arial"/>
          <w:color w:val="000000"/>
          <w:vertAlign w:val="superscript"/>
        </w:rPr>
        <w:t>_______________</w:t>
      </w:r>
      <w:r w:rsidRPr="00396ABF">
        <w:rPr>
          <w:rFonts w:ascii="Arial" w:hAnsi="Arial" w:cs="Arial"/>
          <w:color w:val="000000"/>
          <w:vertAlign w:val="superscript"/>
        </w:rPr>
        <w:t>__________</w:t>
      </w:r>
      <w:r>
        <w:rPr>
          <w:rFonts w:ascii="Arial" w:hAnsi="Arial" w:cs="Arial"/>
          <w:color w:val="000000"/>
          <w:vertAlign w:val="superscript"/>
        </w:rPr>
        <w:t>_</w:t>
      </w:r>
      <w:r w:rsidRPr="00396ABF">
        <w:rPr>
          <w:rFonts w:ascii="Arial" w:hAnsi="Arial" w:cs="Arial"/>
          <w:color w:val="000000"/>
          <w:vertAlign w:val="superscript"/>
        </w:rPr>
        <w:t>_____________________________</w:t>
      </w:r>
      <w:r w:rsidRPr="00396ABF">
        <w:rPr>
          <w:rFonts w:ascii="Arial" w:hAnsi="Arial" w:cs="Arial"/>
          <w:color w:val="000000"/>
        </w:rPr>
        <w:t xml:space="preserve"> x 10 x </w:t>
      </w:r>
      <w:r>
        <w:rPr>
          <w:rFonts w:ascii="Arial" w:hAnsi="Arial" w:cs="Arial"/>
          <w:color w:val="000000"/>
        </w:rPr>
        <w:t>1</w:t>
      </w:r>
      <w:r w:rsidRPr="00396ABF">
        <w:rPr>
          <w:rFonts w:ascii="Arial" w:hAnsi="Arial" w:cs="Arial"/>
          <w:color w:val="000000"/>
        </w:rPr>
        <w:t>0%</w:t>
      </w:r>
    </w:p>
    <w:p w:rsidR="00751791" w:rsidRPr="00396ABF" w:rsidRDefault="00751791" w:rsidP="002A40B8">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 xml:space="preserve">    </w:t>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2A40B8">
        <w:rPr>
          <w:rFonts w:ascii="Arial" w:hAnsi="Arial" w:cs="Arial"/>
          <w:color w:val="000000"/>
        </w:rPr>
        <w:t>wielkość zużycia energii badanej oferty [MJ/km]</w:t>
      </w:r>
    </w:p>
    <w:p w:rsidR="00751791" w:rsidRDefault="00751791" w:rsidP="00F058B2">
      <w:pPr>
        <w:widowControl w:val="0"/>
        <w:autoSpaceDE w:val="0"/>
        <w:autoSpaceDN w:val="0"/>
        <w:adjustRightInd w:val="0"/>
        <w:spacing w:after="0" w:line="240" w:lineRule="auto"/>
        <w:ind w:left="426"/>
        <w:jc w:val="both"/>
        <w:rPr>
          <w:rFonts w:ascii="Arial" w:hAnsi="Arial" w:cs="Arial"/>
          <w:color w:val="000000"/>
        </w:rPr>
      </w:pPr>
    </w:p>
    <w:p w:rsidR="00751791" w:rsidRPr="00653974"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Pr>
          <w:rFonts w:ascii="Arial" w:hAnsi="Arial" w:cs="Arial"/>
          <w:b/>
          <w:color w:val="000000"/>
        </w:rPr>
        <w:t>Wielkość</w:t>
      </w:r>
      <w:r w:rsidRPr="00450A8B">
        <w:rPr>
          <w:rFonts w:ascii="Arial" w:hAnsi="Arial" w:cs="Arial"/>
          <w:b/>
          <w:color w:val="000000"/>
        </w:rPr>
        <w:t xml:space="preserve"> emisji dwutlenku węgla</w:t>
      </w:r>
      <w:r w:rsidRPr="00653974">
        <w:rPr>
          <w:rFonts w:ascii="Arial" w:hAnsi="Arial" w:cs="Arial"/>
          <w:b/>
          <w:color w:val="000000"/>
        </w:rPr>
        <w:t xml:space="preserve"> – </w:t>
      </w:r>
      <w:r>
        <w:rPr>
          <w:rFonts w:ascii="Arial" w:hAnsi="Arial" w:cs="Arial"/>
          <w:b/>
          <w:color w:val="000000"/>
        </w:rPr>
        <w:t>5</w:t>
      </w:r>
      <w:r w:rsidRPr="00653974">
        <w:rPr>
          <w:rFonts w:ascii="Arial" w:hAnsi="Arial" w:cs="Arial"/>
          <w:b/>
          <w:color w:val="000000"/>
        </w:rPr>
        <w:t>%</w:t>
      </w:r>
      <w:r w:rsidRPr="00653974">
        <w:rPr>
          <w:rFonts w:ascii="Arial" w:hAnsi="Arial" w:cs="Arial"/>
          <w:color w:val="000000"/>
        </w:rPr>
        <w:t>:</w:t>
      </w:r>
    </w:p>
    <w:p w:rsidR="00751791" w:rsidRDefault="00751791" w:rsidP="00AF2097">
      <w:pPr>
        <w:widowControl w:val="0"/>
        <w:numPr>
          <w:ilvl w:val="0"/>
          <w:numId w:val="20"/>
        </w:numPr>
        <w:autoSpaceDE w:val="0"/>
        <w:autoSpaceDN w:val="0"/>
        <w:adjustRightInd w:val="0"/>
        <w:spacing w:after="0" w:line="240" w:lineRule="auto"/>
        <w:ind w:left="426" w:hanging="284"/>
        <w:jc w:val="both"/>
        <w:rPr>
          <w:rFonts w:ascii="Arial" w:hAnsi="Arial" w:cs="Arial"/>
          <w:color w:val="000000"/>
        </w:rPr>
      </w:pPr>
      <w:r w:rsidRPr="00A74F5A">
        <w:rPr>
          <w:rFonts w:ascii="Arial" w:hAnsi="Arial" w:cs="Arial"/>
          <w:color w:val="000000"/>
        </w:rPr>
        <w:t>oceniając wielkość emisji CO2 maksymalną liczbę punktów otrzyma oferta przedstawiająca najniższą wielkość tej emisji. Pozostałe oferty otrzymają odpowiednio mniejszą liczbę punktów</w:t>
      </w:r>
      <w:r>
        <w:rPr>
          <w:rFonts w:ascii="Arial" w:hAnsi="Arial" w:cs="Arial"/>
          <w:color w:val="000000"/>
        </w:rPr>
        <w:t>,</w:t>
      </w:r>
    </w:p>
    <w:p w:rsidR="00751791" w:rsidRDefault="00751791" w:rsidP="00AF2097">
      <w:pPr>
        <w:widowControl w:val="0"/>
        <w:numPr>
          <w:ilvl w:val="0"/>
          <w:numId w:val="20"/>
        </w:numPr>
        <w:autoSpaceDE w:val="0"/>
        <w:autoSpaceDN w:val="0"/>
        <w:adjustRightInd w:val="0"/>
        <w:spacing w:after="0" w:line="240" w:lineRule="auto"/>
        <w:ind w:left="426" w:hanging="284"/>
        <w:jc w:val="both"/>
        <w:rPr>
          <w:rFonts w:ascii="Arial" w:hAnsi="Arial" w:cs="Arial"/>
          <w:color w:val="000000"/>
        </w:rPr>
      </w:pPr>
      <w:r>
        <w:rPr>
          <w:rFonts w:ascii="Arial" w:hAnsi="Arial" w:cs="Arial"/>
          <w:color w:val="000000"/>
        </w:rPr>
        <w:t>w</w:t>
      </w:r>
      <w:r w:rsidRPr="00A74F5A">
        <w:rPr>
          <w:rFonts w:ascii="Arial" w:hAnsi="Arial" w:cs="Arial"/>
          <w:color w:val="000000"/>
        </w:rPr>
        <w:t xml:space="preserve">ykonawca zobowiązany jest podać w </w:t>
      </w:r>
      <w:r>
        <w:rPr>
          <w:rFonts w:ascii="Arial" w:hAnsi="Arial" w:cs="Arial"/>
          <w:color w:val="000000"/>
        </w:rPr>
        <w:t xml:space="preserve">formularzu </w:t>
      </w:r>
      <w:r w:rsidRPr="00A74F5A">
        <w:rPr>
          <w:rFonts w:ascii="Arial" w:hAnsi="Arial" w:cs="Arial"/>
          <w:color w:val="000000"/>
        </w:rPr>
        <w:t>ofer</w:t>
      </w:r>
      <w:r>
        <w:rPr>
          <w:rFonts w:ascii="Arial" w:hAnsi="Arial" w:cs="Arial"/>
          <w:color w:val="000000"/>
        </w:rPr>
        <w:t>ty – załączniku nr 1 do SIWZ</w:t>
      </w:r>
      <w:r w:rsidRPr="00A74F5A">
        <w:rPr>
          <w:rFonts w:ascii="Arial" w:hAnsi="Arial" w:cs="Arial"/>
          <w:color w:val="000000"/>
        </w:rPr>
        <w:t xml:space="preserve"> wielkość emisji CO2 wyrażoną w </w:t>
      </w:r>
      <w:r w:rsidR="00C10701">
        <w:rPr>
          <w:rFonts w:ascii="Arial" w:hAnsi="Arial" w:cs="Arial"/>
          <w:color w:val="000000"/>
        </w:rPr>
        <w:t>mili</w:t>
      </w:r>
      <w:r w:rsidRPr="00A74F5A">
        <w:rPr>
          <w:rFonts w:ascii="Arial" w:hAnsi="Arial" w:cs="Arial"/>
          <w:color w:val="000000"/>
        </w:rPr>
        <w:t>gramach na kilometr [</w:t>
      </w:r>
      <w:r w:rsidR="00C10701">
        <w:rPr>
          <w:rFonts w:ascii="Arial" w:hAnsi="Arial" w:cs="Arial"/>
          <w:color w:val="000000"/>
        </w:rPr>
        <w:t>m</w:t>
      </w:r>
      <w:r w:rsidRPr="00A74F5A">
        <w:rPr>
          <w:rFonts w:ascii="Arial" w:hAnsi="Arial" w:cs="Arial"/>
          <w:color w:val="000000"/>
        </w:rPr>
        <w:t xml:space="preserve">g/km], zmierzoną wg procedury ustalonej dla celów badań homologacyjnych </w:t>
      </w:r>
      <w:r w:rsidRPr="00233E60">
        <w:rPr>
          <w:rFonts w:ascii="Arial" w:hAnsi="Arial" w:cs="Arial"/>
          <w:b/>
          <w:color w:val="000000"/>
        </w:rPr>
        <w:t>w cyk</w:t>
      </w:r>
      <w:r w:rsidR="00233E60" w:rsidRPr="00233E60">
        <w:rPr>
          <w:rFonts w:ascii="Arial" w:hAnsi="Arial" w:cs="Arial"/>
          <w:b/>
          <w:color w:val="000000"/>
        </w:rPr>
        <w:t xml:space="preserve">lu </w:t>
      </w:r>
      <w:r w:rsidR="00B83F22">
        <w:rPr>
          <w:rFonts w:ascii="Arial" w:hAnsi="Arial" w:cs="Arial"/>
          <w:b/>
          <w:color w:val="000000"/>
        </w:rPr>
        <w:t>mieszanym</w:t>
      </w:r>
      <w:r>
        <w:rPr>
          <w:rFonts w:ascii="Arial" w:hAnsi="Arial" w:cs="Arial"/>
          <w:color w:val="000000"/>
        </w:rPr>
        <w:t>,</w:t>
      </w:r>
    </w:p>
    <w:p w:rsidR="00751791" w:rsidRDefault="00751791" w:rsidP="00AF2097">
      <w:pPr>
        <w:widowControl w:val="0"/>
        <w:numPr>
          <w:ilvl w:val="0"/>
          <w:numId w:val="20"/>
        </w:numPr>
        <w:autoSpaceDE w:val="0"/>
        <w:autoSpaceDN w:val="0"/>
        <w:adjustRightInd w:val="0"/>
        <w:spacing w:after="0" w:line="240" w:lineRule="auto"/>
        <w:ind w:left="426" w:hanging="284"/>
        <w:jc w:val="both"/>
        <w:rPr>
          <w:rFonts w:ascii="Arial" w:hAnsi="Arial" w:cs="Arial"/>
          <w:color w:val="000000"/>
        </w:rPr>
      </w:pPr>
      <w:r w:rsidRPr="00A62A4A">
        <w:rPr>
          <w:rFonts w:ascii="Arial" w:hAnsi="Arial" w:cs="Arial"/>
          <w:color w:val="000000"/>
        </w:rPr>
        <w:t>ocena punktowa tego kryterium dokonana zostanie zgodnie z formułą:</w:t>
      </w:r>
    </w:p>
    <w:p w:rsidR="00751791" w:rsidRPr="00A62A4A" w:rsidRDefault="00751791" w:rsidP="00345490">
      <w:pPr>
        <w:widowControl w:val="0"/>
        <w:autoSpaceDE w:val="0"/>
        <w:autoSpaceDN w:val="0"/>
        <w:adjustRightInd w:val="0"/>
        <w:spacing w:after="0" w:line="240" w:lineRule="auto"/>
        <w:ind w:left="426"/>
        <w:jc w:val="both"/>
        <w:rPr>
          <w:rFonts w:ascii="Arial" w:hAnsi="Arial" w:cs="Arial"/>
          <w:color w:val="000000"/>
        </w:rPr>
      </w:pPr>
    </w:p>
    <w:p w:rsidR="00751791" w:rsidRPr="002A40B8" w:rsidRDefault="00751791" w:rsidP="00DC3351">
      <w:pPr>
        <w:widowControl w:val="0"/>
        <w:autoSpaceDE w:val="0"/>
        <w:autoSpaceDN w:val="0"/>
        <w:adjustRightInd w:val="0"/>
        <w:spacing w:after="0" w:line="240" w:lineRule="auto"/>
        <w:jc w:val="both"/>
        <w:rPr>
          <w:rFonts w:ascii="Arial" w:hAnsi="Arial" w:cs="Arial"/>
          <w:color w:val="000000"/>
        </w:rPr>
      </w:pPr>
      <w:r w:rsidRPr="002A40B8">
        <w:rPr>
          <w:rFonts w:ascii="Arial" w:hAnsi="Arial" w:cs="Arial"/>
          <w:color w:val="000000"/>
        </w:rPr>
        <w:tab/>
      </w:r>
      <w:r w:rsidRPr="002A40B8">
        <w:rPr>
          <w:rFonts w:ascii="Arial" w:hAnsi="Arial" w:cs="Arial"/>
          <w:color w:val="000000"/>
        </w:rPr>
        <w:tab/>
      </w:r>
      <w:r w:rsidRPr="002A40B8">
        <w:rPr>
          <w:rFonts w:ascii="Arial" w:hAnsi="Arial" w:cs="Arial"/>
          <w:color w:val="000000"/>
        </w:rPr>
        <w:tab/>
      </w:r>
      <w:r>
        <w:rPr>
          <w:rFonts w:ascii="Arial" w:hAnsi="Arial" w:cs="Arial"/>
          <w:color w:val="000000"/>
        </w:rPr>
        <w:t xml:space="preserve">       </w:t>
      </w:r>
      <w:r w:rsidRPr="00A62A4A">
        <w:rPr>
          <w:rFonts w:ascii="Arial" w:hAnsi="Arial" w:cs="Arial"/>
          <w:color w:val="000000"/>
        </w:rPr>
        <w:t>najniższa wielkość emisji CO2 spośród badanych ofert [</w:t>
      </w:r>
      <w:r w:rsidR="00C10701">
        <w:rPr>
          <w:rFonts w:ascii="Arial" w:hAnsi="Arial" w:cs="Arial"/>
          <w:color w:val="000000"/>
        </w:rPr>
        <w:t>m</w:t>
      </w:r>
      <w:r w:rsidRPr="00A62A4A">
        <w:rPr>
          <w:rFonts w:ascii="Arial" w:hAnsi="Arial" w:cs="Arial"/>
          <w:color w:val="000000"/>
        </w:rPr>
        <w:t>g/km]</w:t>
      </w:r>
    </w:p>
    <w:p w:rsidR="00751791" w:rsidRPr="00396ABF" w:rsidRDefault="00751791" w:rsidP="00DC3351">
      <w:pPr>
        <w:widowControl w:val="0"/>
        <w:autoSpaceDE w:val="0"/>
        <w:autoSpaceDN w:val="0"/>
        <w:adjustRightInd w:val="0"/>
        <w:spacing w:after="0" w:line="240" w:lineRule="auto"/>
        <w:jc w:val="center"/>
        <w:rPr>
          <w:rFonts w:ascii="Arial" w:hAnsi="Arial" w:cs="Arial"/>
          <w:color w:val="000000"/>
        </w:rPr>
      </w:pPr>
      <w:r w:rsidRPr="00396ABF">
        <w:rPr>
          <w:rFonts w:ascii="Arial" w:hAnsi="Arial" w:cs="Arial"/>
          <w:color w:val="000000"/>
        </w:rPr>
        <w:t xml:space="preserve">wartość punktowa oferty  = </w:t>
      </w:r>
      <w:r w:rsidRPr="00396ABF">
        <w:rPr>
          <w:rFonts w:ascii="Arial" w:hAnsi="Arial" w:cs="Arial"/>
          <w:color w:val="000000"/>
          <w:vertAlign w:val="superscript"/>
        </w:rPr>
        <w:t>________________</w:t>
      </w:r>
      <w:r>
        <w:rPr>
          <w:rFonts w:ascii="Arial" w:hAnsi="Arial" w:cs="Arial"/>
          <w:color w:val="000000"/>
          <w:vertAlign w:val="superscript"/>
        </w:rPr>
        <w:t>_______________</w:t>
      </w:r>
      <w:r w:rsidRPr="00396ABF">
        <w:rPr>
          <w:rFonts w:ascii="Arial" w:hAnsi="Arial" w:cs="Arial"/>
          <w:color w:val="000000"/>
          <w:vertAlign w:val="superscript"/>
        </w:rPr>
        <w:t>__</w:t>
      </w:r>
      <w:r>
        <w:rPr>
          <w:rFonts w:ascii="Arial" w:hAnsi="Arial" w:cs="Arial"/>
          <w:color w:val="000000"/>
          <w:vertAlign w:val="superscript"/>
        </w:rPr>
        <w:t>__</w:t>
      </w:r>
      <w:r w:rsidRPr="00396ABF">
        <w:rPr>
          <w:rFonts w:ascii="Arial" w:hAnsi="Arial" w:cs="Arial"/>
          <w:color w:val="000000"/>
          <w:vertAlign w:val="superscript"/>
        </w:rPr>
        <w:t>________</w:t>
      </w:r>
      <w:r>
        <w:rPr>
          <w:rFonts w:ascii="Arial" w:hAnsi="Arial" w:cs="Arial"/>
          <w:color w:val="000000"/>
          <w:vertAlign w:val="superscript"/>
        </w:rPr>
        <w:t>_</w:t>
      </w:r>
      <w:r w:rsidRPr="00396ABF">
        <w:rPr>
          <w:rFonts w:ascii="Arial" w:hAnsi="Arial" w:cs="Arial"/>
          <w:color w:val="000000"/>
          <w:vertAlign w:val="superscript"/>
        </w:rPr>
        <w:t>_____________________________</w:t>
      </w:r>
      <w:r w:rsidRPr="00396ABF">
        <w:rPr>
          <w:rFonts w:ascii="Arial" w:hAnsi="Arial" w:cs="Arial"/>
          <w:color w:val="000000"/>
        </w:rPr>
        <w:t xml:space="preserve"> x 10 x </w:t>
      </w:r>
      <w:r>
        <w:rPr>
          <w:rFonts w:ascii="Arial" w:hAnsi="Arial" w:cs="Arial"/>
          <w:color w:val="000000"/>
        </w:rPr>
        <w:t>5</w:t>
      </w:r>
      <w:r w:rsidRPr="00396ABF">
        <w:rPr>
          <w:rFonts w:ascii="Arial" w:hAnsi="Arial" w:cs="Arial"/>
          <w:color w:val="000000"/>
        </w:rPr>
        <w:t>%</w:t>
      </w:r>
    </w:p>
    <w:p w:rsidR="00751791" w:rsidRPr="00396ABF" w:rsidRDefault="00751791" w:rsidP="00DC3351">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 xml:space="preserve">    </w:t>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A62A4A">
        <w:rPr>
          <w:rFonts w:ascii="Arial" w:hAnsi="Arial" w:cs="Arial"/>
          <w:color w:val="000000"/>
        </w:rPr>
        <w:t>wielkość emisji CO2 badanej oferty [</w:t>
      </w:r>
      <w:r w:rsidR="00C10701">
        <w:rPr>
          <w:rFonts w:ascii="Arial" w:hAnsi="Arial" w:cs="Arial"/>
          <w:color w:val="000000"/>
        </w:rPr>
        <w:t>m</w:t>
      </w:r>
      <w:r w:rsidRPr="00A62A4A">
        <w:rPr>
          <w:rFonts w:ascii="Arial" w:hAnsi="Arial" w:cs="Arial"/>
          <w:color w:val="000000"/>
        </w:rPr>
        <w:t>g/km]</w:t>
      </w:r>
    </w:p>
    <w:p w:rsidR="00751791" w:rsidRDefault="00751791" w:rsidP="00F058B2">
      <w:pPr>
        <w:widowControl w:val="0"/>
        <w:autoSpaceDE w:val="0"/>
        <w:autoSpaceDN w:val="0"/>
        <w:adjustRightInd w:val="0"/>
        <w:spacing w:after="0" w:line="240" w:lineRule="auto"/>
        <w:ind w:left="426"/>
        <w:jc w:val="both"/>
        <w:rPr>
          <w:rFonts w:ascii="Arial" w:hAnsi="Arial" w:cs="Arial"/>
          <w:color w:val="000000"/>
        </w:rPr>
      </w:pPr>
    </w:p>
    <w:p w:rsidR="00177784" w:rsidRDefault="00177784" w:rsidP="00F058B2">
      <w:pPr>
        <w:widowControl w:val="0"/>
        <w:autoSpaceDE w:val="0"/>
        <w:autoSpaceDN w:val="0"/>
        <w:adjustRightInd w:val="0"/>
        <w:spacing w:after="0" w:line="240" w:lineRule="auto"/>
        <w:ind w:left="426"/>
        <w:jc w:val="both"/>
        <w:rPr>
          <w:rFonts w:ascii="Arial" w:hAnsi="Arial" w:cs="Arial"/>
          <w:color w:val="000000"/>
        </w:rPr>
      </w:pPr>
    </w:p>
    <w:p w:rsidR="00751791" w:rsidRPr="00653974"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Pr>
          <w:rFonts w:ascii="Arial" w:hAnsi="Arial" w:cs="Arial"/>
          <w:b/>
          <w:color w:val="000000"/>
        </w:rPr>
        <w:lastRenderedPageBreak/>
        <w:t>Wielkość</w:t>
      </w:r>
      <w:r w:rsidRPr="00450A8B">
        <w:rPr>
          <w:rFonts w:ascii="Arial" w:hAnsi="Arial" w:cs="Arial"/>
          <w:b/>
          <w:color w:val="000000"/>
        </w:rPr>
        <w:t xml:space="preserve"> emisji </w:t>
      </w:r>
      <w:r>
        <w:rPr>
          <w:rFonts w:ascii="Arial" w:hAnsi="Arial" w:cs="Arial"/>
          <w:b/>
          <w:color w:val="000000"/>
        </w:rPr>
        <w:t>zanieczyszczeń</w:t>
      </w:r>
      <w:r w:rsidRPr="00653974">
        <w:rPr>
          <w:rFonts w:ascii="Arial" w:hAnsi="Arial" w:cs="Arial"/>
          <w:b/>
          <w:color w:val="000000"/>
        </w:rPr>
        <w:t xml:space="preserve"> – </w:t>
      </w:r>
      <w:r>
        <w:rPr>
          <w:rFonts w:ascii="Arial" w:hAnsi="Arial" w:cs="Arial"/>
          <w:b/>
          <w:color w:val="000000"/>
        </w:rPr>
        <w:t>5</w:t>
      </w:r>
      <w:r w:rsidRPr="00653974">
        <w:rPr>
          <w:rFonts w:ascii="Arial" w:hAnsi="Arial" w:cs="Arial"/>
          <w:b/>
          <w:color w:val="000000"/>
        </w:rPr>
        <w:t>%</w:t>
      </w:r>
      <w:r w:rsidRPr="00653974">
        <w:rPr>
          <w:rFonts w:ascii="Arial" w:hAnsi="Arial" w:cs="Arial"/>
          <w:color w:val="000000"/>
        </w:rPr>
        <w:t>:</w:t>
      </w:r>
    </w:p>
    <w:p w:rsidR="00751791" w:rsidRDefault="00751791" w:rsidP="00AF2097">
      <w:pPr>
        <w:widowControl w:val="0"/>
        <w:numPr>
          <w:ilvl w:val="0"/>
          <w:numId w:val="21"/>
        </w:numPr>
        <w:autoSpaceDE w:val="0"/>
        <w:autoSpaceDN w:val="0"/>
        <w:adjustRightInd w:val="0"/>
        <w:spacing w:after="0" w:line="240" w:lineRule="auto"/>
        <w:ind w:left="426" w:hanging="284"/>
        <w:jc w:val="both"/>
        <w:rPr>
          <w:rFonts w:ascii="Arial" w:hAnsi="Arial" w:cs="Arial"/>
          <w:color w:val="000000"/>
        </w:rPr>
      </w:pPr>
      <w:r w:rsidRPr="00510E12">
        <w:rPr>
          <w:rFonts w:ascii="Arial" w:hAnsi="Arial" w:cs="Arial"/>
          <w:color w:val="000000"/>
        </w:rPr>
        <w:t>oceniając wielkość emisji</w:t>
      </w:r>
      <w:r>
        <w:rPr>
          <w:rFonts w:ascii="Arial" w:hAnsi="Arial" w:cs="Arial"/>
          <w:color w:val="000000"/>
        </w:rPr>
        <w:t xml:space="preserve"> zanieczyszczeń, tj.</w:t>
      </w:r>
      <w:r w:rsidRPr="00510E12">
        <w:rPr>
          <w:rFonts w:ascii="Arial" w:hAnsi="Arial" w:cs="Arial"/>
          <w:color w:val="000000"/>
        </w:rPr>
        <w:t xml:space="preserve"> NOx (tlenków azotu), THC (węglowodorów)</w:t>
      </w:r>
      <w:r>
        <w:rPr>
          <w:rFonts w:ascii="Arial" w:hAnsi="Arial" w:cs="Arial"/>
          <w:color w:val="000000"/>
        </w:rPr>
        <w:t xml:space="preserve"> i</w:t>
      </w:r>
      <w:r w:rsidRPr="00510E12">
        <w:rPr>
          <w:rFonts w:ascii="Arial" w:hAnsi="Arial" w:cs="Arial"/>
          <w:color w:val="000000"/>
        </w:rPr>
        <w:t xml:space="preserve"> PM (cząstek stałych)</w:t>
      </w:r>
      <w:r>
        <w:rPr>
          <w:rFonts w:ascii="Arial" w:hAnsi="Arial" w:cs="Arial"/>
          <w:color w:val="000000"/>
        </w:rPr>
        <w:t>,</w:t>
      </w:r>
      <w:r w:rsidRPr="00510E12">
        <w:rPr>
          <w:rFonts w:ascii="Arial" w:hAnsi="Arial" w:cs="Arial"/>
          <w:color w:val="000000"/>
        </w:rPr>
        <w:t xml:space="preserve"> maksymalną liczbę punktów otrzyma oferta przedstawiająca najniższą łączną wielkość tej emisji. Pozostałe oferty otrzymają odpowiednio mniejszą liczbę punktów</w:t>
      </w:r>
      <w:r>
        <w:rPr>
          <w:rFonts w:ascii="Arial" w:hAnsi="Arial" w:cs="Arial"/>
          <w:color w:val="000000"/>
        </w:rPr>
        <w:t>,</w:t>
      </w:r>
    </w:p>
    <w:p w:rsidR="00751791" w:rsidRDefault="00751791" w:rsidP="00AF2097">
      <w:pPr>
        <w:widowControl w:val="0"/>
        <w:numPr>
          <w:ilvl w:val="0"/>
          <w:numId w:val="21"/>
        </w:numPr>
        <w:autoSpaceDE w:val="0"/>
        <w:autoSpaceDN w:val="0"/>
        <w:adjustRightInd w:val="0"/>
        <w:spacing w:after="0" w:line="240" w:lineRule="auto"/>
        <w:ind w:left="426" w:hanging="284"/>
        <w:jc w:val="both"/>
        <w:rPr>
          <w:rFonts w:ascii="Arial" w:hAnsi="Arial" w:cs="Arial"/>
          <w:color w:val="000000"/>
        </w:rPr>
      </w:pPr>
      <w:r>
        <w:rPr>
          <w:rFonts w:ascii="Arial" w:hAnsi="Arial" w:cs="Arial"/>
          <w:color w:val="000000"/>
        </w:rPr>
        <w:t>w</w:t>
      </w:r>
      <w:r w:rsidRPr="00510E12">
        <w:rPr>
          <w:rFonts w:ascii="Arial" w:hAnsi="Arial" w:cs="Arial"/>
          <w:color w:val="000000"/>
        </w:rPr>
        <w:t xml:space="preserve">ykonawca zobowiązany jest podać w </w:t>
      </w:r>
      <w:r>
        <w:rPr>
          <w:rFonts w:ascii="Arial" w:hAnsi="Arial" w:cs="Arial"/>
          <w:color w:val="000000"/>
        </w:rPr>
        <w:t>formularzu oferty – załączniku nr 1 do SIWZ</w:t>
      </w:r>
      <w:r w:rsidRPr="00510E12">
        <w:rPr>
          <w:rFonts w:ascii="Arial" w:hAnsi="Arial" w:cs="Arial"/>
          <w:color w:val="000000"/>
        </w:rPr>
        <w:t xml:space="preserve"> łączną wielkość emisji NOx, THC</w:t>
      </w:r>
      <w:r>
        <w:rPr>
          <w:rFonts w:ascii="Arial" w:hAnsi="Arial" w:cs="Arial"/>
          <w:color w:val="000000"/>
        </w:rPr>
        <w:t xml:space="preserve"> i</w:t>
      </w:r>
      <w:r w:rsidRPr="00510E12">
        <w:rPr>
          <w:rFonts w:ascii="Arial" w:hAnsi="Arial" w:cs="Arial"/>
          <w:color w:val="000000"/>
        </w:rPr>
        <w:t xml:space="preserve"> PM</w:t>
      </w:r>
      <w:r>
        <w:rPr>
          <w:rFonts w:ascii="Arial" w:hAnsi="Arial" w:cs="Arial"/>
          <w:color w:val="000000"/>
        </w:rPr>
        <w:t xml:space="preserve"> </w:t>
      </w:r>
      <w:r w:rsidRPr="00510E12">
        <w:rPr>
          <w:rFonts w:ascii="Arial" w:hAnsi="Arial" w:cs="Arial"/>
          <w:color w:val="000000"/>
        </w:rPr>
        <w:t xml:space="preserve">wyrażoną w </w:t>
      </w:r>
      <w:r>
        <w:rPr>
          <w:rFonts w:ascii="Arial" w:hAnsi="Arial" w:cs="Arial"/>
          <w:color w:val="000000"/>
        </w:rPr>
        <w:t>mili</w:t>
      </w:r>
      <w:r w:rsidRPr="00510E12">
        <w:rPr>
          <w:rFonts w:ascii="Arial" w:hAnsi="Arial" w:cs="Arial"/>
          <w:color w:val="000000"/>
        </w:rPr>
        <w:t>gramach na kilometr [</w:t>
      </w:r>
      <w:r>
        <w:rPr>
          <w:rFonts w:ascii="Arial" w:hAnsi="Arial" w:cs="Arial"/>
          <w:color w:val="000000"/>
        </w:rPr>
        <w:t>m</w:t>
      </w:r>
      <w:r w:rsidRPr="00510E12">
        <w:rPr>
          <w:rFonts w:ascii="Arial" w:hAnsi="Arial" w:cs="Arial"/>
          <w:color w:val="000000"/>
        </w:rPr>
        <w:t xml:space="preserve">g/km], zmierzoną wg procedury ustalonej dla </w:t>
      </w:r>
      <w:r>
        <w:rPr>
          <w:rFonts w:ascii="Arial" w:hAnsi="Arial" w:cs="Arial"/>
          <w:color w:val="000000"/>
        </w:rPr>
        <w:t xml:space="preserve"> </w:t>
      </w:r>
      <w:r w:rsidRPr="00510E12">
        <w:rPr>
          <w:rFonts w:ascii="Arial" w:hAnsi="Arial" w:cs="Arial"/>
          <w:color w:val="000000"/>
        </w:rPr>
        <w:t>celów badań homologacyjnych</w:t>
      </w:r>
      <w:r>
        <w:rPr>
          <w:rFonts w:ascii="Arial" w:hAnsi="Arial" w:cs="Arial"/>
          <w:color w:val="000000"/>
        </w:rPr>
        <w:t>,</w:t>
      </w:r>
    </w:p>
    <w:p w:rsidR="00751791" w:rsidRPr="00510E12" w:rsidRDefault="00751791" w:rsidP="00AF2097">
      <w:pPr>
        <w:widowControl w:val="0"/>
        <w:numPr>
          <w:ilvl w:val="0"/>
          <w:numId w:val="21"/>
        </w:numPr>
        <w:autoSpaceDE w:val="0"/>
        <w:autoSpaceDN w:val="0"/>
        <w:adjustRightInd w:val="0"/>
        <w:spacing w:after="0" w:line="240" w:lineRule="auto"/>
        <w:ind w:left="426" w:hanging="284"/>
        <w:jc w:val="both"/>
        <w:rPr>
          <w:rFonts w:ascii="Arial" w:hAnsi="Arial" w:cs="Arial"/>
          <w:color w:val="000000"/>
        </w:rPr>
      </w:pPr>
      <w:r w:rsidRPr="00510E12">
        <w:rPr>
          <w:rFonts w:ascii="Arial" w:hAnsi="Arial" w:cs="Arial"/>
          <w:color w:val="000000"/>
        </w:rPr>
        <w:t>ocena punktowa tego kryterium dokonana zostanie zgodnie z formułą:</w:t>
      </w:r>
    </w:p>
    <w:p w:rsidR="00751791" w:rsidRDefault="00751791" w:rsidP="007B01BF">
      <w:pPr>
        <w:widowControl w:val="0"/>
        <w:autoSpaceDE w:val="0"/>
        <w:autoSpaceDN w:val="0"/>
        <w:adjustRightInd w:val="0"/>
        <w:spacing w:after="0" w:line="240" w:lineRule="auto"/>
        <w:ind w:left="426"/>
        <w:jc w:val="both"/>
        <w:rPr>
          <w:rFonts w:ascii="Arial" w:hAnsi="Arial" w:cs="Arial"/>
          <w:color w:val="000000"/>
        </w:rPr>
      </w:pPr>
    </w:p>
    <w:p w:rsidR="00751791" w:rsidRPr="002A40B8" w:rsidRDefault="00751791" w:rsidP="003222D1">
      <w:pPr>
        <w:widowControl w:val="0"/>
        <w:autoSpaceDE w:val="0"/>
        <w:autoSpaceDN w:val="0"/>
        <w:adjustRightInd w:val="0"/>
        <w:spacing w:after="0" w:line="240" w:lineRule="auto"/>
        <w:jc w:val="center"/>
        <w:rPr>
          <w:rFonts w:ascii="Arial" w:hAnsi="Arial" w:cs="Arial"/>
          <w:color w:val="000000"/>
        </w:rPr>
      </w:pPr>
      <w:r>
        <w:rPr>
          <w:rFonts w:ascii="Arial" w:hAnsi="Arial" w:cs="Arial"/>
          <w:color w:val="000000"/>
        </w:rPr>
        <w:t xml:space="preserve">               </w:t>
      </w:r>
      <w:r w:rsidRPr="003222D1">
        <w:rPr>
          <w:rFonts w:ascii="Arial" w:hAnsi="Arial" w:cs="Arial"/>
          <w:color w:val="000000"/>
        </w:rPr>
        <w:t>najniższa łączna wielkość emisji NOx,THC,PM</w:t>
      </w:r>
      <w:r>
        <w:rPr>
          <w:rFonts w:ascii="Arial" w:hAnsi="Arial" w:cs="Arial"/>
          <w:color w:val="000000"/>
        </w:rPr>
        <w:t xml:space="preserve"> </w:t>
      </w:r>
      <w:r w:rsidRPr="003222D1">
        <w:rPr>
          <w:rFonts w:ascii="Arial" w:hAnsi="Arial" w:cs="Arial"/>
          <w:color w:val="000000"/>
        </w:rPr>
        <w:t>spośród badanych ofert [</w:t>
      </w:r>
      <w:r>
        <w:rPr>
          <w:rFonts w:ascii="Arial" w:hAnsi="Arial" w:cs="Arial"/>
          <w:color w:val="000000"/>
        </w:rPr>
        <w:t>m</w:t>
      </w:r>
      <w:r w:rsidRPr="003222D1">
        <w:rPr>
          <w:rFonts w:ascii="Arial" w:hAnsi="Arial" w:cs="Arial"/>
          <w:color w:val="000000"/>
        </w:rPr>
        <w:t>g/km]</w:t>
      </w:r>
    </w:p>
    <w:p w:rsidR="00751791" w:rsidRPr="00396ABF" w:rsidRDefault="00751791" w:rsidP="007B01BF">
      <w:pPr>
        <w:widowControl w:val="0"/>
        <w:autoSpaceDE w:val="0"/>
        <w:autoSpaceDN w:val="0"/>
        <w:adjustRightInd w:val="0"/>
        <w:spacing w:after="0" w:line="240" w:lineRule="auto"/>
        <w:jc w:val="center"/>
        <w:rPr>
          <w:rFonts w:ascii="Arial" w:hAnsi="Arial" w:cs="Arial"/>
          <w:color w:val="000000"/>
        </w:rPr>
      </w:pPr>
      <w:r w:rsidRPr="00396ABF">
        <w:rPr>
          <w:rFonts w:ascii="Arial" w:hAnsi="Arial" w:cs="Arial"/>
          <w:color w:val="000000"/>
        </w:rPr>
        <w:t xml:space="preserve">wartość punktowa oferty  = </w:t>
      </w:r>
      <w:r w:rsidRPr="00396ABF">
        <w:rPr>
          <w:rFonts w:ascii="Arial" w:hAnsi="Arial" w:cs="Arial"/>
          <w:color w:val="000000"/>
          <w:vertAlign w:val="superscript"/>
        </w:rPr>
        <w:t>________________</w:t>
      </w:r>
      <w:r>
        <w:rPr>
          <w:rFonts w:ascii="Arial" w:hAnsi="Arial" w:cs="Arial"/>
          <w:color w:val="000000"/>
          <w:vertAlign w:val="superscript"/>
        </w:rPr>
        <w:t>_______________</w:t>
      </w:r>
      <w:r w:rsidRPr="00396ABF">
        <w:rPr>
          <w:rFonts w:ascii="Arial" w:hAnsi="Arial" w:cs="Arial"/>
          <w:color w:val="000000"/>
          <w:vertAlign w:val="superscript"/>
        </w:rPr>
        <w:t>__________</w:t>
      </w:r>
      <w:r>
        <w:rPr>
          <w:rFonts w:ascii="Arial" w:hAnsi="Arial" w:cs="Arial"/>
          <w:color w:val="000000"/>
          <w:vertAlign w:val="superscript"/>
        </w:rPr>
        <w:t>_</w:t>
      </w:r>
      <w:r w:rsidRPr="00396ABF">
        <w:rPr>
          <w:rFonts w:ascii="Arial" w:hAnsi="Arial" w:cs="Arial"/>
          <w:color w:val="000000"/>
          <w:vertAlign w:val="superscript"/>
        </w:rPr>
        <w:t>____________</w:t>
      </w:r>
      <w:r>
        <w:rPr>
          <w:rFonts w:ascii="Arial" w:hAnsi="Arial" w:cs="Arial"/>
          <w:color w:val="000000"/>
          <w:vertAlign w:val="superscript"/>
        </w:rPr>
        <w:t>__</w:t>
      </w:r>
      <w:r w:rsidRPr="00396ABF">
        <w:rPr>
          <w:rFonts w:ascii="Arial" w:hAnsi="Arial" w:cs="Arial"/>
          <w:color w:val="000000"/>
          <w:vertAlign w:val="superscript"/>
        </w:rPr>
        <w:t>_________________</w:t>
      </w:r>
      <w:r w:rsidRPr="00396ABF">
        <w:rPr>
          <w:rFonts w:ascii="Arial" w:hAnsi="Arial" w:cs="Arial"/>
          <w:color w:val="000000"/>
        </w:rPr>
        <w:t xml:space="preserve"> x 10 x </w:t>
      </w:r>
      <w:r>
        <w:rPr>
          <w:rFonts w:ascii="Arial" w:hAnsi="Arial" w:cs="Arial"/>
          <w:color w:val="000000"/>
        </w:rPr>
        <w:t>5</w:t>
      </w:r>
      <w:r w:rsidRPr="00396ABF">
        <w:rPr>
          <w:rFonts w:ascii="Arial" w:hAnsi="Arial" w:cs="Arial"/>
          <w:color w:val="000000"/>
        </w:rPr>
        <w:t>%</w:t>
      </w:r>
    </w:p>
    <w:p w:rsidR="00751791" w:rsidRPr="00396ABF" w:rsidRDefault="00751791" w:rsidP="007B01BF">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 xml:space="preserve">    </w:t>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3222D1">
        <w:rPr>
          <w:rFonts w:ascii="Arial" w:hAnsi="Arial" w:cs="Arial"/>
          <w:color w:val="000000"/>
        </w:rPr>
        <w:t>łączna wielkość emisji NOx,THC,PM badanej oferty [</w:t>
      </w:r>
      <w:r>
        <w:rPr>
          <w:rFonts w:ascii="Arial" w:hAnsi="Arial" w:cs="Arial"/>
          <w:color w:val="000000"/>
        </w:rPr>
        <w:t>m</w:t>
      </w:r>
      <w:r w:rsidRPr="003222D1">
        <w:rPr>
          <w:rFonts w:ascii="Arial" w:hAnsi="Arial" w:cs="Arial"/>
          <w:color w:val="000000"/>
        </w:rPr>
        <w:t>g/km]</w:t>
      </w:r>
    </w:p>
    <w:p w:rsidR="00751791" w:rsidRPr="00817136" w:rsidRDefault="00751791" w:rsidP="007B01BF">
      <w:pPr>
        <w:widowControl w:val="0"/>
        <w:autoSpaceDE w:val="0"/>
        <w:autoSpaceDN w:val="0"/>
        <w:adjustRightInd w:val="0"/>
        <w:spacing w:after="0" w:line="240" w:lineRule="auto"/>
        <w:jc w:val="both"/>
        <w:rPr>
          <w:rFonts w:ascii="Arial" w:hAnsi="Arial" w:cs="Arial"/>
          <w:color w:val="000000"/>
        </w:rPr>
      </w:pPr>
    </w:p>
    <w:p w:rsidR="00751791" w:rsidRPr="00FF0811"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sidRPr="00CC7E08">
        <w:rPr>
          <w:rFonts w:ascii="Arial" w:eastAsia="Arial Unicode MS" w:hAnsi="Arial" w:cs="Arial"/>
        </w:rPr>
        <w:t>Przyznane punkty podlegają sumowaniu.</w:t>
      </w:r>
      <w:r w:rsidRPr="00CC7E08">
        <w:rPr>
          <w:rFonts w:ascii="Arial" w:hAnsi="Arial" w:cs="Arial"/>
        </w:rPr>
        <w:t xml:space="preserve"> Oferta wypełniająca w najwyższym stopniu wymagania określone w każdym kryterium otrzyma maksymalną liczbę punktów. Pozostałym wykonawcom, wypełniającym wymagania kryterialne przypisana zostanie odpowiednio mniejsza (proporcjonalnie mniejsza) liczba punktów. Wynik będzie traktowany jako wartość punktowa oferty.</w:t>
      </w:r>
    </w:p>
    <w:p w:rsidR="00751791" w:rsidRPr="008F3035"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sidRPr="00CC7E08">
        <w:rPr>
          <w:rFonts w:ascii="Arial" w:hAnsi="Arial" w:cs="Arial"/>
        </w:rPr>
        <w:t>Oferta, która przedstawia najkorzystniejszy bilans (maksymalna liczba przyznanych punktów w oparciu o ustalone kryteria) zostanie uznana za najkorzystniejszą, pozostałe oferty zostaną sklasyfikowane zgodnie z ilością uzyskanych punktów. Realizacja zamówienia zostanie powierzona wykonawcy, którego oferta uzyska najwyższą ilość punktów.</w:t>
      </w:r>
    </w:p>
    <w:p w:rsidR="00751791" w:rsidRPr="008F3035" w:rsidRDefault="00751791" w:rsidP="008F3035">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sidRPr="008F3035">
        <w:rPr>
          <w:rFonts w:ascii="Arial" w:eastAsia="Arial Unicode MS" w:hAnsi="Arial" w:cs="Arial"/>
        </w:rPr>
        <w:t xml:space="preserve">Jeżeli złożono ofertę, której wybór prowadziłby do powstania obowiązku podatkowego </w:t>
      </w:r>
      <w:r>
        <w:rPr>
          <w:rFonts w:ascii="Arial" w:eastAsia="Arial Unicode MS" w:hAnsi="Arial" w:cs="Arial"/>
        </w:rPr>
        <w:t>z</w:t>
      </w:r>
      <w:r w:rsidRPr="008F3035">
        <w:rPr>
          <w:rFonts w:ascii="Arial" w:eastAsia="Arial Unicode MS" w:hAnsi="Arial" w:cs="Arial"/>
        </w:rPr>
        <w:t xml:space="preserve">amawiającego, zgodnie z przepisami o podatku od towarów i usług w zakresie dotyczącym wewnątrzwspólnotowego nabycia towarów, </w:t>
      </w:r>
      <w:r>
        <w:rPr>
          <w:rFonts w:ascii="Arial" w:eastAsia="Arial Unicode MS" w:hAnsi="Arial" w:cs="Arial"/>
        </w:rPr>
        <w:t>z</w:t>
      </w:r>
      <w:r w:rsidRPr="008F3035">
        <w:rPr>
          <w:rFonts w:ascii="Arial" w:eastAsia="Arial Unicode MS" w:hAnsi="Arial" w:cs="Arial"/>
        </w:rPr>
        <w:t>amawiający w celu oceny takiej oferty doliczy do przedstawionej w niej ceny podatek od towarów i usług, który miałby obowiązek wpłacić zgodnie z obowiązującymi przepisami.</w:t>
      </w:r>
    </w:p>
    <w:p w:rsidR="00751791" w:rsidRPr="00FF0811" w:rsidRDefault="00751791" w:rsidP="00FF0811">
      <w:pPr>
        <w:widowControl w:val="0"/>
        <w:autoSpaceDE w:val="0"/>
        <w:autoSpaceDN w:val="0"/>
        <w:adjustRightInd w:val="0"/>
        <w:spacing w:after="0" w:line="240" w:lineRule="auto"/>
        <w:jc w:val="both"/>
        <w:rPr>
          <w:rFonts w:ascii="Arial" w:hAnsi="Arial" w:cs="Arial"/>
          <w:color w:val="000000"/>
        </w:rPr>
      </w:pPr>
      <w:r w:rsidRPr="00FF0811">
        <w:rPr>
          <w:rFonts w:ascii="Arial" w:hAnsi="Arial" w:cs="Arial"/>
          <w:vanish/>
          <w:color w:val="000000"/>
          <w:highlight w:val="white"/>
        </w:rPr>
        <w:t>#722</w:t>
      </w:r>
    </w:p>
    <w:p w:rsidR="00751791" w:rsidRPr="00AF0A70" w:rsidRDefault="00751791" w:rsidP="00AF0A7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w:t>
      </w:r>
      <w:r w:rsidRPr="00FF0811">
        <w:rPr>
          <w:rFonts w:ascii="Arial" w:hAnsi="Arial" w:cs="Arial"/>
          <w:b/>
          <w:bCs/>
          <w:color w:val="000000"/>
        </w:rPr>
        <w:t xml:space="preserve"> XV. Informacja o formalnościach, jakie powinny zostać dopełnione po wyborze oferty w celu zawarcia umowy w sprawie zamówienia publicznego.</w:t>
      </w:r>
    </w:p>
    <w:p w:rsidR="00751791" w:rsidRDefault="00751791" w:rsidP="00AF2097">
      <w:pPr>
        <w:widowControl w:val="0"/>
        <w:numPr>
          <w:ilvl w:val="6"/>
          <w:numId w:val="2"/>
        </w:numPr>
        <w:autoSpaceDE w:val="0"/>
        <w:autoSpaceDN w:val="0"/>
        <w:adjustRightInd w:val="0"/>
        <w:spacing w:after="0" w:line="240" w:lineRule="auto"/>
        <w:ind w:left="284" w:hanging="284"/>
        <w:jc w:val="both"/>
        <w:rPr>
          <w:rFonts w:ascii="Arial" w:hAnsi="Arial" w:cs="Arial"/>
          <w:color w:val="000000"/>
        </w:rPr>
      </w:pPr>
      <w:r w:rsidRPr="00FF0811">
        <w:rPr>
          <w:rFonts w:ascii="Arial" w:hAnsi="Arial" w:cs="Arial"/>
          <w:color w:val="000000"/>
        </w:rPr>
        <w:t>W zawiadomieniu o wyborze oferty najkorzystniejszej zamawiający poinformuje wykonawcę o terminie i miejscu zawarcia umowy.</w:t>
      </w:r>
    </w:p>
    <w:p w:rsidR="00751791" w:rsidRDefault="00751791" w:rsidP="002D19F0">
      <w:pPr>
        <w:widowControl w:val="0"/>
        <w:numPr>
          <w:ilvl w:val="6"/>
          <w:numId w:val="2"/>
        </w:numPr>
        <w:autoSpaceDE w:val="0"/>
        <w:autoSpaceDN w:val="0"/>
        <w:adjustRightInd w:val="0"/>
        <w:spacing w:after="0" w:line="240" w:lineRule="auto"/>
        <w:ind w:left="284" w:hanging="284"/>
        <w:jc w:val="both"/>
        <w:rPr>
          <w:rFonts w:ascii="Arial" w:hAnsi="Arial" w:cs="Arial"/>
          <w:color w:val="000000"/>
        </w:rPr>
      </w:pPr>
      <w:r w:rsidRPr="002D19F0">
        <w:rPr>
          <w:rFonts w:ascii="Arial" w:hAnsi="Arial" w:cs="Arial"/>
          <w:color w:val="000000"/>
        </w:rPr>
        <w:t>Osoby reprezentujące wykonawcę przy podpisywaniu umowy powinny posiadać ze sobą dokumenty potwierdzające ich umocowanie do podpisania umowy, o ile umocowanie to nie będzie wynikało z dokumentów załączonych do oferty.</w:t>
      </w:r>
    </w:p>
    <w:p w:rsidR="00AA53B8" w:rsidRPr="00177784" w:rsidRDefault="00AA53B8" w:rsidP="00AA53B8">
      <w:pPr>
        <w:widowControl w:val="0"/>
        <w:numPr>
          <w:ilvl w:val="6"/>
          <w:numId w:val="2"/>
        </w:numPr>
        <w:autoSpaceDE w:val="0"/>
        <w:autoSpaceDN w:val="0"/>
        <w:adjustRightInd w:val="0"/>
        <w:spacing w:after="0" w:line="240" w:lineRule="auto"/>
        <w:ind w:left="284" w:hanging="284"/>
        <w:jc w:val="both"/>
        <w:rPr>
          <w:rFonts w:ascii="Arial" w:hAnsi="Arial" w:cs="Arial"/>
          <w:color w:val="000000"/>
        </w:rPr>
      </w:pPr>
      <w:r w:rsidRPr="00177784">
        <w:rPr>
          <w:rFonts w:ascii="Arial" w:hAnsi="Arial" w:cs="Arial"/>
          <w:color w:val="000000"/>
        </w:rPr>
        <w:t xml:space="preserve">Przed podpisaniem umowy wykonawca zobowiązany będzie do dostarczenia </w:t>
      </w:r>
      <w:r w:rsidRPr="00177784">
        <w:rPr>
          <w:rFonts w:ascii="Arial" w:eastAsia="SimSun" w:hAnsi="Arial" w:cs="Arial"/>
          <w:lang w:eastAsia="zh-CN"/>
        </w:rPr>
        <w:t>specyfikacji technicznej oferowanego samochodu.</w:t>
      </w:r>
    </w:p>
    <w:p w:rsidR="00AA53B8" w:rsidRPr="00177784" w:rsidRDefault="00AA53B8" w:rsidP="00AA53B8">
      <w:pPr>
        <w:widowControl w:val="0"/>
        <w:numPr>
          <w:ilvl w:val="6"/>
          <w:numId w:val="2"/>
        </w:numPr>
        <w:autoSpaceDE w:val="0"/>
        <w:autoSpaceDN w:val="0"/>
        <w:adjustRightInd w:val="0"/>
        <w:spacing w:after="0" w:line="240" w:lineRule="auto"/>
        <w:ind w:left="284" w:hanging="284"/>
        <w:jc w:val="both"/>
        <w:rPr>
          <w:rFonts w:ascii="Arial" w:hAnsi="Arial" w:cs="Arial"/>
          <w:color w:val="000000"/>
        </w:rPr>
      </w:pPr>
      <w:r w:rsidRPr="00177784">
        <w:rPr>
          <w:rFonts w:ascii="Arial" w:hAnsi="Arial" w:cs="Arial"/>
          <w:color w:val="000000"/>
        </w:rPr>
        <w:t>Niedopełnienie przez wykonawcę w wyznaczonym przez zamawiającego terminie wymogu określonego w Rozdziale XV pkt 3 SIWZ zostanie uznane przez zamawiającego jako uchylenie się od podpisania umowy i skutkować będzie zastosowaniem przez zamawiającego procedury określonej w art. 94 ust. 3 ustawy Prawo zamówień publicznych.</w:t>
      </w:r>
    </w:p>
    <w:p w:rsidR="00751791" w:rsidRPr="002D19F0" w:rsidRDefault="00751791" w:rsidP="002D19F0">
      <w:pPr>
        <w:widowControl w:val="0"/>
        <w:autoSpaceDE w:val="0"/>
        <w:autoSpaceDN w:val="0"/>
        <w:adjustRightInd w:val="0"/>
        <w:spacing w:after="0" w:line="240" w:lineRule="auto"/>
        <w:jc w:val="both"/>
        <w:rPr>
          <w:rFonts w:ascii="Arial" w:hAnsi="Arial" w:cs="Arial"/>
          <w:color w:val="000000"/>
        </w:rPr>
      </w:pPr>
    </w:p>
    <w:p w:rsidR="00751791" w:rsidRPr="00AF0A70" w:rsidRDefault="00751791" w:rsidP="00774E1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 XVI. Wymagania dotyczące zabezpieczenia należytego wykonania umowy.</w:t>
      </w:r>
    </w:p>
    <w:p w:rsidR="00751791" w:rsidRDefault="00751791" w:rsidP="00774E1B">
      <w:pPr>
        <w:widowControl w:val="0"/>
        <w:autoSpaceDE w:val="0"/>
        <w:autoSpaceDN w:val="0"/>
        <w:adjustRightInd w:val="0"/>
        <w:spacing w:after="0" w:line="240" w:lineRule="auto"/>
        <w:rPr>
          <w:rFonts w:ascii="Arial" w:hAnsi="Arial" w:cs="Arial"/>
          <w:color w:val="000000"/>
        </w:rPr>
      </w:pPr>
      <w:r>
        <w:rPr>
          <w:rFonts w:ascii="Arial" w:hAnsi="Arial" w:cs="Arial"/>
          <w:color w:val="000000"/>
        </w:rPr>
        <w:t>Zamawiający nie przewiduje wniesienia zabezpieczenia należytego wykonania umowy.</w:t>
      </w:r>
    </w:p>
    <w:p w:rsidR="00751791" w:rsidRDefault="00751791" w:rsidP="00774E1B">
      <w:pPr>
        <w:widowControl w:val="0"/>
        <w:autoSpaceDE w:val="0"/>
        <w:autoSpaceDN w:val="0"/>
        <w:adjustRightInd w:val="0"/>
        <w:spacing w:after="0" w:line="240" w:lineRule="auto"/>
        <w:jc w:val="both"/>
        <w:rPr>
          <w:rFonts w:ascii="Arial" w:hAnsi="Arial" w:cs="Arial"/>
          <w:color w:val="000000"/>
        </w:rPr>
      </w:pPr>
    </w:p>
    <w:p w:rsidR="00751791" w:rsidRPr="00AF0A70" w:rsidRDefault="00751791" w:rsidP="00AF0A7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XVII. Projekt umowy.</w:t>
      </w:r>
    </w:p>
    <w:p w:rsidR="00751791" w:rsidRDefault="00751791" w:rsidP="00774E1B">
      <w:pPr>
        <w:widowControl w:val="0"/>
        <w:tabs>
          <w:tab w:val="left" w:pos="426"/>
        </w:tabs>
        <w:autoSpaceDE w:val="0"/>
        <w:autoSpaceDN w:val="0"/>
        <w:adjustRightInd w:val="0"/>
        <w:spacing w:after="0" w:line="240" w:lineRule="auto"/>
        <w:jc w:val="both"/>
        <w:rPr>
          <w:rFonts w:ascii="Arial" w:hAnsi="Arial" w:cs="Arial"/>
          <w:color w:val="000000"/>
        </w:rPr>
      </w:pPr>
      <w:r w:rsidRPr="00FF0811">
        <w:rPr>
          <w:rFonts w:ascii="Arial" w:hAnsi="Arial" w:cs="Arial"/>
          <w:color w:val="000000"/>
        </w:rPr>
        <w:t>Wszelkie przyszłe zobowiązania wykonawcy związane z umową w sprawie zamówienia publicznego, istotne dla zamawiającego postanowienia, w tym wysokość kar umownych z tytułu niewykonania lub nienależytego wykonania umowy oraz zakres możliwych zmian postanowień umowy w stosunku do treści oferty wykonawcy określa projekt um</w:t>
      </w:r>
      <w:r>
        <w:rPr>
          <w:rFonts w:ascii="Arial" w:hAnsi="Arial" w:cs="Arial"/>
          <w:color w:val="000000"/>
        </w:rPr>
        <w:t>owy</w:t>
      </w:r>
      <w:r w:rsidRPr="00FF0811">
        <w:rPr>
          <w:rFonts w:ascii="Arial" w:hAnsi="Arial" w:cs="Arial"/>
          <w:color w:val="000000"/>
        </w:rPr>
        <w:t xml:space="preserve"> – załącznik</w:t>
      </w:r>
      <w:r>
        <w:rPr>
          <w:rFonts w:ascii="Arial" w:hAnsi="Arial" w:cs="Arial"/>
          <w:color w:val="000000"/>
        </w:rPr>
        <w:t xml:space="preserve"> nr 3</w:t>
      </w:r>
      <w:r w:rsidRPr="00FF0811">
        <w:rPr>
          <w:rFonts w:ascii="Arial" w:hAnsi="Arial" w:cs="Arial"/>
          <w:color w:val="000000"/>
        </w:rPr>
        <w:t xml:space="preserve"> do</w:t>
      </w:r>
      <w:r w:rsidR="00177784">
        <w:rPr>
          <w:rFonts w:ascii="Arial" w:hAnsi="Arial" w:cs="Arial"/>
          <w:color w:val="000000"/>
        </w:rPr>
        <w:t xml:space="preserve"> </w:t>
      </w:r>
      <w:r w:rsidRPr="00FF0811">
        <w:rPr>
          <w:rFonts w:ascii="Arial" w:hAnsi="Arial" w:cs="Arial"/>
          <w:color w:val="000000"/>
        </w:rPr>
        <w:t>SIWZ</w:t>
      </w:r>
      <w:r w:rsidR="00177784">
        <w:rPr>
          <w:rFonts w:ascii="Arial" w:hAnsi="Arial" w:cs="Arial"/>
          <w:color w:val="000000"/>
        </w:rPr>
        <w:t>.</w:t>
      </w:r>
    </w:p>
    <w:p w:rsidR="00751791" w:rsidRDefault="00751791" w:rsidP="00F1271A">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lastRenderedPageBreak/>
        <w:t xml:space="preserve">Rozdział XVIII. </w:t>
      </w:r>
      <w:r w:rsidRPr="00774E1B">
        <w:rPr>
          <w:rFonts w:ascii="Arial" w:hAnsi="Arial" w:cs="Arial"/>
          <w:b/>
          <w:bCs/>
          <w:color w:val="000000"/>
        </w:rPr>
        <w:t>Pouczenie o środkach ochrony prawnej przysługujących wykonawcy w toku postępowania o udzielenie zamówienia</w:t>
      </w:r>
      <w:r>
        <w:rPr>
          <w:rFonts w:ascii="Arial" w:hAnsi="Arial" w:cs="Arial"/>
          <w:b/>
          <w:bCs/>
          <w:color w:val="000000"/>
        </w:rPr>
        <w:t>.</w:t>
      </w:r>
    </w:p>
    <w:p w:rsidR="00751791" w:rsidRDefault="00751791" w:rsidP="002D19F0">
      <w:pPr>
        <w:widowControl w:val="0"/>
        <w:numPr>
          <w:ilvl w:val="0"/>
          <w:numId w:val="22"/>
        </w:numPr>
        <w:suppressAutoHyphens/>
        <w:autoSpaceDE w:val="0"/>
        <w:autoSpaceDN w:val="0"/>
        <w:adjustRightInd w:val="0"/>
        <w:spacing w:after="0" w:line="240" w:lineRule="auto"/>
        <w:ind w:left="284" w:hanging="284"/>
        <w:jc w:val="both"/>
        <w:rPr>
          <w:rFonts w:ascii="Arial" w:hAnsi="Arial" w:cs="Arial"/>
          <w:color w:val="000000"/>
        </w:rPr>
      </w:pPr>
      <w:r w:rsidRPr="002337F9">
        <w:rPr>
          <w:rFonts w:ascii="Arial" w:hAnsi="Arial" w:cs="Arial"/>
          <w:bCs/>
          <w:color w:val="000000"/>
        </w:rPr>
        <w:t xml:space="preserve">Każdemu Wykonawcy, a także innemu podmiotowi, jeżeli ma lub miał interes w uzyskaniu danego zamówienia oraz poniósł lub może ponieść szkodę w wyniku naruszenia przez Zamawiającego przepisów ustawy Prawo zamówień publicznych </w:t>
      </w:r>
      <w:r w:rsidRPr="002337F9">
        <w:rPr>
          <w:rFonts w:ascii="Arial" w:hAnsi="Arial" w:cs="Arial"/>
          <w:color w:val="000000"/>
        </w:rPr>
        <w:t>przysługują środki ochrony prawnej przewidziane w dziale VI ustawy Prawo zamówień publicznych jak dla postępowań poniżej</w:t>
      </w:r>
      <w:r w:rsidRPr="002337F9">
        <w:rPr>
          <w:rFonts w:ascii="Arial" w:hAnsi="Arial" w:cs="Arial"/>
          <w:b/>
          <w:color w:val="000000"/>
        </w:rPr>
        <w:t xml:space="preserve"> </w:t>
      </w:r>
      <w:r w:rsidRPr="002337F9">
        <w:rPr>
          <w:rFonts w:ascii="Arial" w:hAnsi="Arial" w:cs="Arial"/>
          <w:color w:val="000000"/>
        </w:rPr>
        <w:t>kwoty określonej w przepisach wykonawczych wydanych na podstawie art. 11 ust. 8 ustawy Prawo zamówień publicznych.</w:t>
      </w:r>
    </w:p>
    <w:p w:rsidR="00751791" w:rsidRPr="002337F9" w:rsidRDefault="00751791" w:rsidP="002D19F0">
      <w:pPr>
        <w:widowControl w:val="0"/>
        <w:numPr>
          <w:ilvl w:val="0"/>
          <w:numId w:val="22"/>
        </w:numPr>
        <w:suppressAutoHyphens/>
        <w:autoSpaceDE w:val="0"/>
        <w:autoSpaceDN w:val="0"/>
        <w:adjustRightInd w:val="0"/>
        <w:spacing w:after="0" w:line="240" w:lineRule="auto"/>
        <w:ind w:left="284" w:hanging="284"/>
        <w:jc w:val="both"/>
        <w:rPr>
          <w:rFonts w:ascii="Arial" w:hAnsi="Arial" w:cs="Arial"/>
          <w:color w:val="000000"/>
        </w:rPr>
      </w:pPr>
      <w:r w:rsidRPr="002337F9">
        <w:rPr>
          <w:rFonts w:ascii="Arial" w:hAnsi="Arial" w:cs="Arial"/>
          <w:color w:val="000000"/>
        </w:rPr>
        <w:t>Środki ochrony prawnej wobec ogłoszenia o zamówieniu oraz SIWZ przysługują również organizacjom wpisanym na listę, o której mowa w art. 154 pkt 5 ustawy Prawo zamówień publicznych.</w:t>
      </w:r>
    </w:p>
    <w:p w:rsidR="00751791"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F1271A">
        <w:rPr>
          <w:rFonts w:ascii="Arial" w:hAnsi="Arial" w:cs="Arial"/>
          <w:b/>
          <w:color w:val="000000"/>
        </w:rPr>
        <w:t xml:space="preserve"> XIX. Opis części zamówienia, jeżeli zamawiający dopuszcza składanie ofert częściowych</w:t>
      </w:r>
      <w:r>
        <w:rPr>
          <w:rFonts w:ascii="Arial" w:hAnsi="Arial" w:cs="Arial"/>
          <w:b/>
          <w:color w:val="000000"/>
        </w:rPr>
        <w:t>.</w:t>
      </w:r>
    </w:p>
    <w:p w:rsidR="00751791"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F1271A">
        <w:rPr>
          <w:rFonts w:ascii="Arial" w:hAnsi="Arial" w:cs="Arial"/>
          <w:color w:val="000000"/>
        </w:rPr>
        <w:t>Zamawiający nie dopuszcza składania ofert częściowych</w:t>
      </w:r>
      <w:r>
        <w:rPr>
          <w:rFonts w:ascii="Arial" w:hAnsi="Arial" w:cs="Arial"/>
          <w:color w:val="000000"/>
        </w:rPr>
        <w:t>.</w:t>
      </w:r>
    </w:p>
    <w:p w:rsidR="00751791"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F1271A">
        <w:rPr>
          <w:rFonts w:ascii="Arial" w:hAnsi="Arial" w:cs="Arial"/>
          <w:b/>
          <w:color w:val="000000"/>
        </w:rPr>
        <w:t xml:space="preserve"> XX. Maksymalna liczba wykonawców, z którymi zamawiający zawrze umowę ramową.</w:t>
      </w:r>
    </w:p>
    <w:p w:rsidR="00751791"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F1271A">
        <w:rPr>
          <w:rFonts w:ascii="Arial" w:hAnsi="Arial" w:cs="Arial"/>
          <w:color w:val="000000"/>
        </w:rPr>
        <w:t>Zamawiający nie przewiduje zawarcia z wykonawcami umowy ramowej</w:t>
      </w:r>
      <w:r>
        <w:rPr>
          <w:rFonts w:ascii="Arial" w:hAnsi="Arial" w:cs="Arial"/>
          <w:color w:val="000000"/>
        </w:rPr>
        <w:t>.</w:t>
      </w:r>
    </w:p>
    <w:p w:rsidR="00751791"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F1271A">
        <w:rPr>
          <w:rFonts w:ascii="Arial" w:hAnsi="Arial" w:cs="Arial"/>
          <w:b/>
          <w:color w:val="000000"/>
        </w:rPr>
        <w:t xml:space="preserve"> XXI. Informacja o przewidywanych zamówieniach, o których mowa w art. 67 </w:t>
      </w:r>
      <w:r>
        <w:rPr>
          <w:rFonts w:ascii="Arial" w:hAnsi="Arial" w:cs="Arial"/>
          <w:b/>
          <w:color w:val="000000"/>
        </w:rPr>
        <w:br/>
      </w:r>
      <w:r w:rsidRPr="00F1271A">
        <w:rPr>
          <w:rFonts w:ascii="Arial" w:hAnsi="Arial" w:cs="Arial"/>
          <w:b/>
          <w:color w:val="000000"/>
        </w:rPr>
        <w:t>ust. 1 pkt 6 i 7 lub art. 134 ust. 6 pkt 3 ustawy Prawo zamówień publicznych</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F1271A">
        <w:rPr>
          <w:rFonts w:ascii="Arial" w:hAnsi="Arial" w:cs="Arial"/>
          <w:color w:val="000000"/>
        </w:rPr>
        <w:t xml:space="preserve">Zamawiający nie dopuszcza możliwości udzielenia zamówień, o których mowa w art. 67 </w:t>
      </w:r>
      <w:r w:rsidRPr="00F1271A">
        <w:rPr>
          <w:rFonts w:ascii="Arial" w:hAnsi="Arial" w:cs="Arial"/>
          <w:color w:val="000000"/>
        </w:rPr>
        <w:br/>
        <w:t>ust. 1 pkt 6 i 7 lub art. 134 ust. 6 pkt 3 ustawy Prawo zamówień publicznych</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1443EE">
        <w:rPr>
          <w:rFonts w:ascii="Arial" w:hAnsi="Arial" w:cs="Arial"/>
          <w:b/>
          <w:color w:val="000000"/>
        </w:rPr>
        <w:t xml:space="preserve"> XXII. Opis sposobu przedstawiania ofert wariantowych oraz minimalne warunki, jakim muszą odpowiadać oferty wariantowe wraz z wybranymi kryteriami oceny.</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1443EE">
        <w:rPr>
          <w:rFonts w:ascii="Arial" w:hAnsi="Arial" w:cs="Arial"/>
          <w:color w:val="000000"/>
        </w:rPr>
        <w:t>Zamawiający nie dopuszcza możliwości składania ofert wariantowych</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BA3028"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BA3028">
        <w:rPr>
          <w:rFonts w:ascii="Arial" w:hAnsi="Arial" w:cs="Arial"/>
          <w:b/>
          <w:color w:val="000000"/>
        </w:rPr>
        <w:t xml:space="preserve"> XXIII. Adres poczty elektronicznej zamawiającego</w:t>
      </w:r>
      <w:r>
        <w:rPr>
          <w:rFonts w:ascii="Arial" w:hAnsi="Arial" w:cs="Arial"/>
          <w:b/>
          <w:color w:val="000000"/>
        </w:rPr>
        <w:t>.</w:t>
      </w:r>
    </w:p>
    <w:p w:rsidR="00751791" w:rsidRPr="004F3B5C" w:rsidRDefault="00DB3138"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lang w:val="en-US"/>
        </w:rPr>
      </w:pPr>
      <w:hyperlink r:id="rId8" w:history="1">
        <w:r w:rsidR="00751791" w:rsidRPr="004F3B5C">
          <w:rPr>
            <w:rStyle w:val="Hipercze"/>
            <w:rFonts w:ascii="Arial" w:hAnsi="Arial" w:cs="Arial"/>
            <w:lang w:val="en-US"/>
          </w:rPr>
          <w:t>psr@uw.olsztyn.pl</w:t>
        </w:r>
      </w:hyperlink>
    </w:p>
    <w:p w:rsidR="00751791" w:rsidRPr="004F3B5C"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lang w:val="en-US"/>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9F59DC">
        <w:rPr>
          <w:rFonts w:ascii="Arial" w:hAnsi="Arial" w:cs="Arial"/>
          <w:b/>
          <w:bCs/>
          <w:color w:val="000000"/>
          <w:lang w:val="en-US"/>
        </w:rPr>
        <w:t>Rozdział</w:t>
      </w:r>
      <w:r w:rsidRPr="004F3B5C">
        <w:rPr>
          <w:rFonts w:ascii="Arial" w:hAnsi="Arial" w:cs="Arial"/>
          <w:b/>
          <w:color w:val="000000"/>
          <w:lang w:val="en-US"/>
        </w:rPr>
        <w:t xml:space="preserve"> XXIV. </w:t>
      </w:r>
      <w:r w:rsidRPr="00BA3028">
        <w:rPr>
          <w:rFonts w:ascii="Arial" w:hAnsi="Arial" w:cs="Arial"/>
          <w:b/>
          <w:color w:val="000000"/>
        </w:rPr>
        <w:t>Informacje dotyczące walut obcych, w jakich mogą być prowadzone rozliczenia między zamawiającym a wykonawcą</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D61DF2">
        <w:rPr>
          <w:rFonts w:ascii="Arial" w:hAnsi="Arial" w:cs="Arial"/>
          <w:color w:val="000000"/>
        </w:rPr>
        <w:t>Rozliczenia między zamawiającym a wykonawcą będą prowadzone w złotych polskich</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E71424">
        <w:rPr>
          <w:rFonts w:ascii="Arial" w:hAnsi="Arial" w:cs="Arial"/>
          <w:b/>
          <w:color w:val="000000"/>
        </w:rPr>
        <w:t xml:space="preserve"> XXV. Aukcja elektroniczna</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E71424">
        <w:rPr>
          <w:rFonts w:ascii="Arial" w:hAnsi="Arial" w:cs="Arial"/>
          <w:color w:val="000000"/>
        </w:rPr>
        <w:t>Zamawiający nie przewiduje przeprowadzenia aukcji elektronicznej</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E71424">
        <w:rPr>
          <w:rFonts w:ascii="Arial" w:hAnsi="Arial" w:cs="Arial"/>
          <w:b/>
          <w:color w:val="000000"/>
        </w:rPr>
        <w:t xml:space="preserve"> XXVI. Zwrot kosztów udziału w postępowaniu</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E71424">
        <w:rPr>
          <w:rFonts w:ascii="Arial" w:hAnsi="Arial" w:cs="Arial"/>
          <w:color w:val="000000"/>
        </w:rPr>
        <w:t>Zamawiający nie przewiduje zwrotu kosztów udziału w postępowaniu</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083E77" w:rsidRDefault="00751791" w:rsidP="00083E77">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bCs/>
          <w:color w:val="000000"/>
        </w:rPr>
      </w:pPr>
      <w:r w:rsidRPr="00083E77">
        <w:rPr>
          <w:rFonts w:ascii="Arial" w:hAnsi="Arial" w:cs="Arial"/>
          <w:b/>
          <w:bCs/>
          <w:color w:val="000000"/>
        </w:rPr>
        <w:t>Rozdział XXVII. Wymagania związane z realizacją zamówienia, o których mowa w art. 29 ust. 3a ustawy Prawo zamówień publicznych.</w:t>
      </w:r>
    </w:p>
    <w:p w:rsidR="00751791" w:rsidRPr="00083886" w:rsidRDefault="00751791" w:rsidP="00083E77">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Cs/>
          <w:color w:val="000000"/>
        </w:rPr>
      </w:pPr>
      <w:r w:rsidRPr="00083886">
        <w:rPr>
          <w:rFonts w:ascii="Arial" w:hAnsi="Arial" w:cs="Arial"/>
          <w:bCs/>
          <w:color w:val="000000"/>
        </w:rPr>
        <w:t xml:space="preserve">Uwzględniając postanowienia art. 29 ust. 3a ustawy Prawo zamówień publicznych zamawiający nie określa w opisie przedmiotu zamówienia wymagań zatrudnienia przez wykonawcę lub podwykonawcę na podstawie umowy o pracę w rozumieniu przepisów ustawy z dnia 26 czerwca </w:t>
      </w:r>
      <w:r w:rsidRPr="00177784">
        <w:rPr>
          <w:rFonts w:ascii="Arial" w:hAnsi="Arial" w:cs="Arial"/>
          <w:bCs/>
          <w:color w:val="000000"/>
        </w:rPr>
        <w:t>1974 r. Kodeks pracy (Dz. U. z 201</w:t>
      </w:r>
      <w:r w:rsidR="00177784" w:rsidRPr="00177784">
        <w:rPr>
          <w:rFonts w:ascii="Arial" w:hAnsi="Arial" w:cs="Arial"/>
          <w:bCs/>
          <w:color w:val="000000"/>
        </w:rPr>
        <w:t>9</w:t>
      </w:r>
      <w:r w:rsidRPr="00177784">
        <w:rPr>
          <w:rFonts w:ascii="Arial" w:hAnsi="Arial" w:cs="Arial"/>
          <w:bCs/>
          <w:color w:val="000000"/>
        </w:rPr>
        <w:t xml:space="preserve"> r. poz. 10</w:t>
      </w:r>
      <w:r w:rsidR="00177784" w:rsidRPr="00177784">
        <w:rPr>
          <w:rFonts w:ascii="Arial" w:hAnsi="Arial" w:cs="Arial"/>
          <w:bCs/>
          <w:color w:val="000000"/>
        </w:rPr>
        <w:t>40</w:t>
      </w:r>
      <w:r w:rsidRPr="00177784">
        <w:rPr>
          <w:rFonts w:ascii="Arial" w:hAnsi="Arial" w:cs="Arial"/>
          <w:bCs/>
          <w:color w:val="000000"/>
        </w:rPr>
        <w:t xml:space="preserve"> z późn zm.) osób wykonujących czynności w</w:t>
      </w:r>
      <w:r w:rsidRPr="00083886">
        <w:rPr>
          <w:rFonts w:ascii="Arial" w:hAnsi="Arial" w:cs="Arial"/>
          <w:bCs/>
          <w:color w:val="000000"/>
        </w:rPr>
        <w:t xml:space="preserve"> zakresie realizacji przedmiotu zamówienia.</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bCs/>
          <w:color w:val="000000"/>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lastRenderedPageBreak/>
        <w:t>Rozdział</w:t>
      </w:r>
      <w:r w:rsidRPr="007F6E6D">
        <w:rPr>
          <w:rFonts w:ascii="Arial" w:hAnsi="Arial" w:cs="Arial"/>
          <w:b/>
          <w:color w:val="000000"/>
        </w:rPr>
        <w:t xml:space="preserve"> XXVI</w:t>
      </w:r>
      <w:r>
        <w:rPr>
          <w:rFonts w:ascii="Arial" w:hAnsi="Arial" w:cs="Arial"/>
          <w:b/>
          <w:color w:val="000000"/>
        </w:rPr>
        <w:t>I</w:t>
      </w:r>
      <w:r w:rsidRPr="007F6E6D">
        <w:rPr>
          <w:rFonts w:ascii="Arial" w:hAnsi="Arial" w:cs="Arial"/>
          <w:b/>
          <w:color w:val="000000"/>
        </w:rPr>
        <w:t xml:space="preserve">I. Wymagania związane z realizacją zamówienia, o których mowa w </w:t>
      </w:r>
      <w:r w:rsidRPr="007F6E6D">
        <w:rPr>
          <w:rFonts w:ascii="Arial" w:hAnsi="Arial" w:cs="Arial"/>
          <w:b/>
          <w:color w:val="000000"/>
        </w:rPr>
        <w:br/>
        <w:t>art. 29 ust. 4 ustawy Prawo zamówień publicznych</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określa w opisie przedmiotu zamówienia warunków związanych z realizacją przedmiotu zamówienia dotyczących wymogów określonych w art. 29 ust. 4 ustawy Prawo zamówień publicznych</w:t>
      </w:r>
      <w:r>
        <w:rPr>
          <w:rFonts w:ascii="Arial" w:hAnsi="Arial" w:cs="Arial"/>
          <w:color w:val="000000"/>
        </w:rPr>
        <w:t>.</w:t>
      </w:r>
    </w:p>
    <w:p w:rsidR="00177784" w:rsidRDefault="00177784"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w:t>
      </w:r>
      <w:r>
        <w:rPr>
          <w:rFonts w:ascii="Arial" w:hAnsi="Arial" w:cs="Arial"/>
          <w:b/>
          <w:color w:val="000000"/>
        </w:rPr>
        <w:t>IX.</w:t>
      </w:r>
      <w:r w:rsidRPr="007F6E6D">
        <w:rPr>
          <w:rFonts w:ascii="Arial" w:hAnsi="Arial" w:cs="Arial"/>
          <w:b/>
          <w:color w:val="000000"/>
        </w:rPr>
        <w:t xml:space="preserve"> Informacja dotycząca obowiązku osobistego wykonania przez wykonawcę kluczowych części zamówienia</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zastrzega obowiązku osobistego wykonania przez wykonawcę kluczowych części zamówienia</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XXX. Standardy jakościowe, o których mowa w art. 91 ust. 2 a ustawy Prawo zamówień publicznych</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określa w opisie przedmiotu zamówienia standardów jakościowych, o których mowa w art. 91 ust. 2 a ustawy Prawo zamówień publicznych</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XXX</w:t>
      </w:r>
      <w:r>
        <w:rPr>
          <w:rFonts w:ascii="Arial" w:hAnsi="Arial" w:cs="Arial"/>
          <w:b/>
          <w:color w:val="000000"/>
        </w:rPr>
        <w:t>I</w:t>
      </w:r>
      <w:r w:rsidRPr="007F6E6D">
        <w:rPr>
          <w:rFonts w:ascii="Arial" w:hAnsi="Arial" w:cs="Arial"/>
          <w:b/>
          <w:color w:val="000000"/>
        </w:rPr>
        <w:t>. Wymóg lub możliwość złożenia ofert w postaci katalogów elektronicznych lub dołączenia katalogów elektronicznych do oferty, w sytuacji określonej w art. 10a ust. 2 ustawy Prawo zamówień publicznych</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dopuszcza możliwości złożenia ofert w postaci katalogów elektronicznych lub dołączenia katalogów elektronicznych do oferty, w sytuacji określonej w art. 10a ust. 2 ustawy Prawo zamówień publicznych</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XXXI</w:t>
      </w:r>
      <w:r>
        <w:rPr>
          <w:rFonts w:ascii="Arial" w:hAnsi="Arial" w:cs="Arial"/>
          <w:b/>
          <w:color w:val="000000"/>
        </w:rPr>
        <w:t>I</w:t>
      </w:r>
      <w:r w:rsidRPr="007F6E6D">
        <w:rPr>
          <w:rFonts w:ascii="Arial" w:hAnsi="Arial" w:cs="Arial"/>
          <w:b/>
          <w:color w:val="000000"/>
        </w:rPr>
        <w:t xml:space="preserve">. </w:t>
      </w:r>
      <w:r w:rsidRPr="007F6E6D">
        <w:rPr>
          <w:rFonts w:ascii="Arial" w:hAnsi="Arial" w:cs="Arial"/>
          <w:b/>
          <w:bCs/>
          <w:color w:val="000000"/>
        </w:rPr>
        <w:t>Liczba części zamówienia, na którą wykonawca może złożyć ofertę lub maksymalna liczba części, na które zamówienie może zostać udzielone temu samemu wykonawcy, oraz kryteria lub zasady, które będą miały zastosowanie do ustalenia, które części zamówienia zostaną udzielone jednemu wykonawcy, w przypadku wyboru jego oferty w większej niż maksymalna liczba części</w:t>
      </w:r>
      <w:r>
        <w:rPr>
          <w:rFonts w:ascii="Arial" w:hAnsi="Arial" w:cs="Arial"/>
          <w:b/>
          <w:bCs/>
          <w:color w:val="000000"/>
        </w:rPr>
        <w:t>.</w:t>
      </w:r>
    </w:p>
    <w:p w:rsidR="00751791" w:rsidRPr="00E71424"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dopuszcza składania ofert częściowych</w:t>
      </w:r>
      <w:r>
        <w:rPr>
          <w:rFonts w:ascii="Arial" w:hAnsi="Arial" w:cs="Arial"/>
          <w:color w:val="000000"/>
        </w:rPr>
        <w:t>.</w:t>
      </w:r>
    </w:p>
    <w:p w:rsidR="00751791" w:rsidRDefault="00751791" w:rsidP="00FD214B">
      <w:pPr>
        <w:widowControl w:val="0"/>
        <w:autoSpaceDE w:val="0"/>
        <w:autoSpaceDN w:val="0"/>
        <w:adjustRightInd w:val="0"/>
        <w:spacing w:after="0" w:line="240" w:lineRule="auto"/>
        <w:jc w:val="both"/>
        <w:rPr>
          <w:rFonts w:ascii="Arial" w:hAnsi="Arial" w:cs="Arial"/>
          <w:b/>
          <w:bCs/>
          <w:color w:val="000000"/>
        </w:rPr>
      </w:pPr>
    </w:p>
    <w:p w:rsidR="00751791" w:rsidRPr="00AF0A70" w:rsidRDefault="00751791" w:rsidP="00AF0A70">
      <w:pPr>
        <w:widowControl w:val="0"/>
        <w:autoSpaceDE w:val="0"/>
        <w:autoSpaceDN w:val="0"/>
        <w:adjustRightInd w:val="0"/>
        <w:spacing w:after="0" w:line="240" w:lineRule="auto"/>
        <w:jc w:val="both"/>
        <w:rPr>
          <w:rFonts w:ascii="Arial" w:hAnsi="Arial" w:cs="Arial"/>
          <w:b/>
          <w:bCs/>
          <w:color w:val="000000"/>
        </w:rPr>
      </w:pPr>
      <w:r w:rsidRPr="00AF0A70">
        <w:rPr>
          <w:rFonts w:ascii="Arial" w:hAnsi="Arial" w:cs="Arial"/>
          <w:b/>
          <w:bCs/>
          <w:color w:val="000000"/>
        </w:rPr>
        <w:t>Rozdział XXX</w:t>
      </w:r>
      <w:r>
        <w:rPr>
          <w:rFonts w:ascii="Arial" w:hAnsi="Arial" w:cs="Arial"/>
          <w:b/>
          <w:bCs/>
          <w:color w:val="000000"/>
        </w:rPr>
        <w:t>I</w:t>
      </w:r>
      <w:r w:rsidRPr="00AF0A70">
        <w:rPr>
          <w:rFonts w:ascii="Arial" w:hAnsi="Arial" w:cs="Arial"/>
          <w:b/>
          <w:bCs/>
          <w:color w:val="000000"/>
        </w:rPr>
        <w:t>II. Informacje dotyczące przetwarzania danych osobowych.</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 xml:space="preserve">Zgodnie z rozporządzeniem Parlamentu Europejskiego i Rady (UE) 2016/679 z dnia </w:t>
      </w:r>
      <w:r w:rsidRPr="00AF0A70">
        <w:rPr>
          <w:rFonts w:ascii="Arial" w:hAnsi="Arial" w:cs="Arial"/>
          <w:bCs/>
          <w:color w:val="000000"/>
        </w:rPr>
        <w:br/>
        <w:t xml:space="preserve">27 kwietnia 2016 r. w sprawie ochrony osób fizycznych w związku z przetwarzaniem danych osobowych i w sprawie swobodnego przepływu takich danych oraz uchylenia dyrektywy 95/46/WE (ogólne rozporządzenie o ochronie danych) (Dz. Urz. UE L 119 </w:t>
      </w:r>
      <w:r w:rsidRPr="00AF0A70">
        <w:rPr>
          <w:rFonts w:ascii="Arial" w:hAnsi="Arial" w:cs="Arial"/>
          <w:bCs/>
          <w:color w:val="000000"/>
        </w:rPr>
        <w:br/>
        <w:t xml:space="preserve">z 04.05.2016, str. 1), zwanym dalej RODO, Administratorem Danych Osobowych przetwarzanych w celu przeprowadzenia postępowania o udzielenie zamówienia publicznego jest </w:t>
      </w:r>
      <w:bookmarkStart w:id="4" w:name="_Hlk520145444"/>
      <w:r>
        <w:rPr>
          <w:rFonts w:ascii="Arial" w:hAnsi="Arial" w:cs="Arial"/>
          <w:color w:val="000000"/>
          <w:highlight w:val="white"/>
        </w:rPr>
        <w:t xml:space="preserve">Państwowa Straż Rybacka w </w:t>
      </w:r>
      <w:r>
        <w:rPr>
          <w:rFonts w:ascii="Arial" w:hAnsi="Arial" w:cs="Arial"/>
          <w:color w:val="000000"/>
        </w:rPr>
        <w:t>Olsztynie</w:t>
      </w:r>
      <w:r w:rsidRPr="00AF0A70">
        <w:rPr>
          <w:rFonts w:ascii="Arial" w:hAnsi="Arial" w:cs="Arial"/>
          <w:bCs/>
          <w:color w:val="000000"/>
        </w:rPr>
        <w:t>, Al. Marszałka J. Piłsudskiego 7/9, 10-575 Olsztyn</w:t>
      </w:r>
      <w:bookmarkEnd w:id="4"/>
      <w:r w:rsidRPr="00AF0A70">
        <w:rPr>
          <w:rFonts w:ascii="Arial" w:hAnsi="Arial" w:cs="Arial"/>
          <w:bCs/>
          <w:color w:val="000000"/>
        </w:rPr>
        <w:t>.</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 xml:space="preserve">W sprawach dotyczących przetwarzania danych osobowych można kontaktować się z Inspektorem Ochrony Danych na adres email: </w:t>
      </w:r>
      <w:hyperlink r:id="rId9" w:history="1">
        <w:r w:rsidRPr="004612ED">
          <w:rPr>
            <w:rStyle w:val="Hipercze"/>
            <w:rFonts w:ascii="Arial" w:hAnsi="Arial" w:cs="Arial"/>
          </w:rPr>
          <w:t>psr@uw.olsztyn.pl</w:t>
        </w:r>
      </w:hyperlink>
      <w:r w:rsidRPr="00AF0A70">
        <w:rPr>
          <w:rFonts w:ascii="Arial" w:hAnsi="Arial" w:cs="Arial"/>
          <w:bCs/>
          <w:color w:val="000000"/>
        </w:rPr>
        <w:t>.</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Dane osobowe przetwarzane będą na podstawie art. 6 ust. 1 lit. c</w:t>
      </w:r>
      <w:r w:rsidRPr="00AF0A70">
        <w:rPr>
          <w:rFonts w:ascii="Arial" w:hAnsi="Arial" w:cs="Arial"/>
          <w:bCs/>
          <w:i/>
          <w:color w:val="000000"/>
        </w:rPr>
        <w:t xml:space="preserve"> </w:t>
      </w:r>
      <w:r w:rsidRPr="00AF0A70">
        <w:rPr>
          <w:rFonts w:ascii="Arial" w:hAnsi="Arial" w:cs="Arial"/>
          <w:bCs/>
          <w:color w:val="000000"/>
        </w:rPr>
        <w:t>RODO w związku z przeprowadzeniem przedmiotowego postępowania o udzielenie zamówienia publicznego.</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Odbiorcami danych osobowych będą osoby lub podmioty, którym udostępniona zostanie dokumentacja postępowania w oparciu o art. 8 oraz art. 96 ust. 3 ustawy Prawo zamówień publicznych.</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Dane osobowe będą przechowywane przez okres 6 lat od dnia zakończenia postępowania o udzielenie zamówienia publicznego.</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i/>
          <w:color w:val="000000"/>
        </w:rPr>
      </w:pPr>
      <w:r w:rsidRPr="00AF0A70">
        <w:rPr>
          <w:rFonts w:ascii="Arial" w:hAnsi="Arial" w:cs="Arial"/>
          <w:bCs/>
          <w:color w:val="000000"/>
        </w:rPr>
        <w:t xml:space="preserve">Obowiązek podania przez wykonawcę danych osobowych jest wymogiem wynikającym z przepisów ustawy Prawo zamówień publicznych, związanym z udziałem wykonawcy w </w:t>
      </w:r>
      <w:r w:rsidRPr="00AF0A70">
        <w:rPr>
          <w:rFonts w:ascii="Arial" w:hAnsi="Arial" w:cs="Arial"/>
          <w:bCs/>
          <w:color w:val="000000"/>
        </w:rPr>
        <w:lastRenderedPageBreak/>
        <w:t>postępowaniu o udzielenie zamówienia publicznego. Niepodanie przez wykonawcę danych osobowych uniemożliwi zamawiającemu wykonanie czynności związanych z badaniem i oceną oferty oraz ewentualne zawarcie umowy.</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Każdy wykonawca udostępniający dane osobowe posiada prawo:</w:t>
      </w:r>
    </w:p>
    <w:p w:rsidR="00751791" w:rsidRPr="00AF0A70" w:rsidRDefault="00751791" w:rsidP="00AF0A70">
      <w:pPr>
        <w:widowControl w:val="0"/>
        <w:numPr>
          <w:ilvl w:val="0"/>
          <w:numId w:val="29"/>
        </w:numPr>
        <w:autoSpaceDE w:val="0"/>
        <w:autoSpaceDN w:val="0"/>
        <w:adjustRightInd w:val="0"/>
        <w:spacing w:after="0" w:line="240" w:lineRule="auto"/>
        <w:ind w:left="397" w:hanging="284"/>
        <w:jc w:val="both"/>
        <w:rPr>
          <w:rFonts w:ascii="Arial" w:hAnsi="Arial" w:cs="Arial"/>
          <w:bCs/>
          <w:color w:val="000000"/>
        </w:rPr>
      </w:pPr>
      <w:r w:rsidRPr="00AF0A70">
        <w:rPr>
          <w:rFonts w:ascii="Arial" w:hAnsi="Arial" w:cs="Arial"/>
          <w:bCs/>
          <w:color w:val="000000"/>
        </w:rPr>
        <w:t>dostępu do swoich danych osobowych,</w:t>
      </w:r>
    </w:p>
    <w:p w:rsidR="00751791" w:rsidRPr="00AF0A70" w:rsidRDefault="00751791" w:rsidP="00AF0A70">
      <w:pPr>
        <w:widowControl w:val="0"/>
        <w:numPr>
          <w:ilvl w:val="0"/>
          <w:numId w:val="29"/>
        </w:numPr>
        <w:autoSpaceDE w:val="0"/>
        <w:autoSpaceDN w:val="0"/>
        <w:adjustRightInd w:val="0"/>
        <w:spacing w:after="0" w:line="240" w:lineRule="auto"/>
        <w:ind w:left="397" w:hanging="284"/>
        <w:jc w:val="both"/>
        <w:rPr>
          <w:rFonts w:ascii="Arial" w:hAnsi="Arial" w:cs="Arial"/>
          <w:bCs/>
          <w:color w:val="000000"/>
        </w:rPr>
      </w:pPr>
      <w:r w:rsidRPr="00AF0A70">
        <w:rPr>
          <w:rFonts w:ascii="Arial" w:hAnsi="Arial" w:cs="Arial"/>
          <w:bCs/>
          <w:color w:val="000000"/>
        </w:rPr>
        <w:t>do sprostowania swoich danych osobowych,</w:t>
      </w:r>
    </w:p>
    <w:p w:rsidR="00751791" w:rsidRPr="00AF0A70" w:rsidRDefault="00751791" w:rsidP="00AF0A70">
      <w:pPr>
        <w:widowControl w:val="0"/>
        <w:numPr>
          <w:ilvl w:val="0"/>
          <w:numId w:val="29"/>
        </w:numPr>
        <w:autoSpaceDE w:val="0"/>
        <w:autoSpaceDN w:val="0"/>
        <w:adjustRightInd w:val="0"/>
        <w:spacing w:after="0" w:line="240" w:lineRule="auto"/>
        <w:ind w:left="397" w:hanging="284"/>
        <w:jc w:val="both"/>
        <w:rPr>
          <w:rFonts w:ascii="Arial" w:hAnsi="Arial" w:cs="Arial"/>
          <w:bCs/>
          <w:color w:val="000000"/>
        </w:rPr>
      </w:pPr>
      <w:r w:rsidRPr="00AF0A70">
        <w:rPr>
          <w:rFonts w:ascii="Arial" w:hAnsi="Arial" w:cs="Arial"/>
          <w:bCs/>
          <w:color w:val="000000"/>
        </w:rPr>
        <w:t>żądania od Administratora ograniczenia przetwarzania danych osobowych z zastrzeżeniem przypadków, o których mowa w art. 18 ust. 2 RODO, oraz do wniesienia skargi do Prezesa Urzędu Ochrony Danych Osobowych w przypadku stwierdzenia, że przetwarzanie danych osobowych dotyczących wykonawcy narusza przepisy RODO.</w:t>
      </w:r>
    </w:p>
    <w:p w:rsidR="00751791" w:rsidRPr="00177784" w:rsidRDefault="00AA53B8" w:rsidP="00AA53B8">
      <w:pPr>
        <w:widowControl w:val="0"/>
        <w:numPr>
          <w:ilvl w:val="0"/>
          <w:numId w:val="31"/>
        </w:numPr>
        <w:autoSpaceDE w:val="0"/>
        <w:autoSpaceDN w:val="0"/>
        <w:adjustRightInd w:val="0"/>
        <w:spacing w:after="0" w:line="240" w:lineRule="auto"/>
        <w:ind w:left="284" w:hanging="284"/>
        <w:jc w:val="both"/>
        <w:rPr>
          <w:rFonts w:ascii="Arial" w:hAnsi="Arial" w:cs="Arial"/>
          <w:color w:val="000000"/>
        </w:rPr>
      </w:pPr>
      <w:r w:rsidRPr="00177784">
        <w:rPr>
          <w:rFonts w:ascii="Arial" w:hAnsi="Arial" w:cs="Arial"/>
          <w:color w:val="000000"/>
        </w:rPr>
        <w:t>Wykonawca realizując umowę w sprawie przedmiotowego zamówienia zobowiązany będzie do wypełnienia obowiązków informacyjnych przewidzianych w art. 13 lub art. 14 RODO, tj. rozporządzenia wskazanego w Rozdziale XXXIII specyfikacji istotnych warunków zamówienia, wobec osób fizycznych, od których dane osobowe bezpośrednio lub pośrednio pozyska w celu realizacji przedmiotu umowy, w szczególności o poinformowaniu ww. osób fizycznych o udostępnieniu danych osobowych Państwowej Straży Rybackiej w Olsztynie</w:t>
      </w:r>
      <w:r w:rsidRPr="00177784">
        <w:rPr>
          <w:rFonts w:ascii="Arial" w:hAnsi="Arial" w:cs="Arial"/>
          <w:bCs/>
          <w:color w:val="000000"/>
        </w:rPr>
        <w:t>, 10-575 Olsztyn, Al. Marszałka J. Piłsudskiego 7/9</w:t>
      </w:r>
      <w:r w:rsidRPr="00177784">
        <w:rPr>
          <w:rFonts w:ascii="Arial" w:hAnsi="Arial" w:cs="Arial"/>
          <w:color w:val="000000"/>
        </w:rPr>
        <w:t>; wdrożenia odpowiednich środków technicznych i organizacyjnych zgodnych z wymogami RODO  uwzględniając charakter, zakres, kontekst i cele przetwarzania oraz ryzyko naruszenia praw lub wolności osób fizycznych; dane osobowe podane w umowie przetwarzane będą na podstawie art. 6 ust. 1 lit. c RODO w związku z prowadzonym postępowaniem o udzielenie zamówienia publicznego. Jednocześnie wykonawca zobowiąże podwykonawców, z którymi zawrze umowę o podwykonawstwo do realizacji przez nich powyższych postanowień.</w:t>
      </w:r>
    </w:p>
    <w:p w:rsidR="00AA53B8" w:rsidRDefault="00AA53B8" w:rsidP="00FD214B">
      <w:pPr>
        <w:widowControl w:val="0"/>
        <w:autoSpaceDE w:val="0"/>
        <w:autoSpaceDN w:val="0"/>
        <w:adjustRightInd w:val="0"/>
        <w:spacing w:after="0" w:line="240" w:lineRule="auto"/>
        <w:jc w:val="both"/>
        <w:rPr>
          <w:rFonts w:ascii="Arial" w:hAnsi="Arial" w:cs="Arial"/>
          <w:b/>
          <w:bCs/>
          <w:color w:val="000000"/>
        </w:rPr>
      </w:pPr>
    </w:p>
    <w:p w:rsidR="00751791" w:rsidRDefault="00751791" w:rsidP="00FD214B">
      <w:pPr>
        <w:widowControl w:val="0"/>
        <w:autoSpaceDE w:val="0"/>
        <w:autoSpaceDN w:val="0"/>
        <w:adjustRightInd w:val="0"/>
        <w:spacing w:after="0" w:line="240" w:lineRule="auto"/>
        <w:jc w:val="both"/>
        <w:rPr>
          <w:rFonts w:ascii="Arial" w:hAnsi="Arial" w:cs="Arial"/>
          <w:b/>
          <w:bCs/>
          <w:color w:val="000000"/>
        </w:rPr>
      </w:pPr>
    </w:p>
    <w:p w:rsidR="00751791" w:rsidRPr="007F6E6D" w:rsidRDefault="00751791" w:rsidP="007F6E6D">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Załączniki do SIWZ.</w:t>
      </w:r>
    </w:p>
    <w:p w:rsidR="00751791" w:rsidRPr="007737A6" w:rsidRDefault="00751791"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Formularz ofertowy.</w:t>
      </w:r>
    </w:p>
    <w:p w:rsidR="00751791" w:rsidRPr="007737A6" w:rsidRDefault="00751791"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sidRPr="00211CB2">
        <w:rPr>
          <w:rFonts w:ascii="Arial" w:hAnsi="Arial" w:cs="Arial"/>
          <w:color w:val="000000"/>
        </w:rPr>
        <w:t>Oświadczenie o niepodleganiu wykluczeniu oraz spełnianiu warunków udziału w postępowaniu</w:t>
      </w:r>
      <w:r>
        <w:rPr>
          <w:rFonts w:ascii="Arial" w:hAnsi="Arial" w:cs="Arial"/>
          <w:color w:val="000000"/>
        </w:rPr>
        <w:t>.</w:t>
      </w:r>
    </w:p>
    <w:p w:rsidR="00751791" w:rsidRDefault="00751791"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Projekt</w:t>
      </w:r>
      <w:r w:rsidRPr="007737A6">
        <w:rPr>
          <w:rFonts w:ascii="Arial" w:hAnsi="Arial" w:cs="Arial"/>
          <w:color w:val="000000"/>
          <w:highlight w:val="white"/>
        </w:rPr>
        <w:t xml:space="preserve"> umowy</w:t>
      </w:r>
      <w:r>
        <w:rPr>
          <w:rFonts w:ascii="Arial" w:hAnsi="Arial" w:cs="Arial"/>
          <w:color w:val="000000"/>
        </w:rPr>
        <w:t>.</w:t>
      </w:r>
    </w:p>
    <w:p w:rsidR="00751791" w:rsidRPr="007737A6" w:rsidRDefault="00751791"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sidRPr="00211CB2">
        <w:rPr>
          <w:rFonts w:ascii="Arial" w:hAnsi="Arial" w:cs="Arial"/>
          <w:bCs/>
          <w:color w:val="000000"/>
        </w:rPr>
        <w:t>Oświadczenie o przynależności lub braku przynależności do tej samej grupy kapitałowej</w:t>
      </w:r>
      <w:r>
        <w:rPr>
          <w:rFonts w:ascii="Arial" w:hAnsi="Arial" w:cs="Arial"/>
          <w:bCs/>
          <w:color w:val="000000"/>
        </w:rPr>
        <w:t>.</w:t>
      </w: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AF0A70">
      <w:pPr>
        <w:widowControl w:val="0"/>
        <w:autoSpaceDE w:val="0"/>
        <w:autoSpaceDN w:val="0"/>
        <w:adjustRightInd w:val="0"/>
        <w:spacing w:after="0" w:line="240" w:lineRule="auto"/>
        <w:ind w:left="2124" w:firstLine="708"/>
        <w:rPr>
          <w:rFonts w:ascii="Arial" w:hAnsi="Arial" w:cs="Arial"/>
          <w:color w:val="000000"/>
        </w:rPr>
      </w:pPr>
      <w:r>
        <w:rPr>
          <w:rFonts w:ascii="Arial" w:hAnsi="Arial" w:cs="Arial"/>
          <w:color w:val="000000"/>
        </w:rPr>
        <w:t xml:space="preserve">                        __________________________________</w:t>
      </w:r>
    </w:p>
    <w:p w:rsidR="00751791" w:rsidRDefault="00751791" w:rsidP="007F6E6D">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Szczepan Worobiej</w:t>
      </w:r>
    </w:p>
    <w:p w:rsidR="00751791" w:rsidRDefault="00751791" w:rsidP="007F6E6D">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Komendant Wojewódzki PSR w Olsztynie </w:t>
      </w:r>
    </w:p>
    <w:p w:rsidR="00751791" w:rsidRPr="00DD171B" w:rsidRDefault="00751791" w:rsidP="00DD171B">
      <w:pPr>
        <w:rPr>
          <w:rFonts w:ascii="Arial" w:hAnsi="Arial" w:cs="Arial"/>
        </w:rPr>
      </w:pPr>
    </w:p>
    <w:p w:rsidR="00751791" w:rsidRPr="00DD171B" w:rsidRDefault="00751791" w:rsidP="00DD171B">
      <w:pPr>
        <w:rPr>
          <w:rFonts w:ascii="Arial" w:hAnsi="Arial" w:cs="Arial"/>
        </w:rPr>
      </w:pPr>
    </w:p>
    <w:p w:rsidR="00751791" w:rsidRPr="00DD171B" w:rsidRDefault="00751791" w:rsidP="00DD171B">
      <w:pPr>
        <w:rPr>
          <w:rFonts w:ascii="Arial" w:hAnsi="Arial" w:cs="Arial"/>
        </w:rPr>
      </w:pPr>
    </w:p>
    <w:p w:rsidR="00751791" w:rsidRPr="00DD171B" w:rsidRDefault="00751791" w:rsidP="00DD171B">
      <w:pPr>
        <w:rPr>
          <w:rFonts w:ascii="Arial" w:hAnsi="Arial" w:cs="Arial"/>
        </w:rPr>
      </w:pPr>
    </w:p>
    <w:p w:rsidR="00751791" w:rsidRPr="00DD171B" w:rsidRDefault="00751791" w:rsidP="00AA53B8">
      <w:pPr>
        <w:rPr>
          <w:rFonts w:ascii="Arial" w:hAnsi="Arial" w:cs="Arial"/>
        </w:rPr>
      </w:pPr>
    </w:p>
    <w:sectPr w:rsidR="00751791" w:rsidRPr="00DD171B" w:rsidSect="00137E46">
      <w:headerReference w:type="default" r:id="rId10"/>
      <w:footerReference w:type="default" r:id="rId11"/>
      <w:pgSz w:w="12240" w:h="15840"/>
      <w:pgMar w:top="1417" w:right="1417" w:bottom="1417" w:left="1417" w:header="426" w:footer="708"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3138" w:rsidRDefault="00DB3138" w:rsidP="00E94B12">
      <w:pPr>
        <w:spacing w:after="0" w:line="240" w:lineRule="auto"/>
      </w:pPr>
      <w:r>
        <w:separator/>
      </w:r>
    </w:p>
  </w:endnote>
  <w:endnote w:type="continuationSeparator" w:id="0">
    <w:p w:rsidR="00DB3138" w:rsidRDefault="00DB3138" w:rsidP="00E94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791" w:rsidRDefault="000B79E8" w:rsidP="00DD171B">
    <w:pPr>
      <w:pStyle w:val="Stopka"/>
      <w:jc w:val="right"/>
    </w:pPr>
    <w:r>
      <w:fldChar w:fldCharType="begin"/>
    </w:r>
    <w:r w:rsidR="004B5849">
      <w:instrText>PAGE   \* MERGEFORMAT</w:instrText>
    </w:r>
    <w:r>
      <w:fldChar w:fldCharType="separate"/>
    </w:r>
    <w:r w:rsidR="00B83F22">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3138" w:rsidRDefault="00DB3138" w:rsidP="00E94B12">
      <w:pPr>
        <w:spacing w:after="0" w:line="240" w:lineRule="auto"/>
      </w:pPr>
      <w:r>
        <w:separator/>
      </w:r>
    </w:p>
  </w:footnote>
  <w:footnote w:type="continuationSeparator" w:id="0">
    <w:p w:rsidR="00DB3138" w:rsidRDefault="00DB3138" w:rsidP="00E94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791" w:rsidRPr="00CE7719" w:rsidRDefault="000A1CCD" w:rsidP="00137E46">
    <w:pPr>
      <w:jc w:val="center"/>
    </w:pPr>
    <w:r>
      <w:rPr>
        <w:noProof/>
        <w:lang w:eastAsia="pl-PL"/>
      </w:rPr>
      <w:drawing>
        <wp:anchor distT="0" distB="0" distL="114300" distR="114300" simplePos="0" relativeHeight="251659264" behindDoc="0" locked="0" layoutInCell="1" allowOverlap="1">
          <wp:simplePos x="0" y="0"/>
          <wp:positionH relativeFrom="column">
            <wp:posOffset>4257040</wp:posOffset>
          </wp:positionH>
          <wp:positionV relativeFrom="paragraph">
            <wp:posOffset>-170815</wp:posOffset>
          </wp:positionV>
          <wp:extent cx="2177415" cy="1077595"/>
          <wp:effectExtent l="19050" t="0" r="0" b="0"/>
          <wp:wrapNone/>
          <wp:docPr id="1" name="Obraz 19" descr="UE color poziom 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9" descr="UE color poziom pl"/>
                  <pic:cNvPicPr>
                    <a:picLocks noChangeAspect="1" noChangeArrowheads="1"/>
                  </pic:cNvPicPr>
                </pic:nvPicPr>
                <pic:blipFill>
                  <a:blip r:embed="rId1"/>
                  <a:srcRect/>
                  <a:stretch>
                    <a:fillRect/>
                  </a:stretch>
                </pic:blipFill>
                <pic:spPr bwMode="auto">
                  <a:xfrm>
                    <a:off x="0" y="0"/>
                    <a:ext cx="2177415" cy="1077595"/>
                  </a:xfrm>
                  <a:prstGeom prst="rect">
                    <a:avLst/>
                  </a:prstGeom>
                  <a:noFill/>
                </pic:spPr>
              </pic:pic>
            </a:graphicData>
          </a:graphic>
        </wp:anchor>
      </w:drawing>
    </w:r>
    <w:r>
      <w:rPr>
        <w:noProof/>
        <w:lang w:eastAsia="pl-PL"/>
      </w:rPr>
      <w:drawing>
        <wp:anchor distT="0" distB="0" distL="114300" distR="114300" simplePos="0" relativeHeight="251658240" behindDoc="0" locked="0" layoutInCell="1" allowOverlap="1">
          <wp:simplePos x="0" y="0"/>
          <wp:positionH relativeFrom="column">
            <wp:posOffset>3322320</wp:posOffset>
          </wp:positionH>
          <wp:positionV relativeFrom="paragraph">
            <wp:posOffset>10795</wp:posOffset>
          </wp:positionV>
          <wp:extent cx="714375" cy="657225"/>
          <wp:effectExtent l="19050" t="0" r="9525" b="0"/>
          <wp:wrapNone/>
          <wp:docPr id="2"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7"/>
                  <pic:cNvPicPr>
                    <a:picLocks noChangeAspect="1" noChangeArrowheads="1"/>
                  </pic:cNvPicPr>
                </pic:nvPicPr>
                <pic:blipFill>
                  <a:blip r:embed="rId2"/>
                  <a:srcRect/>
                  <a:stretch>
                    <a:fillRect/>
                  </a:stretch>
                </pic:blipFill>
                <pic:spPr bwMode="auto">
                  <a:xfrm>
                    <a:off x="0" y="0"/>
                    <a:ext cx="714375" cy="657225"/>
                  </a:xfrm>
                  <a:prstGeom prst="rect">
                    <a:avLst/>
                  </a:prstGeom>
                  <a:noFill/>
                </pic:spPr>
              </pic:pic>
            </a:graphicData>
          </a:graphic>
        </wp:anchor>
      </w:drawing>
    </w:r>
    <w:r>
      <w:rPr>
        <w:noProof/>
        <w:lang w:eastAsia="pl-PL"/>
      </w:rPr>
      <w:drawing>
        <wp:anchor distT="0" distB="0" distL="114300" distR="114300" simplePos="0" relativeHeight="251657216" behindDoc="0" locked="0" layoutInCell="1" allowOverlap="1">
          <wp:simplePos x="0" y="0"/>
          <wp:positionH relativeFrom="column">
            <wp:posOffset>1318895</wp:posOffset>
          </wp:positionH>
          <wp:positionV relativeFrom="paragraph">
            <wp:posOffset>-3810</wp:posOffset>
          </wp:positionV>
          <wp:extent cx="1809750" cy="638175"/>
          <wp:effectExtent l="19050" t="0" r="0" b="0"/>
          <wp:wrapNone/>
          <wp:docPr id="3"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pic:cNvPicPr>
                    <a:picLocks noChangeAspect="1" noChangeArrowheads="1"/>
                  </pic:cNvPicPr>
                </pic:nvPicPr>
                <pic:blipFill>
                  <a:blip r:embed="rId3"/>
                  <a:srcRect/>
                  <a:stretch>
                    <a:fillRect/>
                  </a:stretch>
                </pic:blipFill>
                <pic:spPr bwMode="auto">
                  <a:xfrm>
                    <a:off x="0" y="0"/>
                    <a:ext cx="1809750" cy="638175"/>
                  </a:xfrm>
                  <a:prstGeom prst="rect">
                    <a:avLst/>
                  </a:prstGeom>
                  <a:noFill/>
                </pic:spPr>
              </pic:pic>
            </a:graphicData>
          </a:graphic>
        </wp:anchor>
      </w:drawing>
    </w:r>
    <w:r>
      <w:rPr>
        <w:noProof/>
        <w:lang w:eastAsia="pl-PL"/>
      </w:rPr>
      <w:drawing>
        <wp:anchor distT="0" distB="0" distL="114300" distR="114300" simplePos="0" relativeHeight="251656192" behindDoc="0" locked="0" layoutInCell="1" allowOverlap="1">
          <wp:simplePos x="0" y="0"/>
          <wp:positionH relativeFrom="column">
            <wp:posOffset>-623570</wp:posOffset>
          </wp:positionH>
          <wp:positionV relativeFrom="paragraph">
            <wp:posOffset>-4445</wp:posOffset>
          </wp:positionV>
          <wp:extent cx="1876425" cy="600075"/>
          <wp:effectExtent l="19050" t="0" r="9525" b="0"/>
          <wp:wrapNone/>
          <wp:docPr id="4"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4"/>
                  <a:srcRect/>
                  <a:stretch>
                    <a:fillRect/>
                  </a:stretch>
                </pic:blipFill>
                <pic:spPr bwMode="auto">
                  <a:xfrm>
                    <a:off x="0" y="0"/>
                    <a:ext cx="1876425" cy="600075"/>
                  </a:xfrm>
                  <a:prstGeom prst="rect">
                    <a:avLst/>
                  </a:prstGeom>
                  <a:noFill/>
                </pic:spPr>
              </pic:pic>
            </a:graphicData>
          </a:graphic>
        </wp:anchor>
      </w:drawing>
    </w:r>
  </w:p>
  <w:p w:rsidR="00751791" w:rsidRPr="004A6708" w:rsidRDefault="00751791" w:rsidP="00137E46">
    <w:r w:rsidRPr="004A6708">
      <w:t xml:space="preserve">            </w:t>
    </w:r>
  </w:p>
  <w:p w:rsidR="00751791" w:rsidRPr="00137E46" w:rsidRDefault="00751791" w:rsidP="00137E46">
    <w:pPr>
      <w:pStyle w:val="OZNPROJEKTUwskazaniedatylubwersjiprojektu"/>
      <w:spacing w:line="240" w:lineRule="auto"/>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45522"/>
    <w:multiLevelType w:val="hybridMultilevel"/>
    <w:tmpl w:val="704A679E"/>
    <w:lvl w:ilvl="0" w:tplc="04150011">
      <w:start w:val="1"/>
      <w:numFmt w:val="decimal"/>
      <w:lvlText w:val="%1)"/>
      <w:lvlJc w:val="left"/>
      <w:pPr>
        <w:ind w:left="1065" w:hanging="360"/>
      </w:pPr>
      <w:rPr>
        <w:rFonts w:cs="Times New Roman"/>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 w15:restartNumberingAfterBreak="0">
    <w:nsid w:val="09EB297F"/>
    <w:multiLevelType w:val="hybridMultilevel"/>
    <w:tmpl w:val="E3827AE8"/>
    <w:lvl w:ilvl="0" w:tplc="B0764F0C">
      <w:start w:val="1"/>
      <w:numFmt w:val="decimal"/>
      <w:lvlText w:val="%1)"/>
      <w:lvlJc w:val="left"/>
      <w:pPr>
        <w:tabs>
          <w:tab w:val="num" w:pos="862"/>
        </w:tabs>
        <w:ind w:left="862" w:hanging="360"/>
      </w:pPr>
      <w:rPr>
        <w:rFonts w:cs="Times New Roman" w:hint="default"/>
        <w:b w:val="0"/>
        <w:i w:val="0"/>
        <w:sz w:val="22"/>
      </w:rPr>
    </w:lvl>
    <w:lvl w:ilvl="1" w:tplc="04150019">
      <w:start w:val="1"/>
      <w:numFmt w:val="lowerLetter"/>
      <w:lvlText w:val="%2."/>
      <w:lvlJc w:val="left"/>
      <w:pPr>
        <w:tabs>
          <w:tab w:val="num" w:pos="1582"/>
        </w:tabs>
        <w:ind w:left="1582" w:hanging="360"/>
      </w:pPr>
      <w:rPr>
        <w:rFonts w:cs="Times New Roman"/>
      </w:rPr>
    </w:lvl>
    <w:lvl w:ilvl="2" w:tplc="0415001B" w:tentative="1">
      <w:start w:val="1"/>
      <w:numFmt w:val="lowerRoman"/>
      <w:lvlText w:val="%3."/>
      <w:lvlJc w:val="right"/>
      <w:pPr>
        <w:tabs>
          <w:tab w:val="num" w:pos="2302"/>
        </w:tabs>
        <w:ind w:left="2302" w:hanging="180"/>
      </w:pPr>
      <w:rPr>
        <w:rFonts w:cs="Times New Roman"/>
      </w:rPr>
    </w:lvl>
    <w:lvl w:ilvl="3" w:tplc="0415000F" w:tentative="1">
      <w:start w:val="1"/>
      <w:numFmt w:val="decimal"/>
      <w:lvlText w:val="%4."/>
      <w:lvlJc w:val="left"/>
      <w:pPr>
        <w:tabs>
          <w:tab w:val="num" w:pos="3022"/>
        </w:tabs>
        <w:ind w:left="3022" w:hanging="360"/>
      </w:pPr>
      <w:rPr>
        <w:rFonts w:cs="Times New Roman"/>
      </w:rPr>
    </w:lvl>
    <w:lvl w:ilvl="4" w:tplc="04150019" w:tentative="1">
      <w:start w:val="1"/>
      <w:numFmt w:val="lowerLetter"/>
      <w:lvlText w:val="%5."/>
      <w:lvlJc w:val="left"/>
      <w:pPr>
        <w:tabs>
          <w:tab w:val="num" w:pos="3742"/>
        </w:tabs>
        <w:ind w:left="3742" w:hanging="360"/>
      </w:pPr>
      <w:rPr>
        <w:rFonts w:cs="Times New Roman"/>
      </w:rPr>
    </w:lvl>
    <w:lvl w:ilvl="5" w:tplc="0415001B" w:tentative="1">
      <w:start w:val="1"/>
      <w:numFmt w:val="lowerRoman"/>
      <w:lvlText w:val="%6."/>
      <w:lvlJc w:val="right"/>
      <w:pPr>
        <w:tabs>
          <w:tab w:val="num" w:pos="4462"/>
        </w:tabs>
        <w:ind w:left="4462" w:hanging="180"/>
      </w:pPr>
      <w:rPr>
        <w:rFonts w:cs="Times New Roman"/>
      </w:rPr>
    </w:lvl>
    <w:lvl w:ilvl="6" w:tplc="0415000F" w:tentative="1">
      <w:start w:val="1"/>
      <w:numFmt w:val="decimal"/>
      <w:lvlText w:val="%7."/>
      <w:lvlJc w:val="left"/>
      <w:pPr>
        <w:tabs>
          <w:tab w:val="num" w:pos="5182"/>
        </w:tabs>
        <w:ind w:left="5182" w:hanging="360"/>
      </w:pPr>
      <w:rPr>
        <w:rFonts w:cs="Times New Roman"/>
      </w:rPr>
    </w:lvl>
    <w:lvl w:ilvl="7" w:tplc="04150019" w:tentative="1">
      <w:start w:val="1"/>
      <w:numFmt w:val="lowerLetter"/>
      <w:lvlText w:val="%8."/>
      <w:lvlJc w:val="left"/>
      <w:pPr>
        <w:tabs>
          <w:tab w:val="num" w:pos="5902"/>
        </w:tabs>
        <w:ind w:left="5902" w:hanging="360"/>
      </w:pPr>
      <w:rPr>
        <w:rFonts w:cs="Times New Roman"/>
      </w:rPr>
    </w:lvl>
    <w:lvl w:ilvl="8" w:tplc="0415001B" w:tentative="1">
      <w:start w:val="1"/>
      <w:numFmt w:val="lowerRoman"/>
      <w:lvlText w:val="%9."/>
      <w:lvlJc w:val="right"/>
      <w:pPr>
        <w:tabs>
          <w:tab w:val="num" w:pos="6622"/>
        </w:tabs>
        <w:ind w:left="6622" w:hanging="180"/>
      </w:pPr>
      <w:rPr>
        <w:rFonts w:cs="Times New Roman"/>
      </w:rPr>
    </w:lvl>
  </w:abstractNum>
  <w:abstractNum w:abstractNumId="2" w15:restartNumberingAfterBreak="0">
    <w:nsid w:val="0AB0319D"/>
    <w:multiLevelType w:val="hybridMultilevel"/>
    <w:tmpl w:val="40E621EA"/>
    <w:lvl w:ilvl="0" w:tplc="46604708">
      <w:start w:val="1"/>
      <w:numFmt w:val="decimal"/>
      <w:lvlText w:val="%1."/>
      <w:lvlJc w:val="left"/>
      <w:pPr>
        <w:tabs>
          <w:tab w:val="num" w:pos="2340"/>
        </w:tabs>
        <w:ind w:left="2340" w:hanging="36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CC76FDD"/>
    <w:multiLevelType w:val="singleLevel"/>
    <w:tmpl w:val="0A327EDC"/>
    <w:lvl w:ilvl="0">
      <w:start w:val="1"/>
      <w:numFmt w:val="decimal"/>
      <w:lvlText w:val="%1."/>
      <w:lvlJc w:val="left"/>
      <w:pPr>
        <w:ind w:left="720" w:hanging="360"/>
      </w:pPr>
      <w:rPr>
        <w:rFonts w:cs="Times New Roman" w:hint="default"/>
        <w:b w:val="0"/>
        <w:i w:val="0"/>
        <w:sz w:val="22"/>
      </w:rPr>
    </w:lvl>
  </w:abstractNum>
  <w:abstractNum w:abstractNumId="4" w15:restartNumberingAfterBreak="0">
    <w:nsid w:val="0D8A292C"/>
    <w:multiLevelType w:val="hybridMultilevel"/>
    <w:tmpl w:val="B8BCBBD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EF6148B"/>
    <w:multiLevelType w:val="hybridMultilevel"/>
    <w:tmpl w:val="9C4A7050"/>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6" w15:restartNumberingAfterBreak="0">
    <w:nsid w:val="103F795F"/>
    <w:multiLevelType w:val="hybridMultilevel"/>
    <w:tmpl w:val="987C7434"/>
    <w:lvl w:ilvl="0" w:tplc="46604708">
      <w:start w:val="1"/>
      <w:numFmt w:val="decimal"/>
      <w:lvlText w:val="%1."/>
      <w:lvlJc w:val="left"/>
      <w:pPr>
        <w:tabs>
          <w:tab w:val="num" w:pos="502"/>
        </w:tabs>
        <w:ind w:left="502" w:hanging="360"/>
      </w:pPr>
      <w:rPr>
        <w:rFonts w:cs="Times New Roman" w:hint="default"/>
      </w:rPr>
    </w:lvl>
    <w:lvl w:ilvl="1" w:tplc="FFFFFFFF">
      <w:start w:val="1"/>
      <w:numFmt w:val="decimal"/>
      <w:lvlText w:val="%2)"/>
      <w:lvlJc w:val="left"/>
      <w:pPr>
        <w:tabs>
          <w:tab w:val="num" w:pos="1222"/>
        </w:tabs>
        <w:ind w:left="1222" w:hanging="360"/>
      </w:pPr>
      <w:rPr>
        <w:rFonts w:cs="Times New Roman"/>
      </w:rPr>
    </w:lvl>
    <w:lvl w:ilvl="2" w:tplc="FFFFFFFF">
      <w:start w:val="7"/>
      <w:numFmt w:val="decimal"/>
      <w:lvlText w:val="%3."/>
      <w:lvlJc w:val="left"/>
      <w:pPr>
        <w:tabs>
          <w:tab w:val="num" w:pos="2122"/>
        </w:tabs>
        <w:ind w:left="284" w:hanging="284"/>
      </w:pPr>
      <w:rPr>
        <w:rFonts w:cs="Times New Roman"/>
        <w:b/>
        <w:i w:val="0"/>
      </w:rPr>
    </w:lvl>
    <w:lvl w:ilvl="3" w:tplc="FFFFFFFF">
      <w:start w:val="11"/>
      <w:numFmt w:val="decimal"/>
      <w:lvlText w:val="%4."/>
      <w:lvlJc w:val="left"/>
      <w:pPr>
        <w:tabs>
          <w:tab w:val="num" w:pos="2662"/>
        </w:tabs>
        <w:ind w:left="2662" w:hanging="360"/>
      </w:pPr>
      <w:rPr>
        <w:rFonts w:cs="Times New Roman"/>
        <w:b/>
        <w:i w:val="0"/>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 w15:restartNumberingAfterBreak="0">
    <w:nsid w:val="14425737"/>
    <w:multiLevelType w:val="hybridMultilevel"/>
    <w:tmpl w:val="1E227D8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45943DD"/>
    <w:multiLevelType w:val="hybridMultilevel"/>
    <w:tmpl w:val="B71891EC"/>
    <w:lvl w:ilvl="0" w:tplc="B1D0E716">
      <w:start w:val="1"/>
      <w:numFmt w:val="decimal"/>
      <w:lvlText w:val="%1)"/>
      <w:lvlJc w:val="left"/>
      <w:pPr>
        <w:ind w:left="1004" w:hanging="360"/>
      </w:pPr>
      <w:rPr>
        <w:rFonts w:cs="Times New Roman" w:hint="default"/>
        <w:b w:val="0"/>
        <w:i w:val="0"/>
        <w:sz w:val="22"/>
      </w:rPr>
    </w:lvl>
    <w:lvl w:ilvl="1" w:tplc="2DFC6F40">
      <w:start w:val="1"/>
      <w:numFmt w:val="lowerLetter"/>
      <w:lvlText w:val="%2)"/>
      <w:lvlJc w:val="left"/>
      <w:pPr>
        <w:tabs>
          <w:tab w:val="num" w:pos="1724"/>
        </w:tabs>
        <w:ind w:left="1724" w:hanging="360"/>
      </w:pPr>
      <w:rPr>
        <w:rFonts w:ascii="Times New Roman" w:eastAsia="Times New Roman" w:hAnsi="Times New Roman"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9" w15:restartNumberingAfterBreak="0">
    <w:nsid w:val="15662C7E"/>
    <w:multiLevelType w:val="singleLevel"/>
    <w:tmpl w:val="2D043A36"/>
    <w:lvl w:ilvl="0">
      <w:start w:val="1"/>
      <w:numFmt w:val="decimal"/>
      <w:lvlText w:val="%1."/>
      <w:lvlJc w:val="left"/>
      <w:pPr>
        <w:ind w:left="502" w:hanging="360"/>
      </w:pPr>
      <w:rPr>
        <w:rFonts w:cs="Times New Roman" w:hint="default"/>
        <w:b w:val="0"/>
        <w:i w:val="0"/>
        <w:sz w:val="22"/>
      </w:rPr>
    </w:lvl>
  </w:abstractNum>
  <w:abstractNum w:abstractNumId="10" w15:restartNumberingAfterBreak="0">
    <w:nsid w:val="18440FF3"/>
    <w:multiLevelType w:val="hybridMultilevel"/>
    <w:tmpl w:val="08BC71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F86DD5"/>
    <w:multiLevelType w:val="hybridMultilevel"/>
    <w:tmpl w:val="A626A124"/>
    <w:lvl w:ilvl="0" w:tplc="46604708">
      <w:start w:val="1"/>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2" w15:restartNumberingAfterBreak="0">
    <w:nsid w:val="19FE5A5A"/>
    <w:multiLevelType w:val="hybridMultilevel"/>
    <w:tmpl w:val="F99A5678"/>
    <w:lvl w:ilvl="0" w:tplc="46604708">
      <w:start w:val="1"/>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3" w15:restartNumberingAfterBreak="0">
    <w:nsid w:val="1DF8730A"/>
    <w:multiLevelType w:val="hybridMultilevel"/>
    <w:tmpl w:val="7084E090"/>
    <w:lvl w:ilvl="0" w:tplc="9F200BE4">
      <w:start w:val="1"/>
      <w:numFmt w:val="decimal"/>
      <w:lvlText w:val="%1)"/>
      <w:lvlJc w:val="left"/>
      <w:pPr>
        <w:tabs>
          <w:tab w:val="num" w:pos="2084"/>
        </w:tabs>
        <w:ind w:left="2084" w:hanging="360"/>
      </w:pPr>
      <w:rPr>
        <w:rFonts w:ascii="Arial" w:eastAsia="Times New Roman" w:hAnsi="Arial" w:cs="Arial" w:hint="default"/>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14" w15:restartNumberingAfterBreak="0">
    <w:nsid w:val="234D7DE8"/>
    <w:multiLevelType w:val="hybridMultilevel"/>
    <w:tmpl w:val="859AC5E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3BA4A98"/>
    <w:multiLevelType w:val="hybridMultilevel"/>
    <w:tmpl w:val="5178D760"/>
    <w:lvl w:ilvl="0" w:tplc="390C1224">
      <w:start w:val="2"/>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6" w15:restartNumberingAfterBreak="0">
    <w:nsid w:val="25E909F9"/>
    <w:multiLevelType w:val="hybridMultilevel"/>
    <w:tmpl w:val="7F76392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7" w15:restartNumberingAfterBreak="0">
    <w:nsid w:val="269B5401"/>
    <w:multiLevelType w:val="hybridMultilevel"/>
    <w:tmpl w:val="0A2C764E"/>
    <w:lvl w:ilvl="0" w:tplc="026EAB6C">
      <w:start w:val="1"/>
      <w:numFmt w:val="decimal"/>
      <w:lvlText w:val="%1."/>
      <w:lvlJc w:val="left"/>
      <w:pPr>
        <w:ind w:left="720" w:hanging="360"/>
      </w:pPr>
      <w:rPr>
        <w:rFonts w:cs="Times New Roman" w:hint="default"/>
        <w:b w:val="0"/>
        <w:i w:val="0"/>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FF87DDE"/>
    <w:multiLevelType w:val="hybridMultilevel"/>
    <w:tmpl w:val="EA240146"/>
    <w:lvl w:ilvl="0" w:tplc="89FABF70">
      <w:start w:val="1"/>
      <w:numFmt w:val="lowerLetter"/>
      <w:lvlText w:val="%1)"/>
      <w:lvlJc w:val="left"/>
      <w:pPr>
        <w:tabs>
          <w:tab w:val="num" w:pos="720"/>
        </w:tabs>
        <w:ind w:left="720" w:hanging="360"/>
      </w:pPr>
      <w:rPr>
        <w:rFonts w:cs="Times New Roman" w:hint="default"/>
      </w:rPr>
    </w:lvl>
    <w:lvl w:ilvl="1" w:tplc="46F23DBA">
      <w:start w:val="1"/>
      <w:numFmt w:val="lowerLetter"/>
      <w:lvlText w:val="%2)"/>
      <w:lvlJc w:val="left"/>
      <w:pPr>
        <w:tabs>
          <w:tab w:val="num" w:pos="1440"/>
        </w:tabs>
        <w:ind w:left="1440" w:hanging="360"/>
      </w:pPr>
      <w:rPr>
        <w:rFonts w:cs="Times New Roman" w:hint="default"/>
      </w:rPr>
    </w:lvl>
    <w:lvl w:ilvl="2" w:tplc="B74437B2">
      <w:start w:val="1"/>
      <w:numFmt w:val="bullet"/>
      <w:lvlText w:val=""/>
      <w:lvlJc w:val="left"/>
      <w:pPr>
        <w:tabs>
          <w:tab w:val="num" w:pos="2416"/>
        </w:tabs>
        <w:ind w:left="2416" w:hanging="436"/>
      </w:pPr>
      <w:rPr>
        <w:rFonts w:ascii="Symbol" w:hAnsi="Symbo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34B83953"/>
    <w:multiLevelType w:val="hybridMultilevel"/>
    <w:tmpl w:val="DF1EFDD8"/>
    <w:lvl w:ilvl="0" w:tplc="04150011">
      <w:start w:val="1"/>
      <w:numFmt w:val="decimal"/>
      <w:lvlText w:val="%1)"/>
      <w:lvlJc w:val="left"/>
      <w:pPr>
        <w:ind w:left="1174" w:hanging="360"/>
      </w:pPr>
      <w:rPr>
        <w:rFonts w:cs="Times New Roman"/>
      </w:rPr>
    </w:lvl>
    <w:lvl w:ilvl="1" w:tplc="04150019" w:tentative="1">
      <w:start w:val="1"/>
      <w:numFmt w:val="lowerLetter"/>
      <w:lvlText w:val="%2."/>
      <w:lvlJc w:val="left"/>
      <w:pPr>
        <w:ind w:left="1894" w:hanging="360"/>
      </w:pPr>
      <w:rPr>
        <w:rFonts w:cs="Times New Roman"/>
      </w:rPr>
    </w:lvl>
    <w:lvl w:ilvl="2" w:tplc="0415001B" w:tentative="1">
      <w:start w:val="1"/>
      <w:numFmt w:val="lowerRoman"/>
      <w:lvlText w:val="%3."/>
      <w:lvlJc w:val="right"/>
      <w:pPr>
        <w:ind w:left="2614" w:hanging="180"/>
      </w:pPr>
      <w:rPr>
        <w:rFonts w:cs="Times New Roman"/>
      </w:rPr>
    </w:lvl>
    <w:lvl w:ilvl="3" w:tplc="0415000F" w:tentative="1">
      <w:start w:val="1"/>
      <w:numFmt w:val="decimal"/>
      <w:lvlText w:val="%4."/>
      <w:lvlJc w:val="left"/>
      <w:pPr>
        <w:ind w:left="3334" w:hanging="360"/>
      </w:pPr>
      <w:rPr>
        <w:rFonts w:cs="Times New Roman"/>
      </w:rPr>
    </w:lvl>
    <w:lvl w:ilvl="4" w:tplc="04150019" w:tentative="1">
      <w:start w:val="1"/>
      <w:numFmt w:val="lowerLetter"/>
      <w:lvlText w:val="%5."/>
      <w:lvlJc w:val="left"/>
      <w:pPr>
        <w:ind w:left="4054" w:hanging="360"/>
      </w:pPr>
      <w:rPr>
        <w:rFonts w:cs="Times New Roman"/>
      </w:rPr>
    </w:lvl>
    <w:lvl w:ilvl="5" w:tplc="0415001B" w:tentative="1">
      <w:start w:val="1"/>
      <w:numFmt w:val="lowerRoman"/>
      <w:lvlText w:val="%6."/>
      <w:lvlJc w:val="right"/>
      <w:pPr>
        <w:ind w:left="4774" w:hanging="180"/>
      </w:pPr>
      <w:rPr>
        <w:rFonts w:cs="Times New Roman"/>
      </w:rPr>
    </w:lvl>
    <w:lvl w:ilvl="6" w:tplc="0415000F" w:tentative="1">
      <w:start w:val="1"/>
      <w:numFmt w:val="decimal"/>
      <w:lvlText w:val="%7."/>
      <w:lvlJc w:val="left"/>
      <w:pPr>
        <w:ind w:left="5494" w:hanging="360"/>
      </w:pPr>
      <w:rPr>
        <w:rFonts w:cs="Times New Roman"/>
      </w:rPr>
    </w:lvl>
    <w:lvl w:ilvl="7" w:tplc="04150019" w:tentative="1">
      <w:start w:val="1"/>
      <w:numFmt w:val="lowerLetter"/>
      <w:lvlText w:val="%8."/>
      <w:lvlJc w:val="left"/>
      <w:pPr>
        <w:ind w:left="6214" w:hanging="360"/>
      </w:pPr>
      <w:rPr>
        <w:rFonts w:cs="Times New Roman"/>
      </w:rPr>
    </w:lvl>
    <w:lvl w:ilvl="8" w:tplc="0415001B" w:tentative="1">
      <w:start w:val="1"/>
      <w:numFmt w:val="lowerRoman"/>
      <w:lvlText w:val="%9."/>
      <w:lvlJc w:val="right"/>
      <w:pPr>
        <w:ind w:left="6934" w:hanging="180"/>
      </w:pPr>
      <w:rPr>
        <w:rFonts w:cs="Times New Roman"/>
      </w:rPr>
    </w:lvl>
  </w:abstractNum>
  <w:abstractNum w:abstractNumId="20" w15:restartNumberingAfterBreak="0">
    <w:nsid w:val="3FB4275E"/>
    <w:multiLevelType w:val="hybridMultilevel"/>
    <w:tmpl w:val="25BCE4B2"/>
    <w:lvl w:ilvl="0" w:tplc="04150011">
      <w:start w:val="1"/>
      <w:numFmt w:val="decimal"/>
      <w:lvlText w:val="%1)"/>
      <w:lvlJc w:val="left"/>
      <w:pPr>
        <w:ind w:left="1004" w:hanging="360"/>
      </w:pPr>
      <w:rPr>
        <w:rFonts w:cs="Times New Roman" w:hint="default"/>
      </w:rPr>
    </w:lvl>
    <w:lvl w:ilvl="1" w:tplc="46F23DBA">
      <w:start w:val="1"/>
      <w:numFmt w:val="lowerLetter"/>
      <w:lvlText w:val="%2)"/>
      <w:lvlJc w:val="left"/>
      <w:pPr>
        <w:tabs>
          <w:tab w:val="num" w:pos="1724"/>
        </w:tabs>
        <w:ind w:left="1724" w:hanging="360"/>
      </w:pPr>
      <w:rPr>
        <w:rFonts w:cs="Times New Roman" w:hint="default"/>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1" w15:restartNumberingAfterBreak="0">
    <w:nsid w:val="473F0234"/>
    <w:multiLevelType w:val="hybridMultilevel"/>
    <w:tmpl w:val="38E2AABE"/>
    <w:lvl w:ilvl="0" w:tplc="46604708">
      <w:start w:val="1"/>
      <w:numFmt w:val="decimal"/>
      <w:lvlText w:val="%1."/>
      <w:lvlJc w:val="left"/>
      <w:pPr>
        <w:tabs>
          <w:tab w:val="num" w:pos="2624"/>
        </w:tabs>
        <w:ind w:left="454" w:hanging="284"/>
      </w:pPr>
      <w:rPr>
        <w:rFonts w:cs="Times New Roman" w:hint="default"/>
        <w:b w:val="0"/>
        <w:i w:val="0"/>
      </w:rPr>
    </w:lvl>
    <w:lvl w:ilvl="1" w:tplc="04150017">
      <w:start w:val="1"/>
      <w:numFmt w:val="lowerLetter"/>
      <w:lvlText w:val="%2)"/>
      <w:lvlJc w:val="left"/>
      <w:pPr>
        <w:tabs>
          <w:tab w:val="num" w:pos="1440"/>
        </w:tabs>
        <w:ind w:left="1440" w:hanging="360"/>
      </w:pPr>
      <w:rPr>
        <w:rFonts w:cs="Times New Roman" w:hint="default"/>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C7C70B7"/>
    <w:multiLevelType w:val="hybridMultilevel"/>
    <w:tmpl w:val="FF2278FE"/>
    <w:lvl w:ilvl="0" w:tplc="04150011">
      <w:start w:val="1"/>
      <w:numFmt w:val="decimal"/>
      <w:lvlText w:val="%1)"/>
      <w:lvlJc w:val="left"/>
      <w:pPr>
        <w:ind w:left="1146" w:hanging="360"/>
      </w:pPr>
      <w:rPr>
        <w:rFonts w:cs="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4DC53250"/>
    <w:multiLevelType w:val="hybridMultilevel"/>
    <w:tmpl w:val="BCE890D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F1A6CCF"/>
    <w:multiLevelType w:val="hybridMultilevel"/>
    <w:tmpl w:val="412210B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D9C0532"/>
    <w:multiLevelType w:val="hybridMultilevel"/>
    <w:tmpl w:val="D2FCA8CE"/>
    <w:lvl w:ilvl="0" w:tplc="52E8E7C6">
      <w:start w:val="1"/>
      <w:numFmt w:val="decimal"/>
      <w:lvlText w:val="%1)"/>
      <w:lvlJc w:val="left"/>
      <w:pPr>
        <w:tabs>
          <w:tab w:val="num" w:pos="907"/>
        </w:tabs>
        <w:ind w:left="907" w:hanging="360"/>
      </w:pPr>
      <w:rPr>
        <w:rFonts w:cs="Times New Roman" w:hint="default"/>
        <w:b w:val="0"/>
        <w:i w:val="0"/>
        <w:sz w:val="22"/>
      </w:rPr>
    </w:lvl>
    <w:lvl w:ilvl="1" w:tplc="04150019" w:tentative="1">
      <w:start w:val="1"/>
      <w:numFmt w:val="lowerLetter"/>
      <w:lvlText w:val="%2."/>
      <w:lvlJc w:val="left"/>
      <w:pPr>
        <w:tabs>
          <w:tab w:val="num" w:pos="1627"/>
        </w:tabs>
        <w:ind w:left="1627" w:hanging="360"/>
      </w:pPr>
      <w:rPr>
        <w:rFonts w:cs="Times New Roman"/>
      </w:rPr>
    </w:lvl>
    <w:lvl w:ilvl="2" w:tplc="0415001B" w:tentative="1">
      <w:start w:val="1"/>
      <w:numFmt w:val="lowerRoman"/>
      <w:lvlText w:val="%3."/>
      <w:lvlJc w:val="right"/>
      <w:pPr>
        <w:tabs>
          <w:tab w:val="num" w:pos="2347"/>
        </w:tabs>
        <w:ind w:left="2347" w:hanging="180"/>
      </w:pPr>
      <w:rPr>
        <w:rFonts w:cs="Times New Roman"/>
      </w:rPr>
    </w:lvl>
    <w:lvl w:ilvl="3" w:tplc="0415000F" w:tentative="1">
      <w:start w:val="1"/>
      <w:numFmt w:val="decimal"/>
      <w:lvlText w:val="%4."/>
      <w:lvlJc w:val="left"/>
      <w:pPr>
        <w:tabs>
          <w:tab w:val="num" w:pos="3067"/>
        </w:tabs>
        <w:ind w:left="3067" w:hanging="360"/>
      </w:pPr>
      <w:rPr>
        <w:rFonts w:cs="Times New Roman"/>
      </w:rPr>
    </w:lvl>
    <w:lvl w:ilvl="4" w:tplc="04150019" w:tentative="1">
      <w:start w:val="1"/>
      <w:numFmt w:val="lowerLetter"/>
      <w:lvlText w:val="%5."/>
      <w:lvlJc w:val="left"/>
      <w:pPr>
        <w:tabs>
          <w:tab w:val="num" w:pos="3787"/>
        </w:tabs>
        <w:ind w:left="3787" w:hanging="360"/>
      </w:pPr>
      <w:rPr>
        <w:rFonts w:cs="Times New Roman"/>
      </w:rPr>
    </w:lvl>
    <w:lvl w:ilvl="5" w:tplc="0415001B" w:tentative="1">
      <w:start w:val="1"/>
      <w:numFmt w:val="lowerRoman"/>
      <w:lvlText w:val="%6."/>
      <w:lvlJc w:val="right"/>
      <w:pPr>
        <w:tabs>
          <w:tab w:val="num" w:pos="4507"/>
        </w:tabs>
        <w:ind w:left="4507" w:hanging="180"/>
      </w:pPr>
      <w:rPr>
        <w:rFonts w:cs="Times New Roman"/>
      </w:rPr>
    </w:lvl>
    <w:lvl w:ilvl="6" w:tplc="0415000F" w:tentative="1">
      <w:start w:val="1"/>
      <w:numFmt w:val="decimal"/>
      <w:lvlText w:val="%7."/>
      <w:lvlJc w:val="left"/>
      <w:pPr>
        <w:tabs>
          <w:tab w:val="num" w:pos="5227"/>
        </w:tabs>
        <w:ind w:left="5227" w:hanging="360"/>
      </w:pPr>
      <w:rPr>
        <w:rFonts w:cs="Times New Roman"/>
      </w:rPr>
    </w:lvl>
    <w:lvl w:ilvl="7" w:tplc="04150019" w:tentative="1">
      <w:start w:val="1"/>
      <w:numFmt w:val="lowerLetter"/>
      <w:lvlText w:val="%8."/>
      <w:lvlJc w:val="left"/>
      <w:pPr>
        <w:tabs>
          <w:tab w:val="num" w:pos="5947"/>
        </w:tabs>
        <w:ind w:left="5947" w:hanging="360"/>
      </w:pPr>
      <w:rPr>
        <w:rFonts w:cs="Times New Roman"/>
      </w:rPr>
    </w:lvl>
    <w:lvl w:ilvl="8" w:tplc="0415001B" w:tentative="1">
      <w:start w:val="1"/>
      <w:numFmt w:val="lowerRoman"/>
      <w:lvlText w:val="%9."/>
      <w:lvlJc w:val="right"/>
      <w:pPr>
        <w:tabs>
          <w:tab w:val="num" w:pos="6667"/>
        </w:tabs>
        <w:ind w:left="6667" w:hanging="180"/>
      </w:pPr>
      <w:rPr>
        <w:rFonts w:cs="Times New Roman"/>
      </w:rPr>
    </w:lvl>
  </w:abstractNum>
  <w:abstractNum w:abstractNumId="26" w15:restartNumberingAfterBreak="0">
    <w:nsid w:val="67294C52"/>
    <w:multiLevelType w:val="hybridMultilevel"/>
    <w:tmpl w:val="4BA2E5C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75D20B5"/>
    <w:multiLevelType w:val="hybridMultilevel"/>
    <w:tmpl w:val="27BA4F9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72DE0885"/>
    <w:multiLevelType w:val="hybridMultilevel"/>
    <w:tmpl w:val="18609780"/>
    <w:lvl w:ilvl="0" w:tplc="7AB6FC1E">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62B2862"/>
    <w:multiLevelType w:val="hybridMultilevel"/>
    <w:tmpl w:val="C11ABC04"/>
    <w:lvl w:ilvl="0" w:tplc="FFFFFFFF">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0" w15:restartNumberingAfterBreak="0">
    <w:nsid w:val="7C2B466A"/>
    <w:multiLevelType w:val="hybridMultilevel"/>
    <w:tmpl w:val="35508E2A"/>
    <w:lvl w:ilvl="0" w:tplc="5BE2641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4"/>
  </w:num>
  <w:num w:numId="3">
    <w:abstractNumId w:val="21"/>
  </w:num>
  <w:num w:numId="4">
    <w:abstractNumId w:val="8"/>
  </w:num>
  <w:num w:numId="5">
    <w:abstractNumId w:val="2"/>
  </w:num>
  <w:num w:numId="6">
    <w:abstractNumId w:val="23"/>
  </w:num>
  <w:num w:numId="7">
    <w:abstractNumId w:val="12"/>
  </w:num>
  <w:num w:numId="8">
    <w:abstractNumId w:val="11"/>
  </w:num>
  <w:num w:numId="9">
    <w:abstractNumId w:val="6"/>
  </w:num>
  <w:num w:numId="10">
    <w:abstractNumId w:val="25"/>
  </w:num>
  <w:num w:numId="11">
    <w:abstractNumId w:val="1"/>
  </w:num>
  <w:num w:numId="12">
    <w:abstractNumId w:val="29"/>
  </w:num>
  <w:num w:numId="13">
    <w:abstractNumId w:val="9"/>
  </w:num>
  <w:num w:numId="14">
    <w:abstractNumId w:val="3"/>
  </w:num>
  <w:num w:numId="15">
    <w:abstractNumId w:val="18"/>
  </w:num>
  <w:num w:numId="16">
    <w:abstractNumId w:val="13"/>
  </w:num>
  <w:num w:numId="17">
    <w:abstractNumId w:val="20"/>
  </w:num>
  <w:num w:numId="18">
    <w:abstractNumId w:val="15"/>
  </w:num>
  <w:num w:numId="19">
    <w:abstractNumId w:val="4"/>
  </w:num>
  <w:num w:numId="20">
    <w:abstractNumId w:val="16"/>
  </w:num>
  <w:num w:numId="21">
    <w:abstractNumId w:val="5"/>
  </w:num>
  <w:num w:numId="22">
    <w:abstractNumId w:val="24"/>
  </w:num>
  <w:num w:numId="23">
    <w:abstractNumId w:val="27"/>
  </w:num>
  <w:num w:numId="24">
    <w:abstractNumId w:val="26"/>
  </w:num>
  <w:num w:numId="25">
    <w:abstractNumId w:val="7"/>
  </w:num>
  <w:num w:numId="26">
    <w:abstractNumId w:val="0"/>
  </w:num>
  <w:num w:numId="27">
    <w:abstractNumId w:val="19"/>
  </w:num>
  <w:num w:numId="28">
    <w:abstractNumId w:val="17"/>
  </w:num>
  <w:num w:numId="29">
    <w:abstractNumId w:val="22"/>
  </w:num>
  <w:num w:numId="30">
    <w:abstractNumId w:val="10"/>
  </w:num>
  <w:num w:numId="31">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214B"/>
    <w:rsid w:val="0000537E"/>
    <w:rsid w:val="00037C6D"/>
    <w:rsid w:val="00046899"/>
    <w:rsid w:val="0005007F"/>
    <w:rsid w:val="00053E3A"/>
    <w:rsid w:val="0006293B"/>
    <w:rsid w:val="00065321"/>
    <w:rsid w:val="00070A8E"/>
    <w:rsid w:val="00083886"/>
    <w:rsid w:val="00083E77"/>
    <w:rsid w:val="0008522A"/>
    <w:rsid w:val="00097557"/>
    <w:rsid w:val="000A1CCD"/>
    <w:rsid w:val="000A648B"/>
    <w:rsid w:val="000B3D2B"/>
    <w:rsid w:val="000B79E8"/>
    <w:rsid w:val="000C166C"/>
    <w:rsid w:val="000C62AC"/>
    <w:rsid w:val="000E5C58"/>
    <w:rsid w:val="001077F8"/>
    <w:rsid w:val="00126911"/>
    <w:rsid w:val="00137E46"/>
    <w:rsid w:val="0014203B"/>
    <w:rsid w:val="001443EE"/>
    <w:rsid w:val="0017336A"/>
    <w:rsid w:val="00177784"/>
    <w:rsid w:val="00182515"/>
    <w:rsid w:val="001A32F5"/>
    <w:rsid w:val="001A7B54"/>
    <w:rsid w:val="001C6C93"/>
    <w:rsid w:val="001D1C81"/>
    <w:rsid w:val="00200A0C"/>
    <w:rsid w:val="00201A35"/>
    <w:rsid w:val="00202F36"/>
    <w:rsid w:val="00206EA0"/>
    <w:rsid w:val="00211CB2"/>
    <w:rsid w:val="002236A8"/>
    <w:rsid w:val="002337F9"/>
    <w:rsid w:val="00233E60"/>
    <w:rsid w:val="002701F6"/>
    <w:rsid w:val="00273825"/>
    <w:rsid w:val="00294399"/>
    <w:rsid w:val="00296CEA"/>
    <w:rsid w:val="002A40B8"/>
    <w:rsid w:val="002B2B9C"/>
    <w:rsid w:val="002C0848"/>
    <w:rsid w:val="002C724E"/>
    <w:rsid w:val="002D19F0"/>
    <w:rsid w:val="002E10D0"/>
    <w:rsid w:val="002F732F"/>
    <w:rsid w:val="003066E9"/>
    <w:rsid w:val="003136E8"/>
    <w:rsid w:val="00313A8F"/>
    <w:rsid w:val="003222D1"/>
    <w:rsid w:val="00343B44"/>
    <w:rsid w:val="00345490"/>
    <w:rsid w:val="003602C6"/>
    <w:rsid w:val="00364F04"/>
    <w:rsid w:val="003710B5"/>
    <w:rsid w:val="0038193B"/>
    <w:rsid w:val="00387975"/>
    <w:rsid w:val="00392354"/>
    <w:rsid w:val="00396ABF"/>
    <w:rsid w:val="003B3FAD"/>
    <w:rsid w:val="003B4F4B"/>
    <w:rsid w:val="003C6AAB"/>
    <w:rsid w:val="003D2EBC"/>
    <w:rsid w:val="004158F8"/>
    <w:rsid w:val="0042681C"/>
    <w:rsid w:val="0043046D"/>
    <w:rsid w:val="00440BAD"/>
    <w:rsid w:val="00442B87"/>
    <w:rsid w:val="00450A4E"/>
    <w:rsid w:val="00450A8B"/>
    <w:rsid w:val="004612ED"/>
    <w:rsid w:val="0047094A"/>
    <w:rsid w:val="00481F52"/>
    <w:rsid w:val="00493787"/>
    <w:rsid w:val="004A6708"/>
    <w:rsid w:val="004B3769"/>
    <w:rsid w:val="004B5849"/>
    <w:rsid w:val="004D2F0C"/>
    <w:rsid w:val="004D324D"/>
    <w:rsid w:val="004D4740"/>
    <w:rsid w:val="004F3B5C"/>
    <w:rsid w:val="005056DA"/>
    <w:rsid w:val="00510E12"/>
    <w:rsid w:val="005304FA"/>
    <w:rsid w:val="00543C17"/>
    <w:rsid w:val="00544C87"/>
    <w:rsid w:val="00545B9F"/>
    <w:rsid w:val="005473B2"/>
    <w:rsid w:val="005672D3"/>
    <w:rsid w:val="00584D2A"/>
    <w:rsid w:val="00585360"/>
    <w:rsid w:val="005A5E91"/>
    <w:rsid w:val="005B73A4"/>
    <w:rsid w:val="005E7529"/>
    <w:rsid w:val="00600B38"/>
    <w:rsid w:val="00653974"/>
    <w:rsid w:val="00663849"/>
    <w:rsid w:val="006719D1"/>
    <w:rsid w:val="00682F93"/>
    <w:rsid w:val="006856ED"/>
    <w:rsid w:val="006A4444"/>
    <w:rsid w:val="006B1DF1"/>
    <w:rsid w:val="006B44DD"/>
    <w:rsid w:val="006B7BFF"/>
    <w:rsid w:val="006D3F3F"/>
    <w:rsid w:val="006E1387"/>
    <w:rsid w:val="007144EB"/>
    <w:rsid w:val="00721468"/>
    <w:rsid w:val="007436BD"/>
    <w:rsid w:val="00744004"/>
    <w:rsid w:val="0074685A"/>
    <w:rsid w:val="00747179"/>
    <w:rsid w:val="00750F05"/>
    <w:rsid w:val="00751791"/>
    <w:rsid w:val="007737A6"/>
    <w:rsid w:val="00774749"/>
    <w:rsid w:val="00774E1B"/>
    <w:rsid w:val="00780D60"/>
    <w:rsid w:val="007B01BF"/>
    <w:rsid w:val="007B3BE6"/>
    <w:rsid w:val="007D4C7A"/>
    <w:rsid w:val="007D78FB"/>
    <w:rsid w:val="007E37B4"/>
    <w:rsid w:val="007F400A"/>
    <w:rsid w:val="007F6E6D"/>
    <w:rsid w:val="00800A59"/>
    <w:rsid w:val="008102D0"/>
    <w:rsid w:val="00817136"/>
    <w:rsid w:val="0082423C"/>
    <w:rsid w:val="00853780"/>
    <w:rsid w:val="00896EDC"/>
    <w:rsid w:val="00897EFB"/>
    <w:rsid w:val="008D1191"/>
    <w:rsid w:val="008D6F6A"/>
    <w:rsid w:val="008D7617"/>
    <w:rsid w:val="008E7A74"/>
    <w:rsid w:val="008F3035"/>
    <w:rsid w:val="008F6E2A"/>
    <w:rsid w:val="00907C77"/>
    <w:rsid w:val="00927087"/>
    <w:rsid w:val="0093653D"/>
    <w:rsid w:val="009377E9"/>
    <w:rsid w:val="0095544F"/>
    <w:rsid w:val="009565DD"/>
    <w:rsid w:val="009620C5"/>
    <w:rsid w:val="0096473B"/>
    <w:rsid w:val="00992B6E"/>
    <w:rsid w:val="009B01F7"/>
    <w:rsid w:val="009B4A1B"/>
    <w:rsid w:val="009D5066"/>
    <w:rsid w:val="009F35A9"/>
    <w:rsid w:val="009F59DC"/>
    <w:rsid w:val="00A049F4"/>
    <w:rsid w:val="00A06D74"/>
    <w:rsid w:val="00A12A8B"/>
    <w:rsid w:val="00A22866"/>
    <w:rsid w:val="00A2564D"/>
    <w:rsid w:val="00A328D9"/>
    <w:rsid w:val="00A3639F"/>
    <w:rsid w:val="00A40B52"/>
    <w:rsid w:val="00A45339"/>
    <w:rsid w:val="00A62A4A"/>
    <w:rsid w:val="00A74F5A"/>
    <w:rsid w:val="00A77E26"/>
    <w:rsid w:val="00A86F65"/>
    <w:rsid w:val="00AA168A"/>
    <w:rsid w:val="00AA4EEB"/>
    <w:rsid w:val="00AA53B8"/>
    <w:rsid w:val="00AB2E03"/>
    <w:rsid w:val="00AC7E8F"/>
    <w:rsid w:val="00AD088D"/>
    <w:rsid w:val="00AD21DF"/>
    <w:rsid w:val="00AD52F0"/>
    <w:rsid w:val="00AE13BB"/>
    <w:rsid w:val="00AF02BC"/>
    <w:rsid w:val="00AF0A70"/>
    <w:rsid w:val="00AF2046"/>
    <w:rsid w:val="00AF2097"/>
    <w:rsid w:val="00B0052B"/>
    <w:rsid w:val="00B32111"/>
    <w:rsid w:val="00B45087"/>
    <w:rsid w:val="00B4787E"/>
    <w:rsid w:val="00B60BC8"/>
    <w:rsid w:val="00B759F9"/>
    <w:rsid w:val="00B83284"/>
    <w:rsid w:val="00B83F22"/>
    <w:rsid w:val="00B93F58"/>
    <w:rsid w:val="00B97EC2"/>
    <w:rsid w:val="00BA3028"/>
    <w:rsid w:val="00BA327D"/>
    <w:rsid w:val="00BB2A9F"/>
    <w:rsid w:val="00BB37A2"/>
    <w:rsid w:val="00BC191E"/>
    <w:rsid w:val="00BC2AE4"/>
    <w:rsid w:val="00BD12AA"/>
    <w:rsid w:val="00BD5F1B"/>
    <w:rsid w:val="00BE13AC"/>
    <w:rsid w:val="00BE404D"/>
    <w:rsid w:val="00BE7EBD"/>
    <w:rsid w:val="00BF1066"/>
    <w:rsid w:val="00BF577B"/>
    <w:rsid w:val="00BF789B"/>
    <w:rsid w:val="00C10701"/>
    <w:rsid w:val="00C26AFB"/>
    <w:rsid w:val="00C2764C"/>
    <w:rsid w:val="00C64331"/>
    <w:rsid w:val="00C64A67"/>
    <w:rsid w:val="00C676E1"/>
    <w:rsid w:val="00C9272F"/>
    <w:rsid w:val="00CC59EB"/>
    <w:rsid w:val="00CC7E08"/>
    <w:rsid w:val="00CE7719"/>
    <w:rsid w:val="00CF6195"/>
    <w:rsid w:val="00D116FD"/>
    <w:rsid w:val="00D244B3"/>
    <w:rsid w:val="00D34703"/>
    <w:rsid w:val="00D44FD2"/>
    <w:rsid w:val="00D50F33"/>
    <w:rsid w:val="00D512BB"/>
    <w:rsid w:val="00D51C9F"/>
    <w:rsid w:val="00D5222C"/>
    <w:rsid w:val="00D61DF2"/>
    <w:rsid w:val="00DA3818"/>
    <w:rsid w:val="00DA66D1"/>
    <w:rsid w:val="00DB05A9"/>
    <w:rsid w:val="00DB3138"/>
    <w:rsid w:val="00DB4813"/>
    <w:rsid w:val="00DB6633"/>
    <w:rsid w:val="00DC3351"/>
    <w:rsid w:val="00DD171B"/>
    <w:rsid w:val="00DD2CBA"/>
    <w:rsid w:val="00DD54D5"/>
    <w:rsid w:val="00DE3BEC"/>
    <w:rsid w:val="00DF52C8"/>
    <w:rsid w:val="00E23B70"/>
    <w:rsid w:val="00E31781"/>
    <w:rsid w:val="00E37CE9"/>
    <w:rsid w:val="00E43724"/>
    <w:rsid w:val="00E47562"/>
    <w:rsid w:val="00E5598D"/>
    <w:rsid w:val="00E60312"/>
    <w:rsid w:val="00E61A6F"/>
    <w:rsid w:val="00E71424"/>
    <w:rsid w:val="00E94B12"/>
    <w:rsid w:val="00E9785F"/>
    <w:rsid w:val="00E97CC4"/>
    <w:rsid w:val="00EA6ADE"/>
    <w:rsid w:val="00EB76F7"/>
    <w:rsid w:val="00EC21CE"/>
    <w:rsid w:val="00EC3CD3"/>
    <w:rsid w:val="00EC415A"/>
    <w:rsid w:val="00EC72BA"/>
    <w:rsid w:val="00ED2A3E"/>
    <w:rsid w:val="00EE676E"/>
    <w:rsid w:val="00EF4ACE"/>
    <w:rsid w:val="00F050D4"/>
    <w:rsid w:val="00F058B2"/>
    <w:rsid w:val="00F0709B"/>
    <w:rsid w:val="00F074D4"/>
    <w:rsid w:val="00F1271A"/>
    <w:rsid w:val="00F2527F"/>
    <w:rsid w:val="00F33D81"/>
    <w:rsid w:val="00F40176"/>
    <w:rsid w:val="00F67579"/>
    <w:rsid w:val="00F85A04"/>
    <w:rsid w:val="00F872CB"/>
    <w:rsid w:val="00F87680"/>
    <w:rsid w:val="00FB0DB6"/>
    <w:rsid w:val="00FB0F01"/>
    <w:rsid w:val="00FC408F"/>
    <w:rsid w:val="00FC57CE"/>
    <w:rsid w:val="00FC6B19"/>
    <w:rsid w:val="00FD214B"/>
    <w:rsid w:val="00FF0811"/>
    <w:rsid w:val="00FF1F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C085DB"/>
  <w15:docId w15:val="{42D59129-2242-4544-BE2D-31195C234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FD2"/>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BE404D"/>
    <w:rPr>
      <w:color w:val="0000FF"/>
      <w:u w:val="single"/>
    </w:rPr>
  </w:style>
  <w:style w:type="table" w:styleId="Tabela-Siatka">
    <w:name w:val="Table Grid"/>
    <w:basedOn w:val="Standardowy"/>
    <w:uiPriority w:val="59"/>
    <w:rsid w:val="00AD2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rsid w:val="00ED2A3E"/>
    <w:pPr>
      <w:spacing w:after="0" w:line="240" w:lineRule="auto"/>
      <w:jc w:val="both"/>
    </w:pPr>
    <w:rPr>
      <w:rFonts w:ascii="Arial" w:hAnsi="Arial"/>
      <w:b/>
      <w:color w:val="000000"/>
      <w:sz w:val="24"/>
      <w:szCs w:val="20"/>
      <w:lang w:eastAsia="pl-PL"/>
    </w:rPr>
  </w:style>
  <w:style w:type="character" w:customStyle="1" w:styleId="Tekstpodstawowy2Znak">
    <w:name w:val="Tekst podstawowy 2 Znak"/>
    <w:link w:val="Tekstpodstawowy2"/>
    <w:uiPriority w:val="99"/>
    <w:locked/>
    <w:rsid w:val="00ED2A3E"/>
    <w:rPr>
      <w:rFonts w:ascii="Arial" w:hAnsi="Arial"/>
      <w:b/>
      <w:color w:val="000000"/>
      <w:sz w:val="24"/>
    </w:rPr>
  </w:style>
  <w:style w:type="paragraph" w:styleId="Tekstpodstawowywcity2">
    <w:name w:val="Body Text Indent 2"/>
    <w:basedOn w:val="Normalny"/>
    <w:link w:val="Tekstpodstawowywcity2Znak"/>
    <w:uiPriority w:val="99"/>
    <w:rsid w:val="00ED2A3E"/>
    <w:pPr>
      <w:spacing w:after="120" w:line="480" w:lineRule="auto"/>
      <w:ind w:left="283"/>
    </w:pPr>
    <w:rPr>
      <w:rFonts w:ascii="Times New Roman" w:hAnsi="Times New Roman"/>
      <w:sz w:val="20"/>
      <w:szCs w:val="20"/>
      <w:lang w:eastAsia="pl-PL"/>
    </w:rPr>
  </w:style>
  <w:style w:type="character" w:customStyle="1" w:styleId="Tekstpodstawowywcity2Znak">
    <w:name w:val="Tekst podstawowy wcięty 2 Znak"/>
    <w:link w:val="Tekstpodstawowywcity2"/>
    <w:uiPriority w:val="99"/>
    <w:locked/>
    <w:rsid w:val="00ED2A3E"/>
    <w:rPr>
      <w:rFonts w:ascii="Times New Roman" w:hAnsi="Times New Roman"/>
    </w:rPr>
  </w:style>
  <w:style w:type="paragraph" w:styleId="Tekstprzypisukocowego">
    <w:name w:val="endnote text"/>
    <w:basedOn w:val="Normalny"/>
    <w:link w:val="TekstprzypisukocowegoZnak"/>
    <w:uiPriority w:val="99"/>
    <w:semiHidden/>
    <w:unhideWhenUsed/>
    <w:rsid w:val="00E94B12"/>
    <w:rPr>
      <w:sz w:val="20"/>
      <w:szCs w:val="20"/>
    </w:rPr>
  </w:style>
  <w:style w:type="character" w:customStyle="1" w:styleId="TekstprzypisukocowegoZnak">
    <w:name w:val="Tekst przypisu końcowego Znak"/>
    <w:link w:val="Tekstprzypisukocowego"/>
    <w:uiPriority w:val="99"/>
    <w:semiHidden/>
    <w:locked/>
    <w:rsid w:val="00E94B12"/>
    <w:rPr>
      <w:lang w:eastAsia="en-US"/>
    </w:rPr>
  </w:style>
  <w:style w:type="character" w:styleId="Odwoanieprzypisukocowego">
    <w:name w:val="endnote reference"/>
    <w:uiPriority w:val="99"/>
    <w:semiHidden/>
    <w:unhideWhenUsed/>
    <w:rsid w:val="00E94B12"/>
    <w:rPr>
      <w:vertAlign w:val="superscript"/>
    </w:rPr>
  </w:style>
  <w:style w:type="paragraph" w:styleId="Nagwek">
    <w:name w:val="header"/>
    <w:basedOn w:val="Normalny"/>
    <w:link w:val="NagwekZnak"/>
    <w:uiPriority w:val="99"/>
    <w:unhideWhenUsed/>
    <w:rsid w:val="007B3BE6"/>
    <w:pPr>
      <w:tabs>
        <w:tab w:val="center" w:pos="4536"/>
        <w:tab w:val="right" w:pos="9072"/>
      </w:tabs>
    </w:pPr>
  </w:style>
  <w:style w:type="character" w:customStyle="1" w:styleId="NagwekZnak">
    <w:name w:val="Nagłówek Znak"/>
    <w:link w:val="Nagwek"/>
    <w:uiPriority w:val="99"/>
    <w:locked/>
    <w:rsid w:val="007B3BE6"/>
    <w:rPr>
      <w:sz w:val="22"/>
      <w:lang w:eastAsia="en-US"/>
    </w:rPr>
  </w:style>
  <w:style w:type="paragraph" w:styleId="Stopka">
    <w:name w:val="footer"/>
    <w:basedOn w:val="Normalny"/>
    <w:link w:val="StopkaZnak"/>
    <w:uiPriority w:val="99"/>
    <w:unhideWhenUsed/>
    <w:rsid w:val="007B3BE6"/>
    <w:pPr>
      <w:tabs>
        <w:tab w:val="center" w:pos="4536"/>
        <w:tab w:val="right" w:pos="9072"/>
      </w:tabs>
    </w:pPr>
  </w:style>
  <w:style w:type="character" w:customStyle="1" w:styleId="StopkaZnak">
    <w:name w:val="Stopka Znak"/>
    <w:link w:val="Stopka"/>
    <w:uiPriority w:val="99"/>
    <w:locked/>
    <w:rsid w:val="007B3BE6"/>
    <w:rPr>
      <w:sz w:val="22"/>
      <w:lang w:eastAsia="en-US"/>
    </w:rPr>
  </w:style>
  <w:style w:type="paragraph" w:styleId="Akapitzlist">
    <w:name w:val="List Paragraph"/>
    <w:basedOn w:val="Normalny"/>
    <w:uiPriority w:val="34"/>
    <w:qFormat/>
    <w:rsid w:val="00F074D4"/>
    <w:pPr>
      <w:spacing w:after="0" w:line="240" w:lineRule="auto"/>
      <w:ind w:left="720"/>
      <w:contextualSpacing/>
    </w:pPr>
    <w:rPr>
      <w:rFonts w:ascii="Times New Roman" w:hAnsi="Times New Roman"/>
      <w:sz w:val="24"/>
      <w:szCs w:val="24"/>
      <w:lang w:eastAsia="pl-PL"/>
    </w:rPr>
  </w:style>
  <w:style w:type="paragraph" w:styleId="Tekstdymka">
    <w:name w:val="Balloon Text"/>
    <w:basedOn w:val="Normalny"/>
    <w:link w:val="TekstdymkaZnak"/>
    <w:uiPriority w:val="99"/>
    <w:semiHidden/>
    <w:unhideWhenUsed/>
    <w:rsid w:val="00EC3CD3"/>
    <w:pPr>
      <w:spacing w:after="0" w:line="240" w:lineRule="auto"/>
    </w:pPr>
    <w:rPr>
      <w:rFonts w:ascii="Tahoma" w:hAnsi="Tahoma"/>
      <w:sz w:val="16"/>
      <w:szCs w:val="16"/>
    </w:rPr>
  </w:style>
  <w:style w:type="character" w:customStyle="1" w:styleId="TekstdymkaZnak">
    <w:name w:val="Tekst dymka Znak"/>
    <w:link w:val="Tekstdymka"/>
    <w:uiPriority w:val="99"/>
    <w:semiHidden/>
    <w:locked/>
    <w:rsid w:val="00EC3CD3"/>
    <w:rPr>
      <w:rFonts w:ascii="Tahoma" w:hAnsi="Tahoma"/>
      <w:sz w:val="16"/>
      <w:lang w:eastAsia="en-US"/>
    </w:rPr>
  </w:style>
  <w:style w:type="paragraph" w:styleId="Tekstpodstawowy">
    <w:name w:val="Body Text"/>
    <w:basedOn w:val="Normalny"/>
    <w:link w:val="TekstpodstawowyZnak"/>
    <w:uiPriority w:val="99"/>
    <w:unhideWhenUsed/>
    <w:rsid w:val="00C26AFB"/>
    <w:pPr>
      <w:spacing w:after="120"/>
    </w:pPr>
  </w:style>
  <w:style w:type="character" w:customStyle="1" w:styleId="TekstpodstawowyZnak">
    <w:name w:val="Tekst podstawowy Znak"/>
    <w:link w:val="Tekstpodstawowy"/>
    <w:uiPriority w:val="99"/>
    <w:locked/>
    <w:rsid w:val="00C26AFB"/>
    <w:rPr>
      <w:sz w:val="22"/>
      <w:lang w:eastAsia="en-US"/>
    </w:rPr>
  </w:style>
  <w:style w:type="paragraph" w:styleId="Tekstpodstawowywcity">
    <w:name w:val="Body Text Indent"/>
    <w:basedOn w:val="Normalny"/>
    <w:link w:val="TekstpodstawowywcityZnak"/>
    <w:uiPriority w:val="99"/>
    <w:semiHidden/>
    <w:unhideWhenUsed/>
    <w:rsid w:val="006B44DD"/>
    <w:pPr>
      <w:spacing w:after="120"/>
      <w:ind w:left="283"/>
    </w:pPr>
  </w:style>
  <w:style w:type="character" w:customStyle="1" w:styleId="TekstpodstawowywcityZnak">
    <w:name w:val="Tekst podstawowy wcięty Znak"/>
    <w:link w:val="Tekstpodstawowywcity"/>
    <w:uiPriority w:val="99"/>
    <w:semiHidden/>
    <w:locked/>
    <w:rsid w:val="006B44DD"/>
    <w:rPr>
      <w:sz w:val="22"/>
      <w:lang w:eastAsia="en-US"/>
    </w:rPr>
  </w:style>
  <w:style w:type="character" w:customStyle="1" w:styleId="Nierozpoznanawzmianka1">
    <w:name w:val="Nierozpoznana wzmianka1"/>
    <w:uiPriority w:val="99"/>
    <w:semiHidden/>
    <w:unhideWhenUsed/>
    <w:rsid w:val="008F6E2A"/>
    <w:rPr>
      <w:color w:val="808080"/>
      <w:shd w:val="clear" w:color="auto" w:fill="E6E6E6"/>
    </w:rPr>
  </w:style>
  <w:style w:type="paragraph" w:customStyle="1" w:styleId="OZNPROJEKTUwskazaniedatylubwersjiprojektu">
    <w:name w:val="OZN_PROJEKTU – wskazanie daty lub wersji projektu"/>
    <w:next w:val="Normalny"/>
    <w:uiPriority w:val="5"/>
    <w:qFormat/>
    <w:rsid w:val="00137E46"/>
    <w:pPr>
      <w:spacing w:line="360" w:lineRule="auto"/>
      <w:jc w:val="right"/>
    </w:pPr>
    <w:rPr>
      <w:rFonts w:ascii="Times New Roman" w:hAnsi="Times New Roman" w:cs="Arial"/>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r@uw.olsztyn.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sr@uw.olsztyn.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sr@uw.olsztyn.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4666</Words>
  <Characters>28000</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PSR</dc:creator>
  <cp:lastModifiedBy>Mirosław Koczwara</cp:lastModifiedBy>
  <cp:revision>8</cp:revision>
  <cp:lastPrinted>2018-08-02T14:36:00Z</cp:lastPrinted>
  <dcterms:created xsi:type="dcterms:W3CDTF">2019-12-19T10:01:00Z</dcterms:created>
  <dcterms:modified xsi:type="dcterms:W3CDTF">2019-12-20T10:38:00Z</dcterms:modified>
</cp:coreProperties>
</file>