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745E" w14:textId="77777777" w:rsidR="00AE107A" w:rsidRPr="00930809" w:rsidRDefault="00503C98" w:rsidP="00AE107A">
      <w:pPr>
        <w:pStyle w:val="Tekstprzypisudolnego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930809">
        <w:rPr>
          <w:rFonts w:ascii="Arial" w:hAnsi="Arial" w:cs="Arial"/>
          <w:b/>
          <w:bCs/>
          <w:sz w:val="26"/>
          <w:szCs w:val="26"/>
        </w:rPr>
        <w:t>KLAUZULA INFORMACYJNA</w:t>
      </w:r>
    </w:p>
    <w:p w14:paraId="5EBC56DB" w14:textId="77777777" w:rsidR="00930809" w:rsidRDefault="00930809" w:rsidP="00AE107A">
      <w:pPr>
        <w:pStyle w:val="Tekstprzypisudolnego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5C6B42ED" w14:textId="6813E81C" w:rsidR="00503C98" w:rsidRPr="00930809" w:rsidRDefault="00503C98" w:rsidP="00AE107A">
      <w:pPr>
        <w:pStyle w:val="Tekstprzypisudolnego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93080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9F35BD6" w14:textId="7A5D03D8" w:rsidR="00503C98" w:rsidRDefault="00503C98" w:rsidP="00AE107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30809">
        <w:rPr>
          <w:rFonts w:ascii="Arial" w:hAnsi="Arial" w:cs="Arial"/>
          <w:sz w:val="26"/>
          <w:szCs w:val="26"/>
        </w:rPr>
        <w:t xml:space="preserve">Zgodnie z art. 13 ust. 1 i 2 rozporządzenia Parlamentu Europejskiego i Rady (UE) 2016/679 z dnia 27 kwietnia 2016 r. w sprawie ochrony osób fizycznych </w:t>
      </w:r>
      <w:r w:rsidR="00930809">
        <w:rPr>
          <w:rFonts w:ascii="Arial" w:hAnsi="Arial" w:cs="Arial"/>
          <w:sz w:val="26"/>
          <w:szCs w:val="26"/>
        </w:rPr>
        <w:br/>
      </w:r>
      <w:r w:rsidRPr="00930809">
        <w:rPr>
          <w:rFonts w:ascii="Arial" w:hAnsi="Arial" w:cs="Arial"/>
          <w:sz w:val="26"/>
          <w:szCs w:val="26"/>
        </w:rPr>
        <w:t xml:space="preserve">w związku z przetwarzaniem danych osobowych i w sprawie swobodnego przepływu takich danych oraz uchylenia dyrektywy 95/46/WE (ogólne rozporządzenie o ochronie danych), dalej „RODO”, informuję, że: </w:t>
      </w:r>
    </w:p>
    <w:p w14:paraId="5D697213" w14:textId="77777777" w:rsidR="00930809" w:rsidRPr="00930809" w:rsidRDefault="00930809" w:rsidP="00AE107A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2816DD23" w14:textId="77777777" w:rsidR="00503C98" w:rsidRPr="00930809" w:rsidRDefault="00503C98" w:rsidP="00AE107A">
      <w:pPr>
        <w:pStyle w:val="Akapitzlist"/>
        <w:numPr>
          <w:ilvl w:val="0"/>
          <w:numId w:val="1"/>
        </w:numPr>
        <w:suppressAutoHyphens w:val="0"/>
        <w:spacing w:line="360" w:lineRule="auto"/>
        <w:contextualSpacing w:val="0"/>
        <w:jc w:val="both"/>
        <w:rPr>
          <w:rFonts w:ascii="Arial" w:hAnsi="Arial" w:cs="Arial"/>
          <w:sz w:val="26"/>
          <w:szCs w:val="26"/>
          <w:lang w:eastAsia="pl-PL"/>
        </w:rPr>
      </w:pPr>
      <w:r w:rsidRPr="00930809">
        <w:rPr>
          <w:rFonts w:ascii="Arial" w:hAnsi="Arial" w:cs="Arial"/>
          <w:sz w:val="26"/>
          <w:szCs w:val="26"/>
          <w:lang w:eastAsia="pl-PL"/>
        </w:rPr>
        <w:t>Administratorem Pani/Pana danych osobowych jest Prokuratura Okręgowa w Białymstoku, ul. Kilińskiego 14, 15-950 Białystok. Można się z nami skontaktować w następujący sposób:</w:t>
      </w:r>
    </w:p>
    <w:p w14:paraId="102E4AA1" w14:textId="77777777" w:rsidR="00503C98" w:rsidRPr="00930809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Arial" w:hAnsi="Arial" w:cs="Arial"/>
          <w:sz w:val="26"/>
          <w:szCs w:val="26"/>
          <w:lang w:eastAsia="pl-PL"/>
        </w:rPr>
      </w:pPr>
      <w:r w:rsidRPr="00930809">
        <w:rPr>
          <w:rFonts w:ascii="Arial" w:hAnsi="Arial" w:cs="Arial"/>
          <w:sz w:val="26"/>
          <w:szCs w:val="26"/>
          <w:lang w:eastAsia="pl-PL"/>
        </w:rPr>
        <w:t>telefonicznie  – 85 748-71-10,</w:t>
      </w:r>
    </w:p>
    <w:p w14:paraId="5AF1BDD5" w14:textId="30678BC4" w:rsidR="00503C98" w:rsidRPr="00930809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Arial" w:hAnsi="Arial" w:cs="Arial"/>
          <w:sz w:val="26"/>
          <w:szCs w:val="26"/>
          <w:lang w:eastAsia="pl-PL"/>
        </w:rPr>
      </w:pPr>
      <w:r w:rsidRPr="00930809">
        <w:rPr>
          <w:rFonts w:ascii="Arial" w:hAnsi="Arial" w:cs="Arial"/>
          <w:sz w:val="26"/>
          <w:szCs w:val="26"/>
          <w:lang w:eastAsia="pl-PL"/>
        </w:rPr>
        <w:t xml:space="preserve">poprzez e-mail – </w:t>
      </w:r>
      <w:r w:rsidR="00AE107A" w:rsidRPr="00930809">
        <w:rPr>
          <w:rFonts w:ascii="Arial" w:hAnsi="Arial" w:cs="Arial"/>
          <w:sz w:val="26"/>
          <w:szCs w:val="26"/>
        </w:rPr>
        <w:t>biuro.podawcze.pobia</w:t>
      </w:r>
      <w:hyperlink r:id="rId5" w:history="1">
        <w:r w:rsidR="00AE107A" w:rsidRPr="00930809">
          <w:rPr>
            <w:rStyle w:val="Hipercze"/>
            <w:rFonts w:ascii="Arial" w:hAnsi="Arial" w:cs="Arial"/>
            <w:sz w:val="26"/>
            <w:szCs w:val="26"/>
            <w:lang w:val="en-US"/>
          </w:rPr>
          <w:t>@prokuratura.gov.pl</w:t>
        </w:r>
      </w:hyperlink>
    </w:p>
    <w:p w14:paraId="070C68D4" w14:textId="1D5F6FFC" w:rsidR="00503C98" w:rsidRPr="00930809" w:rsidRDefault="00503C98" w:rsidP="00AE107A">
      <w:pPr>
        <w:pStyle w:val="Akapitzlist"/>
        <w:widowControl/>
        <w:numPr>
          <w:ilvl w:val="1"/>
          <w:numId w:val="4"/>
        </w:numPr>
        <w:suppressAutoHyphens w:val="0"/>
        <w:spacing w:line="360" w:lineRule="auto"/>
        <w:contextualSpacing w:val="0"/>
        <w:jc w:val="both"/>
        <w:rPr>
          <w:rFonts w:ascii="Arial" w:hAnsi="Arial" w:cs="Arial"/>
          <w:sz w:val="26"/>
          <w:szCs w:val="26"/>
          <w:lang w:eastAsia="pl-PL"/>
        </w:rPr>
      </w:pPr>
      <w:r w:rsidRPr="00930809">
        <w:rPr>
          <w:rFonts w:ascii="Arial" w:hAnsi="Arial" w:cs="Arial"/>
          <w:sz w:val="26"/>
          <w:szCs w:val="26"/>
          <w:lang w:eastAsia="pl-PL"/>
        </w:rPr>
        <w:t xml:space="preserve">listownie na adres: Prokuratura Okręgowa w Białymstoku, ul. Kilińskiego 14, 15-950 Białystok. </w:t>
      </w:r>
    </w:p>
    <w:p w14:paraId="021E3555" w14:textId="77777777" w:rsidR="00503C98" w:rsidRPr="00930809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Arial" w:hAnsi="Arial" w:cs="Arial"/>
          <w:sz w:val="26"/>
          <w:szCs w:val="26"/>
          <w:lang w:eastAsia="pl-PL"/>
        </w:rPr>
      </w:pPr>
      <w:r w:rsidRPr="00930809">
        <w:rPr>
          <w:rFonts w:ascii="Arial" w:hAnsi="Arial" w:cs="Arial"/>
          <w:sz w:val="26"/>
          <w:szCs w:val="26"/>
          <w:lang w:eastAsia="pl-PL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5BF0A6B7" w14:textId="77777777" w:rsidR="00503C98" w:rsidRPr="00930809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Arial" w:hAnsi="Arial" w:cs="Arial"/>
          <w:sz w:val="26"/>
          <w:szCs w:val="26"/>
          <w:lang w:eastAsia="pl-PL"/>
        </w:rPr>
      </w:pPr>
      <w:r w:rsidRPr="00930809">
        <w:rPr>
          <w:rFonts w:ascii="Arial" w:hAnsi="Arial" w:cs="Arial"/>
          <w:sz w:val="26"/>
          <w:szCs w:val="26"/>
          <w:lang w:eastAsia="pl-PL"/>
        </w:rPr>
        <w:t>telefonicznie – 85 748-71-69,</w:t>
      </w:r>
    </w:p>
    <w:p w14:paraId="3A389419" w14:textId="77777777" w:rsidR="00503C98" w:rsidRPr="00930809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Arial" w:hAnsi="Arial" w:cs="Arial"/>
          <w:sz w:val="26"/>
          <w:szCs w:val="26"/>
          <w:lang w:eastAsia="pl-PL"/>
        </w:rPr>
      </w:pPr>
      <w:r w:rsidRPr="00930809">
        <w:rPr>
          <w:rFonts w:ascii="Arial" w:hAnsi="Arial" w:cs="Arial"/>
          <w:sz w:val="26"/>
          <w:szCs w:val="26"/>
          <w:lang w:eastAsia="pl-PL"/>
        </w:rPr>
        <w:t xml:space="preserve">poprzez e-mail – </w:t>
      </w:r>
      <w:hyperlink r:id="rId6" w:history="1">
        <w:r w:rsidRPr="00930809">
          <w:rPr>
            <w:rStyle w:val="Hipercze"/>
            <w:rFonts w:ascii="Arial" w:hAnsi="Arial" w:cs="Arial"/>
            <w:sz w:val="26"/>
            <w:szCs w:val="26"/>
            <w:lang w:eastAsia="pl-PL"/>
          </w:rPr>
          <w:t>iod@bialystok.po.gov.pl</w:t>
        </w:r>
      </w:hyperlink>
      <w:r w:rsidRPr="00930809">
        <w:rPr>
          <w:rFonts w:ascii="Arial" w:hAnsi="Arial" w:cs="Arial"/>
          <w:sz w:val="26"/>
          <w:szCs w:val="26"/>
          <w:lang w:eastAsia="pl-PL"/>
        </w:rPr>
        <w:t>,</w:t>
      </w:r>
    </w:p>
    <w:p w14:paraId="279656DB" w14:textId="7157DBA1" w:rsidR="00503C98" w:rsidRPr="00930809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Arial" w:hAnsi="Arial" w:cs="Arial"/>
          <w:sz w:val="26"/>
          <w:szCs w:val="26"/>
          <w:lang w:eastAsia="pl-PL"/>
        </w:rPr>
      </w:pPr>
      <w:r w:rsidRPr="00930809">
        <w:rPr>
          <w:rFonts w:ascii="Arial" w:hAnsi="Arial" w:cs="Arial"/>
          <w:sz w:val="26"/>
          <w:szCs w:val="26"/>
          <w:lang w:eastAsia="pl-PL"/>
        </w:rPr>
        <w:t>listownie na adres: Prokuratura Okręgowa w Białymstoku, ul. Kilińskiego 14, 15-950 Białystok.</w:t>
      </w:r>
    </w:p>
    <w:p w14:paraId="4D8EC5E2" w14:textId="6628005C" w:rsidR="00503C98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930809">
        <w:rPr>
          <w:rFonts w:ascii="Arial" w:hAnsi="Arial" w:cs="Arial"/>
          <w:sz w:val="26"/>
          <w:szCs w:val="26"/>
        </w:rPr>
        <w:t>Pani/Pana dane osobowe przetwarzane będą w celu przeprowadzenia konkursu</w:t>
      </w:r>
      <w:r w:rsidR="00B63E43">
        <w:rPr>
          <w:rFonts w:ascii="Arial" w:hAnsi="Arial" w:cs="Arial"/>
          <w:sz w:val="26"/>
          <w:szCs w:val="26"/>
        </w:rPr>
        <w:t>/naboru</w:t>
      </w:r>
      <w:r w:rsidRPr="00930809">
        <w:rPr>
          <w:rFonts w:ascii="Arial" w:hAnsi="Arial" w:cs="Arial"/>
          <w:sz w:val="26"/>
          <w:szCs w:val="26"/>
        </w:rPr>
        <w:t xml:space="preserve"> na wolne stanowisko w grupach: urzędnik lub inny pracownik jednostki prokuratury okręgu białostockiego.</w:t>
      </w:r>
    </w:p>
    <w:p w14:paraId="794A3D06" w14:textId="77777777" w:rsidR="00503C98" w:rsidRPr="00930809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Arial" w:hAnsi="Arial" w:cs="Arial"/>
          <w:sz w:val="26"/>
          <w:szCs w:val="26"/>
        </w:rPr>
      </w:pPr>
      <w:r w:rsidRPr="00930809">
        <w:rPr>
          <w:rFonts w:ascii="Arial" w:hAnsi="Arial" w:cs="Arial"/>
          <w:sz w:val="26"/>
          <w:szCs w:val="26"/>
        </w:rPr>
        <w:t>Podstawę prawną przetwarzania danych osobowych stanowią:</w:t>
      </w:r>
    </w:p>
    <w:p w14:paraId="30140BC9" w14:textId="77777777" w:rsidR="00503C98" w:rsidRPr="00930809" w:rsidRDefault="00503C98" w:rsidP="00AE107A">
      <w:pPr>
        <w:widowControl/>
        <w:numPr>
          <w:ilvl w:val="0"/>
          <w:numId w:val="6"/>
        </w:numPr>
        <w:tabs>
          <w:tab w:val="left" w:pos="360"/>
        </w:tabs>
        <w:suppressAutoHyphens w:val="0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30809">
        <w:rPr>
          <w:rFonts w:ascii="Arial" w:hAnsi="Arial" w:cs="Arial"/>
          <w:sz w:val="26"/>
          <w:szCs w:val="26"/>
        </w:rPr>
        <w:t>art. 6 ust. 1 lit. a, b, c  RODO,</w:t>
      </w:r>
    </w:p>
    <w:p w14:paraId="0C14FA8F" w14:textId="77777777" w:rsidR="00503C98" w:rsidRPr="00930809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30809">
        <w:rPr>
          <w:rFonts w:ascii="Arial" w:hAnsi="Arial" w:cs="Arial"/>
          <w:sz w:val="26"/>
          <w:szCs w:val="26"/>
        </w:rPr>
        <w:t>ustawy z dnia 26 czerwca 1974 roku - Kodeks pracy,</w:t>
      </w:r>
    </w:p>
    <w:p w14:paraId="1BDCFFF1" w14:textId="2306B3F9" w:rsidR="00503C98" w:rsidRPr="00930809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30809">
        <w:rPr>
          <w:rFonts w:ascii="Arial" w:hAnsi="Arial" w:cs="Arial"/>
          <w:sz w:val="26"/>
          <w:szCs w:val="26"/>
        </w:rPr>
        <w:t xml:space="preserve">ustawa z dnia 18 grudnia 1998 r. o pracownikach sądów </w:t>
      </w:r>
      <w:r w:rsidR="00930809">
        <w:rPr>
          <w:rFonts w:ascii="Arial" w:hAnsi="Arial" w:cs="Arial"/>
          <w:sz w:val="26"/>
          <w:szCs w:val="26"/>
        </w:rPr>
        <w:br/>
      </w:r>
      <w:r w:rsidRPr="00930809">
        <w:rPr>
          <w:rFonts w:ascii="Arial" w:hAnsi="Arial" w:cs="Arial"/>
          <w:sz w:val="26"/>
          <w:szCs w:val="26"/>
        </w:rPr>
        <w:t>i prokuratury,</w:t>
      </w:r>
    </w:p>
    <w:p w14:paraId="085378AD" w14:textId="77777777" w:rsidR="00503C98" w:rsidRPr="00930809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30809">
        <w:rPr>
          <w:rFonts w:ascii="Arial" w:hAnsi="Arial" w:cs="Arial"/>
          <w:sz w:val="26"/>
          <w:szCs w:val="26"/>
        </w:rPr>
        <w:lastRenderedPageBreak/>
        <w:t>ustawa z dnia 28 stycznia 2016 r. – Prawo o prokuraturze,</w:t>
      </w:r>
    </w:p>
    <w:p w14:paraId="05493A33" w14:textId="77777777" w:rsidR="00503C98" w:rsidRPr="00930809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30809">
        <w:rPr>
          <w:rFonts w:ascii="Arial" w:hAnsi="Arial" w:cs="Arial"/>
          <w:sz w:val="26"/>
          <w:szCs w:val="26"/>
        </w:rPr>
        <w:t>Zarządzenie Prokuratora Generalnego wydane w sprawie wprowadzenia jednolitego rzeczowego wykazu akt w jednostkach organizacyjnych prokuratury.</w:t>
      </w:r>
    </w:p>
    <w:p w14:paraId="654A7697" w14:textId="77777777" w:rsidR="00503C98" w:rsidRPr="00930809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Arial" w:hAnsi="Arial" w:cs="Arial"/>
          <w:sz w:val="26"/>
          <w:szCs w:val="26"/>
          <w:lang w:eastAsia="pl-PL"/>
        </w:rPr>
      </w:pPr>
      <w:r w:rsidRPr="00930809">
        <w:rPr>
          <w:rFonts w:ascii="Arial" w:hAnsi="Arial" w:cs="Arial"/>
          <w:sz w:val="26"/>
          <w:szCs w:val="26"/>
        </w:rPr>
        <w:t>Pani/Pana dane osobowe mogą zostać udostępnianie wyłącznie organom uprawnionym do ich otrzymania na podstawie przepisów obowiązującego prawa, a także podmiotom, którym dane zostaną powierzone na podstawie umów.</w:t>
      </w:r>
    </w:p>
    <w:p w14:paraId="74B4644E" w14:textId="77777777" w:rsidR="00503C98" w:rsidRPr="00930809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Arial" w:hAnsi="Arial" w:cs="Arial"/>
          <w:sz w:val="26"/>
          <w:szCs w:val="26"/>
          <w:lang w:eastAsia="pl-PL"/>
        </w:rPr>
      </w:pPr>
      <w:r w:rsidRPr="00930809">
        <w:rPr>
          <w:rFonts w:ascii="Arial" w:hAnsi="Arial" w:cs="Arial"/>
          <w:sz w:val="26"/>
          <w:szCs w:val="26"/>
        </w:rPr>
        <w:t xml:space="preserve">Pani/Pana </w:t>
      </w:r>
      <w:r w:rsidRPr="00930809">
        <w:rPr>
          <w:rFonts w:ascii="Arial" w:hAnsi="Arial" w:cs="Arial"/>
          <w:sz w:val="26"/>
          <w:szCs w:val="26"/>
          <w:lang w:eastAsia="pl-PL"/>
        </w:rPr>
        <w:t xml:space="preserve">dane </w:t>
      </w:r>
      <w:r w:rsidRPr="00930809">
        <w:rPr>
          <w:rFonts w:ascii="Arial" w:hAnsi="Arial" w:cs="Arial"/>
          <w:bCs/>
          <w:sz w:val="26"/>
          <w:szCs w:val="26"/>
          <w:lang w:eastAsia="pl-PL"/>
        </w:rPr>
        <w:t>nie</w:t>
      </w:r>
      <w:r w:rsidRPr="00930809">
        <w:rPr>
          <w:rFonts w:ascii="Arial" w:hAnsi="Arial" w:cs="Arial"/>
          <w:b/>
          <w:bCs/>
          <w:sz w:val="26"/>
          <w:szCs w:val="26"/>
          <w:lang w:eastAsia="pl-PL"/>
        </w:rPr>
        <w:t xml:space="preserve"> </w:t>
      </w:r>
      <w:r w:rsidRPr="00930809">
        <w:rPr>
          <w:rFonts w:ascii="Arial" w:hAnsi="Arial" w:cs="Arial"/>
          <w:sz w:val="26"/>
          <w:szCs w:val="26"/>
          <w:lang w:eastAsia="pl-PL"/>
        </w:rPr>
        <w:t>będą przekazywane do państwa trzeciego/organizacji międzynarodowej.</w:t>
      </w:r>
    </w:p>
    <w:p w14:paraId="4779024A" w14:textId="3E25D705" w:rsidR="00503C98" w:rsidRPr="00930809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Arial" w:hAnsi="Arial" w:cs="Arial"/>
          <w:color w:val="FF0000"/>
          <w:sz w:val="26"/>
          <w:szCs w:val="26"/>
          <w:lang w:eastAsia="pl-PL"/>
        </w:rPr>
      </w:pPr>
      <w:r w:rsidRPr="00930809">
        <w:rPr>
          <w:rFonts w:ascii="Arial" w:hAnsi="Arial" w:cs="Arial"/>
          <w:sz w:val="26"/>
          <w:szCs w:val="26"/>
        </w:rPr>
        <w:t>Pani/Pana dane osobowe będą przechowywane przez okres niezbędny do przeprowadzenia konkursu</w:t>
      </w:r>
      <w:r w:rsidR="00B63E43">
        <w:rPr>
          <w:rFonts w:ascii="Arial" w:hAnsi="Arial" w:cs="Arial"/>
          <w:sz w:val="26"/>
          <w:szCs w:val="26"/>
        </w:rPr>
        <w:t>/naboru</w:t>
      </w:r>
      <w:r w:rsidRPr="00930809">
        <w:rPr>
          <w:rFonts w:ascii="Arial" w:hAnsi="Arial" w:cs="Arial"/>
          <w:sz w:val="26"/>
          <w:szCs w:val="26"/>
        </w:rPr>
        <w:t xml:space="preserve">, a następnie przez czas wynikający z przepisów o archiwizacji. </w:t>
      </w:r>
    </w:p>
    <w:p w14:paraId="0859B7C3" w14:textId="2070C22E" w:rsidR="00503C98" w:rsidRPr="00930809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rFonts w:ascii="Arial" w:hAnsi="Arial" w:cs="Arial"/>
          <w:sz w:val="26"/>
          <w:szCs w:val="26"/>
          <w:lang w:eastAsia="pl-PL"/>
        </w:rPr>
      </w:pPr>
      <w:r w:rsidRPr="00930809">
        <w:rPr>
          <w:rFonts w:ascii="Arial" w:hAnsi="Arial" w:cs="Arial"/>
          <w:sz w:val="26"/>
          <w:szCs w:val="26"/>
          <w:lang w:eastAsia="pl-PL"/>
        </w:rPr>
        <w:t>Każdy kandydat przystępujący do konkursu</w:t>
      </w:r>
      <w:r w:rsidR="00B63E43">
        <w:rPr>
          <w:rFonts w:ascii="Arial" w:hAnsi="Arial" w:cs="Arial"/>
          <w:sz w:val="26"/>
          <w:szCs w:val="26"/>
          <w:lang w:eastAsia="pl-PL"/>
        </w:rPr>
        <w:t>/naboru</w:t>
      </w:r>
      <w:r w:rsidRPr="00930809">
        <w:rPr>
          <w:rFonts w:ascii="Arial" w:hAnsi="Arial" w:cs="Arial"/>
          <w:sz w:val="26"/>
          <w:szCs w:val="26"/>
          <w:lang w:eastAsia="pl-PL"/>
        </w:rPr>
        <w:t xml:space="preserve"> podaje swoje dane dobrowolnie. </w:t>
      </w:r>
    </w:p>
    <w:p w14:paraId="74EB7660" w14:textId="3567E84B" w:rsidR="00503C98" w:rsidRPr="00930809" w:rsidRDefault="00503C98" w:rsidP="00AE107A">
      <w:pPr>
        <w:pStyle w:val="Akapitzlist"/>
        <w:widowControl/>
        <w:suppressAutoHyphens w:val="0"/>
        <w:spacing w:line="360" w:lineRule="auto"/>
        <w:ind w:left="426"/>
        <w:jc w:val="both"/>
        <w:rPr>
          <w:rFonts w:ascii="Arial" w:hAnsi="Arial" w:cs="Arial"/>
          <w:sz w:val="26"/>
          <w:szCs w:val="26"/>
          <w:lang w:eastAsia="pl-PL"/>
        </w:rPr>
      </w:pPr>
      <w:r w:rsidRPr="00930809">
        <w:rPr>
          <w:rFonts w:ascii="Arial" w:hAnsi="Arial" w:cs="Arial"/>
          <w:sz w:val="26"/>
          <w:szCs w:val="26"/>
          <w:lang w:eastAsia="pl-PL"/>
        </w:rPr>
        <w:t xml:space="preserve">Bez podania wymaganych danych osobowych nie będzie możliwy udział </w:t>
      </w:r>
      <w:r w:rsidR="00930809">
        <w:rPr>
          <w:rFonts w:ascii="Arial" w:hAnsi="Arial" w:cs="Arial"/>
          <w:sz w:val="26"/>
          <w:szCs w:val="26"/>
          <w:lang w:eastAsia="pl-PL"/>
        </w:rPr>
        <w:br/>
      </w:r>
      <w:r w:rsidRPr="00930809">
        <w:rPr>
          <w:rFonts w:ascii="Arial" w:hAnsi="Arial" w:cs="Arial"/>
          <w:sz w:val="26"/>
          <w:szCs w:val="26"/>
          <w:lang w:eastAsia="pl-PL"/>
        </w:rPr>
        <w:t>w konkursie</w:t>
      </w:r>
      <w:r w:rsidR="00B63E43">
        <w:rPr>
          <w:rFonts w:ascii="Arial" w:hAnsi="Arial" w:cs="Arial"/>
          <w:sz w:val="26"/>
          <w:szCs w:val="26"/>
          <w:lang w:eastAsia="pl-PL"/>
        </w:rPr>
        <w:t>/naborze</w:t>
      </w:r>
    </w:p>
    <w:p w14:paraId="0829261B" w14:textId="77777777" w:rsidR="00503C98" w:rsidRPr="00930809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Arial" w:hAnsi="Arial" w:cs="Arial"/>
          <w:sz w:val="26"/>
          <w:szCs w:val="26"/>
          <w:lang w:eastAsia="pl-PL"/>
        </w:rPr>
      </w:pPr>
      <w:r w:rsidRPr="00930809">
        <w:rPr>
          <w:rFonts w:ascii="Arial" w:hAnsi="Arial" w:cs="Arial"/>
          <w:sz w:val="26"/>
          <w:szCs w:val="26"/>
          <w:lang w:eastAsia="pl-PL"/>
        </w:rPr>
        <w:t>Posiada Pani/Pan:</w:t>
      </w:r>
    </w:p>
    <w:p w14:paraId="2DA79C92" w14:textId="77777777" w:rsidR="00503C98" w:rsidRPr="00930809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Arial" w:hAnsi="Arial" w:cs="Arial"/>
          <w:sz w:val="26"/>
          <w:szCs w:val="26"/>
          <w:lang w:eastAsia="pl-PL"/>
        </w:rPr>
      </w:pPr>
      <w:r w:rsidRPr="00930809">
        <w:rPr>
          <w:rFonts w:ascii="Arial" w:hAnsi="Arial" w:cs="Arial"/>
          <w:sz w:val="26"/>
          <w:szCs w:val="26"/>
          <w:lang w:eastAsia="pl-PL"/>
        </w:rPr>
        <w:t>prawo dostępu do danych osobowych Pani/Pana dotyczących - na podstawie art. 15 RODO;</w:t>
      </w:r>
    </w:p>
    <w:p w14:paraId="122E60D0" w14:textId="77777777" w:rsidR="00503C98" w:rsidRPr="00930809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Arial" w:hAnsi="Arial" w:cs="Arial"/>
          <w:sz w:val="26"/>
          <w:szCs w:val="26"/>
          <w:lang w:eastAsia="pl-PL"/>
        </w:rPr>
      </w:pPr>
      <w:r w:rsidRPr="00930809">
        <w:rPr>
          <w:rFonts w:ascii="Arial" w:hAnsi="Arial" w:cs="Arial"/>
          <w:sz w:val="26"/>
          <w:szCs w:val="26"/>
          <w:lang w:eastAsia="pl-PL"/>
        </w:rPr>
        <w:t>prawo do sprostowania Pani/Pana danych osobowych - na podstawie art. 16 RODO;</w:t>
      </w:r>
    </w:p>
    <w:p w14:paraId="1844C1E3" w14:textId="77777777" w:rsidR="00503C98" w:rsidRPr="00930809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Arial" w:hAnsi="Arial" w:cs="Arial"/>
          <w:i/>
          <w:iCs/>
          <w:sz w:val="26"/>
          <w:szCs w:val="26"/>
          <w:lang w:eastAsia="pl-PL"/>
        </w:rPr>
      </w:pPr>
      <w:r w:rsidRPr="00930809">
        <w:rPr>
          <w:rFonts w:ascii="Arial" w:hAnsi="Arial" w:cs="Arial"/>
          <w:sz w:val="26"/>
          <w:szCs w:val="26"/>
          <w:lang w:eastAsia="pl-PL"/>
        </w:rPr>
        <w:t xml:space="preserve">prawo żądania od administratora ograniczenia przetwarzania danych osobowych - na podstawie art. 18 RODO, </w:t>
      </w:r>
    </w:p>
    <w:p w14:paraId="20CEEF64" w14:textId="77777777" w:rsidR="00503C98" w:rsidRPr="00930809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Arial" w:hAnsi="Arial" w:cs="Arial"/>
          <w:i/>
          <w:iCs/>
          <w:sz w:val="26"/>
          <w:szCs w:val="26"/>
          <w:lang w:eastAsia="pl-PL"/>
        </w:rPr>
      </w:pPr>
      <w:r w:rsidRPr="00930809">
        <w:rPr>
          <w:rFonts w:ascii="Arial" w:hAnsi="Arial" w:cs="Arial"/>
          <w:sz w:val="26"/>
          <w:szCs w:val="26"/>
          <w:lang w:eastAsia="pl-PL"/>
        </w:rPr>
        <w:t>prawo do przenoszenia danych osobowych, o którym mowa w art. 20 RODO;</w:t>
      </w:r>
    </w:p>
    <w:p w14:paraId="3DC2A592" w14:textId="77777777" w:rsidR="00503C98" w:rsidRPr="00930809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Arial" w:hAnsi="Arial" w:cs="Arial"/>
          <w:i/>
          <w:iCs/>
          <w:sz w:val="26"/>
          <w:szCs w:val="26"/>
          <w:lang w:eastAsia="pl-PL"/>
        </w:rPr>
      </w:pPr>
      <w:r w:rsidRPr="00930809">
        <w:rPr>
          <w:rFonts w:ascii="Arial" w:hAnsi="Arial" w:cs="Arial"/>
          <w:sz w:val="26"/>
          <w:szCs w:val="26"/>
          <w:lang w:eastAsia="pl-PL"/>
        </w:rPr>
        <w:t>prawo do usunięcia danych osobowych;</w:t>
      </w:r>
    </w:p>
    <w:p w14:paraId="6F56AE7F" w14:textId="77777777" w:rsidR="00503C98" w:rsidRPr="00930809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Arial" w:hAnsi="Arial" w:cs="Arial"/>
          <w:sz w:val="26"/>
          <w:szCs w:val="26"/>
        </w:rPr>
      </w:pPr>
      <w:r w:rsidRPr="00930809">
        <w:rPr>
          <w:rFonts w:ascii="Arial" w:hAnsi="Arial" w:cs="Arial"/>
          <w:sz w:val="26"/>
          <w:szCs w:val="26"/>
        </w:rPr>
        <w:t xml:space="preserve">prawo do wniesienia skargi do organu nadzorczego tj. Prezes UODO (na adres Urzędu Ochrony Danych Osobowych, ul. Stawki 2, 00-193 Warszawa). </w:t>
      </w:r>
    </w:p>
    <w:p w14:paraId="6B7143E2" w14:textId="77777777" w:rsidR="00503C98" w:rsidRPr="00930809" w:rsidRDefault="00503C98" w:rsidP="00AE107A">
      <w:pPr>
        <w:widowControl/>
        <w:suppressAutoHyphens w:val="0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734617C8" w14:textId="69CC9242" w:rsidR="00503C98" w:rsidRPr="00930809" w:rsidRDefault="00503C98" w:rsidP="00AE107A">
      <w:pPr>
        <w:widowControl/>
        <w:suppressAutoHyphens w:val="0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30809">
        <w:rPr>
          <w:rFonts w:ascii="Arial" w:hAnsi="Arial" w:cs="Arial"/>
          <w:sz w:val="26"/>
          <w:szCs w:val="26"/>
        </w:rPr>
        <w:lastRenderedPageBreak/>
        <w:t xml:space="preserve">Oświadczam, że zapoznałem się z informacją o przetwarzaniu danych </w:t>
      </w:r>
      <w:r w:rsidR="00930809">
        <w:rPr>
          <w:rFonts w:ascii="Arial" w:hAnsi="Arial" w:cs="Arial"/>
          <w:sz w:val="26"/>
          <w:szCs w:val="26"/>
        </w:rPr>
        <w:br/>
      </w:r>
      <w:r w:rsidRPr="00930809">
        <w:rPr>
          <w:rFonts w:ascii="Arial" w:hAnsi="Arial" w:cs="Arial"/>
          <w:sz w:val="26"/>
          <w:szCs w:val="26"/>
        </w:rPr>
        <w:t xml:space="preserve">i wyrażam zgodę na przetwarzanie danych osobowych podanych dobrowolnie, a wykraczających poza zakres wymagany przepisami obowiązującego prawa. </w:t>
      </w:r>
    </w:p>
    <w:p w14:paraId="630B3609" w14:textId="77777777" w:rsidR="00503C98" w:rsidRPr="00930809" w:rsidRDefault="00503C98" w:rsidP="00AE107A">
      <w:pPr>
        <w:widowControl/>
        <w:suppressAutoHyphens w:val="0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4024E424" w14:textId="77777777" w:rsidR="00503C98" w:rsidRPr="00930809" w:rsidRDefault="00503C98" w:rsidP="00AE107A">
      <w:pPr>
        <w:widowControl/>
        <w:suppressAutoHyphens w:val="0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62510FFE" w14:textId="77777777" w:rsidR="00503C98" w:rsidRPr="00930809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Arial" w:hAnsi="Arial" w:cs="Arial"/>
          <w:sz w:val="26"/>
          <w:szCs w:val="26"/>
        </w:rPr>
      </w:pPr>
      <w:r w:rsidRPr="00930809">
        <w:rPr>
          <w:rFonts w:ascii="Arial" w:hAnsi="Arial" w:cs="Arial"/>
          <w:sz w:val="26"/>
          <w:szCs w:val="26"/>
        </w:rPr>
        <w:t>……………………………….</w:t>
      </w:r>
    </w:p>
    <w:p w14:paraId="5ADF7816" w14:textId="77777777" w:rsidR="00503C98" w:rsidRPr="00930809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Arial" w:hAnsi="Arial" w:cs="Arial"/>
          <w:sz w:val="26"/>
          <w:szCs w:val="26"/>
        </w:rPr>
      </w:pPr>
      <w:r w:rsidRPr="00930809">
        <w:rPr>
          <w:rFonts w:ascii="Arial" w:hAnsi="Arial" w:cs="Arial"/>
          <w:sz w:val="26"/>
          <w:szCs w:val="26"/>
        </w:rPr>
        <w:t xml:space="preserve">       data, czytelny podpis</w:t>
      </w:r>
    </w:p>
    <w:p w14:paraId="4A0EC4A6" w14:textId="77777777" w:rsidR="00503C98" w:rsidRPr="00930809" w:rsidRDefault="00503C98" w:rsidP="00AE107A">
      <w:pPr>
        <w:spacing w:line="360" w:lineRule="auto"/>
        <w:rPr>
          <w:rFonts w:ascii="Arial" w:hAnsi="Arial" w:cs="Arial"/>
          <w:sz w:val="26"/>
          <w:szCs w:val="26"/>
        </w:rPr>
      </w:pPr>
    </w:p>
    <w:p w14:paraId="181CD16E" w14:textId="77777777" w:rsidR="00024AD5" w:rsidRPr="00930809" w:rsidRDefault="00024AD5" w:rsidP="00AE107A">
      <w:pPr>
        <w:spacing w:line="360" w:lineRule="auto"/>
        <w:rPr>
          <w:rFonts w:ascii="Arial" w:hAnsi="Arial" w:cs="Arial"/>
          <w:sz w:val="26"/>
          <w:szCs w:val="26"/>
        </w:rPr>
      </w:pPr>
    </w:p>
    <w:sectPr w:rsidR="00024AD5" w:rsidRPr="00930809" w:rsidSect="007D6E5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B6690A"/>
    <w:multiLevelType w:val="hybridMultilevel"/>
    <w:tmpl w:val="E48EC4DC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630E8F"/>
    <w:multiLevelType w:val="hybridMultilevel"/>
    <w:tmpl w:val="2C88B64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B16C50"/>
    <w:multiLevelType w:val="hybridMultilevel"/>
    <w:tmpl w:val="2D346F0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B94AE6"/>
    <w:multiLevelType w:val="hybridMultilevel"/>
    <w:tmpl w:val="4126AA28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591158117">
    <w:abstractNumId w:val="3"/>
  </w:num>
  <w:num w:numId="2" w16cid:durableId="2138838198">
    <w:abstractNumId w:val="1"/>
  </w:num>
  <w:num w:numId="3" w16cid:durableId="1895659853">
    <w:abstractNumId w:val="0"/>
  </w:num>
  <w:num w:numId="4" w16cid:durableId="294338797">
    <w:abstractNumId w:val="4"/>
  </w:num>
  <w:num w:numId="5" w16cid:durableId="1102533174">
    <w:abstractNumId w:val="5"/>
  </w:num>
  <w:num w:numId="6" w16cid:durableId="1608731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0"/>
    <w:rsid w:val="00024AD5"/>
    <w:rsid w:val="00503C98"/>
    <w:rsid w:val="006C2B49"/>
    <w:rsid w:val="00930809"/>
    <w:rsid w:val="009A7160"/>
    <w:rsid w:val="00AE107A"/>
    <w:rsid w:val="00B6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A297"/>
  <w15:chartTrackingRefBased/>
  <w15:docId w15:val="{79414962-C4CF-4868-BC1C-5546E84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C98"/>
    <w:pPr>
      <w:widowControl w:val="0"/>
      <w:suppressAutoHyphens/>
      <w:spacing w:after="0" w:line="240" w:lineRule="auto"/>
    </w:pPr>
    <w:rPr>
      <w:rFonts w:ascii="Calibri" w:hAnsi="Calibri" w:cstheme="minorHAns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C9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503C98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03C98"/>
    <w:rPr>
      <w:rFonts w:ascii="Calibri" w:hAnsi="Calibri" w:cstheme="minorHAnsi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503C98"/>
    <w:pPr>
      <w:widowControl/>
      <w:suppressAutoHyphens w:val="0"/>
    </w:pPr>
    <w:rPr>
      <w:rFonts w:eastAsia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C98"/>
    <w:rPr>
      <w:rFonts w:ascii="Calibri" w:eastAsia="Calibri" w:hAnsi="Calibri" w:cs="Calibri"/>
      <w:sz w:val="20"/>
      <w:szCs w:val="20"/>
    </w:rPr>
  </w:style>
  <w:style w:type="character" w:customStyle="1" w:styleId="luchili">
    <w:name w:val="luc_hili"/>
    <w:basedOn w:val="Domylnaczcionkaakapitu"/>
    <w:rsid w:val="00B63E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alystok.po.gov.pl" TargetMode="External"/><Relationship Id="rId5" Type="http://schemas.openxmlformats.org/officeDocument/2006/relationships/hyperlink" Target="mailto:t@bialystok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458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Derpołow Alicja (PO Białystok)</dc:creator>
  <cp:keywords/>
  <dc:description/>
  <cp:lastModifiedBy>Woroszyło Joanna (PO Białystok)</cp:lastModifiedBy>
  <cp:revision>6</cp:revision>
  <cp:lastPrinted>2022-01-14T13:23:00Z</cp:lastPrinted>
  <dcterms:created xsi:type="dcterms:W3CDTF">2022-01-14T12:20:00Z</dcterms:created>
  <dcterms:modified xsi:type="dcterms:W3CDTF">2023-03-06T09:49:00Z</dcterms:modified>
</cp:coreProperties>
</file>