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AA0C" w14:textId="77777777" w:rsidR="004F4BFF" w:rsidRPr="004F4BFF" w:rsidRDefault="004F4BFF" w:rsidP="00E00489">
      <w:pPr>
        <w:pStyle w:val="Bezodstpw"/>
        <w:jc w:val="right"/>
        <w:rPr>
          <w:rFonts w:ascii="Tahoma" w:hAnsi="Tahoma" w:cs="Tahoma"/>
          <w:i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Miejscowość………………………., dnia…………………….</w:t>
      </w:r>
    </w:p>
    <w:p w14:paraId="0D046A60" w14:textId="77777777" w:rsidR="004F4BFF" w:rsidRPr="004F4BFF" w:rsidRDefault="004F4BFF" w:rsidP="004F4BFF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</w:t>
      </w:r>
    </w:p>
    <w:p w14:paraId="7D719A72" w14:textId="77777777" w:rsidR="004F4BFF" w:rsidRPr="00E00489" w:rsidRDefault="004F4BFF" w:rsidP="004F4BFF">
      <w:pPr>
        <w:pStyle w:val="Bezodstpw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E00489">
        <w:rPr>
          <w:rFonts w:ascii="Tahoma" w:hAnsi="Tahoma" w:cs="Tahoma"/>
          <w:sz w:val="20"/>
          <w:szCs w:val="20"/>
          <w:vertAlign w:val="superscript"/>
        </w:rPr>
        <w:t>(imię i nazwisko wnioskodawcy)</w:t>
      </w:r>
    </w:p>
    <w:p w14:paraId="0A3F02C0" w14:textId="77777777" w:rsidR="004F4BFF" w:rsidRPr="004F4BFF" w:rsidRDefault="004F4BFF" w:rsidP="001F64AE">
      <w:pPr>
        <w:pStyle w:val="Bezodstpw"/>
        <w:spacing w:line="340" w:lineRule="exact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</w:t>
      </w:r>
    </w:p>
    <w:p w14:paraId="2E5932A1" w14:textId="77777777" w:rsidR="004F4BFF" w:rsidRPr="004F4BFF" w:rsidRDefault="004F4BFF" w:rsidP="001F64AE">
      <w:pPr>
        <w:pStyle w:val="Bezodstpw"/>
        <w:spacing w:line="340" w:lineRule="exact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</w:t>
      </w:r>
    </w:p>
    <w:p w14:paraId="2EF80AC7" w14:textId="77777777" w:rsidR="004F4BFF" w:rsidRPr="00E00489" w:rsidRDefault="004F4BFF" w:rsidP="004F4BFF">
      <w:pPr>
        <w:pStyle w:val="Bezodstpw"/>
        <w:jc w:val="both"/>
        <w:rPr>
          <w:rFonts w:ascii="Tahoma" w:hAnsi="Tahoma" w:cs="Tahoma"/>
          <w:sz w:val="20"/>
          <w:szCs w:val="20"/>
          <w:vertAlign w:val="superscript"/>
        </w:rPr>
      </w:pPr>
      <w:r w:rsidRPr="00E00489">
        <w:rPr>
          <w:rFonts w:ascii="Tahoma" w:hAnsi="Tahoma" w:cs="Tahoma"/>
          <w:sz w:val="20"/>
          <w:szCs w:val="20"/>
          <w:vertAlign w:val="superscript"/>
        </w:rPr>
        <w:t>(adres wnioskodawcy)</w:t>
      </w:r>
    </w:p>
    <w:p w14:paraId="7CC24849" w14:textId="77777777" w:rsidR="004F4BFF" w:rsidRPr="004F4BFF" w:rsidRDefault="004F4BFF" w:rsidP="004F4BFF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445C0A1C" w14:textId="02EFB0F1" w:rsidR="004F4BFF" w:rsidRPr="000F468F" w:rsidRDefault="004F4BFF" w:rsidP="00E00489">
      <w:pPr>
        <w:pStyle w:val="Nagwek11"/>
        <w:kinsoku w:val="0"/>
        <w:overflowPunct w:val="0"/>
        <w:ind w:left="0" w:right="0"/>
        <w:jc w:val="right"/>
        <w:outlineLvl w:val="9"/>
        <w:rPr>
          <w:rFonts w:ascii="Tahoma" w:hAnsi="Tahoma" w:cs="Tahoma"/>
          <w:b w:val="0"/>
          <w:bCs w:val="0"/>
          <w:sz w:val="20"/>
          <w:szCs w:val="20"/>
        </w:rPr>
      </w:pPr>
      <w:r w:rsidRPr="000F468F">
        <w:rPr>
          <w:rFonts w:ascii="Tahoma" w:hAnsi="Tahoma" w:cs="Tahoma"/>
          <w:b w:val="0"/>
          <w:bCs w:val="0"/>
          <w:sz w:val="20"/>
          <w:szCs w:val="20"/>
        </w:rPr>
        <w:t xml:space="preserve">Powiatowa Stacja Sanitarno-Epidemiologiczna </w:t>
      </w:r>
      <w:r w:rsidRPr="000F468F">
        <w:rPr>
          <w:rFonts w:ascii="Tahoma" w:hAnsi="Tahoma" w:cs="Tahoma"/>
          <w:b w:val="0"/>
          <w:bCs w:val="0"/>
          <w:sz w:val="20"/>
          <w:szCs w:val="20"/>
        </w:rPr>
        <w:br/>
        <w:t xml:space="preserve">w </w:t>
      </w:r>
      <w:r w:rsidR="00E00489" w:rsidRPr="000F468F">
        <w:rPr>
          <w:rFonts w:ascii="Tahoma" w:hAnsi="Tahoma" w:cs="Tahoma"/>
          <w:b w:val="0"/>
          <w:bCs w:val="0"/>
          <w:sz w:val="20"/>
          <w:szCs w:val="20"/>
        </w:rPr>
        <w:t>Suchej Beskidzkiej</w:t>
      </w:r>
      <w:r w:rsidRPr="000F468F">
        <w:rPr>
          <w:rFonts w:ascii="Tahoma" w:hAnsi="Tahoma" w:cs="Tahoma"/>
          <w:b w:val="0"/>
          <w:bCs w:val="0"/>
          <w:sz w:val="20"/>
          <w:szCs w:val="20"/>
        </w:rPr>
        <w:br/>
        <w:t xml:space="preserve">ul. </w:t>
      </w:r>
      <w:r w:rsidR="00E00489" w:rsidRPr="000F468F">
        <w:rPr>
          <w:rFonts w:ascii="Tahoma" w:hAnsi="Tahoma" w:cs="Tahoma"/>
          <w:b w:val="0"/>
          <w:bCs w:val="0"/>
          <w:sz w:val="20"/>
          <w:szCs w:val="20"/>
        </w:rPr>
        <w:t>M. Konopnickiej 7</w:t>
      </w:r>
      <w:r w:rsidRPr="000F468F">
        <w:rPr>
          <w:rFonts w:ascii="Tahoma" w:hAnsi="Tahoma" w:cs="Tahoma"/>
          <w:b w:val="0"/>
          <w:bCs w:val="0"/>
          <w:sz w:val="20"/>
          <w:szCs w:val="20"/>
        </w:rPr>
        <w:br/>
      </w:r>
      <w:r w:rsidR="00E00489" w:rsidRPr="000F468F">
        <w:rPr>
          <w:rFonts w:ascii="Tahoma" w:hAnsi="Tahoma" w:cs="Tahoma"/>
          <w:b w:val="0"/>
          <w:bCs w:val="0"/>
          <w:sz w:val="20"/>
          <w:szCs w:val="20"/>
        </w:rPr>
        <w:t>34-200 Sucha Beskidzka</w:t>
      </w:r>
    </w:p>
    <w:p w14:paraId="19FCBC1A" w14:textId="77777777" w:rsidR="004F4BFF" w:rsidRPr="004F4BFF" w:rsidRDefault="004F4BFF" w:rsidP="004F4BFF">
      <w:pPr>
        <w:pStyle w:val="Nagwek11"/>
        <w:kinsoku w:val="0"/>
        <w:overflowPunct w:val="0"/>
        <w:ind w:left="0" w:right="0"/>
        <w:jc w:val="both"/>
        <w:outlineLvl w:val="9"/>
        <w:rPr>
          <w:rFonts w:ascii="Tahoma" w:hAnsi="Tahoma" w:cs="Tahoma"/>
          <w:sz w:val="20"/>
          <w:szCs w:val="20"/>
        </w:rPr>
      </w:pPr>
    </w:p>
    <w:p w14:paraId="0FC8E274" w14:textId="77777777" w:rsidR="004F4BFF" w:rsidRPr="000F468F" w:rsidRDefault="004F4BFF" w:rsidP="00E00489">
      <w:pPr>
        <w:pStyle w:val="Nagwek1"/>
        <w:spacing w:before="0" w:after="0" w:line="240" w:lineRule="auto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0F468F">
        <w:rPr>
          <w:rFonts w:ascii="Tahoma" w:hAnsi="Tahoma" w:cs="Tahoma"/>
          <w:b/>
          <w:bCs/>
          <w:color w:val="auto"/>
          <w:sz w:val="20"/>
          <w:szCs w:val="20"/>
        </w:rPr>
        <w:t>WNIOSEK O ZAPEWNIENIE DOSTĘPNOŚCI</w:t>
      </w:r>
    </w:p>
    <w:p w14:paraId="4D9ABF19" w14:textId="77777777" w:rsidR="00E00489" w:rsidRDefault="00E00489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86675C7" w14:textId="77777777" w:rsidR="00E00489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Na podstawie art. 30 ustawy z dnia 19 lipca 2019 r. o zapewnieniu dostępności osobom ze szczególnymi potrzebami (Dz. U. z 2020 r. poz. 1062) jako:</w:t>
      </w:r>
    </w:p>
    <w:p w14:paraId="15FD9A1A" w14:textId="5880FA32" w:rsidR="00C261FC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4F4BFF">
        <w:rPr>
          <w:rFonts w:ascii="Tahoma" w:hAnsi="Tahoma" w:cs="Tahoma"/>
          <w:sz w:val="20"/>
          <w:szCs w:val="20"/>
        </w:rPr>
        <w:instrText xml:space="preserve"> FORMCHECKBOX </w:instrText>
      </w:r>
      <w:r w:rsidRPr="004F4BFF">
        <w:rPr>
          <w:rFonts w:ascii="Tahoma" w:hAnsi="Tahoma" w:cs="Tahoma"/>
          <w:sz w:val="20"/>
          <w:szCs w:val="20"/>
        </w:rPr>
      </w:r>
      <w:r w:rsidRPr="004F4BFF">
        <w:rPr>
          <w:rFonts w:ascii="Tahoma" w:hAnsi="Tahoma" w:cs="Tahoma"/>
          <w:sz w:val="20"/>
          <w:szCs w:val="20"/>
        </w:rPr>
        <w:fldChar w:fldCharType="separate"/>
      </w:r>
      <w:r w:rsidRPr="004F4BFF">
        <w:rPr>
          <w:rFonts w:ascii="Tahoma" w:hAnsi="Tahoma" w:cs="Tahoma"/>
          <w:sz w:val="20"/>
          <w:szCs w:val="20"/>
        </w:rPr>
        <w:fldChar w:fldCharType="end"/>
      </w:r>
      <w:bookmarkEnd w:id="0"/>
      <w:r w:rsidRPr="004F4BFF">
        <w:rPr>
          <w:rFonts w:ascii="Tahoma" w:hAnsi="Tahoma" w:cs="Tahoma"/>
          <w:sz w:val="20"/>
          <w:szCs w:val="20"/>
        </w:rPr>
        <w:t xml:space="preserve"> osoba ze szczególnymi potrzebami,</w:t>
      </w:r>
    </w:p>
    <w:p w14:paraId="28A427AD" w14:textId="670B2CC6" w:rsidR="004F4BFF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F4BFF">
        <w:rPr>
          <w:rFonts w:ascii="Tahoma" w:hAnsi="Tahoma" w:cs="Tahoma"/>
          <w:sz w:val="20"/>
          <w:szCs w:val="20"/>
        </w:rPr>
        <w:instrText xml:space="preserve"> FORMCHECKBOX </w:instrText>
      </w:r>
      <w:r w:rsidRPr="004F4BFF">
        <w:rPr>
          <w:rFonts w:ascii="Tahoma" w:hAnsi="Tahoma" w:cs="Tahoma"/>
          <w:sz w:val="20"/>
          <w:szCs w:val="20"/>
        </w:rPr>
      </w:r>
      <w:r w:rsidRPr="004F4BFF">
        <w:rPr>
          <w:rFonts w:ascii="Tahoma" w:hAnsi="Tahoma" w:cs="Tahoma"/>
          <w:sz w:val="20"/>
          <w:szCs w:val="20"/>
        </w:rPr>
        <w:fldChar w:fldCharType="separate"/>
      </w:r>
      <w:r w:rsidRPr="004F4BFF">
        <w:rPr>
          <w:rFonts w:ascii="Tahoma" w:hAnsi="Tahoma" w:cs="Tahoma"/>
          <w:sz w:val="20"/>
          <w:szCs w:val="20"/>
        </w:rPr>
        <w:fldChar w:fldCharType="end"/>
      </w:r>
      <w:r w:rsidRPr="004F4BFF">
        <w:rPr>
          <w:rFonts w:ascii="Tahoma" w:hAnsi="Tahoma" w:cs="Tahoma"/>
          <w:sz w:val="20"/>
          <w:szCs w:val="20"/>
        </w:rPr>
        <w:t xml:space="preserve"> przedstawiciel ustawowy osoby ze szczególnymi potrzebami </w:t>
      </w:r>
      <w:r w:rsidRPr="004F4BFF">
        <w:rPr>
          <w:rStyle w:val="Odwoanieprzypisudolnego"/>
          <w:rFonts w:ascii="Tahoma" w:hAnsi="Tahoma" w:cs="Tahoma"/>
          <w:sz w:val="20"/>
          <w:szCs w:val="20"/>
        </w:rPr>
        <w:footnoteReference w:id="1"/>
      </w:r>
    </w:p>
    <w:p w14:paraId="4EB0ADB6" w14:textId="77777777" w:rsidR="00C261FC" w:rsidRPr="004F4BFF" w:rsidRDefault="00C261FC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AC3CA2C" w14:textId="77777777" w:rsidR="00C261FC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b/>
          <w:bCs/>
          <w:sz w:val="20"/>
          <w:szCs w:val="20"/>
        </w:rPr>
        <w:t>wnoszę o zapewnienie dostępności</w:t>
      </w:r>
      <w:r w:rsidRPr="004F4BFF">
        <w:rPr>
          <w:rFonts w:ascii="Tahoma" w:hAnsi="Tahoma" w:cs="Tahoma"/>
          <w:sz w:val="20"/>
          <w:szCs w:val="20"/>
        </w:rPr>
        <w:t xml:space="preserve"> w zakresie:</w:t>
      </w:r>
    </w:p>
    <w:p w14:paraId="3A3EDD6D" w14:textId="4787929D" w:rsidR="004C7A27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F4BFF">
        <w:rPr>
          <w:rFonts w:ascii="Tahoma" w:hAnsi="Tahoma" w:cs="Tahoma"/>
          <w:sz w:val="20"/>
          <w:szCs w:val="20"/>
        </w:rPr>
        <w:instrText xml:space="preserve"> FORMCHECKBOX </w:instrText>
      </w:r>
      <w:r w:rsidRPr="004F4BFF">
        <w:rPr>
          <w:rFonts w:ascii="Tahoma" w:hAnsi="Tahoma" w:cs="Tahoma"/>
          <w:sz w:val="20"/>
          <w:szCs w:val="20"/>
        </w:rPr>
      </w:r>
      <w:r w:rsidRPr="004F4BFF">
        <w:rPr>
          <w:rFonts w:ascii="Tahoma" w:hAnsi="Tahoma" w:cs="Tahoma"/>
          <w:sz w:val="20"/>
          <w:szCs w:val="20"/>
        </w:rPr>
        <w:fldChar w:fldCharType="separate"/>
      </w:r>
      <w:r w:rsidRPr="004F4BFF">
        <w:rPr>
          <w:rFonts w:ascii="Tahoma" w:hAnsi="Tahoma" w:cs="Tahoma"/>
          <w:sz w:val="20"/>
          <w:szCs w:val="20"/>
        </w:rPr>
        <w:fldChar w:fldCharType="end"/>
      </w:r>
      <w:r w:rsidRPr="004F4BFF">
        <w:rPr>
          <w:rFonts w:ascii="Tahoma" w:hAnsi="Tahoma" w:cs="Tahoma"/>
          <w:sz w:val="20"/>
          <w:szCs w:val="20"/>
        </w:rPr>
        <w:t xml:space="preserve"> dostępności architektonicznej,</w:t>
      </w:r>
    </w:p>
    <w:p w14:paraId="3C92DFC8" w14:textId="37106D1F" w:rsidR="004F4BFF" w:rsidRDefault="004F4BFF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F4BFF">
        <w:rPr>
          <w:rFonts w:ascii="Tahoma" w:hAnsi="Tahoma" w:cs="Tahoma"/>
          <w:sz w:val="20"/>
          <w:szCs w:val="20"/>
        </w:rPr>
        <w:instrText xml:space="preserve"> FORMCHECKBOX </w:instrText>
      </w:r>
      <w:r w:rsidRPr="004F4BFF">
        <w:rPr>
          <w:rFonts w:ascii="Tahoma" w:hAnsi="Tahoma" w:cs="Tahoma"/>
          <w:sz w:val="20"/>
          <w:szCs w:val="20"/>
        </w:rPr>
      </w:r>
      <w:r w:rsidRPr="004F4BFF">
        <w:rPr>
          <w:rFonts w:ascii="Tahoma" w:hAnsi="Tahoma" w:cs="Tahoma"/>
          <w:sz w:val="20"/>
          <w:szCs w:val="20"/>
        </w:rPr>
        <w:fldChar w:fldCharType="separate"/>
      </w:r>
      <w:r w:rsidRPr="004F4BFF">
        <w:rPr>
          <w:rFonts w:ascii="Tahoma" w:hAnsi="Tahoma" w:cs="Tahoma"/>
          <w:sz w:val="20"/>
          <w:szCs w:val="20"/>
        </w:rPr>
        <w:fldChar w:fldCharType="end"/>
      </w:r>
      <w:r w:rsidRPr="004F4BFF">
        <w:rPr>
          <w:rFonts w:ascii="Tahoma" w:hAnsi="Tahoma" w:cs="Tahoma"/>
          <w:sz w:val="20"/>
          <w:szCs w:val="20"/>
        </w:rPr>
        <w:t xml:space="preserve"> dostępności </w:t>
      </w:r>
      <w:proofErr w:type="spellStart"/>
      <w:r w:rsidRPr="004F4BFF">
        <w:rPr>
          <w:rFonts w:ascii="Tahoma" w:hAnsi="Tahoma" w:cs="Tahoma"/>
          <w:sz w:val="20"/>
          <w:szCs w:val="20"/>
        </w:rPr>
        <w:t>informacyjno</w:t>
      </w:r>
      <w:proofErr w:type="spellEnd"/>
      <w:r w:rsidRPr="004F4BFF">
        <w:rPr>
          <w:rFonts w:ascii="Tahoma" w:hAnsi="Tahoma" w:cs="Tahoma"/>
          <w:sz w:val="20"/>
          <w:szCs w:val="20"/>
        </w:rPr>
        <w:t xml:space="preserve"> – komunikacyjnej.</w:t>
      </w:r>
      <w:r w:rsidRPr="004F4BFF">
        <w:rPr>
          <w:rStyle w:val="Odwoanieprzypisudolnego"/>
          <w:rFonts w:ascii="Tahoma" w:hAnsi="Tahoma" w:cs="Tahoma"/>
          <w:sz w:val="20"/>
          <w:szCs w:val="20"/>
        </w:rPr>
        <w:t xml:space="preserve"> </w:t>
      </w:r>
      <w:r w:rsidRPr="004F4BFF">
        <w:rPr>
          <w:rStyle w:val="Odwoanieprzypisudolnego"/>
          <w:rFonts w:ascii="Tahoma" w:hAnsi="Tahoma" w:cs="Tahoma"/>
          <w:sz w:val="20"/>
          <w:szCs w:val="20"/>
        </w:rPr>
        <w:footnoteRef/>
      </w:r>
    </w:p>
    <w:p w14:paraId="518F4E59" w14:textId="77777777" w:rsidR="004C7A27" w:rsidRPr="004F4BFF" w:rsidRDefault="004C7A27" w:rsidP="004F4BFF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299CC12" w14:textId="77777777" w:rsidR="004C7A27" w:rsidRDefault="004F4BFF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b/>
          <w:bCs/>
          <w:sz w:val="20"/>
          <w:szCs w:val="20"/>
        </w:rPr>
        <w:t>w terminie</w:t>
      </w:r>
      <w:r w:rsidRPr="004F4BFF">
        <w:rPr>
          <w:rFonts w:ascii="Tahoma" w:hAnsi="Tahoma" w:cs="Tahoma"/>
          <w:sz w:val="20"/>
          <w:szCs w:val="20"/>
        </w:rPr>
        <w:t>:</w:t>
      </w:r>
    </w:p>
    <w:p w14:paraId="699FBD84" w14:textId="6602CAAB" w:rsidR="004F4BFF" w:rsidRDefault="004F4BFF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dzień: ………</w:t>
      </w:r>
      <w:r w:rsidR="008C6B42">
        <w:rPr>
          <w:rFonts w:ascii="Tahoma" w:hAnsi="Tahoma" w:cs="Tahoma"/>
          <w:sz w:val="20"/>
          <w:szCs w:val="20"/>
        </w:rPr>
        <w:t>…</w:t>
      </w:r>
      <w:r w:rsidRPr="004F4BFF">
        <w:rPr>
          <w:rFonts w:ascii="Tahoma" w:hAnsi="Tahoma" w:cs="Tahoma"/>
          <w:sz w:val="20"/>
          <w:szCs w:val="20"/>
        </w:rPr>
        <w:t xml:space="preserve"> / ……</w:t>
      </w:r>
      <w:r w:rsidR="008C6B42">
        <w:rPr>
          <w:rFonts w:ascii="Tahoma" w:hAnsi="Tahoma" w:cs="Tahoma"/>
          <w:sz w:val="20"/>
          <w:szCs w:val="20"/>
        </w:rPr>
        <w:t>…..</w:t>
      </w:r>
      <w:r w:rsidRPr="004F4BFF">
        <w:rPr>
          <w:rFonts w:ascii="Tahoma" w:hAnsi="Tahoma" w:cs="Tahoma"/>
          <w:sz w:val="20"/>
          <w:szCs w:val="20"/>
        </w:rPr>
        <w:t>… / 20 …</w:t>
      </w:r>
      <w:r w:rsidR="008C6B42">
        <w:rPr>
          <w:rFonts w:ascii="Tahoma" w:hAnsi="Tahoma" w:cs="Tahoma"/>
          <w:sz w:val="20"/>
          <w:szCs w:val="20"/>
        </w:rPr>
        <w:t>….</w:t>
      </w:r>
      <w:r w:rsidRPr="004F4BFF">
        <w:rPr>
          <w:rFonts w:ascii="Tahoma" w:hAnsi="Tahoma" w:cs="Tahoma"/>
          <w:sz w:val="20"/>
          <w:szCs w:val="20"/>
        </w:rPr>
        <w:t>…… roku w godzinach od ……</w:t>
      </w:r>
      <w:r w:rsidR="008C6B42">
        <w:rPr>
          <w:rFonts w:ascii="Tahoma" w:hAnsi="Tahoma" w:cs="Tahoma"/>
          <w:sz w:val="20"/>
          <w:szCs w:val="20"/>
        </w:rPr>
        <w:t>….</w:t>
      </w:r>
      <w:r w:rsidRPr="004F4BFF">
        <w:rPr>
          <w:rFonts w:ascii="Tahoma" w:hAnsi="Tahoma" w:cs="Tahoma"/>
          <w:sz w:val="20"/>
          <w:szCs w:val="20"/>
        </w:rPr>
        <w:t>… : …</w:t>
      </w:r>
      <w:r w:rsidR="008C6B42">
        <w:rPr>
          <w:rFonts w:ascii="Tahoma" w:hAnsi="Tahoma" w:cs="Tahoma"/>
          <w:sz w:val="20"/>
          <w:szCs w:val="20"/>
        </w:rPr>
        <w:t>…</w:t>
      </w:r>
      <w:r w:rsidRPr="004F4BFF">
        <w:rPr>
          <w:rFonts w:ascii="Tahoma" w:hAnsi="Tahoma" w:cs="Tahoma"/>
          <w:sz w:val="20"/>
          <w:szCs w:val="20"/>
        </w:rPr>
        <w:t>……. do ……</w:t>
      </w:r>
      <w:r w:rsidR="008C6B42">
        <w:rPr>
          <w:rFonts w:ascii="Tahoma" w:hAnsi="Tahoma" w:cs="Tahoma"/>
          <w:sz w:val="20"/>
          <w:szCs w:val="20"/>
        </w:rPr>
        <w:t>.</w:t>
      </w:r>
      <w:r w:rsidRPr="004F4BFF">
        <w:rPr>
          <w:rFonts w:ascii="Tahoma" w:hAnsi="Tahoma" w:cs="Tahoma"/>
          <w:sz w:val="20"/>
          <w:szCs w:val="20"/>
        </w:rPr>
        <w:t>… : ……</w:t>
      </w:r>
      <w:r w:rsidR="008C6B42">
        <w:rPr>
          <w:rFonts w:ascii="Tahoma" w:hAnsi="Tahoma" w:cs="Tahoma"/>
          <w:sz w:val="20"/>
          <w:szCs w:val="20"/>
        </w:rPr>
        <w:t>..</w:t>
      </w:r>
      <w:r w:rsidRPr="004F4BFF">
        <w:rPr>
          <w:rFonts w:ascii="Tahoma" w:hAnsi="Tahoma" w:cs="Tahoma"/>
          <w:sz w:val="20"/>
          <w:szCs w:val="20"/>
        </w:rPr>
        <w:t>….</w:t>
      </w:r>
    </w:p>
    <w:p w14:paraId="518A9601" w14:textId="77777777" w:rsidR="008C6B42" w:rsidRDefault="008C6B42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30366432" w14:textId="77777777" w:rsidR="004F4BFF" w:rsidRDefault="004F4BFF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4F4BFF">
        <w:rPr>
          <w:rFonts w:ascii="Tahoma" w:hAnsi="Tahoma" w:cs="Tahoma"/>
          <w:b/>
          <w:bCs/>
          <w:sz w:val="20"/>
          <w:szCs w:val="20"/>
        </w:rPr>
        <w:t>w sprawie (</w:t>
      </w:r>
      <w:r w:rsidRPr="004F4BFF">
        <w:rPr>
          <w:rFonts w:ascii="Tahoma" w:hAnsi="Tahoma" w:cs="Tahoma"/>
          <w:sz w:val="20"/>
          <w:szCs w:val="20"/>
        </w:rPr>
        <w:t>jeśli sprawa posiada numer, lub prowadzącego – proszę wpisać)</w:t>
      </w:r>
      <w:r w:rsidRPr="004F4BFF">
        <w:rPr>
          <w:rFonts w:ascii="Tahoma" w:hAnsi="Tahoma" w:cs="Tahoma"/>
          <w:b/>
          <w:bCs/>
          <w:sz w:val="20"/>
          <w:szCs w:val="20"/>
        </w:rPr>
        <w:t>:</w:t>
      </w:r>
    </w:p>
    <w:p w14:paraId="54FC33EB" w14:textId="4C932D3A" w:rsidR="004C7A27" w:rsidRDefault="004F4BFF" w:rsidP="008C6B42">
      <w:pPr>
        <w:pStyle w:val="Akapitzlist1"/>
        <w:tabs>
          <w:tab w:val="left" w:pos="366"/>
        </w:tabs>
        <w:kinsoku w:val="0"/>
        <w:overflowPunct w:val="0"/>
        <w:spacing w:line="340" w:lineRule="exact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7A27">
        <w:rPr>
          <w:rFonts w:ascii="Tahoma" w:hAnsi="Tahoma" w:cs="Tahoma"/>
          <w:sz w:val="20"/>
          <w:szCs w:val="20"/>
        </w:rPr>
        <w:t>………………………………………………</w:t>
      </w:r>
      <w:r w:rsidRPr="004F4BFF">
        <w:rPr>
          <w:rFonts w:ascii="Tahoma" w:hAnsi="Tahoma" w:cs="Tahoma"/>
          <w:sz w:val="20"/>
          <w:szCs w:val="20"/>
        </w:rPr>
        <w:br/>
        <w:t>…………………………………………………………………………………………………………………………</w:t>
      </w:r>
      <w:r w:rsidR="004C7A27">
        <w:rPr>
          <w:rFonts w:ascii="Tahoma" w:hAnsi="Tahoma" w:cs="Tahoma"/>
          <w:sz w:val="20"/>
          <w:szCs w:val="20"/>
        </w:rPr>
        <w:t>………………………</w:t>
      </w:r>
      <w:r w:rsidRPr="004F4BFF">
        <w:rPr>
          <w:rFonts w:ascii="Tahoma" w:hAnsi="Tahoma" w:cs="Tahoma"/>
          <w:sz w:val="20"/>
          <w:szCs w:val="20"/>
        </w:rPr>
        <w:br/>
        <w:t>Wskazuję barierę utrudniającą lub uniemożliwiającą zapewnienie dostępności</w:t>
      </w:r>
      <w:r w:rsidR="004C7A27">
        <w:rPr>
          <w:rFonts w:ascii="Tahoma" w:hAnsi="Tahoma" w:cs="Tahoma"/>
          <w:sz w:val="20"/>
          <w:szCs w:val="20"/>
        </w:rPr>
        <w:t xml:space="preserve"> </w:t>
      </w:r>
      <w:r w:rsidRPr="004F4BFF">
        <w:rPr>
          <w:rFonts w:ascii="Tahoma" w:hAnsi="Tahoma" w:cs="Tahoma"/>
          <w:sz w:val="20"/>
          <w:szCs w:val="20"/>
        </w:rPr>
        <w:t>w Powiatowej Stacji Sanitarno-Epidemiologicznej</w:t>
      </w:r>
      <w:r w:rsidR="004C7A27">
        <w:rPr>
          <w:rFonts w:ascii="Tahoma" w:hAnsi="Tahoma" w:cs="Tahoma"/>
          <w:sz w:val="20"/>
          <w:szCs w:val="20"/>
        </w:rPr>
        <w:t xml:space="preserve"> Suchej Beskidzkiej </w:t>
      </w:r>
      <w:r w:rsidRPr="004F4BFF">
        <w:rPr>
          <w:rFonts w:ascii="Tahoma" w:hAnsi="Tahoma" w:cs="Tahoma"/>
          <w:sz w:val="20"/>
          <w:szCs w:val="20"/>
        </w:rPr>
        <w:t>(wraz z uzasadnieniem):</w:t>
      </w:r>
    </w:p>
    <w:p w14:paraId="791354C4" w14:textId="34797886" w:rsidR="004C7A27" w:rsidRDefault="004F4BFF" w:rsidP="008C6B42">
      <w:pPr>
        <w:pStyle w:val="Akapitzlist1"/>
        <w:tabs>
          <w:tab w:val="left" w:pos="366"/>
        </w:tabs>
        <w:kinsoku w:val="0"/>
        <w:overflowPunct w:val="0"/>
        <w:spacing w:line="340" w:lineRule="exact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Jednocześnie wskazuję preferowany sposób zapewnienia:</w:t>
      </w:r>
    </w:p>
    <w:p w14:paraId="11605E33" w14:textId="099DA02E" w:rsidR="004F4BFF" w:rsidRPr="004F4BFF" w:rsidRDefault="004F4BFF" w:rsidP="008C6B42">
      <w:pPr>
        <w:pStyle w:val="Akapitzlist1"/>
        <w:tabs>
          <w:tab w:val="left" w:pos="366"/>
        </w:tabs>
        <w:kinsoku w:val="0"/>
        <w:overflowPunct w:val="0"/>
        <w:spacing w:line="340" w:lineRule="exact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.………………</w:t>
      </w:r>
      <w:r w:rsidR="004C7A27">
        <w:rPr>
          <w:rFonts w:ascii="Tahoma" w:hAnsi="Tahoma" w:cs="Tahoma"/>
          <w:sz w:val="20"/>
          <w:szCs w:val="20"/>
        </w:rPr>
        <w:t>………………………………………………………………………………</w:t>
      </w:r>
    </w:p>
    <w:p w14:paraId="390A7E4E" w14:textId="77777777" w:rsidR="004F4BFF" w:rsidRPr="004F4BFF" w:rsidRDefault="004F4BFF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629C3D84" w14:textId="77777777" w:rsidR="004F4BFF" w:rsidRPr="004F4BFF" w:rsidRDefault="004F4BFF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Proszę skontaktować się ze mną w następujący sposób:</w:t>
      </w:r>
    </w:p>
    <w:p w14:paraId="272D54C9" w14:textId="6727A85F" w:rsidR="004C7A27" w:rsidRDefault="004F4BFF" w:rsidP="008C6B42">
      <w:pPr>
        <w:pStyle w:val="Akapitzlist1"/>
        <w:numPr>
          <w:ilvl w:val="0"/>
          <w:numId w:val="1"/>
        </w:numPr>
        <w:kinsoku w:val="0"/>
        <w:overflowPunct w:val="0"/>
        <w:spacing w:line="340" w:lineRule="exac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C7A27">
        <w:rPr>
          <w:rFonts w:ascii="Tahoma" w:hAnsi="Tahoma" w:cs="Tahoma"/>
          <w:sz w:val="20"/>
          <w:szCs w:val="20"/>
        </w:rPr>
        <w:t>Telefonicznie</w:t>
      </w:r>
      <w:r w:rsidR="004C7A27">
        <w:rPr>
          <w:rFonts w:ascii="Tahoma" w:hAnsi="Tahoma" w:cs="Tahoma"/>
          <w:sz w:val="20"/>
          <w:szCs w:val="20"/>
        </w:rPr>
        <w:t xml:space="preserve"> </w:t>
      </w:r>
      <w:r w:rsidRPr="004C7A27">
        <w:rPr>
          <w:rFonts w:ascii="Tahoma" w:hAnsi="Tahoma" w:cs="Tahoma"/>
          <w:sz w:val="20"/>
          <w:szCs w:val="20"/>
        </w:rPr>
        <w:t>…………………………………………………</w:t>
      </w:r>
      <w:r w:rsidR="004C7A27">
        <w:rPr>
          <w:rFonts w:ascii="Tahoma" w:hAnsi="Tahoma" w:cs="Tahoma"/>
          <w:sz w:val="20"/>
          <w:szCs w:val="20"/>
        </w:rPr>
        <w:t>.</w:t>
      </w:r>
      <w:r w:rsidRPr="004C7A27">
        <w:rPr>
          <w:rFonts w:ascii="Tahoma" w:hAnsi="Tahoma" w:cs="Tahoma"/>
          <w:sz w:val="20"/>
          <w:szCs w:val="20"/>
        </w:rPr>
        <w:t>……</w:t>
      </w:r>
      <w:r w:rsidR="004C7A27">
        <w:rPr>
          <w:rFonts w:ascii="Tahoma" w:hAnsi="Tahoma" w:cs="Tahoma"/>
          <w:sz w:val="20"/>
          <w:szCs w:val="20"/>
        </w:rPr>
        <w:t>.</w:t>
      </w:r>
    </w:p>
    <w:p w14:paraId="19D6BA6F" w14:textId="525377CC" w:rsidR="004F4BFF" w:rsidRPr="004C7A27" w:rsidRDefault="004F4BFF" w:rsidP="008C6B42">
      <w:pPr>
        <w:pStyle w:val="Akapitzlist1"/>
        <w:numPr>
          <w:ilvl w:val="0"/>
          <w:numId w:val="1"/>
        </w:numPr>
        <w:kinsoku w:val="0"/>
        <w:overflowPunct w:val="0"/>
        <w:spacing w:line="340" w:lineRule="exac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C7A27">
        <w:rPr>
          <w:rFonts w:ascii="Tahoma" w:hAnsi="Tahoma" w:cs="Tahoma"/>
          <w:sz w:val="20"/>
          <w:szCs w:val="20"/>
        </w:rPr>
        <w:t>Adres pocztowy ……………………………………………</w:t>
      </w:r>
      <w:r w:rsidR="004C7A27">
        <w:rPr>
          <w:rFonts w:ascii="Tahoma" w:hAnsi="Tahoma" w:cs="Tahoma"/>
          <w:sz w:val="20"/>
          <w:szCs w:val="20"/>
        </w:rPr>
        <w:t>.</w:t>
      </w:r>
      <w:r w:rsidRPr="004C7A27">
        <w:rPr>
          <w:rFonts w:ascii="Tahoma" w:hAnsi="Tahoma" w:cs="Tahoma"/>
          <w:sz w:val="20"/>
          <w:szCs w:val="20"/>
        </w:rPr>
        <w:t>………</w:t>
      </w:r>
    </w:p>
    <w:p w14:paraId="29DBF2CB" w14:textId="353F23F7" w:rsidR="004C7A27" w:rsidRDefault="004F4BFF" w:rsidP="008C6B42">
      <w:pPr>
        <w:pStyle w:val="Akapitzlist1"/>
        <w:numPr>
          <w:ilvl w:val="0"/>
          <w:numId w:val="1"/>
        </w:numPr>
        <w:kinsoku w:val="0"/>
        <w:overflowPunct w:val="0"/>
        <w:spacing w:line="340" w:lineRule="exac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C7A27">
        <w:rPr>
          <w:rFonts w:ascii="Tahoma" w:hAnsi="Tahoma" w:cs="Tahoma"/>
          <w:sz w:val="20"/>
          <w:szCs w:val="20"/>
        </w:rPr>
        <w:t>Adres email …………………………………………………</w:t>
      </w:r>
      <w:r w:rsidR="004C7A27">
        <w:rPr>
          <w:rFonts w:ascii="Tahoma" w:hAnsi="Tahoma" w:cs="Tahoma"/>
          <w:sz w:val="20"/>
          <w:szCs w:val="20"/>
        </w:rPr>
        <w:t>.</w:t>
      </w:r>
      <w:r w:rsidRPr="004C7A27">
        <w:rPr>
          <w:rFonts w:ascii="Tahoma" w:hAnsi="Tahoma" w:cs="Tahoma"/>
          <w:sz w:val="20"/>
          <w:szCs w:val="20"/>
        </w:rPr>
        <w:t>………</w:t>
      </w:r>
    </w:p>
    <w:p w14:paraId="27970235" w14:textId="7773277D" w:rsidR="004C7A27" w:rsidRDefault="004F4BFF" w:rsidP="008C6B42">
      <w:pPr>
        <w:pStyle w:val="Akapitzlist1"/>
        <w:numPr>
          <w:ilvl w:val="0"/>
          <w:numId w:val="1"/>
        </w:numPr>
        <w:kinsoku w:val="0"/>
        <w:overflowPunct w:val="0"/>
        <w:spacing w:line="340" w:lineRule="exact"/>
        <w:ind w:left="0" w:firstLine="0"/>
        <w:jc w:val="both"/>
        <w:rPr>
          <w:rFonts w:ascii="Tahoma" w:hAnsi="Tahoma" w:cs="Tahoma"/>
          <w:sz w:val="20"/>
          <w:szCs w:val="20"/>
        </w:rPr>
      </w:pPr>
      <w:r w:rsidRPr="004C7A27">
        <w:rPr>
          <w:rFonts w:ascii="Tahoma" w:hAnsi="Tahoma" w:cs="Tahoma"/>
          <w:sz w:val="20"/>
          <w:szCs w:val="20"/>
        </w:rPr>
        <w:t xml:space="preserve">Inna forma (jaka?) </w:t>
      </w:r>
      <w:r w:rsidR="004C7A27">
        <w:rPr>
          <w:rFonts w:ascii="Tahoma" w:hAnsi="Tahoma" w:cs="Tahoma"/>
          <w:sz w:val="20"/>
          <w:szCs w:val="20"/>
        </w:rPr>
        <w:t>…………………………………………….….</w:t>
      </w:r>
    </w:p>
    <w:p w14:paraId="285F5BAF" w14:textId="77777777" w:rsidR="008024C4" w:rsidRDefault="008024C4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3520B4C4" w14:textId="77777777" w:rsidR="00660AF4" w:rsidRDefault="00660AF4" w:rsidP="004F4BFF">
      <w:pPr>
        <w:pStyle w:val="Akapitzlist1"/>
        <w:tabs>
          <w:tab w:val="left" w:pos="366"/>
        </w:tabs>
        <w:kinsoku w:val="0"/>
        <w:overflowPunct w:val="0"/>
        <w:ind w:left="0"/>
        <w:jc w:val="both"/>
        <w:rPr>
          <w:rFonts w:ascii="Tahoma" w:hAnsi="Tahoma" w:cs="Tahoma"/>
          <w:sz w:val="20"/>
          <w:szCs w:val="20"/>
        </w:rPr>
      </w:pPr>
    </w:p>
    <w:p w14:paraId="1A6D862F" w14:textId="6D4D1E11" w:rsidR="004F4BFF" w:rsidRPr="004F4BFF" w:rsidRDefault="004F4BFF" w:rsidP="008024C4">
      <w:pPr>
        <w:pStyle w:val="Akapitzlist1"/>
        <w:tabs>
          <w:tab w:val="left" w:pos="366"/>
        </w:tabs>
        <w:kinsoku w:val="0"/>
        <w:overflowPunct w:val="0"/>
        <w:ind w:left="0"/>
        <w:jc w:val="right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76C1723E" w14:textId="77777777" w:rsidR="004F4BFF" w:rsidRPr="004F4BFF" w:rsidRDefault="004F4BFF" w:rsidP="008024C4">
      <w:pPr>
        <w:pStyle w:val="Akapitzlist1"/>
        <w:tabs>
          <w:tab w:val="left" w:pos="366"/>
        </w:tabs>
        <w:kinsoku w:val="0"/>
        <w:overflowPunct w:val="0"/>
        <w:ind w:left="0"/>
        <w:jc w:val="right"/>
        <w:rPr>
          <w:rFonts w:ascii="Tahoma" w:hAnsi="Tahoma" w:cs="Tahoma"/>
          <w:sz w:val="20"/>
          <w:szCs w:val="20"/>
        </w:rPr>
      </w:pPr>
      <w:r w:rsidRPr="004F4BFF">
        <w:rPr>
          <w:rFonts w:ascii="Tahoma" w:hAnsi="Tahoma" w:cs="Tahoma"/>
          <w:sz w:val="20"/>
          <w:szCs w:val="20"/>
        </w:rPr>
        <w:t>Data i podpis wnioskodawcy</w:t>
      </w:r>
    </w:p>
    <w:p w14:paraId="5BF1506B" w14:textId="42C380CB" w:rsidR="004F4BFF" w:rsidRDefault="004F4BFF" w:rsidP="004F4BF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4F4BFF">
        <w:rPr>
          <w:rFonts w:ascii="Tahoma" w:hAnsi="Tahoma" w:cs="Tahoma"/>
          <w:b/>
          <w:bCs/>
          <w:sz w:val="20"/>
          <w:szCs w:val="20"/>
        </w:rPr>
        <w:lastRenderedPageBreak/>
        <w:t>KLAUZULA RODO: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22665D" w:rsidRPr="00155087" w14:paraId="5C8C4DC7" w14:textId="77777777" w:rsidTr="001024E3">
        <w:trPr>
          <w:trHeight w:val="2113"/>
        </w:trPr>
        <w:tc>
          <w:tcPr>
            <w:tcW w:w="421" w:type="dxa"/>
            <w:vAlign w:val="center"/>
          </w:tcPr>
          <w:p w14:paraId="6E08002D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8641" w:type="dxa"/>
            <w:vAlign w:val="center"/>
          </w:tcPr>
          <w:p w14:paraId="43FBA2AE" w14:textId="03404A75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Administratorem danych osobowych jest Państwowy Powiatowy Inspektor Sanitarny w Suchej Beskidzkiej/ Powiatowa Stacja Sanitarno-Epidemiologiczna w Suchej Beskidzkiej (będąca podmiotem leczniczym wpisanym do Rejestru Podmiotów Wykonujących Działalność Leczniczą w księdze rejestrowej prowadzonej przez Wojewodę Małopolskiego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o nr 000000024042), </w:t>
            </w:r>
          </w:p>
          <w:p w14:paraId="279CC002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34-200 Sucha Beskidzka, ul. M. Konopnickiej 7</w:t>
            </w:r>
          </w:p>
          <w:p w14:paraId="437EDB8D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  <w:lang w:val="de-DE"/>
              </w:rPr>
            </w:pPr>
            <w:r w:rsidRPr="0022665D">
              <w:rPr>
                <w:rFonts w:ascii="Tahoma" w:hAnsi="Tahoma" w:cs="Tahoma"/>
                <w:sz w:val="16"/>
                <w:szCs w:val="16"/>
                <w:lang w:val="de-DE"/>
              </w:rPr>
              <w:t xml:space="preserve">e-mail: </w:t>
            </w:r>
            <w:hyperlink r:id="rId7" w:history="1">
              <w:r w:rsidRPr="0022665D">
                <w:rPr>
                  <w:rStyle w:val="Hipercze"/>
                  <w:rFonts w:ascii="Tahoma" w:hAnsi="Tahoma" w:cs="Tahoma"/>
                  <w:color w:val="auto"/>
                  <w:sz w:val="16"/>
                  <w:szCs w:val="16"/>
                  <w:lang w:val="de-DE"/>
                </w:rPr>
                <w:t>psse.suchabeskidzka@sanepid.gov.pl</w:t>
              </w:r>
            </w:hyperlink>
            <w:r w:rsidRPr="0022665D">
              <w:rPr>
                <w:rFonts w:ascii="Tahoma" w:hAnsi="Tahoma" w:cs="Tahoma"/>
                <w:sz w:val="16"/>
                <w:szCs w:val="16"/>
                <w:lang w:val="de-DE"/>
              </w:rPr>
              <w:t xml:space="preserve"> </w:t>
            </w:r>
          </w:p>
          <w:p w14:paraId="74B98D5B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centrala: (+33) 874 22 34</w:t>
            </w:r>
          </w:p>
          <w:p w14:paraId="0D70D3CC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strona internetowa: </w:t>
            </w:r>
            <w:hyperlink r:id="rId8" w:history="1">
              <w:r w:rsidRPr="0022665D">
                <w:rPr>
                  <w:rStyle w:val="Hipercze"/>
                  <w:rFonts w:ascii="Tahoma" w:hAnsi="Tahoma" w:cs="Tahoma"/>
                  <w:color w:val="auto"/>
                  <w:sz w:val="16"/>
                  <w:szCs w:val="16"/>
                </w:rPr>
                <w:t>https://www.gov.pl/web/psse-sucha-beskidzka</w:t>
              </w:r>
            </w:hyperlink>
          </w:p>
          <w:p w14:paraId="3C79F6C7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adres skrzynki ePUAP: /pssesucha/skrytka</w:t>
            </w:r>
          </w:p>
          <w:p w14:paraId="2DFCF694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adres do e-Doręczeń: AE:PL-19810-99186-TRGFU-20</w:t>
            </w:r>
          </w:p>
        </w:tc>
      </w:tr>
      <w:tr w:rsidR="0022665D" w:rsidRPr="00155087" w14:paraId="3E41AF26" w14:textId="77777777" w:rsidTr="0022665D">
        <w:trPr>
          <w:trHeight w:val="633"/>
        </w:trPr>
        <w:tc>
          <w:tcPr>
            <w:tcW w:w="421" w:type="dxa"/>
            <w:vAlign w:val="center"/>
          </w:tcPr>
          <w:p w14:paraId="0D90A61C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8641" w:type="dxa"/>
            <w:vAlign w:val="center"/>
          </w:tcPr>
          <w:p w14:paraId="01413959" w14:textId="77777777" w:rsidR="0022665D" w:rsidRPr="0022665D" w:rsidRDefault="0022665D" w:rsidP="0022665D">
            <w:pP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position w:val="-1"/>
                <w:sz w:val="16"/>
                <w:szCs w:val="16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9" w:history="1">
              <w:r w:rsidRPr="0022665D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16"/>
                  <w:szCs w:val="16"/>
                  <w:lang w:eastAsia="zh-CN"/>
                </w:rPr>
                <w:t>iod.psse.suchabeskidza@sanepid.gov.pl</w:t>
              </w:r>
            </w:hyperlink>
            <w:r w:rsidRPr="0022665D">
              <w:rPr>
                <w:rFonts w:ascii="Tahoma" w:eastAsia="Tahoma" w:hAnsi="Tahoma" w:cs="Tahoma"/>
                <w:position w:val="-1"/>
                <w:sz w:val="16"/>
                <w:szCs w:val="16"/>
                <w:lang w:eastAsia="zh-CN"/>
              </w:rPr>
              <w:t xml:space="preserve"> lub dzwoniąc pod numer: 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(+33) 874 22 34 </w:t>
            </w:r>
            <w:r w:rsidRPr="0022665D">
              <w:rPr>
                <w:rFonts w:ascii="Tahoma" w:eastAsia="Tahoma" w:hAnsi="Tahoma" w:cs="Tahoma"/>
                <w:position w:val="-1"/>
                <w:sz w:val="16"/>
                <w:szCs w:val="16"/>
                <w:lang w:eastAsia="zh-CN"/>
              </w:rPr>
              <w:t>lub listownie i osobiście pod adresem siedziby Administratora Danych.</w:t>
            </w:r>
          </w:p>
        </w:tc>
      </w:tr>
      <w:tr w:rsidR="0022665D" w:rsidRPr="00155087" w14:paraId="0FEEB3B8" w14:textId="77777777" w:rsidTr="0022665D">
        <w:trPr>
          <w:trHeight w:val="1344"/>
        </w:trPr>
        <w:tc>
          <w:tcPr>
            <w:tcW w:w="421" w:type="dxa"/>
            <w:vAlign w:val="center"/>
          </w:tcPr>
          <w:p w14:paraId="78E917E6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8641" w:type="dxa"/>
            <w:vAlign w:val="center"/>
          </w:tcPr>
          <w:p w14:paraId="2146C8B8" w14:textId="77777777" w:rsidR="0022665D" w:rsidRPr="0022665D" w:rsidRDefault="0022665D" w:rsidP="0022665D">
            <w:pPr>
              <w:pStyle w:val="Akapitzlist2"/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2665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Dane osobowe przetwarzane przez Administratora pozyskiwane są tak od stron i uczestników postępowania, wnioskodawców, klientów, jak i z publicznie dostępnych rejestrów, od innych organów oraz podmiotów, które na mocy odrębnych przepisów zobowiązane są pozyskiwać dane organom Państwowej Inspekcji Sanitarnej. </w:t>
            </w:r>
          </w:p>
          <w:p w14:paraId="338EFF8E" w14:textId="1975D77E" w:rsidR="0022665D" w:rsidRPr="0022665D" w:rsidRDefault="0022665D" w:rsidP="0022665D">
            <w:pPr>
              <w:pStyle w:val="Akapitzlist2"/>
              <w:spacing w:after="0" w:line="240" w:lineRule="auto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W sytuacji, gdy dane pozyskiwane są od osoby, której dotyczą, ich podanie warunkuje wszczęcie postępowania w przedmiocie określonym w podaniu, wniosku, piśmie, wniesionych przez daną osobę, a przekazanie danych kontaktowych umożliwia udzielenie odpowiedzi. </w:t>
            </w:r>
          </w:p>
        </w:tc>
      </w:tr>
      <w:tr w:rsidR="0022665D" w:rsidRPr="00155087" w14:paraId="1FFC4B7F" w14:textId="77777777" w:rsidTr="00CD07E3">
        <w:trPr>
          <w:trHeight w:val="3428"/>
        </w:trPr>
        <w:tc>
          <w:tcPr>
            <w:tcW w:w="421" w:type="dxa"/>
            <w:vAlign w:val="center"/>
          </w:tcPr>
          <w:p w14:paraId="5371581C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8641" w:type="dxa"/>
            <w:vAlign w:val="center"/>
          </w:tcPr>
          <w:p w14:paraId="3E4E01D7" w14:textId="77777777" w:rsidR="0022665D" w:rsidRPr="0022665D" w:rsidRDefault="0022665D" w:rsidP="0022665D">
            <w:pPr>
              <w:pStyle w:val="Akapitzlist1"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Dane osobowe przetwarzane przez Administratora są w następujących celach:</w:t>
            </w:r>
          </w:p>
          <w:p w14:paraId="51A95C83" w14:textId="54750AF2" w:rsidR="0022665D" w:rsidRPr="0022665D" w:rsidRDefault="0022665D" w:rsidP="0022665D">
            <w:pPr>
              <w:pStyle w:val="Akapitzlist1"/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Realizacji zadań przypisanych organom Państwowej Inspekcji Sanitarnej na mocy ustawy z dnia 14 marca 1985 r.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>o Państwowej Inspekcji Sanitarnej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(Dz. U. z 2024 r., poz. 416) i innych ustaw szczególnych oraz aktów wykonawczych do nich (zgodnie z art. 6 ust. 1 lit. e Rozporządzenia);</w:t>
            </w:r>
          </w:p>
          <w:p w14:paraId="694EEB66" w14:textId="4A77B642" w:rsidR="0022665D" w:rsidRPr="0022665D" w:rsidRDefault="0022665D" w:rsidP="0022665D">
            <w:pPr>
              <w:pStyle w:val="Akapitzlist1"/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Ustalania i dochodzenia należności będących niepodatkowymi należnościami budżetowymi, ustalanymi na podstawie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art. 36 ustawy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o Państwowej Inspekcji Sanitarnej 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(Dz. U. z 2024 r., poz. 416)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, 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art. 75 ustawy z dnia 25 sierpnia </w:t>
            </w:r>
            <w:r>
              <w:rPr>
                <w:rFonts w:ascii="Tahoma" w:hAnsi="Tahoma" w:cs="Tahoma"/>
                <w:sz w:val="16"/>
                <w:szCs w:val="16"/>
              </w:rPr>
              <w:br/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2006 r.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>o bezpieczeństwie żywności i żywienia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(Dz. U.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z 2023 r., poz. 1448), ustawą z dnia z dnia 29 sierpnia 1997 r.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>Ordynacja podatkowa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(Dz. U. z 2023 r. poz. 2383 z </w:t>
            </w:r>
            <w:proofErr w:type="spellStart"/>
            <w:r w:rsidRPr="0022665D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22665D">
              <w:rPr>
                <w:rFonts w:ascii="Tahoma" w:hAnsi="Tahoma" w:cs="Tahoma"/>
                <w:sz w:val="16"/>
                <w:szCs w:val="16"/>
              </w:rPr>
              <w:t xml:space="preserve">. zm.), ustawą z dnia 27 sierpnia 2009 r.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>o finansach publicznych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(Dz. U. z 2024 r. poz. 1530 z </w:t>
            </w:r>
            <w:proofErr w:type="spellStart"/>
            <w:r w:rsidRPr="0022665D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22665D">
              <w:rPr>
                <w:rFonts w:ascii="Tahoma" w:hAnsi="Tahoma" w:cs="Tahoma"/>
                <w:sz w:val="16"/>
                <w:szCs w:val="16"/>
              </w:rPr>
              <w:t xml:space="preserve">. zm.), ustawą z dnia 17 czerwca 1966 r.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o postępowaniu egzekucyjnym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br/>
              <w:t>w administracji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(Dz. U. z 2023 r., poz. 2505 z </w:t>
            </w:r>
            <w:proofErr w:type="spellStart"/>
            <w:r w:rsidRPr="0022665D">
              <w:rPr>
                <w:rFonts w:ascii="Tahoma" w:hAnsi="Tahoma" w:cs="Tahoma"/>
                <w:sz w:val="16"/>
                <w:szCs w:val="16"/>
              </w:rPr>
              <w:t>późn</w:t>
            </w:r>
            <w:proofErr w:type="spellEnd"/>
            <w:r w:rsidRPr="0022665D">
              <w:rPr>
                <w:rFonts w:ascii="Tahoma" w:hAnsi="Tahoma" w:cs="Tahoma"/>
                <w:sz w:val="16"/>
                <w:szCs w:val="16"/>
              </w:rPr>
              <w:t>. zm.) i art. 6 ust. 1 lit. e Rozporządzenia;</w:t>
            </w:r>
          </w:p>
          <w:p w14:paraId="13A991C8" w14:textId="77777777" w:rsidR="0022665D" w:rsidRPr="0022665D" w:rsidRDefault="0022665D" w:rsidP="0022665D">
            <w:pPr>
              <w:pStyle w:val="Akapitzlist1"/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przeprowadzenia postępowań w sprawach o ukaranie (w tym nakładania grzywien w drodze mandatu) na podstawie przepisów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Kodeksu postępowania w sprawach o wykroczenia 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oraz prowadzenia dochodzeń na podstawie przepisów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Kodeksu postępowania karnego, </w:t>
            </w:r>
            <w:r w:rsidRPr="0022665D">
              <w:rPr>
                <w:rFonts w:ascii="Tahoma" w:hAnsi="Tahoma" w:cs="Tahoma"/>
                <w:sz w:val="16"/>
                <w:szCs w:val="16"/>
              </w:rPr>
              <w:t>w sprawach, gdzie takie kompetencje przyznano organom Państwowej Inspekcji Sanitarnej (zgodnie z art. 6 ust. 1 lit. e Rozporządzenia);</w:t>
            </w:r>
          </w:p>
          <w:p w14:paraId="6B4A6472" w14:textId="6CCE9676" w:rsidR="0022665D" w:rsidRPr="0022665D" w:rsidRDefault="0022665D" w:rsidP="0022665D">
            <w:pPr>
              <w:pStyle w:val="Akapitzlist1"/>
              <w:widowControl/>
              <w:numPr>
                <w:ilvl w:val="0"/>
                <w:numId w:val="3"/>
              </w:numPr>
              <w:suppressAutoHyphens/>
              <w:autoSpaceDE/>
              <w:autoSpaceDN/>
              <w:adjustRightInd/>
              <w:ind w:left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 xml:space="preserve">prowadzenia postępowań w zakresie rekrutacji pracowników oraz realizacji obowiązków ciążących na Administratorze jako pracodawcy, jak i realizacji uprawnień pracowników Administratora (art. 22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</w:rPr>
              <w:t>Kodeksu pracy</w:t>
            </w:r>
            <w:r w:rsidRPr="0022665D">
              <w:rPr>
                <w:rFonts w:ascii="Tahoma" w:hAnsi="Tahoma" w:cs="Tahoma"/>
                <w:sz w:val="16"/>
                <w:szCs w:val="16"/>
              </w:rPr>
              <w:t xml:space="preserve"> i art. 6 ust. 1 lit. a i b Rozporządzenia).</w:t>
            </w:r>
          </w:p>
        </w:tc>
      </w:tr>
      <w:tr w:rsidR="0022665D" w:rsidRPr="00155087" w14:paraId="5E493410" w14:textId="77777777" w:rsidTr="00660AF4">
        <w:trPr>
          <w:trHeight w:val="132"/>
        </w:trPr>
        <w:tc>
          <w:tcPr>
            <w:tcW w:w="421" w:type="dxa"/>
            <w:vAlign w:val="center"/>
          </w:tcPr>
          <w:p w14:paraId="2CE91823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8641" w:type="dxa"/>
            <w:vAlign w:val="center"/>
          </w:tcPr>
          <w:p w14:paraId="054FB7C2" w14:textId="77777777" w:rsidR="0022665D" w:rsidRPr="0022665D" w:rsidRDefault="0022665D" w:rsidP="0022665D">
            <w:pPr>
              <w:pStyle w:val="Akapitzlist2"/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22665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 ramach przetwarzania danych osobowych Administrator nie stosuje zautomatyzowanego przetwarzania, w tym profilowania (zgodnie z art. 22 Rozporządzenia).</w:t>
            </w:r>
          </w:p>
        </w:tc>
      </w:tr>
      <w:tr w:rsidR="0022665D" w:rsidRPr="00155087" w14:paraId="62938581" w14:textId="77777777" w:rsidTr="001024E3">
        <w:trPr>
          <w:trHeight w:val="427"/>
        </w:trPr>
        <w:tc>
          <w:tcPr>
            <w:tcW w:w="421" w:type="dxa"/>
            <w:vAlign w:val="center"/>
          </w:tcPr>
          <w:p w14:paraId="395F388F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8641" w:type="dxa"/>
            <w:vAlign w:val="center"/>
          </w:tcPr>
          <w:p w14:paraId="15098B43" w14:textId="77777777" w:rsidR="0022665D" w:rsidRPr="0022665D" w:rsidRDefault="0022665D" w:rsidP="0022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>Dane osobowe mogą być przekazywane lub mogą mieć do nich dostęp następujące kategorie odbiorców:</w:t>
            </w:r>
          </w:p>
          <w:p w14:paraId="2A303D7E" w14:textId="77777777" w:rsidR="0022665D" w:rsidRPr="0022665D" w:rsidRDefault="0022665D" w:rsidP="0022665D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2665D">
              <w:rPr>
                <w:rFonts w:ascii="Tahoma" w:hAnsi="Tahoma" w:cs="Tahoma"/>
                <w:sz w:val="16"/>
                <w:szCs w:val="16"/>
                <w:lang w:eastAsia="pl-PL"/>
              </w:rPr>
              <w:t>inne właściwe organy Państwowej Inspekcji Sanitarnej, inne organy administracyjne, sądy i organy ochrony prawa – jeżeli na mocy przepisów szczególnych Administrator zobowiązany jest do przekazania im danych osobowych bądź podmioty te uprawnione są do żądania udostępniania takich danych;</w:t>
            </w:r>
          </w:p>
          <w:p w14:paraId="17B3CE70" w14:textId="77777777" w:rsidR="0022665D" w:rsidRPr="0022665D" w:rsidRDefault="0022665D" w:rsidP="0022665D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2665D">
              <w:rPr>
                <w:rFonts w:ascii="Tahoma" w:hAnsi="Tahoma" w:cs="Tahoma"/>
                <w:sz w:val="16"/>
                <w:szCs w:val="16"/>
                <w:lang w:eastAsia="pl-PL"/>
              </w:rPr>
              <w:t xml:space="preserve">inne strony bądź uczestnicy postępowań, którym na mocy przepisów </w:t>
            </w:r>
            <w:r w:rsidRPr="0022665D">
              <w:rPr>
                <w:rFonts w:ascii="Tahoma" w:hAnsi="Tahoma" w:cs="Tahoma"/>
                <w:i/>
                <w:iCs/>
                <w:sz w:val="16"/>
                <w:szCs w:val="16"/>
                <w:lang w:eastAsia="pl-PL"/>
              </w:rPr>
              <w:t xml:space="preserve">Kodeksu postępowania administracyjnego </w:t>
            </w:r>
            <w:r w:rsidRPr="0022665D">
              <w:rPr>
                <w:rFonts w:ascii="Tahoma" w:hAnsi="Tahoma" w:cs="Tahoma"/>
                <w:sz w:val="16"/>
                <w:szCs w:val="16"/>
                <w:lang w:eastAsia="pl-PL"/>
              </w:rPr>
              <w:t>przysługuje wgląd w akta prowadzonego postępowania;</w:t>
            </w:r>
          </w:p>
          <w:p w14:paraId="680352FC" w14:textId="77777777" w:rsidR="0022665D" w:rsidRPr="0022665D" w:rsidRDefault="0022665D" w:rsidP="0022665D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2665D">
              <w:rPr>
                <w:rFonts w:ascii="Tahoma" w:hAnsi="Tahoma" w:cs="Tahoma"/>
                <w:sz w:val="16"/>
                <w:szCs w:val="16"/>
                <w:lang w:eastAsia="pl-PL"/>
              </w:rPr>
              <w:t>dostawcy usług, z których korzysta Administrator celem zapewnienia możliwości wykonywania przez niego zadań (np. dostawcy specjalistycznego oprogramowania, dostawcy usług teleinformatycznych, operatorzy pocztowi), na podstawie zawartych umów.</w:t>
            </w:r>
          </w:p>
        </w:tc>
      </w:tr>
      <w:tr w:rsidR="0022665D" w:rsidRPr="00155087" w14:paraId="74428A0B" w14:textId="77777777" w:rsidTr="00660AF4">
        <w:trPr>
          <w:trHeight w:val="449"/>
        </w:trPr>
        <w:tc>
          <w:tcPr>
            <w:tcW w:w="421" w:type="dxa"/>
            <w:vAlign w:val="center"/>
          </w:tcPr>
          <w:p w14:paraId="50759EA6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8641" w:type="dxa"/>
            <w:vAlign w:val="center"/>
          </w:tcPr>
          <w:p w14:paraId="4B5418A7" w14:textId="77777777" w:rsidR="0022665D" w:rsidRPr="0022665D" w:rsidRDefault="0022665D" w:rsidP="0022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>Dane osób, które przetwarzane są w PSSE w Suchej Beskidzkiej nie będą przekazywane poza obszar Unii Europejskiej, chyba że będzie to wynikać z decyzji właściwego organu.</w:t>
            </w:r>
          </w:p>
        </w:tc>
      </w:tr>
      <w:tr w:rsidR="0022665D" w:rsidRPr="00155087" w14:paraId="71402EE0" w14:textId="77777777" w:rsidTr="00660AF4">
        <w:trPr>
          <w:trHeight w:val="722"/>
        </w:trPr>
        <w:tc>
          <w:tcPr>
            <w:tcW w:w="421" w:type="dxa"/>
            <w:vAlign w:val="center"/>
          </w:tcPr>
          <w:p w14:paraId="37B6BDDC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8641" w:type="dxa"/>
            <w:vAlign w:val="center"/>
          </w:tcPr>
          <w:p w14:paraId="6A334836" w14:textId="77777777" w:rsidR="00CD07E3" w:rsidRDefault="0022665D" w:rsidP="0022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>Dane przetwarzane przez Administratora przechowywane są przez okres zgodny z kwalifikacją archiwalną wynikającą</w:t>
            </w:r>
          </w:p>
          <w:p w14:paraId="789E701E" w14:textId="3E8B2173" w:rsidR="0022665D" w:rsidRPr="0022665D" w:rsidRDefault="0022665D" w:rsidP="0022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 xml:space="preserve"> z Załącznika nr 5 - </w:t>
            </w:r>
            <w:r w:rsidRPr="0022665D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>Jednolity rzeczowy wykaz akt organów zespolonej administracji rządowej w województwie i urzędów obsługujących te organy</w:t>
            </w:r>
            <w:r w:rsidRPr="0022665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do rozporządzenia Prezesa Rady Ministrów z dnia 18 stycznia 2011 r. </w:t>
            </w:r>
            <w:r w:rsidRPr="0022665D">
              <w:rPr>
                <w:rFonts w:ascii="Tahoma" w:eastAsia="Times New Roman" w:hAnsi="Tahoma" w:cs="Tahoma"/>
                <w:i/>
                <w:sz w:val="16"/>
                <w:szCs w:val="16"/>
                <w:lang w:eastAsia="pl-PL"/>
              </w:rPr>
              <w:t xml:space="preserve">w sprawie instrukcji kancelaryjnej, jednolitych rzeczowych wykazów akt oraz instrukcji w sprawie organizacji i zakresu działania archiwów zakładowych </w:t>
            </w:r>
            <w:r w:rsidRPr="0022665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(Dz. U. Nr 14, poz. 67 ze zm.).</w:t>
            </w:r>
          </w:p>
        </w:tc>
      </w:tr>
      <w:tr w:rsidR="0022665D" w:rsidRPr="00155087" w14:paraId="03CE2C7A" w14:textId="77777777" w:rsidTr="00660AF4">
        <w:trPr>
          <w:trHeight w:val="1445"/>
        </w:trPr>
        <w:tc>
          <w:tcPr>
            <w:tcW w:w="421" w:type="dxa"/>
            <w:vAlign w:val="center"/>
          </w:tcPr>
          <w:p w14:paraId="46532A81" w14:textId="77777777" w:rsidR="0022665D" w:rsidRPr="0022665D" w:rsidRDefault="0022665D" w:rsidP="0022665D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2665D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8641" w:type="dxa"/>
            <w:vAlign w:val="center"/>
          </w:tcPr>
          <w:p w14:paraId="7F927CB0" w14:textId="77777777" w:rsidR="0022665D" w:rsidRPr="0022665D" w:rsidRDefault="0022665D" w:rsidP="00226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 xml:space="preserve">Administrator informuje, iż danej osobie przysługują prawa: </w:t>
            </w:r>
          </w:p>
          <w:p w14:paraId="31C6665F" w14:textId="77777777" w:rsidR="0022665D" w:rsidRPr="0022665D" w:rsidRDefault="0022665D" w:rsidP="0022665D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>do uzyskania od Administratora potwierdzenia, że przetwarza jej dane, a jeżeli ma to miejsce, to osoba ta uprawniona jest do uzyskania dostępu do nich (w zakresie zgodnym z art. 154 Rozporządzenia);</w:t>
            </w:r>
          </w:p>
          <w:p w14:paraId="23521CDC" w14:textId="67EF3896" w:rsidR="0022665D" w:rsidRPr="0022665D" w:rsidRDefault="0022665D" w:rsidP="0022665D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>wnioskowania o sprostowanie danych (art. 16 Rozporządzenia), żądania ich usunięcia (art. 17 RODO), żądania ograniczenia ich przetwarzania (art. 18 Rozporządzenia), złożenia sprzeciwu wobec przetwarzania danych (art. 21 Rozporządzenia), wnioskowania o ich przeniesienie (art. 20 Rozporządzenia) – w celu realizacji tych praw należy kontaktować się z Administratorem pisemnie,</w:t>
            </w:r>
            <w:r w:rsidR="00660AF4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22665D">
              <w:rPr>
                <w:rFonts w:ascii="Tahoma" w:eastAsia="Tahoma" w:hAnsi="Tahoma" w:cs="Tahoma"/>
                <w:sz w:val="16"/>
                <w:szCs w:val="16"/>
              </w:rPr>
              <w:t>za pomocą platformy ePUAP bądź poprzez pocztę elektroniczną na adresy e-mail wskazane w pkt. 1 i 2;</w:t>
            </w:r>
          </w:p>
          <w:p w14:paraId="2029EF4D" w14:textId="77777777" w:rsidR="0022665D" w:rsidRPr="0022665D" w:rsidRDefault="0022665D" w:rsidP="0022665D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ind w:left="0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22665D">
              <w:rPr>
                <w:rFonts w:ascii="Tahoma" w:eastAsia="Tahoma" w:hAnsi="Tahoma" w:cs="Tahoma"/>
                <w:sz w:val="16"/>
                <w:szCs w:val="16"/>
              </w:rPr>
              <w:t xml:space="preserve">wniesienia skargi do organu nadzorującego przestrzeganie przepisów ochrony danych osobowych to jest do Prezesa Urzędu Ochrony Danych Osobowych. </w:t>
            </w:r>
          </w:p>
        </w:tc>
      </w:tr>
    </w:tbl>
    <w:p w14:paraId="6A12866D" w14:textId="77777777" w:rsidR="0022665D" w:rsidRDefault="0022665D" w:rsidP="004F4BFF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sectPr w:rsidR="0022665D" w:rsidSect="004F4BFF">
      <w:footnotePr>
        <w:numFmt w:val="chicago"/>
      </w:footnotePr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288E" w14:textId="77777777" w:rsidR="006C2B59" w:rsidRDefault="006C2B59" w:rsidP="004F4BFF">
      <w:pPr>
        <w:spacing w:after="0" w:line="240" w:lineRule="auto"/>
      </w:pPr>
      <w:r>
        <w:separator/>
      </w:r>
    </w:p>
  </w:endnote>
  <w:endnote w:type="continuationSeparator" w:id="0">
    <w:p w14:paraId="6CF26C06" w14:textId="77777777" w:rsidR="006C2B59" w:rsidRDefault="006C2B59" w:rsidP="004F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C5CF" w14:textId="77777777" w:rsidR="006C2B59" w:rsidRDefault="006C2B59" w:rsidP="004F4BFF">
      <w:pPr>
        <w:spacing w:after="0" w:line="240" w:lineRule="auto"/>
      </w:pPr>
      <w:r>
        <w:separator/>
      </w:r>
    </w:p>
  </w:footnote>
  <w:footnote w:type="continuationSeparator" w:id="0">
    <w:p w14:paraId="54D73722" w14:textId="77777777" w:rsidR="006C2B59" w:rsidRDefault="006C2B59" w:rsidP="004F4BFF">
      <w:pPr>
        <w:spacing w:after="0" w:line="240" w:lineRule="auto"/>
      </w:pPr>
      <w:r>
        <w:continuationSeparator/>
      </w:r>
    </w:p>
  </w:footnote>
  <w:footnote w:id="1">
    <w:p w14:paraId="09C28CA8" w14:textId="77777777" w:rsidR="004F4BFF" w:rsidRPr="00CB4571" w:rsidRDefault="004F4BFF" w:rsidP="004F4BFF">
      <w:pPr>
        <w:pStyle w:val="Tekstprzypisudolnego"/>
        <w:rPr>
          <w:sz w:val="22"/>
          <w:szCs w:val="22"/>
        </w:rPr>
      </w:pPr>
      <w:r>
        <w:rPr>
          <w:rStyle w:val="Odwoanieprzypisudolnego"/>
          <w:rFonts w:ascii="Aptos" w:hAnsi="Aptos"/>
          <w:sz w:val="40"/>
          <w:szCs w:val="40"/>
        </w:rPr>
        <w:footnoteRef/>
      </w:r>
      <w:r w:rsidRPr="00CB4571">
        <w:rPr>
          <w:sz w:val="22"/>
          <w:szCs w:val="22"/>
        </w:rPr>
        <w:t xml:space="preserve"> </w:t>
      </w:r>
      <w:r w:rsidRPr="00CB4571">
        <w:rPr>
          <w:rFonts w:cs="Calibri"/>
          <w:sz w:val="22"/>
          <w:szCs w:val="22"/>
        </w:rPr>
        <w:t>właściwe zakreślić krzyżykiem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433A"/>
    <w:multiLevelType w:val="hybridMultilevel"/>
    <w:tmpl w:val="CDBC51C0"/>
    <w:lvl w:ilvl="0" w:tplc="1B141A30">
      <w:start w:val="1"/>
      <w:numFmt w:val="decimal"/>
      <w:lvlText w:val="%1)"/>
      <w:lvlJc w:val="left"/>
      <w:pPr>
        <w:ind w:left="360" w:hanging="360"/>
      </w:pPr>
      <w:rPr>
        <w:rFonts w:ascii="Tahoma" w:hAnsi="Tahom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020EB7"/>
    <w:multiLevelType w:val="hybridMultilevel"/>
    <w:tmpl w:val="80387486"/>
    <w:lvl w:ilvl="0" w:tplc="1B141A30">
      <w:start w:val="1"/>
      <w:numFmt w:val="decimal"/>
      <w:lvlText w:val="%1)"/>
      <w:lvlJc w:val="left"/>
      <w:pPr>
        <w:ind w:left="360" w:hanging="360"/>
      </w:pPr>
      <w:rPr>
        <w:rFonts w:ascii="Tahoma" w:hAnsi="Tahom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A5"/>
    <w:multiLevelType w:val="hybridMultilevel"/>
    <w:tmpl w:val="08EED882"/>
    <w:lvl w:ilvl="0" w:tplc="1B141A30">
      <w:start w:val="1"/>
      <w:numFmt w:val="decimal"/>
      <w:lvlText w:val="%1)"/>
      <w:lvlJc w:val="left"/>
      <w:pPr>
        <w:ind w:left="420" w:hanging="360"/>
      </w:pPr>
      <w:rPr>
        <w:rFonts w:ascii="Tahoma" w:hAnsi="Tahom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6653A24"/>
    <w:multiLevelType w:val="hybridMultilevel"/>
    <w:tmpl w:val="DFCA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84CF6"/>
    <w:multiLevelType w:val="hybridMultilevel"/>
    <w:tmpl w:val="DFCAC9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713158">
    <w:abstractNumId w:val="3"/>
  </w:num>
  <w:num w:numId="2" w16cid:durableId="776484958">
    <w:abstractNumId w:val="4"/>
  </w:num>
  <w:num w:numId="3" w16cid:durableId="497578675">
    <w:abstractNumId w:val="0"/>
  </w:num>
  <w:num w:numId="4" w16cid:durableId="1177500546">
    <w:abstractNumId w:val="2"/>
  </w:num>
  <w:num w:numId="5" w16cid:durableId="101266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EF"/>
    <w:rsid w:val="000F468F"/>
    <w:rsid w:val="001D0D7A"/>
    <w:rsid w:val="001F64AE"/>
    <w:rsid w:val="0022665D"/>
    <w:rsid w:val="004C7A27"/>
    <w:rsid w:val="004F4BFF"/>
    <w:rsid w:val="00660AF4"/>
    <w:rsid w:val="006C2B59"/>
    <w:rsid w:val="006F7934"/>
    <w:rsid w:val="008024C4"/>
    <w:rsid w:val="008C6B42"/>
    <w:rsid w:val="009A1571"/>
    <w:rsid w:val="00B339F1"/>
    <w:rsid w:val="00BA4723"/>
    <w:rsid w:val="00C261FC"/>
    <w:rsid w:val="00CD07E3"/>
    <w:rsid w:val="00E00489"/>
    <w:rsid w:val="00E3075B"/>
    <w:rsid w:val="00E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83B9"/>
  <w15:chartTrackingRefBased/>
  <w15:docId w15:val="{D95FFF80-3937-4D2C-9405-1EC8A8E6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4B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E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E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E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E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E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E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E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E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E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E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E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E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E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E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E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E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E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E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E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E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E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E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E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E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E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EE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F4BF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11">
    <w:name w:val="Nagłówek 11"/>
    <w:basedOn w:val="Normalny"/>
    <w:rsid w:val="004F4BF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F4BF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4F4BFF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4BF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4BF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4F4BFF"/>
    <w:rPr>
      <w:vertAlign w:val="superscript"/>
    </w:rPr>
  </w:style>
  <w:style w:type="table" w:styleId="Tabela-Siatka">
    <w:name w:val="Table Grid"/>
    <w:basedOn w:val="Standardowy"/>
    <w:uiPriority w:val="39"/>
    <w:rsid w:val="002266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22665D"/>
    <w:pPr>
      <w:suppressAutoHyphens/>
      <w:spacing w:after="160" w:line="252" w:lineRule="auto"/>
      <w:ind w:left="720"/>
    </w:pPr>
    <w:rPr>
      <w:rFonts w:eastAsia="SimSu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sucha-beskidzk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suchabeskidzka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psse.suchabeskidz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1117</Words>
  <Characters>6703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Sucha Beskidzka - Agata Trojanowska-Meller</dc:creator>
  <cp:keywords/>
  <dc:description/>
  <cp:lastModifiedBy>PSSE Sucha Beskidzka - Agata Trojanowska-Meller</cp:lastModifiedBy>
  <cp:revision>15</cp:revision>
  <dcterms:created xsi:type="dcterms:W3CDTF">2025-03-19T06:58:00Z</dcterms:created>
  <dcterms:modified xsi:type="dcterms:W3CDTF">2025-03-19T07:17:00Z</dcterms:modified>
</cp:coreProperties>
</file>