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39" w:rsidRDefault="00867739" w:rsidP="00867739">
      <w:pPr>
        <w:widowControl w:val="0"/>
        <w:tabs>
          <w:tab w:val="left" w:pos="4536"/>
        </w:tabs>
        <w:spacing w:before="240" w:after="240"/>
        <w:jc w:val="righ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Załącznik nr 2</w:t>
      </w:r>
    </w:p>
    <w:p w:rsidR="00867739" w:rsidRDefault="00867739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SPECYFIKACJA TECHNICZNA</w:t>
      </w:r>
    </w:p>
    <w:p w:rsidR="002B7718" w:rsidRPr="00867739" w:rsidRDefault="00E45A7F" w:rsidP="002B7718">
      <w:pPr>
        <w:widowControl w:val="0"/>
        <w:tabs>
          <w:tab w:val="left" w:pos="4536"/>
        </w:tabs>
        <w:spacing w:before="240" w:after="240"/>
        <w:rPr>
          <w:rFonts w:ascii="Arial" w:hAnsi="Arial" w:cs="Arial"/>
          <w:b/>
          <w:w w:val="100"/>
          <w:sz w:val="20"/>
        </w:rPr>
      </w:pPr>
      <w:r>
        <w:rPr>
          <w:rStyle w:val="Nagwek6Znak"/>
          <w:b/>
          <w:bCs/>
          <w:w w:val="100"/>
          <w:sz w:val="20"/>
          <w:szCs w:val="20"/>
        </w:rPr>
        <w:t xml:space="preserve">Typ I </w:t>
      </w:r>
      <w:r w:rsidR="002B7718" w:rsidRPr="00867739">
        <w:rPr>
          <w:rStyle w:val="Nagwek6Znak"/>
          <w:b/>
          <w:bCs/>
          <w:w w:val="100"/>
          <w:sz w:val="20"/>
          <w:szCs w:val="20"/>
        </w:rPr>
        <w:t xml:space="preserve">SEGMENT </w:t>
      </w:r>
      <w:r w:rsidR="00295DA4">
        <w:rPr>
          <w:rStyle w:val="Nagwek6Znak"/>
          <w:b/>
          <w:bCs/>
          <w:w w:val="100"/>
          <w:sz w:val="20"/>
          <w:szCs w:val="20"/>
        </w:rPr>
        <w:t>E</w:t>
      </w:r>
      <w:r w:rsidR="002B7718" w:rsidRPr="00867739">
        <w:rPr>
          <w:rStyle w:val="Nagwek6Znak"/>
          <w:b/>
          <w:bCs/>
          <w:w w:val="100"/>
          <w:sz w:val="20"/>
          <w:szCs w:val="20"/>
        </w:rPr>
        <w:t xml:space="preserve"> – 4×4 BENZYNA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269"/>
        <w:gridCol w:w="4253"/>
      </w:tblGrid>
      <w:tr w:rsidR="002B7718" w:rsidRPr="00867739" w:rsidTr="002B7718">
        <w:trPr>
          <w:trHeight w:val="46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E45A7F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TYP POJAZDU -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 SAMOCHÓD OSOBOWY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SEGMENT - </w:t>
            </w:r>
            <w:r w:rsidR="00E45A7F">
              <w:rPr>
                <w:rFonts w:ascii="Arial" w:hAnsi="Arial" w:cs="Arial"/>
                <w:b/>
                <w:bCs/>
                <w:w w:val="100"/>
                <w:sz w:val="20"/>
              </w:rPr>
              <w:t>E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WERSJA NADWOZIOWA - 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SEDAN </w:t>
            </w:r>
          </w:p>
        </w:tc>
      </w:tr>
      <w:tr w:rsidR="002B7718" w:rsidRPr="00867739" w:rsidTr="002B7718">
        <w:trPr>
          <w:trHeight w:val="379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OFEROWANY MODEL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Marka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Model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Silnik (pojemność w litrach)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Moc min. 250 KM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Napęd 4x4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Rodzaj paliwa - benzyna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Skrzynia biegów -  automatyczna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Wersja nadwoziowa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Maksymalne średnie spalanie (WLTP)</w:t>
            </w:r>
          </w:p>
        </w:tc>
        <w:tc>
          <w:tcPr>
            <w:tcW w:w="4253" w:type="dxa"/>
            <w:hideMark/>
          </w:tcPr>
          <w:p w:rsidR="002B7718" w:rsidRPr="00867739" w:rsidRDefault="0075346A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>
              <w:rPr>
                <w:rFonts w:ascii="Arial" w:hAnsi="Arial" w:cs="Arial"/>
                <w:bCs/>
                <w:w w:val="100"/>
                <w:sz w:val="20"/>
              </w:rPr>
              <w:t>10</w:t>
            </w:r>
            <w:r w:rsidR="002B7718" w:rsidRPr="00867739">
              <w:rPr>
                <w:rFonts w:ascii="Arial" w:hAnsi="Arial" w:cs="Arial"/>
                <w:bCs/>
                <w:w w:val="100"/>
                <w:sz w:val="20"/>
              </w:rPr>
              <w:t>,0 l/100 km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Maksymalna średnia emisja CO2 (WLTP)</w:t>
            </w:r>
          </w:p>
        </w:tc>
        <w:tc>
          <w:tcPr>
            <w:tcW w:w="4253" w:type="dxa"/>
            <w:hideMark/>
          </w:tcPr>
          <w:p w:rsidR="002B7718" w:rsidRPr="00867739" w:rsidRDefault="0075346A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>
              <w:rPr>
                <w:rFonts w:ascii="Arial" w:hAnsi="Arial" w:cs="Arial"/>
                <w:bCs/>
                <w:w w:val="100"/>
                <w:sz w:val="20"/>
              </w:rPr>
              <w:t>200</w:t>
            </w:r>
            <w:r w:rsidR="002B7718" w:rsidRPr="00867739">
              <w:rPr>
                <w:rFonts w:ascii="Arial" w:hAnsi="Arial" w:cs="Arial"/>
                <w:bCs/>
                <w:w w:val="100"/>
                <w:sz w:val="20"/>
              </w:rPr>
              <w:t xml:space="preserve"> g/CO2 km</w:t>
            </w:r>
          </w:p>
        </w:tc>
      </w:tr>
      <w:tr w:rsidR="002B7718" w:rsidRPr="00867739" w:rsidTr="002B7718">
        <w:trPr>
          <w:trHeight w:val="420"/>
        </w:trPr>
        <w:tc>
          <w:tcPr>
            <w:tcW w:w="540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Norma emisji spalin Euro 6</w:t>
            </w:r>
          </w:p>
        </w:tc>
        <w:tc>
          <w:tcPr>
            <w:tcW w:w="4253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BEZPIECZEŃSTWA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Autoalarm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Centralny zamek z pilotem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510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4.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Asystent martwego pola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5.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Reflektory ksenonowe lub LED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6.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Asystent pasa ruchu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7.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System wykrywający pieszych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8.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Automatyczne światła drogowe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KOMFORTU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9.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Elektrycznie sterowane szyby boczne (przód, tył)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10.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Elektrycznie sterowane, składane i podgrzewane lusterka boczne 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11.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Fotel kierowcy z elektryczną  regulacją położeni a i odcinka lędźwiowego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lastRenderedPageBreak/>
              <w:t>12.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Przednie i tylne czujniki parkowania z kamerą cofania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13.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Czujnik deszczu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14.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295DA4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Tempomat</w:t>
            </w:r>
            <w:r w:rsidR="00295DA4">
              <w:rPr>
                <w:rFonts w:ascii="Arial" w:hAnsi="Arial" w:cs="Arial"/>
                <w:w w:val="100"/>
                <w:sz w:val="20"/>
              </w:rPr>
              <w:t xml:space="preserve"> 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15.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Lusterko wsteczne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elektrochromatyczne</w:t>
            </w:r>
            <w:proofErr w:type="spellEnd"/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993C13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16</w:t>
            </w:r>
            <w:r w:rsidR="002B7718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Klimatyzacja automatyczna min. dwustrefowa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993C13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17</w:t>
            </w:r>
            <w:r w:rsidR="002B7718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System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bezkluczykowy</w:t>
            </w:r>
            <w:proofErr w:type="spellEnd"/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993C13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18</w:t>
            </w:r>
            <w:r w:rsidR="002B7718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Dodatkowo przyciemniane szyby tylne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FUNKCJONALNE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24.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Felgi aluminiowe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25.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Koło zapasowe pełnowymiarowe lub dojazdowe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26.</w:t>
            </w:r>
          </w:p>
        </w:tc>
        <w:tc>
          <w:tcPr>
            <w:tcW w:w="4269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Dywaniki oryginalne (gumowe lub welurowe)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2B7718" w:rsidRPr="00867739" w:rsidTr="002B7718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PERSONALIZACJA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27.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Kolor nadwozia metalizowany lub perłowy - czarny lub szary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2B7718" w:rsidRPr="00867739" w:rsidTr="002B7718">
        <w:trPr>
          <w:trHeight w:val="402"/>
        </w:trPr>
        <w:tc>
          <w:tcPr>
            <w:tcW w:w="540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28.</w:t>
            </w:r>
          </w:p>
        </w:tc>
        <w:tc>
          <w:tcPr>
            <w:tcW w:w="4269" w:type="dxa"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Tapicerka – ciemnoszara, czarna lub grafitowa</w:t>
            </w:r>
          </w:p>
        </w:tc>
        <w:tc>
          <w:tcPr>
            <w:tcW w:w="4253" w:type="dxa"/>
            <w:noWrap/>
            <w:hideMark/>
          </w:tcPr>
          <w:p w:rsidR="002B7718" w:rsidRPr="00867739" w:rsidRDefault="002B7718" w:rsidP="006708C8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</w:tbl>
    <w:p w:rsidR="002B7718" w:rsidRPr="00867739" w:rsidRDefault="002B7718" w:rsidP="002B7718">
      <w:pPr>
        <w:autoSpaceDE/>
        <w:autoSpaceDN/>
        <w:spacing w:before="0" w:line="24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2B7718" w:rsidRDefault="002B771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CA5895" w:rsidRDefault="00CA5895">
      <w:pPr>
        <w:autoSpaceDE/>
        <w:autoSpaceDN/>
        <w:spacing w:before="0" w:after="160" w:line="259" w:lineRule="auto"/>
        <w:jc w:val="lef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br w:type="page"/>
      </w:r>
    </w:p>
    <w:p w:rsidR="00E45A7F" w:rsidRPr="00867739" w:rsidRDefault="00E45A7F" w:rsidP="00E45A7F">
      <w:pPr>
        <w:widowControl w:val="0"/>
        <w:tabs>
          <w:tab w:val="left" w:pos="4536"/>
        </w:tabs>
        <w:spacing w:before="240" w:after="240"/>
        <w:rPr>
          <w:rFonts w:ascii="Arial" w:hAnsi="Arial" w:cs="Arial"/>
          <w:b/>
          <w:w w:val="100"/>
          <w:sz w:val="20"/>
        </w:rPr>
      </w:pPr>
      <w:r>
        <w:rPr>
          <w:rStyle w:val="Nagwek6Znak"/>
          <w:b/>
          <w:bCs/>
          <w:w w:val="100"/>
          <w:sz w:val="20"/>
          <w:szCs w:val="20"/>
        </w:rPr>
        <w:lastRenderedPageBreak/>
        <w:t>Typ I</w:t>
      </w:r>
      <w:r w:rsidR="00B339C4">
        <w:rPr>
          <w:rStyle w:val="Nagwek6Znak"/>
          <w:b/>
          <w:bCs/>
          <w:w w:val="100"/>
          <w:sz w:val="20"/>
          <w:szCs w:val="20"/>
        </w:rPr>
        <w:t>I</w:t>
      </w:r>
      <w:r>
        <w:rPr>
          <w:rStyle w:val="Nagwek6Znak"/>
          <w:b/>
          <w:bCs/>
          <w:w w:val="100"/>
          <w:sz w:val="20"/>
          <w:szCs w:val="20"/>
        </w:rPr>
        <w:t xml:space="preserve"> </w:t>
      </w:r>
      <w:r w:rsidRPr="00867739">
        <w:rPr>
          <w:rStyle w:val="Nagwek6Znak"/>
          <w:b/>
          <w:bCs/>
          <w:w w:val="100"/>
          <w:sz w:val="20"/>
          <w:szCs w:val="20"/>
        </w:rPr>
        <w:t xml:space="preserve">SEGMENT </w:t>
      </w:r>
      <w:r>
        <w:rPr>
          <w:rStyle w:val="Nagwek6Znak"/>
          <w:b/>
          <w:bCs/>
          <w:w w:val="100"/>
          <w:sz w:val="20"/>
          <w:szCs w:val="20"/>
        </w:rPr>
        <w:t>D</w:t>
      </w:r>
      <w:r w:rsidRPr="00867739">
        <w:rPr>
          <w:rStyle w:val="Nagwek6Znak"/>
          <w:b/>
          <w:bCs/>
          <w:w w:val="100"/>
          <w:sz w:val="20"/>
          <w:szCs w:val="20"/>
        </w:rPr>
        <w:t xml:space="preserve"> –</w:t>
      </w:r>
      <w:r>
        <w:rPr>
          <w:rStyle w:val="Nagwek6Znak"/>
          <w:b/>
          <w:bCs/>
          <w:w w:val="100"/>
          <w:sz w:val="20"/>
          <w:szCs w:val="20"/>
        </w:rPr>
        <w:t xml:space="preserve"> </w:t>
      </w:r>
      <w:r w:rsidRPr="00867739">
        <w:rPr>
          <w:rStyle w:val="Nagwek6Znak"/>
          <w:b/>
          <w:bCs/>
          <w:w w:val="100"/>
          <w:sz w:val="20"/>
          <w:szCs w:val="20"/>
        </w:rPr>
        <w:t>BENZYNA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269"/>
        <w:gridCol w:w="4253"/>
      </w:tblGrid>
      <w:tr w:rsidR="00E45A7F" w:rsidRPr="00867739" w:rsidTr="00AD16F2">
        <w:trPr>
          <w:trHeight w:val="46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E45A7F" w:rsidRPr="00867739" w:rsidRDefault="00E45A7F" w:rsidP="00CA5895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TYP POJAZDU -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 SAMOCHÓD OSOBOWY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SEGMENT - 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D | </w:t>
            </w:r>
            <w:r w:rsidRPr="00867739">
              <w:rPr>
                <w:rFonts w:ascii="Arial" w:hAnsi="Arial" w:cs="Arial"/>
                <w:b/>
                <w:w w:val="100"/>
                <w:sz w:val="20"/>
              </w:rPr>
              <w:t xml:space="preserve">WERSJA NADWOZIOWA - </w:t>
            </w: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 xml:space="preserve">SEDAN </w:t>
            </w:r>
          </w:p>
        </w:tc>
      </w:tr>
      <w:tr w:rsidR="00E45A7F" w:rsidRPr="00867739" w:rsidTr="00AD16F2">
        <w:trPr>
          <w:trHeight w:val="379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OFEROWANY MODEL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Marka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Model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Silnik (pojemność w litrach)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 xml:space="preserve">Moc min. </w:t>
            </w:r>
            <w:r w:rsidR="00CA5895">
              <w:rPr>
                <w:rFonts w:ascii="Arial" w:hAnsi="Arial" w:cs="Arial"/>
                <w:bCs/>
                <w:w w:val="100"/>
                <w:sz w:val="20"/>
              </w:rPr>
              <w:t>1</w:t>
            </w:r>
            <w:r w:rsidRPr="00867739">
              <w:rPr>
                <w:rFonts w:ascii="Arial" w:hAnsi="Arial" w:cs="Arial"/>
                <w:bCs/>
                <w:w w:val="100"/>
                <w:sz w:val="20"/>
              </w:rPr>
              <w:t>50 KM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 xml:space="preserve">Napęd </w:t>
            </w:r>
            <w:r w:rsidR="00CA5895">
              <w:rPr>
                <w:rFonts w:ascii="Arial" w:hAnsi="Arial" w:cs="Arial"/>
                <w:bCs/>
                <w:w w:val="100"/>
                <w:sz w:val="20"/>
              </w:rPr>
              <w:t>FWD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Rodzaj paliwa - benzyna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Skrzynia biegów -  automatyczna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Wersja nadwoziowa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Maksymalne średnie spalanie (WLTP)</w:t>
            </w:r>
          </w:p>
        </w:tc>
        <w:tc>
          <w:tcPr>
            <w:tcW w:w="4253" w:type="dxa"/>
            <w:hideMark/>
          </w:tcPr>
          <w:p w:rsidR="00E45A7F" w:rsidRPr="00867739" w:rsidRDefault="00CA5895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>
              <w:rPr>
                <w:rFonts w:ascii="Arial" w:hAnsi="Arial" w:cs="Arial"/>
                <w:bCs/>
                <w:w w:val="100"/>
                <w:sz w:val="20"/>
              </w:rPr>
              <w:t>8</w:t>
            </w:r>
            <w:r w:rsidR="00E45A7F" w:rsidRPr="00867739">
              <w:rPr>
                <w:rFonts w:ascii="Arial" w:hAnsi="Arial" w:cs="Arial"/>
                <w:bCs/>
                <w:w w:val="100"/>
                <w:sz w:val="20"/>
              </w:rPr>
              <w:t>,0 l/100 km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Maksymalna średnia emisja CO2 (WLTP)</w:t>
            </w:r>
          </w:p>
        </w:tc>
        <w:tc>
          <w:tcPr>
            <w:tcW w:w="4253" w:type="dxa"/>
            <w:hideMark/>
          </w:tcPr>
          <w:p w:rsidR="00E45A7F" w:rsidRPr="00867739" w:rsidRDefault="00CA5895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Cs/>
                <w:w w:val="100"/>
                <w:sz w:val="20"/>
              </w:rPr>
            </w:pPr>
            <w:r>
              <w:rPr>
                <w:rFonts w:ascii="Arial" w:hAnsi="Arial" w:cs="Arial"/>
                <w:bCs/>
                <w:w w:val="100"/>
                <w:sz w:val="20"/>
              </w:rPr>
              <w:t>18</w:t>
            </w:r>
            <w:r w:rsidR="00E45A7F">
              <w:rPr>
                <w:rFonts w:ascii="Arial" w:hAnsi="Arial" w:cs="Arial"/>
                <w:bCs/>
                <w:w w:val="100"/>
                <w:sz w:val="20"/>
              </w:rPr>
              <w:t>0</w:t>
            </w:r>
            <w:r w:rsidR="00E45A7F" w:rsidRPr="00867739">
              <w:rPr>
                <w:rFonts w:ascii="Arial" w:hAnsi="Arial" w:cs="Arial"/>
                <w:bCs/>
                <w:w w:val="100"/>
                <w:sz w:val="20"/>
              </w:rPr>
              <w:t xml:space="preserve"> g/CO2 km</w:t>
            </w:r>
          </w:p>
        </w:tc>
      </w:tr>
      <w:tr w:rsidR="00E45A7F" w:rsidRPr="00867739" w:rsidTr="00AD16F2">
        <w:trPr>
          <w:trHeight w:val="420"/>
        </w:trPr>
        <w:tc>
          <w:tcPr>
            <w:tcW w:w="540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 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Norma emisji spalin Euro 6</w:t>
            </w:r>
          </w:p>
        </w:tc>
        <w:tc>
          <w:tcPr>
            <w:tcW w:w="4253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Cs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BEZPIECZEŃSTWA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1.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Autoalarm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2.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Centralny zamek z pilotem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510"/>
        </w:trPr>
        <w:tc>
          <w:tcPr>
            <w:tcW w:w="540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3.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CA5895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4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Reflektory ksenonowe lub LED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CA5895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5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Automatyczne światła drogowe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E45A7F" w:rsidRPr="00867739" w:rsidTr="00AD16F2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Z ZAKRESU KOMFORTU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6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Elektrycznie sterowane szyby boczne (przód, tył)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7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Elektrycznie sterowane, składane i</w:t>
            </w:r>
            <w:r w:rsidR="00CA5895">
              <w:rPr>
                <w:rFonts w:ascii="Arial" w:hAnsi="Arial" w:cs="Arial"/>
                <w:w w:val="100"/>
                <w:sz w:val="20"/>
              </w:rPr>
              <w:t> </w:t>
            </w:r>
            <w:r w:rsidRPr="00867739">
              <w:rPr>
                <w:rFonts w:ascii="Arial" w:hAnsi="Arial" w:cs="Arial"/>
                <w:w w:val="100"/>
                <w:sz w:val="20"/>
              </w:rPr>
              <w:t xml:space="preserve">podgrzewane lusterka boczne 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8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Fotel kierowcy z elektryczną  regulacją położeni a i odcinka lędźwiowego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9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CA5895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T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ylne czujniki parkowania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10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Tempomat</w:t>
            </w:r>
            <w:r>
              <w:rPr>
                <w:rFonts w:ascii="Arial" w:hAnsi="Arial" w:cs="Arial"/>
                <w:w w:val="100"/>
                <w:sz w:val="20"/>
              </w:rPr>
              <w:t xml:space="preserve"> 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E45A7F" w:rsidP="00945084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</w:t>
            </w:r>
            <w:r w:rsidR="00945084">
              <w:rPr>
                <w:rFonts w:ascii="Arial" w:hAnsi="Arial" w:cs="Arial"/>
                <w:w w:val="100"/>
                <w:sz w:val="20"/>
              </w:rPr>
              <w:t>1</w:t>
            </w:r>
            <w:r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Klimatyzacja automatyczna min. dwustrefowa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CA5895" w:rsidP="00945084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</w:t>
            </w:r>
            <w:r w:rsidR="00945084">
              <w:rPr>
                <w:rFonts w:ascii="Arial" w:hAnsi="Arial" w:cs="Arial"/>
                <w:w w:val="100"/>
                <w:sz w:val="20"/>
              </w:rPr>
              <w:t>2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 xml:space="preserve">System </w:t>
            </w:r>
            <w:proofErr w:type="spellStart"/>
            <w:r w:rsidRPr="00867739">
              <w:rPr>
                <w:rFonts w:ascii="Arial" w:hAnsi="Arial" w:cs="Arial"/>
                <w:w w:val="100"/>
                <w:sz w:val="20"/>
              </w:rPr>
              <w:t>bezkluczykowy</w:t>
            </w:r>
            <w:proofErr w:type="spellEnd"/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E45A7F" w:rsidRPr="00867739" w:rsidTr="00AD16F2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WYPOSAŻENIE FUNKCJONALNE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13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Felgi aluminiowe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lastRenderedPageBreak/>
              <w:t>14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Dywaniki oryginalne (gumowe lub welurowe)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</w:p>
        </w:tc>
      </w:tr>
      <w:tr w:rsidR="00E45A7F" w:rsidRPr="00867739" w:rsidTr="00AD16F2">
        <w:trPr>
          <w:trHeight w:val="402"/>
        </w:trPr>
        <w:tc>
          <w:tcPr>
            <w:tcW w:w="9062" w:type="dxa"/>
            <w:gridSpan w:val="3"/>
            <w:shd w:val="clear" w:color="auto" w:fill="DEEAF6" w:themeFill="accent1" w:themeFillTint="33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bCs/>
                <w:w w:val="100"/>
                <w:sz w:val="20"/>
              </w:rPr>
              <w:t>PERSONALIZACJA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15</w:t>
            </w:r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Kolor nadwozia metalizowany lub perłowy - czarny lub szary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  <w:tr w:rsidR="00E45A7F" w:rsidRPr="00867739" w:rsidTr="00AD16F2">
        <w:trPr>
          <w:trHeight w:val="402"/>
        </w:trPr>
        <w:tc>
          <w:tcPr>
            <w:tcW w:w="540" w:type="dxa"/>
            <w:noWrap/>
            <w:hideMark/>
          </w:tcPr>
          <w:p w:rsidR="00E45A7F" w:rsidRPr="00867739" w:rsidRDefault="00945084" w:rsidP="00CA5895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>
              <w:rPr>
                <w:rFonts w:ascii="Arial" w:hAnsi="Arial" w:cs="Arial"/>
                <w:w w:val="100"/>
                <w:sz w:val="20"/>
              </w:rPr>
              <w:t>16</w:t>
            </w:r>
            <w:bookmarkStart w:id="0" w:name="_GoBack"/>
            <w:bookmarkEnd w:id="0"/>
            <w:r w:rsidR="00E45A7F" w:rsidRPr="00867739">
              <w:rPr>
                <w:rFonts w:ascii="Arial" w:hAnsi="Arial" w:cs="Arial"/>
                <w:w w:val="100"/>
                <w:sz w:val="20"/>
              </w:rPr>
              <w:t>.</w:t>
            </w:r>
          </w:p>
        </w:tc>
        <w:tc>
          <w:tcPr>
            <w:tcW w:w="4269" w:type="dxa"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w w:val="100"/>
                <w:sz w:val="20"/>
              </w:rPr>
            </w:pPr>
            <w:r w:rsidRPr="00867739">
              <w:rPr>
                <w:rFonts w:ascii="Arial" w:hAnsi="Arial" w:cs="Arial"/>
                <w:w w:val="100"/>
                <w:sz w:val="20"/>
              </w:rPr>
              <w:t>Tapicerka – ciemnoszara, czarna lub grafitowa</w:t>
            </w:r>
          </w:p>
        </w:tc>
        <w:tc>
          <w:tcPr>
            <w:tcW w:w="4253" w:type="dxa"/>
            <w:noWrap/>
            <w:hideMark/>
          </w:tcPr>
          <w:p w:rsidR="00E45A7F" w:rsidRPr="00867739" w:rsidRDefault="00E45A7F" w:rsidP="00AD16F2">
            <w:pPr>
              <w:widowControl w:val="0"/>
              <w:tabs>
                <w:tab w:val="left" w:pos="7455"/>
              </w:tabs>
              <w:spacing w:line="240" w:lineRule="auto"/>
              <w:rPr>
                <w:rFonts w:ascii="Arial" w:hAnsi="Arial" w:cs="Arial"/>
                <w:b/>
                <w:w w:val="100"/>
                <w:sz w:val="20"/>
              </w:rPr>
            </w:pPr>
            <w:r w:rsidRPr="00867739">
              <w:rPr>
                <w:rFonts w:ascii="Arial" w:hAnsi="Arial" w:cs="Arial"/>
                <w:b/>
                <w:w w:val="100"/>
                <w:sz w:val="20"/>
              </w:rPr>
              <w:t> </w:t>
            </w:r>
          </w:p>
        </w:tc>
      </w:tr>
    </w:tbl>
    <w:p w:rsidR="00E45A7F" w:rsidRPr="00867739" w:rsidRDefault="00E45A7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p w:rsidR="002B7718" w:rsidRPr="00867739" w:rsidRDefault="002B7718" w:rsidP="00A02A5E">
      <w:pPr>
        <w:widowControl w:val="0"/>
        <w:tabs>
          <w:tab w:val="left" w:pos="4536"/>
        </w:tabs>
        <w:jc w:val="right"/>
        <w:rPr>
          <w:rFonts w:ascii="Arial" w:hAnsi="Arial" w:cs="Arial"/>
          <w:b/>
          <w:bCs/>
          <w:w w:val="100"/>
          <w:sz w:val="20"/>
        </w:rPr>
      </w:pPr>
    </w:p>
    <w:sectPr w:rsidR="002B7718" w:rsidRPr="00867739" w:rsidSect="0086773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C0" w:rsidRDefault="00230BC0" w:rsidP="00360B1B">
      <w:pPr>
        <w:spacing w:before="0" w:line="240" w:lineRule="auto"/>
      </w:pPr>
      <w:r>
        <w:separator/>
      </w:r>
    </w:p>
  </w:endnote>
  <w:endnote w:type="continuationSeparator" w:id="0">
    <w:p w:rsidR="00230BC0" w:rsidRDefault="00230BC0" w:rsidP="00360B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793974"/>
      <w:docPartObj>
        <w:docPartGallery w:val="Page Numbers (Bottom of Page)"/>
        <w:docPartUnique/>
      </w:docPartObj>
    </w:sdtPr>
    <w:sdtEndPr/>
    <w:sdtContent>
      <w:p w:rsidR="00867739" w:rsidRDefault="00867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84">
          <w:rPr>
            <w:noProof/>
          </w:rPr>
          <w:t>1</w:t>
        </w:r>
        <w:r>
          <w:fldChar w:fldCharType="end"/>
        </w:r>
      </w:p>
    </w:sdtContent>
  </w:sdt>
  <w:p w:rsidR="00867739" w:rsidRDefault="00867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C0" w:rsidRDefault="00230BC0" w:rsidP="00360B1B">
      <w:pPr>
        <w:spacing w:before="0" w:line="240" w:lineRule="auto"/>
      </w:pPr>
      <w:r>
        <w:separator/>
      </w:r>
    </w:p>
  </w:footnote>
  <w:footnote w:type="continuationSeparator" w:id="0">
    <w:p w:rsidR="00230BC0" w:rsidRDefault="00230BC0" w:rsidP="00360B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7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C"/>
    <w:rsid w:val="000A55D0"/>
    <w:rsid w:val="00230BC0"/>
    <w:rsid w:val="00267C54"/>
    <w:rsid w:val="00295DA4"/>
    <w:rsid w:val="002B7718"/>
    <w:rsid w:val="003157F2"/>
    <w:rsid w:val="00360B1B"/>
    <w:rsid w:val="003D3644"/>
    <w:rsid w:val="00483A3B"/>
    <w:rsid w:val="004F5C0C"/>
    <w:rsid w:val="00521B7F"/>
    <w:rsid w:val="005E71D1"/>
    <w:rsid w:val="006819BF"/>
    <w:rsid w:val="0068586D"/>
    <w:rsid w:val="006E3EFD"/>
    <w:rsid w:val="0075346A"/>
    <w:rsid w:val="00776487"/>
    <w:rsid w:val="00812748"/>
    <w:rsid w:val="00867739"/>
    <w:rsid w:val="008F75B3"/>
    <w:rsid w:val="00945084"/>
    <w:rsid w:val="00993C13"/>
    <w:rsid w:val="00A02A5E"/>
    <w:rsid w:val="00A70D71"/>
    <w:rsid w:val="00AB014C"/>
    <w:rsid w:val="00AE5BE8"/>
    <w:rsid w:val="00B06C88"/>
    <w:rsid w:val="00B255C0"/>
    <w:rsid w:val="00B339C4"/>
    <w:rsid w:val="00C03A1E"/>
    <w:rsid w:val="00C65EF7"/>
    <w:rsid w:val="00CA5895"/>
    <w:rsid w:val="00CB1482"/>
    <w:rsid w:val="00CB52CA"/>
    <w:rsid w:val="00D23D8D"/>
    <w:rsid w:val="00D81B05"/>
    <w:rsid w:val="00E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111E"/>
  <w15:chartTrackingRefBased/>
  <w15:docId w15:val="{6E76DA5E-ED5D-44EA-9F8F-11F43044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7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aliases w:val="- I,II,III,Section,H1,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qFormat/>
    <w:rsid w:val="00AB014C"/>
    <w:pPr>
      <w:keepNext/>
      <w:widowControl w:val="0"/>
      <w:numPr>
        <w:numId w:val="5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014C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AB014C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AB014C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B014C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B01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014C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B014C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AB014C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I Znak,II Znak,III Znak,Section Znak,H1 Znak,1 Znak,Header 1 Znak,level 1 Znak,Level 1 Head Znak,Rozdzia3 Znak,ImieNazwisko Znak,ImieNazwisko1 Znak,Rozdział Znak,Appendix 1 Znak,Chapterh1 Znak,CCBS Znak,Level 1 Topic Heading Znak"/>
    <w:basedOn w:val="Domylnaczcionkaakapitu"/>
    <w:link w:val="Nagwek1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B014C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AB014C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B014C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014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14C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B014C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B014C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14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B014C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AB014C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AB014C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AB014C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B01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014C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B014C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AB014C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AB014C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AB014C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014C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AB014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B014C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AB014C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AB014C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AB014C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AB014C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AB014C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AB014C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AB014C"/>
  </w:style>
  <w:style w:type="paragraph" w:styleId="Tekstprzypisudolnego">
    <w:name w:val="footnote text"/>
    <w:basedOn w:val="Normalny"/>
    <w:link w:val="TekstprzypisudolnegoZnak"/>
    <w:uiPriority w:val="99"/>
    <w:semiHidden/>
    <w:rsid w:val="00AB014C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01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4C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AB014C"/>
    <w:rPr>
      <w:color w:val="0000FF"/>
      <w:u w:val="single"/>
    </w:rPr>
  </w:style>
  <w:style w:type="paragraph" w:customStyle="1" w:styleId="ZnakZnakZnakZnak">
    <w:name w:val="Znak Znak Znak Znak"/>
    <w:basedOn w:val="Normalny"/>
    <w:rsid w:val="00AB014C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AB014C"/>
    <w:rPr>
      <w:vertAlign w:val="superscript"/>
    </w:rPr>
  </w:style>
  <w:style w:type="character" w:customStyle="1" w:styleId="tekstdokbold">
    <w:name w:val="tekst dok. bold"/>
    <w:rsid w:val="00AB014C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B01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014C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AB014C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AB014C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AB014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AB014C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4C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AB014C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AB014C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AB014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AB014C"/>
    <w:rPr>
      <w:vertAlign w:val="superscript"/>
    </w:rPr>
  </w:style>
  <w:style w:type="paragraph" w:customStyle="1" w:styleId="pkt">
    <w:name w:val="pkt"/>
    <w:basedOn w:val="Normalny"/>
    <w:rsid w:val="00AB014C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AB014C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AB014C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AB014C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AB014C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AB014C"/>
    <w:pPr>
      <w:numPr>
        <w:ilvl w:val="1"/>
        <w:numId w:val="2"/>
      </w:numPr>
    </w:pPr>
  </w:style>
  <w:style w:type="paragraph" w:styleId="Lista2">
    <w:name w:val="List 2"/>
    <w:basedOn w:val="Normalny"/>
    <w:rsid w:val="00AB014C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AB014C"/>
  </w:style>
  <w:style w:type="paragraph" w:styleId="Lista">
    <w:name w:val="List"/>
    <w:basedOn w:val="Normalny"/>
    <w:rsid w:val="00AB014C"/>
  </w:style>
  <w:style w:type="paragraph" w:styleId="Lista3">
    <w:name w:val="List 3"/>
    <w:basedOn w:val="Normalny"/>
    <w:rsid w:val="00AB014C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AB014C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AB014C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AB014C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AB014C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AB014C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AB014C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AB014C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AB014C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AB014C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B014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B014C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AB014C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AB014C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AB014C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B014C"/>
    <w:pPr>
      <w:ind w:left="708"/>
    </w:pPr>
  </w:style>
  <w:style w:type="paragraph" w:customStyle="1" w:styleId="Style18">
    <w:name w:val="Style18"/>
    <w:basedOn w:val="Normalny"/>
    <w:uiPriority w:val="99"/>
    <w:rsid w:val="00AB014C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AB014C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AB014C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B014C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B014C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B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AB014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AB014C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AB014C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AB014C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B014C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014C"/>
    <w:rPr>
      <w:b/>
      <w:bCs/>
    </w:rPr>
  </w:style>
  <w:style w:type="character" w:customStyle="1" w:styleId="FontStyle18">
    <w:name w:val="Font Style18"/>
    <w:uiPriority w:val="99"/>
    <w:rsid w:val="00AB014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B014C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AB014C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014C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AB014C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AB014C"/>
  </w:style>
  <w:style w:type="paragraph" w:customStyle="1" w:styleId="Styl">
    <w:name w:val="Styl"/>
    <w:rsid w:val="00AB0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B014C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AB014C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AB014C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AB014C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AB014C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AB014C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AB014C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AB014C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AB014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AB014C"/>
    <w:rPr>
      <w:rFonts w:ascii="Arial" w:hAnsi="Arial"/>
      <w:sz w:val="22"/>
    </w:rPr>
  </w:style>
  <w:style w:type="character" w:customStyle="1" w:styleId="FontStyle22">
    <w:name w:val="Font Style22"/>
    <w:rsid w:val="00AB014C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B014C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AB014C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AB014C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AB014C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AB014C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AB014C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AB014C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AB014C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AB014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AB014C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AB014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AB014C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AB014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AB014C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AB014C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AB014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AB014C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AB014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AB014C"/>
    <w:pPr>
      <w:numPr>
        <w:numId w:val="7"/>
      </w:numPr>
    </w:pPr>
  </w:style>
  <w:style w:type="character" w:customStyle="1" w:styleId="xbe">
    <w:name w:val="_xbe"/>
    <w:basedOn w:val="Domylnaczcionkaakapitu"/>
    <w:rsid w:val="00AB014C"/>
  </w:style>
  <w:style w:type="paragraph" w:customStyle="1" w:styleId="NAGWEK4">
    <w:name w:val="NAGŁÓWEK_4"/>
    <w:basedOn w:val="Normalny"/>
    <w:autoRedefine/>
    <w:qFormat/>
    <w:rsid w:val="00AB014C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AB014C"/>
    <w:pPr>
      <w:numPr>
        <w:numId w:val="9"/>
      </w:numPr>
    </w:pPr>
  </w:style>
  <w:style w:type="paragraph" w:customStyle="1" w:styleId="Zawartotabeli">
    <w:name w:val="Zawartość tabeli"/>
    <w:basedOn w:val="Normalny"/>
    <w:rsid w:val="00AB014C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AB014C"/>
  </w:style>
  <w:style w:type="character" w:styleId="Uwydatnienie">
    <w:name w:val="Emphasis"/>
    <w:basedOn w:val="Domylnaczcionkaakapitu"/>
    <w:uiPriority w:val="20"/>
    <w:qFormat/>
    <w:rsid w:val="00AB014C"/>
    <w:rPr>
      <w:i/>
      <w:iCs/>
    </w:rPr>
  </w:style>
  <w:style w:type="character" w:customStyle="1" w:styleId="highlight">
    <w:name w:val="highlight"/>
    <w:basedOn w:val="Domylnaczcionkaakapitu"/>
    <w:rsid w:val="00AB014C"/>
  </w:style>
  <w:style w:type="paragraph" w:customStyle="1" w:styleId="font5">
    <w:name w:val="font5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AB014C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AB014C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AB014C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AB014C"/>
  </w:style>
  <w:style w:type="paragraph" w:styleId="Nagwekspisutreci">
    <w:name w:val="TOC Heading"/>
    <w:basedOn w:val="Nagwek1"/>
    <w:next w:val="Normalny"/>
    <w:uiPriority w:val="39"/>
    <w:unhideWhenUsed/>
    <w:qFormat/>
    <w:rsid w:val="00AB014C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B01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B014C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AB014C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B014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Z-podpispodkropkami">
    <w:name w:val="Z - podpis pod kropkami"/>
    <w:rsid w:val="00AB014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COAR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Smokowski Michal</cp:lastModifiedBy>
  <cp:revision>5</cp:revision>
  <dcterms:created xsi:type="dcterms:W3CDTF">2022-08-31T11:32:00Z</dcterms:created>
  <dcterms:modified xsi:type="dcterms:W3CDTF">2023-02-15T18:35:00Z</dcterms:modified>
</cp:coreProperties>
</file>