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3051D" w14:textId="77777777" w:rsidR="002B2636" w:rsidRPr="002B2636" w:rsidRDefault="002B2636" w:rsidP="00CD180E">
      <w:pPr>
        <w:spacing w:line="312" w:lineRule="auto"/>
        <w:contextualSpacing/>
        <w:rPr>
          <w:rFonts w:ascii="Calibri" w:hAnsi="Calibri" w:cs="Calibri"/>
          <w:sz w:val="22"/>
          <w:szCs w:val="22"/>
        </w:rPr>
      </w:pPr>
      <w:r w:rsidRPr="002B2636">
        <w:rPr>
          <w:rFonts w:ascii="Calibri" w:hAnsi="Calibri" w:cs="Calibri"/>
          <w:sz w:val="22"/>
          <w:szCs w:val="22"/>
        </w:rPr>
        <w:t>Załącznik nr 1 do umowy nr ………………………….</w:t>
      </w:r>
    </w:p>
    <w:p w14:paraId="78A83127" w14:textId="77777777" w:rsidR="00E63D54" w:rsidRPr="00B56E40" w:rsidRDefault="00E63D54" w:rsidP="00CD180E">
      <w:pPr>
        <w:pStyle w:val="Nagwek1"/>
        <w:spacing w:before="0" w:after="0" w:line="312" w:lineRule="auto"/>
        <w:contextualSpacing/>
        <w:rPr>
          <w:rFonts w:ascii="Calibri" w:hAnsi="Calibri" w:cs="Calibri"/>
          <w:sz w:val="22"/>
          <w:szCs w:val="22"/>
        </w:rPr>
      </w:pPr>
      <w:r w:rsidRPr="00B56E40">
        <w:rPr>
          <w:rFonts w:ascii="Calibri" w:hAnsi="Calibri" w:cs="Calibri"/>
          <w:sz w:val="22"/>
          <w:szCs w:val="22"/>
        </w:rPr>
        <w:t xml:space="preserve">Opis przedmiotu </w:t>
      </w:r>
      <w:r w:rsidR="00D0106A" w:rsidRPr="00B56E40">
        <w:rPr>
          <w:rFonts w:ascii="Calibri" w:hAnsi="Calibri" w:cs="Calibri"/>
          <w:sz w:val="22"/>
          <w:szCs w:val="22"/>
        </w:rPr>
        <w:t>Zamówienia</w:t>
      </w:r>
    </w:p>
    <w:p w14:paraId="67729CAD" w14:textId="11855C04" w:rsidR="00E63D54" w:rsidRPr="004852E0" w:rsidRDefault="00E63D54" w:rsidP="00CD180E">
      <w:pPr>
        <w:pStyle w:val="Nagwek2"/>
        <w:spacing w:line="312" w:lineRule="auto"/>
        <w:jc w:val="left"/>
        <w:rPr>
          <w:rFonts w:ascii="Calibri" w:hAnsi="Calibri" w:cs="Calibri"/>
          <w:b w:val="0"/>
          <w:bCs w:val="0"/>
          <w:sz w:val="22"/>
          <w:szCs w:val="22"/>
        </w:rPr>
      </w:pPr>
      <w:r w:rsidRPr="004852E0">
        <w:rPr>
          <w:rFonts w:ascii="Calibri" w:hAnsi="Calibri" w:cs="Calibri"/>
          <w:b w:val="0"/>
          <w:bCs w:val="0"/>
          <w:sz w:val="22"/>
          <w:szCs w:val="22"/>
        </w:rPr>
        <w:t>Przedmiot</w:t>
      </w:r>
      <w:r w:rsidR="00703082" w:rsidRPr="004852E0">
        <w:rPr>
          <w:rFonts w:ascii="Calibri" w:hAnsi="Calibri" w:cs="Calibri"/>
          <w:b w:val="0"/>
          <w:bCs w:val="0"/>
          <w:sz w:val="22"/>
          <w:szCs w:val="22"/>
        </w:rPr>
        <w:t xml:space="preserve">em </w:t>
      </w:r>
      <w:r w:rsidR="00D818A3" w:rsidRPr="004852E0">
        <w:rPr>
          <w:rFonts w:ascii="Calibri" w:hAnsi="Calibri" w:cs="Calibri"/>
          <w:b w:val="0"/>
          <w:bCs w:val="0"/>
          <w:sz w:val="22"/>
          <w:szCs w:val="22"/>
        </w:rPr>
        <w:t>Umowy</w:t>
      </w:r>
      <w:r w:rsidR="00703082" w:rsidRPr="004852E0">
        <w:rPr>
          <w:rFonts w:ascii="Calibri" w:hAnsi="Calibri" w:cs="Calibri"/>
          <w:b w:val="0"/>
          <w:bCs w:val="0"/>
          <w:sz w:val="22"/>
          <w:szCs w:val="22"/>
        </w:rPr>
        <w:t xml:space="preserve"> </w:t>
      </w:r>
      <w:r w:rsidR="00AC08A8" w:rsidRPr="004852E0">
        <w:rPr>
          <w:rFonts w:ascii="Calibri" w:hAnsi="Calibri" w:cs="Calibri"/>
          <w:b w:val="0"/>
          <w:bCs w:val="0"/>
          <w:sz w:val="22"/>
          <w:szCs w:val="22"/>
        </w:rPr>
        <w:t>jest świadczenie</w:t>
      </w:r>
      <w:r w:rsidR="00703082" w:rsidRPr="004852E0">
        <w:rPr>
          <w:rFonts w:ascii="Calibri" w:hAnsi="Calibri" w:cs="Calibri"/>
          <w:b w:val="0"/>
          <w:bCs w:val="0"/>
          <w:sz w:val="22"/>
          <w:szCs w:val="22"/>
        </w:rPr>
        <w:t xml:space="preserve"> </w:t>
      </w:r>
      <w:r w:rsidR="00AC08A8" w:rsidRPr="004852E0">
        <w:rPr>
          <w:rFonts w:ascii="Calibri" w:hAnsi="Calibri" w:cs="Calibri"/>
          <w:b w:val="0"/>
          <w:bCs w:val="0"/>
          <w:sz w:val="22"/>
          <w:szCs w:val="22"/>
        </w:rPr>
        <w:t>usług recepcyjnych</w:t>
      </w:r>
      <w:r w:rsidR="00A0353F" w:rsidRPr="004852E0">
        <w:rPr>
          <w:rFonts w:ascii="Calibri" w:hAnsi="Calibri" w:cs="Calibri"/>
          <w:b w:val="0"/>
          <w:bCs w:val="0"/>
          <w:sz w:val="22"/>
          <w:szCs w:val="22"/>
        </w:rPr>
        <w:t xml:space="preserve"> </w:t>
      </w:r>
      <w:r w:rsidR="00280614" w:rsidRPr="004852E0">
        <w:rPr>
          <w:rFonts w:ascii="Calibri" w:hAnsi="Calibri" w:cs="Calibri"/>
          <w:b w:val="0"/>
          <w:bCs w:val="0"/>
          <w:sz w:val="22"/>
          <w:szCs w:val="22"/>
        </w:rPr>
        <w:t>w obiek</w:t>
      </w:r>
      <w:r w:rsidR="004852E0">
        <w:rPr>
          <w:rFonts w:ascii="Calibri" w:hAnsi="Calibri" w:cs="Calibri"/>
          <w:b w:val="0"/>
          <w:bCs w:val="0"/>
          <w:sz w:val="22"/>
          <w:szCs w:val="22"/>
        </w:rPr>
        <w:t xml:space="preserve">cie </w:t>
      </w:r>
      <w:r w:rsidR="004852E0" w:rsidRPr="004852E0">
        <w:rPr>
          <w:rFonts w:ascii="Calibri" w:hAnsi="Calibri" w:cs="Calibri"/>
          <w:b w:val="0"/>
          <w:bCs w:val="0"/>
          <w:sz w:val="22"/>
          <w:szCs w:val="22"/>
        </w:rPr>
        <w:t>Narodow</w:t>
      </w:r>
      <w:r w:rsidR="004852E0">
        <w:rPr>
          <w:rFonts w:ascii="Calibri" w:hAnsi="Calibri" w:cs="Calibri"/>
          <w:b w:val="0"/>
          <w:bCs w:val="0"/>
          <w:sz w:val="22"/>
          <w:szCs w:val="22"/>
        </w:rPr>
        <w:t>ego</w:t>
      </w:r>
      <w:r w:rsidR="004852E0" w:rsidRPr="004852E0">
        <w:rPr>
          <w:rFonts w:ascii="Calibri" w:hAnsi="Calibri" w:cs="Calibri"/>
          <w:b w:val="0"/>
          <w:bCs w:val="0"/>
          <w:sz w:val="22"/>
          <w:szCs w:val="22"/>
        </w:rPr>
        <w:t xml:space="preserve"> Fundusz</w:t>
      </w:r>
      <w:r w:rsidR="004852E0">
        <w:rPr>
          <w:rFonts w:ascii="Calibri" w:hAnsi="Calibri" w:cs="Calibri"/>
          <w:b w:val="0"/>
          <w:bCs w:val="0"/>
          <w:sz w:val="22"/>
          <w:szCs w:val="22"/>
        </w:rPr>
        <w:t>u</w:t>
      </w:r>
      <w:r w:rsidR="004852E0" w:rsidRPr="004852E0">
        <w:rPr>
          <w:rFonts w:ascii="Calibri" w:hAnsi="Calibri" w:cs="Calibri"/>
          <w:b w:val="0"/>
          <w:bCs w:val="0"/>
          <w:sz w:val="22"/>
          <w:szCs w:val="22"/>
        </w:rPr>
        <w:t xml:space="preserve"> Ochrony Środowiska</w:t>
      </w:r>
      <w:r w:rsidR="004852E0">
        <w:rPr>
          <w:rFonts w:ascii="Calibri" w:hAnsi="Calibri" w:cs="Calibri"/>
          <w:b w:val="0"/>
          <w:bCs w:val="0"/>
          <w:sz w:val="22"/>
          <w:szCs w:val="22"/>
        </w:rPr>
        <w:t xml:space="preserve"> </w:t>
      </w:r>
      <w:r w:rsidR="004852E0" w:rsidRPr="004852E0">
        <w:rPr>
          <w:rFonts w:ascii="Calibri" w:hAnsi="Calibri" w:cs="Calibri"/>
          <w:b w:val="0"/>
          <w:bCs w:val="0"/>
          <w:sz w:val="22"/>
          <w:szCs w:val="22"/>
        </w:rPr>
        <w:t>i Gospodarki Wodnej</w:t>
      </w:r>
      <w:r w:rsidR="001D5D3B" w:rsidRPr="004852E0">
        <w:rPr>
          <w:rFonts w:ascii="Calibri" w:hAnsi="Calibri" w:cs="Calibri"/>
          <w:b w:val="0"/>
          <w:bCs w:val="0"/>
          <w:sz w:val="22"/>
          <w:szCs w:val="22"/>
        </w:rPr>
        <w:t>, zwanego dalej „</w:t>
      </w:r>
      <w:r w:rsidR="004852E0">
        <w:rPr>
          <w:rFonts w:ascii="Calibri" w:hAnsi="Calibri" w:cs="Calibri"/>
          <w:b w:val="0"/>
          <w:bCs w:val="0"/>
          <w:sz w:val="22"/>
          <w:szCs w:val="22"/>
        </w:rPr>
        <w:t>NFOŚiGW</w:t>
      </w:r>
      <w:r w:rsidR="001D5D3B" w:rsidRPr="004852E0">
        <w:rPr>
          <w:rFonts w:ascii="Calibri" w:hAnsi="Calibri" w:cs="Calibri"/>
          <w:b w:val="0"/>
          <w:bCs w:val="0"/>
          <w:sz w:val="22"/>
          <w:szCs w:val="22"/>
        </w:rPr>
        <w:t>”,</w:t>
      </w:r>
      <w:r w:rsidRPr="004852E0">
        <w:rPr>
          <w:rFonts w:ascii="Calibri" w:hAnsi="Calibri" w:cs="Calibri"/>
          <w:b w:val="0"/>
          <w:bCs w:val="0"/>
          <w:sz w:val="22"/>
          <w:szCs w:val="22"/>
        </w:rPr>
        <w:t xml:space="preserve"> położony</w:t>
      </w:r>
      <w:r w:rsidR="004852E0">
        <w:rPr>
          <w:rFonts w:ascii="Calibri" w:hAnsi="Calibri" w:cs="Calibri"/>
          <w:b w:val="0"/>
          <w:bCs w:val="0"/>
          <w:sz w:val="22"/>
          <w:szCs w:val="22"/>
        </w:rPr>
        <w:t>m</w:t>
      </w:r>
      <w:r w:rsidRPr="004852E0">
        <w:rPr>
          <w:rFonts w:ascii="Calibri" w:hAnsi="Calibri" w:cs="Calibri"/>
          <w:b w:val="0"/>
          <w:bCs w:val="0"/>
          <w:sz w:val="22"/>
          <w:szCs w:val="22"/>
        </w:rPr>
        <w:t xml:space="preserve"> w Warszawie</w:t>
      </w:r>
      <w:r w:rsidR="004852E0">
        <w:rPr>
          <w:rFonts w:ascii="Calibri" w:hAnsi="Calibri" w:cs="Calibri"/>
          <w:b w:val="0"/>
          <w:bCs w:val="0"/>
          <w:sz w:val="22"/>
          <w:szCs w:val="22"/>
        </w:rPr>
        <w:t xml:space="preserve"> przy </w:t>
      </w:r>
      <w:r w:rsidR="00982D55">
        <w:rPr>
          <w:rFonts w:ascii="Calibri" w:hAnsi="Calibri" w:cs="Calibri"/>
          <w:b w:val="0"/>
          <w:bCs w:val="0"/>
          <w:sz w:val="22"/>
          <w:szCs w:val="22"/>
        </w:rPr>
        <w:br/>
      </w:r>
      <w:r w:rsidR="004852E0">
        <w:rPr>
          <w:rFonts w:ascii="Calibri" w:hAnsi="Calibri" w:cs="Calibri"/>
          <w:b w:val="0"/>
          <w:bCs w:val="0"/>
          <w:sz w:val="22"/>
          <w:szCs w:val="22"/>
        </w:rPr>
        <w:t>ul. Pańskiej 97.</w:t>
      </w:r>
    </w:p>
    <w:p w14:paraId="32F18E43" w14:textId="77777777" w:rsidR="00EE5E70" w:rsidRPr="004852E0" w:rsidRDefault="00280614" w:rsidP="00CD180E">
      <w:pPr>
        <w:numPr>
          <w:ilvl w:val="0"/>
          <w:numId w:val="1"/>
        </w:numPr>
        <w:spacing w:line="312" w:lineRule="auto"/>
        <w:rPr>
          <w:rFonts w:ascii="Calibri" w:hAnsi="Calibri" w:cs="Calibri"/>
          <w:sz w:val="22"/>
          <w:szCs w:val="22"/>
        </w:rPr>
      </w:pPr>
      <w:r w:rsidRPr="004852E0">
        <w:rPr>
          <w:rFonts w:ascii="Calibri" w:hAnsi="Calibri" w:cs="Calibri"/>
          <w:sz w:val="22"/>
          <w:szCs w:val="22"/>
        </w:rPr>
        <w:t>Zakres zadań</w:t>
      </w:r>
      <w:r w:rsidR="00AC08A8" w:rsidRPr="004852E0">
        <w:rPr>
          <w:rFonts w:ascii="Calibri" w:hAnsi="Calibri" w:cs="Calibri"/>
          <w:sz w:val="22"/>
          <w:szCs w:val="22"/>
        </w:rPr>
        <w:t xml:space="preserve"> Wykonawcy</w:t>
      </w:r>
      <w:r w:rsidRPr="004852E0">
        <w:rPr>
          <w:rFonts w:ascii="Calibri" w:hAnsi="Calibri" w:cs="Calibri"/>
          <w:sz w:val="22"/>
          <w:szCs w:val="22"/>
        </w:rPr>
        <w:t>:</w:t>
      </w:r>
    </w:p>
    <w:p w14:paraId="77EB6C04" w14:textId="77777777" w:rsidR="00280614" w:rsidRPr="004852E0" w:rsidRDefault="00AC08A8" w:rsidP="00CD180E">
      <w:pPr>
        <w:numPr>
          <w:ilvl w:val="0"/>
          <w:numId w:val="2"/>
        </w:numPr>
        <w:spacing w:line="312" w:lineRule="auto"/>
        <w:ind w:left="567"/>
        <w:rPr>
          <w:rFonts w:ascii="Calibri" w:hAnsi="Calibri" w:cs="Calibri"/>
          <w:sz w:val="22"/>
          <w:szCs w:val="22"/>
        </w:rPr>
      </w:pPr>
      <w:r w:rsidRPr="004852E0">
        <w:rPr>
          <w:rFonts w:ascii="Calibri" w:hAnsi="Calibri" w:cs="Calibri"/>
          <w:sz w:val="22"/>
          <w:szCs w:val="22"/>
        </w:rPr>
        <w:t>obsługa</w:t>
      </w:r>
      <w:r w:rsidR="00280614" w:rsidRPr="004852E0">
        <w:rPr>
          <w:rFonts w:ascii="Calibri" w:hAnsi="Calibri" w:cs="Calibri"/>
          <w:sz w:val="22"/>
          <w:szCs w:val="22"/>
        </w:rPr>
        <w:t xml:space="preserve"> interesantów</w:t>
      </w:r>
      <w:r w:rsidRPr="004852E0">
        <w:rPr>
          <w:rFonts w:ascii="Calibri" w:hAnsi="Calibri" w:cs="Calibri"/>
          <w:sz w:val="22"/>
          <w:szCs w:val="22"/>
        </w:rPr>
        <w:t xml:space="preserve"> </w:t>
      </w:r>
      <w:r w:rsidR="00E77371" w:rsidRPr="004852E0">
        <w:rPr>
          <w:rFonts w:ascii="Calibri" w:hAnsi="Calibri" w:cs="Calibri"/>
          <w:sz w:val="22"/>
          <w:szCs w:val="22"/>
        </w:rPr>
        <w:t xml:space="preserve">i gości </w:t>
      </w:r>
      <w:r w:rsidRPr="004852E0">
        <w:rPr>
          <w:rFonts w:ascii="Calibri" w:hAnsi="Calibri" w:cs="Calibri"/>
          <w:sz w:val="22"/>
          <w:szCs w:val="22"/>
        </w:rPr>
        <w:t xml:space="preserve">w punkcie </w:t>
      </w:r>
      <w:r w:rsidR="004852E0">
        <w:rPr>
          <w:rFonts w:ascii="Calibri" w:hAnsi="Calibri" w:cs="Calibri"/>
          <w:sz w:val="22"/>
          <w:szCs w:val="22"/>
        </w:rPr>
        <w:t>recepcyjnym</w:t>
      </w:r>
      <w:r w:rsidR="00A26CA8" w:rsidRPr="004852E0">
        <w:rPr>
          <w:rFonts w:ascii="Calibri" w:hAnsi="Calibri" w:cs="Calibri"/>
          <w:sz w:val="22"/>
          <w:szCs w:val="22"/>
        </w:rPr>
        <w:t>;</w:t>
      </w:r>
    </w:p>
    <w:p w14:paraId="1D9BC0D4" w14:textId="77777777" w:rsidR="00280614" w:rsidRPr="004852E0" w:rsidRDefault="00280614" w:rsidP="00CD180E">
      <w:pPr>
        <w:numPr>
          <w:ilvl w:val="0"/>
          <w:numId w:val="2"/>
        </w:numPr>
        <w:spacing w:line="312" w:lineRule="auto"/>
        <w:ind w:left="567"/>
        <w:rPr>
          <w:rFonts w:ascii="Calibri" w:hAnsi="Calibri" w:cs="Calibri"/>
          <w:sz w:val="22"/>
          <w:szCs w:val="22"/>
        </w:rPr>
      </w:pPr>
      <w:r w:rsidRPr="004852E0">
        <w:rPr>
          <w:rFonts w:ascii="Calibri" w:hAnsi="Calibri" w:cs="Calibri"/>
          <w:sz w:val="22"/>
          <w:szCs w:val="22"/>
        </w:rPr>
        <w:t>prowadzenie komputerowej bazy gości;</w:t>
      </w:r>
    </w:p>
    <w:p w14:paraId="7B4143BA" w14:textId="77777777" w:rsidR="00280614" w:rsidRPr="004852E0" w:rsidRDefault="00280614" w:rsidP="00CD180E">
      <w:pPr>
        <w:numPr>
          <w:ilvl w:val="0"/>
          <w:numId w:val="2"/>
        </w:numPr>
        <w:spacing w:line="312" w:lineRule="auto"/>
        <w:ind w:left="567"/>
        <w:rPr>
          <w:rFonts w:ascii="Calibri" w:hAnsi="Calibri" w:cs="Calibri"/>
          <w:sz w:val="22"/>
          <w:szCs w:val="22"/>
        </w:rPr>
      </w:pPr>
      <w:r w:rsidRPr="004852E0">
        <w:rPr>
          <w:rFonts w:ascii="Calibri" w:hAnsi="Calibri" w:cs="Calibri"/>
          <w:sz w:val="22"/>
          <w:szCs w:val="22"/>
        </w:rPr>
        <w:t xml:space="preserve">wydawanie kart </w:t>
      </w:r>
      <w:r w:rsidR="0005433F" w:rsidRPr="004852E0">
        <w:rPr>
          <w:rFonts w:ascii="Calibri" w:hAnsi="Calibri" w:cs="Calibri"/>
          <w:sz w:val="22"/>
          <w:szCs w:val="22"/>
        </w:rPr>
        <w:t>zastępczych</w:t>
      </w:r>
      <w:r w:rsidR="0005433F" w:rsidRPr="004852E0" w:rsidDel="00E77371">
        <w:rPr>
          <w:rFonts w:ascii="Calibri" w:hAnsi="Calibri" w:cs="Calibri"/>
          <w:sz w:val="22"/>
          <w:szCs w:val="22"/>
        </w:rPr>
        <w:t xml:space="preserve"> </w:t>
      </w:r>
      <w:r w:rsidR="00E77371" w:rsidRPr="004852E0">
        <w:rPr>
          <w:rFonts w:ascii="Calibri" w:hAnsi="Calibri" w:cs="Calibri"/>
          <w:sz w:val="22"/>
          <w:szCs w:val="22"/>
        </w:rPr>
        <w:t xml:space="preserve">pracownikom </w:t>
      </w:r>
      <w:r w:rsidR="004852E0">
        <w:rPr>
          <w:rFonts w:ascii="Calibri" w:hAnsi="Calibri" w:cs="Calibri"/>
          <w:sz w:val="22"/>
          <w:szCs w:val="22"/>
        </w:rPr>
        <w:t>NFOŚiGW</w:t>
      </w:r>
      <w:r w:rsidR="00E77371" w:rsidRPr="004852E0">
        <w:rPr>
          <w:rFonts w:ascii="Calibri" w:hAnsi="Calibri" w:cs="Calibri"/>
          <w:sz w:val="22"/>
          <w:szCs w:val="22"/>
        </w:rPr>
        <w:t xml:space="preserve"> </w:t>
      </w:r>
      <w:r w:rsidRPr="004852E0">
        <w:rPr>
          <w:rFonts w:ascii="Calibri" w:hAnsi="Calibri" w:cs="Calibri"/>
          <w:sz w:val="22"/>
          <w:szCs w:val="22"/>
        </w:rPr>
        <w:t xml:space="preserve">upoważniających </w:t>
      </w:r>
      <w:r w:rsidR="0005433F" w:rsidRPr="004852E0">
        <w:rPr>
          <w:rFonts w:ascii="Calibri" w:hAnsi="Calibri" w:cs="Calibri"/>
          <w:sz w:val="22"/>
          <w:szCs w:val="22"/>
        </w:rPr>
        <w:t>ich</w:t>
      </w:r>
      <w:r w:rsidRPr="004852E0">
        <w:rPr>
          <w:rFonts w:ascii="Calibri" w:hAnsi="Calibri" w:cs="Calibri"/>
          <w:sz w:val="22"/>
          <w:szCs w:val="22"/>
        </w:rPr>
        <w:t xml:space="preserve"> do wejścia do </w:t>
      </w:r>
      <w:r w:rsidR="00E77371" w:rsidRPr="004852E0">
        <w:rPr>
          <w:rFonts w:ascii="Calibri" w:hAnsi="Calibri" w:cs="Calibri"/>
          <w:sz w:val="22"/>
          <w:szCs w:val="22"/>
        </w:rPr>
        <w:t>obiekt</w:t>
      </w:r>
      <w:r w:rsidR="004852E0">
        <w:rPr>
          <w:rFonts w:ascii="Calibri" w:hAnsi="Calibri" w:cs="Calibri"/>
          <w:sz w:val="22"/>
          <w:szCs w:val="22"/>
        </w:rPr>
        <w:t>u</w:t>
      </w:r>
      <w:r w:rsidRPr="004852E0">
        <w:rPr>
          <w:rFonts w:ascii="Calibri" w:hAnsi="Calibri" w:cs="Calibri"/>
          <w:sz w:val="22"/>
          <w:szCs w:val="22"/>
        </w:rPr>
        <w:t xml:space="preserve"> </w:t>
      </w:r>
      <w:r w:rsidR="004852E0">
        <w:rPr>
          <w:rFonts w:ascii="Calibri" w:hAnsi="Calibri" w:cs="Calibri"/>
          <w:sz w:val="22"/>
          <w:szCs w:val="22"/>
        </w:rPr>
        <w:t>NFOŚiGW</w:t>
      </w:r>
      <w:r w:rsidRPr="004852E0">
        <w:rPr>
          <w:rFonts w:ascii="Calibri" w:hAnsi="Calibri" w:cs="Calibri"/>
          <w:sz w:val="22"/>
          <w:szCs w:val="22"/>
        </w:rPr>
        <w:t>;</w:t>
      </w:r>
    </w:p>
    <w:p w14:paraId="11D0380D" w14:textId="77777777" w:rsidR="00280614" w:rsidRPr="004852E0" w:rsidRDefault="00280614" w:rsidP="00CD180E">
      <w:pPr>
        <w:numPr>
          <w:ilvl w:val="0"/>
          <w:numId w:val="2"/>
        </w:numPr>
        <w:spacing w:line="312" w:lineRule="auto"/>
        <w:ind w:left="567"/>
        <w:rPr>
          <w:rFonts w:ascii="Calibri" w:hAnsi="Calibri" w:cs="Calibri"/>
          <w:sz w:val="22"/>
          <w:szCs w:val="22"/>
        </w:rPr>
      </w:pPr>
      <w:r w:rsidRPr="004852E0">
        <w:rPr>
          <w:rFonts w:ascii="Calibri" w:hAnsi="Calibri" w:cs="Calibri"/>
          <w:sz w:val="22"/>
          <w:szCs w:val="22"/>
        </w:rPr>
        <w:t>informowanie pracowników</w:t>
      </w:r>
      <w:r w:rsidR="001D5D3B" w:rsidRPr="004852E0">
        <w:rPr>
          <w:rFonts w:ascii="Calibri" w:hAnsi="Calibri" w:cs="Calibri"/>
          <w:sz w:val="22"/>
          <w:szCs w:val="22"/>
        </w:rPr>
        <w:t xml:space="preserve"> </w:t>
      </w:r>
      <w:r w:rsidR="004852E0">
        <w:rPr>
          <w:rFonts w:ascii="Calibri" w:hAnsi="Calibri" w:cs="Calibri"/>
          <w:sz w:val="22"/>
          <w:szCs w:val="22"/>
        </w:rPr>
        <w:t>NFOŚiGW</w:t>
      </w:r>
      <w:r w:rsidRPr="004852E0">
        <w:rPr>
          <w:rFonts w:ascii="Calibri" w:hAnsi="Calibri" w:cs="Calibri"/>
          <w:sz w:val="22"/>
          <w:szCs w:val="22"/>
        </w:rPr>
        <w:t xml:space="preserve"> o przybyłych gościach;</w:t>
      </w:r>
    </w:p>
    <w:p w14:paraId="7C02F966" w14:textId="77777777" w:rsidR="00280614" w:rsidRPr="004852E0" w:rsidRDefault="00280614" w:rsidP="00CD180E">
      <w:pPr>
        <w:numPr>
          <w:ilvl w:val="0"/>
          <w:numId w:val="2"/>
        </w:numPr>
        <w:spacing w:line="312" w:lineRule="auto"/>
        <w:ind w:left="567"/>
        <w:rPr>
          <w:rFonts w:ascii="Calibri" w:hAnsi="Calibri" w:cs="Calibri"/>
          <w:sz w:val="22"/>
          <w:szCs w:val="22"/>
        </w:rPr>
      </w:pPr>
      <w:r w:rsidRPr="004852E0">
        <w:rPr>
          <w:rFonts w:ascii="Calibri" w:hAnsi="Calibri" w:cs="Calibri"/>
          <w:sz w:val="22"/>
          <w:szCs w:val="22"/>
        </w:rPr>
        <w:t>kontrolowanie stanu bezpieczeństwa w otoczeniu punktu wydawania przepustek;</w:t>
      </w:r>
    </w:p>
    <w:p w14:paraId="1926C47B" w14:textId="77777777" w:rsidR="00280614" w:rsidRPr="004852E0" w:rsidRDefault="00280614" w:rsidP="00CD180E">
      <w:pPr>
        <w:numPr>
          <w:ilvl w:val="0"/>
          <w:numId w:val="2"/>
        </w:numPr>
        <w:spacing w:line="312" w:lineRule="auto"/>
        <w:ind w:left="567"/>
        <w:rPr>
          <w:rFonts w:ascii="Calibri" w:hAnsi="Calibri" w:cs="Calibri"/>
          <w:sz w:val="22"/>
          <w:szCs w:val="22"/>
        </w:rPr>
      </w:pPr>
      <w:r w:rsidRPr="004852E0">
        <w:rPr>
          <w:rFonts w:ascii="Calibri" w:hAnsi="Calibri" w:cs="Calibri"/>
          <w:sz w:val="22"/>
          <w:szCs w:val="22"/>
        </w:rPr>
        <w:t>współprac</w:t>
      </w:r>
      <w:r w:rsidR="008E264E" w:rsidRPr="004852E0">
        <w:rPr>
          <w:rFonts w:ascii="Calibri" w:hAnsi="Calibri" w:cs="Calibri"/>
          <w:sz w:val="22"/>
          <w:szCs w:val="22"/>
        </w:rPr>
        <w:t>a</w:t>
      </w:r>
      <w:r w:rsidRPr="004852E0">
        <w:rPr>
          <w:rFonts w:ascii="Calibri" w:hAnsi="Calibri" w:cs="Calibri"/>
          <w:sz w:val="22"/>
          <w:szCs w:val="22"/>
        </w:rPr>
        <w:t xml:space="preserve"> ze służbami porządkowymi i jednostkami ratunkowymi;</w:t>
      </w:r>
    </w:p>
    <w:p w14:paraId="7F4C5110" w14:textId="77777777" w:rsidR="00AC08A8" w:rsidRPr="004852E0" w:rsidRDefault="00AC08A8" w:rsidP="00CD180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12" w:lineRule="auto"/>
        <w:ind w:left="567"/>
        <w:rPr>
          <w:rFonts w:ascii="Calibri" w:hAnsi="Calibri" w:cs="Calibri"/>
          <w:sz w:val="22"/>
          <w:szCs w:val="22"/>
        </w:rPr>
      </w:pPr>
      <w:r w:rsidRPr="004852E0">
        <w:rPr>
          <w:rFonts w:ascii="Calibri" w:hAnsi="Calibri" w:cs="Calibri"/>
          <w:sz w:val="22"/>
          <w:szCs w:val="22"/>
        </w:rPr>
        <w:t xml:space="preserve">współpraca ze służbą ochrony </w:t>
      </w:r>
      <w:r w:rsidR="001D5D3B" w:rsidRPr="004852E0">
        <w:rPr>
          <w:rFonts w:ascii="Calibri" w:hAnsi="Calibri" w:cs="Calibri"/>
          <w:sz w:val="22"/>
          <w:szCs w:val="22"/>
        </w:rPr>
        <w:t>obiektu</w:t>
      </w:r>
      <w:r w:rsidR="00043FD7" w:rsidRPr="004852E0">
        <w:rPr>
          <w:rFonts w:ascii="Calibri" w:hAnsi="Calibri" w:cs="Calibri"/>
          <w:sz w:val="22"/>
          <w:szCs w:val="22"/>
        </w:rPr>
        <w:t xml:space="preserve"> </w:t>
      </w:r>
      <w:r w:rsidRPr="004852E0">
        <w:rPr>
          <w:rFonts w:ascii="Calibri" w:hAnsi="Calibri" w:cs="Calibri"/>
          <w:sz w:val="22"/>
          <w:szCs w:val="22"/>
        </w:rPr>
        <w:t>w zakresie zap</w:t>
      </w:r>
      <w:r w:rsidR="00820EAA" w:rsidRPr="004852E0">
        <w:rPr>
          <w:rFonts w:ascii="Calibri" w:hAnsi="Calibri" w:cs="Calibri"/>
          <w:sz w:val="22"/>
          <w:szCs w:val="22"/>
        </w:rPr>
        <w:t>ewnienia bezpieczeństwa obiektu</w:t>
      </w:r>
      <w:r w:rsidR="00CF2FD4" w:rsidRPr="004852E0">
        <w:rPr>
          <w:rFonts w:ascii="Calibri" w:hAnsi="Calibri" w:cs="Calibri"/>
          <w:sz w:val="22"/>
          <w:szCs w:val="22"/>
        </w:rPr>
        <w:t>.</w:t>
      </w:r>
    </w:p>
    <w:p w14:paraId="2DCEBD5D" w14:textId="77777777" w:rsidR="00A226FA" w:rsidRPr="004852E0" w:rsidRDefault="00BD1CDE" w:rsidP="00CD180E">
      <w:pPr>
        <w:numPr>
          <w:ilvl w:val="0"/>
          <w:numId w:val="1"/>
        </w:numPr>
        <w:spacing w:line="312" w:lineRule="auto"/>
        <w:rPr>
          <w:rFonts w:ascii="Calibri" w:hAnsi="Calibri" w:cs="Calibri"/>
          <w:sz w:val="22"/>
          <w:szCs w:val="22"/>
        </w:rPr>
      </w:pPr>
      <w:r w:rsidRPr="004852E0">
        <w:rPr>
          <w:rFonts w:ascii="Calibri" w:hAnsi="Calibri" w:cs="Calibri"/>
          <w:sz w:val="22"/>
          <w:szCs w:val="22"/>
        </w:rPr>
        <w:t>Wymagania dotyczące personelu świadczącego usługi recepcyjne</w:t>
      </w:r>
      <w:r w:rsidR="00A26CA8" w:rsidRPr="004852E0">
        <w:rPr>
          <w:rFonts w:ascii="Calibri" w:hAnsi="Calibri" w:cs="Calibri"/>
          <w:sz w:val="22"/>
          <w:szCs w:val="22"/>
        </w:rPr>
        <w:t>:</w:t>
      </w:r>
    </w:p>
    <w:p w14:paraId="6F4357A6" w14:textId="531B86A9" w:rsidR="003A594F" w:rsidRPr="004852E0" w:rsidRDefault="008E264E" w:rsidP="00CD180E">
      <w:pPr>
        <w:numPr>
          <w:ilvl w:val="0"/>
          <w:numId w:val="4"/>
        </w:numPr>
        <w:spacing w:line="312" w:lineRule="auto"/>
        <w:rPr>
          <w:rFonts w:ascii="Calibri" w:hAnsi="Calibri" w:cs="Calibri"/>
          <w:sz w:val="22"/>
          <w:szCs w:val="22"/>
        </w:rPr>
      </w:pPr>
      <w:r w:rsidRPr="004852E0">
        <w:rPr>
          <w:rFonts w:ascii="Calibri" w:hAnsi="Calibri" w:cs="Calibri"/>
          <w:sz w:val="22"/>
          <w:szCs w:val="22"/>
        </w:rPr>
        <w:t>m</w:t>
      </w:r>
      <w:r w:rsidR="003A594F" w:rsidRPr="004852E0">
        <w:rPr>
          <w:rFonts w:ascii="Calibri" w:hAnsi="Calibri" w:cs="Calibri"/>
          <w:sz w:val="22"/>
          <w:szCs w:val="22"/>
        </w:rPr>
        <w:t xml:space="preserve">inimum </w:t>
      </w:r>
      <w:r w:rsidR="00B5613D" w:rsidRPr="004852E0">
        <w:rPr>
          <w:rFonts w:ascii="Calibri" w:hAnsi="Calibri" w:cs="Calibri"/>
          <w:sz w:val="22"/>
          <w:szCs w:val="22"/>
        </w:rPr>
        <w:t>1</w:t>
      </w:r>
      <w:r w:rsidR="00D818A3" w:rsidRPr="004852E0">
        <w:rPr>
          <w:rFonts w:ascii="Calibri" w:hAnsi="Calibri" w:cs="Calibri"/>
          <w:sz w:val="22"/>
          <w:szCs w:val="22"/>
        </w:rPr>
        <w:t>2</w:t>
      </w:r>
      <w:r w:rsidR="00AC08A8" w:rsidRPr="004852E0">
        <w:rPr>
          <w:rFonts w:ascii="Calibri" w:hAnsi="Calibri" w:cs="Calibri"/>
          <w:sz w:val="22"/>
          <w:szCs w:val="22"/>
        </w:rPr>
        <w:t xml:space="preserve"> miesięcy</w:t>
      </w:r>
      <w:r w:rsidR="003A594F" w:rsidRPr="004852E0">
        <w:rPr>
          <w:rFonts w:ascii="Calibri" w:hAnsi="Calibri" w:cs="Calibri"/>
          <w:sz w:val="22"/>
          <w:szCs w:val="22"/>
        </w:rPr>
        <w:t xml:space="preserve"> doświadczenia</w:t>
      </w:r>
      <w:r w:rsidR="00AC08A8" w:rsidRPr="004852E0">
        <w:rPr>
          <w:rFonts w:ascii="Calibri" w:hAnsi="Calibri" w:cs="Calibri"/>
          <w:sz w:val="22"/>
          <w:szCs w:val="22"/>
        </w:rPr>
        <w:t xml:space="preserve"> w pracy</w:t>
      </w:r>
      <w:r w:rsidR="003A594F" w:rsidRPr="004852E0">
        <w:rPr>
          <w:rFonts w:ascii="Calibri" w:hAnsi="Calibri" w:cs="Calibri"/>
          <w:sz w:val="22"/>
          <w:szCs w:val="22"/>
        </w:rPr>
        <w:t xml:space="preserve"> na stanowisku związanym z </w:t>
      </w:r>
      <w:r w:rsidR="00B5613D" w:rsidRPr="004852E0">
        <w:rPr>
          <w:rFonts w:ascii="Calibri" w:hAnsi="Calibri" w:cs="Calibri"/>
          <w:sz w:val="22"/>
          <w:szCs w:val="22"/>
        </w:rPr>
        <w:t>obsługą gości i interesantów</w:t>
      </w:r>
      <w:r w:rsidR="003A594F" w:rsidRPr="004852E0">
        <w:rPr>
          <w:rFonts w:ascii="Calibri" w:hAnsi="Calibri" w:cs="Calibri"/>
          <w:sz w:val="22"/>
          <w:szCs w:val="22"/>
        </w:rPr>
        <w:t>.</w:t>
      </w:r>
      <w:r w:rsidR="00EA5E76" w:rsidRPr="004852E0">
        <w:rPr>
          <w:rFonts w:ascii="Calibri" w:hAnsi="Calibri" w:cs="Calibri"/>
          <w:sz w:val="22"/>
          <w:szCs w:val="22"/>
        </w:rPr>
        <w:t xml:space="preserve"> </w:t>
      </w:r>
    </w:p>
    <w:p w14:paraId="0586645C" w14:textId="77777777" w:rsidR="00A90F15" w:rsidRDefault="008E264E" w:rsidP="00CD180E">
      <w:pPr>
        <w:numPr>
          <w:ilvl w:val="0"/>
          <w:numId w:val="4"/>
        </w:numPr>
        <w:spacing w:line="312" w:lineRule="auto"/>
        <w:rPr>
          <w:rFonts w:ascii="Calibri" w:hAnsi="Calibri" w:cs="Calibri"/>
          <w:sz w:val="22"/>
          <w:szCs w:val="22"/>
        </w:rPr>
      </w:pPr>
      <w:r w:rsidRPr="004852E0">
        <w:rPr>
          <w:rFonts w:ascii="Calibri" w:hAnsi="Calibri" w:cs="Calibri"/>
          <w:sz w:val="22"/>
          <w:szCs w:val="22"/>
        </w:rPr>
        <w:t>z</w:t>
      </w:r>
      <w:r w:rsidR="00B5613D" w:rsidRPr="004852E0">
        <w:rPr>
          <w:rFonts w:ascii="Calibri" w:hAnsi="Calibri" w:cs="Calibri"/>
          <w:sz w:val="22"/>
          <w:szCs w:val="22"/>
        </w:rPr>
        <w:t xml:space="preserve">najomość obsługi komputera </w:t>
      </w:r>
      <w:r w:rsidR="00EA5E76" w:rsidRPr="004852E0">
        <w:rPr>
          <w:rFonts w:ascii="Calibri" w:hAnsi="Calibri" w:cs="Calibri"/>
          <w:sz w:val="22"/>
          <w:szCs w:val="22"/>
        </w:rPr>
        <w:t>w stopniu dobrym</w:t>
      </w:r>
      <w:r w:rsidR="00A90F15" w:rsidRPr="004852E0">
        <w:rPr>
          <w:rFonts w:ascii="Calibri" w:hAnsi="Calibri" w:cs="Calibri"/>
          <w:sz w:val="22"/>
          <w:szCs w:val="22"/>
        </w:rPr>
        <w:t>;</w:t>
      </w:r>
    </w:p>
    <w:p w14:paraId="0FC4C403" w14:textId="77777777" w:rsidR="0040711E" w:rsidRPr="004852E0" w:rsidRDefault="0040711E" w:rsidP="00CD180E">
      <w:pPr>
        <w:numPr>
          <w:ilvl w:val="0"/>
          <w:numId w:val="4"/>
        </w:numPr>
        <w:spacing w:line="312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wykształcenie średnie;</w:t>
      </w:r>
    </w:p>
    <w:p w14:paraId="0AA06F79" w14:textId="77777777" w:rsidR="00B5613D" w:rsidRDefault="00A90F15" w:rsidP="00CD180E">
      <w:pPr>
        <w:numPr>
          <w:ilvl w:val="0"/>
          <w:numId w:val="4"/>
        </w:numPr>
        <w:spacing w:line="312" w:lineRule="auto"/>
        <w:rPr>
          <w:rFonts w:ascii="Calibri" w:hAnsi="Calibri" w:cs="Calibri"/>
          <w:sz w:val="22"/>
          <w:szCs w:val="22"/>
        </w:rPr>
      </w:pPr>
      <w:r w:rsidRPr="004852E0">
        <w:rPr>
          <w:rFonts w:ascii="Calibri" w:hAnsi="Calibri" w:cs="Calibri"/>
          <w:sz w:val="22"/>
          <w:szCs w:val="22"/>
        </w:rPr>
        <w:t xml:space="preserve">schludny </w:t>
      </w:r>
      <w:r w:rsidR="00A21389" w:rsidRPr="004852E0">
        <w:rPr>
          <w:rFonts w:ascii="Calibri" w:hAnsi="Calibri" w:cs="Calibri"/>
          <w:sz w:val="22"/>
          <w:szCs w:val="22"/>
        </w:rPr>
        <w:t>wygląd</w:t>
      </w:r>
      <w:r w:rsidR="00201B7C" w:rsidRPr="004852E0">
        <w:rPr>
          <w:rFonts w:ascii="Calibri" w:hAnsi="Calibri" w:cs="Calibri"/>
          <w:sz w:val="22"/>
          <w:szCs w:val="22"/>
        </w:rPr>
        <w:t xml:space="preserve"> i </w:t>
      </w:r>
      <w:r w:rsidR="004852E0">
        <w:rPr>
          <w:rFonts w:ascii="Calibri" w:hAnsi="Calibri" w:cs="Calibri"/>
          <w:sz w:val="22"/>
          <w:szCs w:val="22"/>
        </w:rPr>
        <w:t>umundurowanie</w:t>
      </w:r>
      <w:r w:rsidR="008E264E" w:rsidRPr="004852E0">
        <w:rPr>
          <w:rFonts w:ascii="Calibri" w:hAnsi="Calibri" w:cs="Calibri"/>
          <w:sz w:val="22"/>
          <w:szCs w:val="22"/>
        </w:rPr>
        <w:t>.</w:t>
      </w:r>
    </w:p>
    <w:p w14:paraId="47E13A44" w14:textId="77777777" w:rsidR="004852E0" w:rsidRDefault="004852E0" w:rsidP="00CD180E">
      <w:pPr>
        <w:numPr>
          <w:ilvl w:val="0"/>
          <w:numId w:val="4"/>
        </w:numPr>
        <w:spacing w:line="312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Znajomość języka angielskiego na poziomie min. A2.</w:t>
      </w:r>
    </w:p>
    <w:p w14:paraId="32E3D3AA" w14:textId="2A96ABF6" w:rsidR="00310D59" w:rsidRDefault="00780A24" w:rsidP="00CD180E">
      <w:pPr>
        <w:numPr>
          <w:ilvl w:val="0"/>
          <w:numId w:val="4"/>
        </w:numPr>
        <w:spacing w:line="312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Przed zawarciem umowy, Wykonawca przedstawi Zamawiającemu </w:t>
      </w:r>
      <w:r w:rsidR="00191ACF">
        <w:rPr>
          <w:rFonts w:ascii="Calibri" w:hAnsi="Calibri" w:cs="Calibri"/>
          <w:sz w:val="22"/>
          <w:szCs w:val="22"/>
        </w:rPr>
        <w:t xml:space="preserve">minimum </w:t>
      </w:r>
      <w:r>
        <w:rPr>
          <w:rFonts w:ascii="Calibri" w:hAnsi="Calibri" w:cs="Calibri"/>
          <w:sz w:val="22"/>
          <w:szCs w:val="22"/>
        </w:rPr>
        <w:t xml:space="preserve">dwie </w:t>
      </w:r>
      <w:r w:rsidR="00E60965">
        <w:rPr>
          <w:rFonts w:ascii="Calibri" w:hAnsi="Calibri" w:cs="Calibri"/>
          <w:sz w:val="22"/>
          <w:szCs w:val="22"/>
        </w:rPr>
        <w:t>osoby</w:t>
      </w:r>
      <w:r w:rsidR="00191ACF">
        <w:rPr>
          <w:rFonts w:ascii="Calibri" w:hAnsi="Calibri" w:cs="Calibri"/>
          <w:sz w:val="22"/>
          <w:szCs w:val="22"/>
        </w:rPr>
        <w:t xml:space="preserve"> skierowane do świadczenia usług, celem weryfikacji przez Zamawiającego </w:t>
      </w:r>
      <w:r w:rsidR="00D83215">
        <w:rPr>
          <w:rFonts w:ascii="Calibri" w:hAnsi="Calibri" w:cs="Calibri"/>
          <w:sz w:val="22"/>
          <w:szCs w:val="22"/>
        </w:rPr>
        <w:t xml:space="preserve">powyższych wymagań oraz akceptacji. </w:t>
      </w:r>
    </w:p>
    <w:p w14:paraId="547B6E69" w14:textId="1380048B" w:rsidR="007066B3" w:rsidRPr="004852E0" w:rsidRDefault="007066B3" w:rsidP="00CD180E">
      <w:pPr>
        <w:numPr>
          <w:ilvl w:val="0"/>
          <w:numId w:val="4"/>
        </w:numPr>
        <w:spacing w:line="312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Warunkiem zawarcia umowy jest akceptacja</w:t>
      </w:r>
      <w:r w:rsidR="00D6023D">
        <w:rPr>
          <w:rFonts w:ascii="Calibri" w:hAnsi="Calibri" w:cs="Calibri"/>
          <w:sz w:val="22"/>
          <w:szCs w:val="22"/>
        </w:rPr>
        <w:t xml:space="preserve"> przez Zamawiającego</w:t>
      </w:r>
      <w:r>
        <w:rPr>
          <w:rFonts w:ascii="Calibri" w:hAnsi="Calibri" w:cs="Calibri"/>
          <w:sz w:val="22"/>
          <w:szCs w:val="22"/>
        </w:rPr>
        <w:t xml:space="preserve"> osób skierowanych do świadczenia usług</w:t>
      </w:r>
      <w:r w:rsidR="008D5E04">
        <w:rPr>
          <w:rFonts w:ascii="Calibri" w:hAnsi="Calibri" w:cs="Calibri"/>
          <w:sz w:val="22"/>
          <w:szCs w:val="22"/>
        </w:rPr>
        <w:t xml:space="preserve"> recepcyjnych.</w:t>
      </w:r>
    </w:p>
    <w:p w14:paraId="26851D38" w14:textId="77777777" w:rsidR="00280614" w:rsidRPr="004852E0" w:rsidRDefault="00BD1CDE" w:rsidP="00CD180E">
      <w:pPr>
        <w:numPr>
          <w:ilvl w:val="0"/>
          <w:numId w:val="1"/>
        </w:numPr>
        <w:tabs>
          <w:tab w:val="clear" w:pos="284"/>
        </w:tabs>
        <w:spacing w:line="312" w:lineRule="auto"/>
        <w:rPr>
          <w:rFonts w:ascii="Calibri" w:hAnsi="Calibri" w:cs="Calibri"/>
          <w:sz w:val="22"/>
          <w:szCs w:val="22"/>
        </w:rPr>
      </w:pPr>
      <w:r w:rsidRPr="004852E0">
        <w:rPr>
          <w:rFonts w:ascii="Calibri" w:hAnsi="Calibri" w:cs="Calibri"/>
          <w:sz w:val="22"/>
          <w:szCs w:val="22"/>
        </w:rPr>
        <w:t>Świadczenie usługi</w:t>
      </w:r>
      <w:r w:rsidR="00820EAA" w:rsidRPr="004852E0">
        <w:rPr>
          <w:rFonts w:ascii="Calibri" w:hAnsi="Calibri" w:cs="Calibri"/>
          <w:sz w:val="22"/>
          <w:szCs w:val="22"/>
        </w:rPr>
        <w:t>:</w:t>
      </w:r>
    </w:p>
    <w:p w14:paraId="5BBEB101" w14:textId="5B52BD77" w:rsidR="00A226FA" w:rsidRDefault="00BD1CDE" w:rsidP="00CD180E">
      <w:pPr>
        <w:spacing w:line="312" w:lineRule="auto"/>
        <w:ind w:left="284"/>
        <w:rPr>
          <w:rFonts w:ascii="Calibri" w:hAnsi="Calibri" w:cs="Calibri"/>
          <w:sz w:val="22"/>
          <w:szCs w:val="22"/>
        </w:rPr>
      </w:pPr>
      <w:r w:rsidRPr="004852E0">
        <w:rPr>
          <w:rFonts w:ascii="Calibri" w:hAnsi="Calibri" w:cs="Calibri"/>
          <w:sz w:val="22"/>
          <w:szCs w:val="22"/>
        </w:rPr>
        <w:t xml:space="preserve">Usługi będą </w:t>
      </w:r>
      <w:r w:rsidR="00AC08A8" w:rsidRPr="004852E0">
        <w:rPr>
          <w:rFonts w:ascii="Calibri" w:hAnsi="Calibri" w:cs="Calibri"/>
          <w:sz w:val="22"/>
          <w:szCs w:val="22"/>
        </w:rPr>
        <w:t>świadczone</w:t>
      </w:r>
      <w:r w:rsidRPr="004852E0">
        <w:rPr>
          <w:rFonts w:ascii="Calibri" w:hAnsi="Calibri" w:cs="Calibri"/>
          <w:sz w:val="22"/>
          <w:szCs w:val="22"/>
        </w:rPr>
        <w:t xml:space="preserve"> w dni</w:t>
      </w:r>
      <w:r w:rsidR="00A226FA" w:rsidRPr="004852E0">
        <w:rPr>
          <w:rFonts w:ascii="Calibri" w:hAnsi="Calibri" w:cs="Calibri"/>
          <w:sz w:val="22"/>
          <w:szCs w:val="22"/>
        </w:rPr>
        <w:t xml:space="preserve"> pracy </w:t>
      </w:r>
      <w:r w:rsidR="003A1CAA">
        <w:rPr>
          <w:rFonts w:ascii="Calibri" w:hAnsi="Calibri" w:cs="Calibri"/>
          <w:sz w:val="22"/>
          <w:szCs w:val="22"/>
        </w:rPr>
        <w:t>Zamawiającego</w:t>
      </w:r>
      <w:r w:rsidR="00043FD7" w:rsidRPr="004852E0">
        <w:rPr>
          <w:rFonts w:ascii="Calibri" w:hAnsi="Calibri" w:cs="Calibri"/>
          <w:sz w:val="22"/>
          <w:szCs w:val="22"/>
        </w:rPr>
        <w:t xml:space="preserve"> </w:t>
      </w:r>
      <w:r w:rsidR="00A226FA" w:rsidRPr="004852E0">
        <w:rPr>
          <w:rFonts w:ascii="Calibri" w:hAnsi="Calibri" w:cs="Calibri"/>
          <w:sz w:val="22"/>
          <w:szCs w:val="22"/>
        </w:rPr>
        <w:t xml:space="preserve">w systemie </w:t>
      </w:r>
      <w:r w:rsidR="004852E0">
        <w:rPr>
          <w:rFonts w:ascii="Calibri" w:hAnsi="Calibri" w:cs="Calibri"/>
          <w:sz w:val="22"/>
          <w:szCs w:val="22"/>
        </w:rPr>
        <w:t>dziesięciogo</w:t>
      </w:r>
      <w:r w:rsidR="00A226FA" w:rsidRPr="004852E0">
        <w:rPr>
          <w:rFonts w:ascii="Calibri" w:hAnsi="Calibri" w:cs="Calibri"/>
          <w:sz w:val="22"/>
          <w:szCs w:val="22"/>
        </w:rPr>
        <w:t>dzinnym</w:t>
      </w:r>
      <w:r w:rsidR="008E264E" w:rsidRPr="004852E0">
        <w:rPr>
          <w:rFonts w:ascii="Calibri" w:hAnsi="Calibri" w:cs="Calibri"/>
          <w:sz w:val="22"/>
          <w:szCs w:val="22"/>
        </w:rPr>
        <w:t>,</w:t>
      </w:r>
      <w:r w:rsidR="00A226FA" w:rsidRPr="004852E0">
        <w:rPr>
          <w:rFonts w:ascii="Calibri" w:hAnsi="Calibri" w:cs="Calibri"/>
          <w:sz w:val="22"/>
          <w:szCs w:val="22"/>
        </w:rPr>
        <w:t xml:space="preserve"> </w:t>
      </w:r>
      <w:r w:rsidRPr="004852E0">
        <w:rPr>
          <w:rFonts w:ascii="Calibri" w:hAnsi="Calibri" w:cs="Calibri"/>
          <w:sz w:val="22"/>
          <w:szCs w:val="22"/>
        </w:rPr>
        <w:t xml:space="preserve">tj. </w:t>
      </w:r>
      <w:r w:rsidR="004852E0">
        <w:rPr>
          <w:rFonts w:ascii="Calibri" w:hAnsi="Calibri" w:cs="Calibri"/>
          <w:sz w:val="22"/>
          <w:szCs w:val="22"/>
        </w:rPr>
        <w:t>7</w:t>
      </w:r>
      <w:r w:rsidR="003A594F" w:rsidRPr="004852E0">
        <w:rPr>
          <w:rFonts w:ascii="Calibri" w:hAnsi="Calibri" w:cs="Calibri"/>
          <w:sz w:val="22"/>
          <w:szCs w:val="22"/>
        </w:rPr>
        <w:t>:</w:t>
      </w:r>
      <w:r w:rsidR="00773C73" w:rsidRPr="004852E0">
        <w:rPr>
          <w:rFonts w:ascii="Calibri" w:hAnsi="Calibri" w:cs="Calibri"/>
          <w:sz w:val="22"/>
          <w:szCs w:val="22"/>
        </w:rPr>
        <w:t>0</w:t>
      </w:r>
      <w:r w:rsidR="003A594F" w:rsidRPr="004852E0">
        <w:rPr>
          <w:rFonts w:ascii="Calibri" w:hAnsi="Calibri" w:cs="Calibri"/>
          <w:sz w:val="22"/>
          <w:szCs w:val="22"/>
        </w:rPr>
        <w:t>0</w:t>
      </w:r>
      <w:r w:rsidR="00D53E26">
        <w:rPr>
          <w:rFonts w:ascii="Calibri" w:hAnsi="Calibri" w:cs="Calibri"/>
          <w:sz w:val="22"/>
          <w:szCs w:val="22"/>
        </w:rPr>
        <w:br/>
      </w:r>
      <w:r w:rsidR="003A594F" w:rsidRPr="004852E0">
        <w:rPr>
          <w:rFonts w:ascii="Calibri" w:hAnsi="Calibri" w:cs="Calibri"/>
          <w:sz w:val="22"/>
          <w:szCs w:val="22"/>
        </w:rPr>
        <w:t>-</w:t>
      </w:r>
      <w:r w:rsidR="004852E0">
        <w:rPr>
          <w:rFonts w:ascii="Calibri" w:hAnsi="Calibri" w:cs="Calibri"/>
          <w:sz w:val="22"/>
          <w:szCs w:val="22"/>
        </w:rPr>
        <w:t>17</w:t>
      </w:r>
      <w:r w:rsidR="003A594F" w:rsidRPr="004852E0">
        <w:rPr>
          <w:rFonts w:ascii="Calibri" w:hAnsi="Calibri" w:cs="Calibri"/>
          <w:sz w:val="22"/>
          <w:szCs w:val="22"/>
        </w:rPr>
        <w:t>:</w:t>
      </w:r>
      <w:r w:rsidR="00773C73" w:rsidRPr="004852E0">
        <w:rPr>
          <w:rFonts w:ascii="Calibri" w:hAnsi="Calibri" w:cs="Calibri"/>
          <w:sz w:val="22"/>
          <w:szCs w:val="22"/>
        </w:rPr>
        <w:t>00</w:t>
      </w:r>
      <w:r w:rsidR="008E264E" w:rsidRPr="004852E0">
        <w:rPr>
          <w:rFonts w:ascii="Calibri" w:hAnsi="Calibri" w:cs="Calibri"/>
          <w:sz w:val="22"/>
          <w:szCs w:val="22"/>
        </w:rPr>
        <w:t>.</w:t>
      </w:r>
    </w:p>
    <w:p w14:paraId="73156FB1" w14:textId="118B4604" w:rsidR="00E459A4" w:rsidRPr="0028198A" w:rsidRDefault="00E459A4" w:rsidP="00CD180E">
      <w:pPr>
        <w:numPr>
          <w:ilvl w:val="0"/>
          <w:numId w:val="1"/>
        </w:numPr>
        <w:tabs>
          <w:tab w:val="clear" w:pos="284"/>
        </w:tabs>
        <w:spacing w:line="312" w:lineRule="auto"/>
        <w:rPr>
          <w:rFonts w:ascii="Calibri" w:hAnsi="Calibri" w:cs="Calibri"/>
          <w:sz w:val="22"/>
          <w:szCs w:val="22"/>
        </w:rPr>
      </w:pPr>
      <w:r w:rsidRPr="0028198A">
        <w:rPr>
          <w:rFonts w:ascii="Calibri" w:hAnsi="Calibri" w:cs="Calibri"/>
          <w:sz w:val="22"/>
          <w:szCs w:val="22"/>
        </w:rPr>
        <w:t>Kryteria oceny ofert</w:t>
      </w:r>
      <w:r w:rsidR="0028198A">
        <w:rPr>
          <w:rFonts w:ascii="Calibri" w:hAnsi="Calibri" w:cs="Calibri"/>
          <w:sz w:val="22"/>
          <w:szCs w:val="22"/>
        </w:rPr>
        <w:t>.</w:t>
      </w:r>
    </w:p>
    <w:p w14:paraId="59160CFB" w14:textId="77777777" w:rsidR="000245E9" w:rsidRDefault="00E459A4" w:rsidP="000245E9">
      <w:pPr>
        <w:spacing w:line="312" w:lineRule="auto"/>
        <w:ind w:left="284"/>
        <w:contextualSpacing/>
        <w:rPr>
          <w:rFonts w:ascii="Calibri" w:hAnsi="Calibri" w:cs="Calibri"/>
          <w:color w:val="000000"/>
          <w:sz w:val="22"/>
          <w:szCs w:val="22"/>
        </w:rPr>
      </w:pPr>
      <w:r w:rsidRPr="0028198A">
        <w:rPr>
          <w:rFonts w:ascii="Calibri" w:hAnsi="Calibri" w:cs="Calibri"/>
          <w:color w:val="000000"/>
          <w:sz w:val="22"/>
          <w:szCs w:val="22"/>
        </w:rPr>
        <w:t>Oferty zostaną ocenione przez Zamawiającego w oparciu o następujące kryterium:</w:t>
      </w:r>
      <w:r w:rsidR="0096112A">
        <w:rPr>
          <w:rFonts w:ascii="Calibri" w:hAnsi="Calibri" w:cs="Calibri"/>
          <w:color w:val="000000"/>
          <w:sz w:val="22"/>
          <w:szCs w:val="22"/>
        </w:rPr>
        <w:t xml:space="preserve"> Cena</w:t>
      </w:r>
      <w:r w:rsidR="002E6876">
        <w:rPr>
          <w:rFonts w:ascii="Calibri" w:hAnsi="Calibri" w:cs="Calibri"/>
          <w:color w:val="000000"/>
          <w:sz w:val="22"/>
          <w:szCs w:val="22"/>
        </w:rPr>
        <w:t xml:space="preserve"> z wagą 100% punkt.</w:t>
      </w:r>
    </w:p>
    <w:p w14:paraId="4D1EF21E" w14:textId="54D3B6BB" w:rsidR="00E459A4" w:rsidRPr="000245E9" w:rsidRDefault="00E459A4" w:rsidP="000245E9">
      <w:pPr>
        <w:spacing w:line="312" w:lineRule="auto"/>
        <w:ind w:left="284"/>
        <w:contextualSpacing/>
        <w:rPr>
          <w:rFonts w:ascii="Calibri" w:hAnsi="Calibri" w:cs="Calibri"/>
          <w:color w:val="000000"/>
          <w:sz w:val="22"/>
          <w:szCs w:val="22"/>
        </w:rPr>
      </w:pPr>
      <w:r w:rsidRPr="00E459A4">
        <w:rPr>
          <w:rFonts w:ascii="Aptos" w:hAnsi="Aptos" w:cs="Aptos"/>
          <w:noProof/>
          <w:color w:val="000000"/>
          <w:szCs w:val="22"/>
        </w:rPr>
        <w:t>Oferty zostaną ocenione wg wzo</w:t>
      </w:r>
      <w:r w:rsidR="005C52C9">
        <w:rPr>
          <w:rFonts w:ascii="Aptos" w:hAnsi="Aptos" w:cs="Aptos"/>
          <w:noProof/>
          <w:color w:val="000000"/>
          <w:szCs w:val="22"/>
        </w:rPr>
        <w:t>ru</w:t>
      </w:r>
      <w:r w:rsidRPr="00E459A4">
        <w:rPr>
          <w:rFonts w:ascii="Aptos" w:hAnsi="Aptos" w:cs="Aptos"/>
          <w:noProof/>
          <w:color w:val="000000"/>
          <w:szCs w:val="22"/>
        </w:rPr>
        <w:t>:</w:t>
      </w:r>
    </w:p>
    <w:p w14:paraId="373B36D3" w14:textId="77777777" w:rsidR="00E459A4" w:rsidRPr="00E459A4" w:rsidRDefault="00E459A4" w:rsidP="000245E9">
      <w:pPr>
        <w:pStyle w:val="Tekstpodstawowy"/>
        <w:numPr>
          <w:ilvl w:val="0"/>
          <w:numId w:val="8"/>
        </w:numPr>
        <w:spacing w:before="0" w:after="0" w:line="312" w:lineRule="auto"/>
        <w:ind w:left="950"/>
        <w:contextualSpacing/>
        <w:jc w:val="left"/>
        <w:rPr>
          <w:rFonts w:ascii="Aptos" w:hAnsi="Aptos" w:cs="Aptos"/>
          <w:noProof/>
          <w:color w:val="000000"/>
          <w:szCs w:val="22"/>
        </w:rPr>
      </w:pPr>
      <w:r w:rsidRPr="00E459A4">
        <w:rPr>
          <w:rFonts w:ascii="Aptos" w:hAnsi="Aptos" w:cs="Aptos"/>
          <w:noProof/>
          <w:color w:val="000000"/>
          <w:szCs w:val="22"/>
        </w:rPr>
        <w:t>Cena (C)</w:t>
      </w:r>
    </w:p>
    <w:p w14:paraId="75B312E4" w14:textId="582A4A23" w:rsidR="00E459A4" w:rsidRPr="00E459A4" w:rsidRDefault="00E459A4" w:rsidP="000245E9">
      <w:pPr>
        <w:pStyle w:val="Tekstpodstawowy"/>
        <w:spacing w:before="0" w:after="0" w:line="312" w:lineRule="auto"/>
        <w:ind w:left="896"/>
        <w:contextualSpacing/>
        <w:jc w:val="left"/>
        <w:rPr>
          <w:rFonts w:ascii="Aptos" w:hAnsi="Aptos" w:cs="Aptos"/>
          <w:noProof/>
          <w:color w:val="000000"/>
          <w:szCs w:val="22"/>
        </w:rPr>
      </w:pPr>
      <w:r w:rsidRPr="00E459A4">
        <w:rPr>
          <w:rFonts w:ascii="Aptos" w:hAnsi="Aptos" w:cs="Aptos"/>
          <w:noProof/>
          <w:color w:val="000000"/>
          <w:szCs w:val="22"/>
        </w:rPr>
        <w:t xml:space="preserve">C= (Cm/Cb) x </w:t>
      </w:r>
      <w:r w:rsidR="00BD6381">
        <w:rPr>
          <w:rFonts w:ascii="Aptos" w:hAnsi="Aptos" w:cs="Aptos"/>
          <w:noProof/>
          <w:color w:val="000000"/>
          <w:szCs w:val="22"/>
        </w:rPr>
        <w:t>100</w:t>
      </w:r>
      <w:r w:rsidRPr="00E459A4">
        <w:rPr>
          <w:rFonts w:ascii="Aptos" w:hAnsi="Aptos" w:cs="Aptos"/>
          <w:noProof/>
          <w:color w:val="000000"/>
          <w:szCs w:val="22"/>
        </w:rPr>
        <w:t xml:space="preserve"> (max. liczba punktów)</w:t>
      </w:r>
    </w:p>
    <w:p w14:paraId="71E8B7A6" w14:textId="67404271" w:rsidR="00E459A4" w:rsidRPr="00E459A4" w:rsidRDefault="00E459A4" w:rsidP="000245E9">
      <w:pPr>
        <w:pStyle w:val="Tekstpodstawowy"/>
        <w:spacing w:before="0" w:after="0" w:line="312" w:lineRule="auto"/>
        <w:ind w:left="176" w:firstLine="720"/>
        <w:contextualSpacing/>
        <w:jc w:val="left"/>
        <w:rPr>
          <w:rFonts w:ascii="Aptos" w:hAnsi="Aptos" w:cs="Aptos"/>
          <w:noProof/>
          <w:color w:val="000000"/>
          <w:szCs w:val="22"/>
        </w:rPr>
      </w:pPr>
      <w:r w:rsidRPr="00E459A4">
        <w:rPr>
          <w:rFonts w:ascii="Aptos" w:hAnsi="Aptos" w:cs="Aptos"/>
          <w:noProof/>
          <w:color w:val="000000"/>
          <w:szCs w:val="22"/>
        </w:rPr>
        <w:t>C- otrzymana ilość punktów w kryterium ceny</w:t>
      </w:r>
    </w:p>
    <w:p w14:paraId="07DA6135" w14:textId="199495DF" w:rsidR="00E459A4" w:rsidRPr="00E459A4" w:rsidRDefault="00E459A4" w:rsidP="000245E9">
      <w:pPr>
        <w:pStyle w:val="Tekstpodstawowy"/>
        <w:spacing w:before="0" w:after="0" w:line="312" w:lineRule="auto"/>
        <w:ind w:left="176" w:firstLine="720"/>
        <w:contextualSpacing/>
        <w:jc w:val="left"/>
        <w:rPr>
          <w:rFonts w:ascii="Aptos" w:hAnsi="Aptos" w:cs="Aptos"/>
          <w:noProof/>
          <w:color w:val="000000"/>
          <w:szCs w:val="22"/>
        </w:rPr>
      </w:pPr>
      <w:r w:rsidRPr="00E459A4">
        <w:rPr>
          <w:rFonts w:ascii="Aptos" w:hAnsi="Aptos" w:cs="Aptos"/>
          <w:noProof/>
          <w:color w:val="000000"/>
          <w:szCs w:val="22"/>
        </w:rPr>
        <w:t>Cm- najniższa oferowana cena spośród ofert</w:t>
      </w:r>
    </w:p>
    <w:p w14:paraId="5FCFD225" w14:textId="5EF92ECA" w:rsidR="00E459A4" w:rsidRPr="00E459A4" w:rsidRDefault="00E459A4" w:rsidP="000245E9">
      <w:pPr>
        <w:pStyle w:val="Tekstpodstawowy"/>
        <w:spacing w:before="0" w:after="0" w:line="312" w:lineRule="auto"/>
        <w:ind w:left="176" w:firstLine="720"/>
        <w:contextualSpacing/>
        <w:jc w:val="left"/>
        <w:rPr>
          <w:rFonts w:ascii="Aptos" w:hAnsi="Aptos" w:cs="Aptos"/>
          <w:noProof/>
          <w:color w:val="000000"/>
          <w:szCs w:val="22"/>
        </w:rPr>
      </w:pPr>
      <w:r w:rsidRPr="00E459A4">
        <w:rPr>
          <w:rFonts w:ascii="Aptos" w:hAnsi="Aptos" w:cs="Aptos"/>
          <w:noProof/>
          <w:color w:val="000000"/>
          <w:szCs w:val="22"/>
        </w:rPr>
        <w:t>Cb- cena badanej oferty</w:t>
      </w:r>
    </w:p>
    <w:p w14:paraId="5AC7DA5F" w14:textId="76CED8D6" w:rsidR="00E459A4" w:rsidRPr="00E459A4" w:rsidRDefault="00E459A4" w:rsidP="000245E9">
      <w:pPr>
        <w:pStyle w:val="Tekstpodstawowy"/>
        <w:numPr>
          <w:ilvl w:val="0"/>
          <w:numId w:val="8"/>
        </w:numPr>
        <w:spacing w:before="0" w:after="0" w:line="312" w:lineRule="auto"/>
        <w:ind w:left="950"/>
        <w:contextualSpacing/>
        <w:jc w:val="left"/>
        <w:rPr>
          <w:rFonts w:ascii="Aptos" w:hAnsi="Aptos" w:cs="Aptos"/>
          <w:noProof/>
          <w:color w:val="000000"/>
          <w:szCs w:val="22"/>
        </w:rPr>
      </w:pPr>
      <w:r w:rsidRPr="00E459A4">
        <w:rPr>
          <w:rFonts w:ascii="Aptos" w:hAnsi="Aptos" w:cs="Aptos"/>
          <w:noProof/>
          <w:color w:val="000000"/>
          <w:szCs w:val="22"/>
        </w:rPr>
        <w:t>Oferta, która uzyska największą liczbę punktów w oparciu o przyjęte kryteri</w:t>
      </w:r>
      <w:r w:rsidR="007A162F">
        <w:rPr>
          <w:rFonts w:ascii="Aptos" w:hAnsi="Aptos" w:cs="Aptos"/>
          <w:noProof/>
          <w:color w:val="000000"/>
          <w:szCs w:val="22"/>
        </w:rPr>
        <w:t>um</w:t>
      </w:r>
      <w:r w:rsidRPr="00E459A4">
        <w:rPr>
          <w:rFonts w:ascii="Aptos" w:hAnsi="Aptos" w:cs="Aptos"/>
          <w:noProof/>
          <w:color w:val="000000"/>
          <w:szCs w:val="22"/>
        </w:rPr>
        <w:t xml:space="preserve"> oceny ofert będzie uznana jako najkorzystniejsza.</w:t>
      </w:r>
    </w:p>
    <w:p w14:paraId="401166D9" w14:textId="77777777" w:rsidR="00E459A4" w:rsidRPr="00E459A4" w:rsidRDefault="00E459A4" w:rsidP="000245E9">
      <w:pPr>
        <w:pStyle w:val="Tekstpodstawowy"/>
        <w:numPr>
          <w:ilvl w:val="0"/>
          <w:numId w:val="8"/>
        </w:numPr>
        <w:spacing w:before="0" w:after="0" w:line="312" w:lineRule="auto"/>
        <w:ind w:left="950"/>
        <w:contextualSpacing/>
        <w:jc w:val="left"/>
        <w:rPr>
          <w:rFonts w:ascii="Aptos" w:hAnsi="Aptos" w:cs="Aptos"/>
          <w:noProof/>
          <w:color w:val="000000"/>
          <w:szCs w:val="22"/>
        </w:rPr>
      </w:pPr>
      <w:r w:rsidRPr="00E459A4">
        <w:rPr>
          <w:rFonts w:ascii="Aptos" w:hAnsi="Aptos" w:cs="Aptos"/>
          <w:noProof/>
          <w:color w:val="000000"/>
          <w:szCs w:val="22"/>
        </w:rPr>
        <w:t>Maksymalna łączna liczba punktów jaką może uzyskać Wykonawca wynosi  100 pkt.</w:t>
      </w:r>
    </w:p>
    <w:p w14:paraId="76A361BA" w14:textId="48CBE947" w:rsidR="00E459A4" w:rsidRPr="00A31714" w:rsidRDefault="00E459A4" w:rsidP="00CD180E">
      <w:pPr>
        <w:numPr>
          <w:ilvl w:val="0"/>
          <w:numId w:val="1"/>
        </w:numPr>
        <w:tabs>
          <w:tab w:val="clear" w:pos="284"/>
        </w:tabs>
        <w:spacing w:line="312" w:lineRule="auto"/>
        <w:rPr>
          <w:rFonts w:ascii="Calibri" w:hAnsi="Calibri" w:cs="Calibri"/>
          <w:sz w:val="22"/>
          <w:szCs w:val="22"/>
        </w:rPr>
      </w:pPr>
      <w:r w:rsidRPr="00A31714">
        <w:rPr>
          <w:rFonts w:ascii="Calibri" w:hAnsi="Calibri" w:cs="Calibri"/>
          <w:sz w:val="22"/>
          <w:szCs w:val="22"/>
        </w:rPr>
        <w:t>Zasady składania ofert</w:t>
      </w:r>
    </w:p>
    <w:p w14:paraId="74E92709" w14:textId="63EDB2D7" w:rsidR="00E459A4" w:rsidRPr="005C52C9" w:rsidRDefault="00E459A4" w:rsidP="00CD180E">
      <w:pPr>
        <w:pStyle w:val="Tekstpodstawowy"/>
        <w:numPr>
          <w:ilvl w:val="0"/>
          <w:numId w:val="12"/>
        </w:numPr>
        <w:spacing w:before="0" w:after="0" w:line="312" w:lineRule="auto"/>
        <w:contextualSpacing/>
        <w:jc w:val="left"/>
        <w:rPr>
          <w:rFonts w:ascii="Aptos" w:hAnsi="Aptos" w:cs="Aptos"/>
          <w:noProof/>
          <w:color w:val="000000"/>
          <w:szCs w:val="22"/>
        </w:rPr>
      </w:pPr>
      <w:r w:rsidRPr="005C52C9">
        <w:rPr>
          <w:rFonts w:ascii="Aptos" w:hAnsi="Aptos" w:cs="Aptos"/>
          <w:noProof/>
          <w:color w:val="000000"/>
          <w:szCs w:val="22"/>
        </w:rPr>
        <w:lastRenderedPageBreak/>
        <w:t>Oferty należy złożyć do dnia</w:t>
      </w:r>
      <w:r w:rsidR="0069224F">
        <w:rPr>
          <w:rFonts w:ascii="Aptos" w:hAnsi="Aptos" w:cs="Aptos"/>
          <w:noProof/>
          <w:color w:val="000000"/>
          <w:szCs w:val="22"/>
        </w:rPr>
        <w:t xml:space="preserve"> </w:t>
      </w:r>
      <w:r w:rsidR="000B4292">
        <w:rPr>
          <w:rFonts w:ascii="Aptos" w:hAnsi="Aptos" w:cs="Aptos"/>
          <w:noProof/>
          <w:color w:val="000000"/>
          <w:szCs w:val="22"/>
        </w:rPr>
        <w:t>01</w:t>
      </w:r>
      <w:r w:rsidRPr="005C52C9">
        <w:rPr>
          <w:rFonts w:ascii="Aptos" w:hAnsi="Aptos" w:cs="Aptos"/>
          <w:noProof/>
          <w:color w:val="000000"/>
          <w:szCs w:val="22"/>
        </w:rPr>
        <w:t>.</w:t>
      </w:r>
      <w:r w:rsidR="000B4292">
        <w:rPr>
          <w:rFonts w:ascii="Aptos" w:hAnsi="Aptos" w:cs="Aptos"/>
          <w:noProof/>
          <w:color w:val="000000"/>
          <w:szCs w:val="22"/>
        </w:rPr>
        <w:t>10</w:t>
      </w:r>
      <w:r w:rsidRPr="005C52C9">
        <w:rPr>
          <w:rFonts w:ascii="Aptos" w:hAnsi="Aptos" w:cs="Aptos"/>
          <w:noProof/>
          <w:color w:val="000000"/>
          <w:szCs w:val="22"/>
        </w:rPr>
        <w:t xml:space="preserve">.2025 r. do godziny 11:00, w formie/miejscu o których mowa w ust. 3 poniżej. </w:t>
      </w:r>
    </w:p>
    <w:p w14:paraId="2F8B77E3" w14:textId="315EF274" w:rsidR="00E459A4" w:rsidRPr="005C52C9" w:rsidRDefault="00E459A4" w:rsidP="00CD180E">
      <w:pPr>
        <w:pStyle w:val="Tekstpodstawowy"/>
        <w:numPr>
          <w:ilvl w:val="0"/>
          <w:numId w:val="12"/>
        </w:numPr>
        <w:spacing w:before="0" w:after="0" w:line="312" w:lineRule="auto"/>
        <w:contextualSpacing/>
        <w:jc w:val="left"/>
        <w:rPr>
          <w:rFonts w:ascii="Aptos" w:hAnsi="Aptos" w:cs="Aptos"/>
          <w:noProof/>
          <w:color w:val="000000"/>
          <w:szCs w:val="22"/>
        </w:rPr>
      </w:pPr>
      <w:r w:rsidRPr="005C52C9">
        <w:rPr>
          <w:rFonts w:ascii="Aptos" w:hAnsi="Aptos" w:cs="Aptos"/>
          <w:noProof/>
          <w:color w:val="000000"/>
          <w:szCs w:val="22"/>
        </w:rPr>
        <w:t xml:space="preserve">Oferent pozostaje związany ofertą przez 30 dni, licząc od dnia upływu terminu składania ofert określonego w ust.1. </w:t>
      </w:r>
    </w:p>
    <w:p w14:paraId="1482FD6F" w14:textId="77B3E588" w:rsidR="00E459A4" w:rsidRPr="005C52C9" w:rsidRDefault="00E459A4" w:rsidP="00CD180E">
      <w:pPr>
        <w:pStyle w:val="Tekstpodstawowy"/>
        <w:numPr>
          <w:ilvl w:val="0"/>
          <w:numId w:val="12"/>
        </w:numPr>
        <w:spacing w:before="0" w:after="0" w:line="312" w:lineRule="auto"/>
        <w:contextualSpacing/>
        <w:jc w:val="left"/>
        <w:rPr>
          <w:rFonts w:ascii="Aptos" w:hAnsi="Aptos" w:cs="Aptos"/>
          <w:noProof/>
          <w:color w:val="000000"/>
          <w:szCs w:val="22"/>
        </w:rPr>
      </w:pPr>
      <w:r w:rsidRPr="005C52C9">
        <w:rPr>
          <w:rFonts w:ascii="Aptos" w:hAnsi="Aptos" w:cs="Aptos"/>
          <w:noProof/>
          <w:color w:val="000000"/>
          <w:szCs w:val="22"/>
        </w:rPr>
        <w:t>Ofertę należy złożyć w formie elektronicznej drogą e-mail (w postaci pliku PDF podpisanego elektronicznie lub w formie skanu z podpisem odręcznym) na adres: administracja@nfosigw.gov.pl</w:t>
      </w:r>
    </w:p>
    <w:p w14:paraId="0041471F" w14:textId="39BDCB4F" w:rsidR="00E459A4" w:rsidRPr="005C52C9" w:rsidRDefault="00E459A4" w:rsidP="00CD180E">
      <w:pPr>
        <w:pStyle w:val="Tekstpodstawowy"/>
        <w:numPr>
          <w:ilvl w:val="0"/>
          <w:numId w:val="12"/>
        </w:numPr>
        <w:spacing w:before="0" w:after="0" w:line="312" w:lineRule="auto"/>
        <w:contextualSpacing/>
        <w:jc w:val="left"/>
        <w:rPr>
          <w:rFonts w:ascii="Aptos" w:hAnsi="Aptos" w:cs="Aptos"/>
          <w:noProof/>
          <w:color w:val="000000"/>
          <w:szCs w:val="22"/>
        </w:rPr>
      </w:pPr>
      <w:r w:rsidRPr="005C52C9">
        <w:rPr>
          <w:rFonts w:ascii="Aptos" w:hAnsi="Aptos" w:cs="Aptos"/>
          <w:noProof/>
          <w:color w:val="000000"/>
          <w:szCs w:val="22"/>
        </w:rPr>
        <w:t>Oferta powinna zostać złożona zgodnie z formularzem ofertowym, stanowiącym Załącznik nr 2 do niniejszego Zapytania ofertowego</w:t>
      </w:r>
      <w:r w:rsidR="008F2617">
        <w:rPr>
          <w:rFonts w:ascii="Aptos" w:hAnsi="Aptos" w:cs="Aptos"/>
          <w:noProof/>
          <w:color w:val="000000"/>
          <w:szCs w:val="22"/>
        </w:rPr>
        <w:t>.</w:t>
      </w:r>
    </w:p>
    <w:p w14:paraId="635221CA" w14:textId="77777777" w:rsidR="00E459A4" w:rsidRPr="005C52C9" w:rsidRDefault="00E459A4" w:rsidP="00CD180E">
      <w:pPr>
        <w:pStyle w:val="Tekstpodstawowy"/>
        <w:numPr>
          <w:ilvl w:val="0"/>
          <w:numId w:val="12"/>
        </w:numPr>
        <w:spacing w:before="0" w:after="0" w:line="312" w:lineRule="auto"/>
        <w:contextualSpacing/>
        <w:jc w:val="left"/>
        <w:rPr>
          <w:rFonts w:ascii="Aptos" w:hAnsi="Aptos" w:cs="Aptos"/>
          <w:noProof/>
          <w:color w:val="000000"/>
          <w:szCs w:val="22"/>
        </w:rPr>
      </w:pPr>
      <w:r w:rsidRPr="005C52C9">
        <w:rPr>
          <w:rFonts w:ascii="Aptos" w:hAnsi="Aptos" w:cs="Aptos"/>
          <w:noProof/>
          <w:color w:val="000000"/>
          <w:szCs w:val="22"/>
        </w:rPr>
        <w:t xml:space="preserve">Oferta powinna być podpisana przez umocowanego/ych prawnie przedstawiciela/i Oferenta, upoważnionego/ych do podejmowania zobowiązań w jego imieniu, zgodnie z wpisem do reprezentacji w stosownym dokumencie uprawniającym do występowania w obrocie prawnym lub z udzielonym pełnomocnictwem. </w:t>
      </w:r>
    </w:p>
    <w:p w14:paraId="60E71EB2" w14:textId="77777777" w:rsidR="00E459A4" w:rsidRPr="005C52C9" w:rsidRDefault="00E459A4" w:rsidP="00CD180E">
      <w:pPr>
        <w:pStyle w:val="Tekstpodstawowy"/>
        <w:numPr>
          <w:ilvl w:val="0"/>
          <w:numId w:val="12"/>
        </w:numPr>
        <w:spacing w:before="0" w:after="0" w:line="312" w:lineRule="auto"/>
        <w:contextualSpacing/>
        <w:jc w:val="left"/>
        <w:rPr>
          <w:rFonts w:ascii="Aptos" w:hAnsi="Aptos" w:cs="Aptos"/>
          <w:noProof/>
          <w:color w:val="000000"/>
          <w:szCs w:val="22"/>
        </w:rPr>
      </w:pPr>
      <w:r w:rsidRPr="005C52C9">
        <w:rPr>
          <w:rFonts w:ascii="Aptos" w:hAnsi="Aptos" w:cs="Aptos"/>
          <w:noProof/>
          <w:color w:val="000000"/>
          <w:szCs w:val="22"/>
        </w:rPr>
        <w:t xml:space="preserve">Oferent ponosi wszelkie koszty związane z przygotowaniem i przedłożeniem swojej oferty. Zamawiający w żadnym wypadku nie odpowiada i nie może być pociągnięty do odpowiedzialności z tytułu tych kosztów, niezależnie od przebiegu czy wyniku Postępowania. </w:t>
      </w:r>
    </w:p>
    <w:p w14:paraId="1D917280" w14:textId="4B798A24" w:rsidR="00E459A4" w:rsidRPr="003723D6" w:rsidRDefault="00E459A4" w:rsidP="00CD180E">
      <w:pPr>
        <w:numPr>
          <w:ilvl w:val="0"/>
          <w:numId w:val="1"/>
        </w:numPr>
        <w:spacing w:line="312" w:lineRule="auto"/>
        <w:rPr>
          <w:rFonts w:ascii="Calibri" w:hAnsi="Calibri" w:cs="Calibri"/>
          <w:sz w:val="22"/>
          <w:szCs w:val="22"/>
        </w:rPr>
      </w:pPr>
      <w:r w:rsidRPr="003723D6">
        <w:rPr>
          <w:rFonts w:ascii="Calibri" w:hAnsi="Calibri" w:cs="Calibri"/>
          <w:sz w:val="22"/>
          <w:szCs w:val="22"/>
        </w:rPr>
        <w:t>Szacunkowa wartość zamówienia</w:t>
      </w:r>
    </w:p>
    <w:p w14:paraId="6FE25830" w14:textId="1ADAD775" w:rsidR="00E459A4" w:rsidRPr="00A31714" w:rsidRDefault="00E459A4" w:rsidP="00CD180E">
      <w:pPr>
        <w:pStyle w:val="Tekstpodstawowy"/>
        <w:spacing w:before="0" w:after="0" w:line="312" w:lineRule="auto"/>
        <w:ind w:left="284"/>
        <w:contextualSpacing/>
        <w:jc w:val="left"/>
        <w:rPr>
          <w:rFonts w:ascii="Aptos" w:hAnsi="Aptos" w:cs="Aptos"/>
          <w:noProof/>
          <w:color w:val="000000"/>
          <w:szCs w:val="22"/>
        </w:rPr>
      </w:pPr>
      <w:r w:rsidRPr="00A31714">
        <w:rPr>
          <w:rFonts w:ascii="Aptos" w:hAnsi="Aptos" w:cs="Aptos"/>
          <w:noProof/>
          <w:color w:val="000000"/>
          <w:szCs w:val="22"/>
        </w:rPr>
        <w:t>Szacunkowa wartość zamówienia nie przekracza progu odpowiadającego wartości</w:t>
      </w:r>
      <w:r w:rsidR="002D197D">
        <w:rPr>
          <w:rFonts w:ascii="Aptos" w:hAnsi="Aptos" w:cs="Aptos"/>
          <w:noProof/>
          <w:color w:val="000000"/>
          <w:szCs w:val="22"/>
        </w:rPr>
        <w:t xml:space="preserve"> </w:t>
      </w:r>
      <w:r w:rsidRPr="00A31714">
        <w:rPr>
          <w:rFonts w:ascii="Aptos" w:hAnsi="Aptos" w:cs="Aptos"/>
          <w:noProof/>
          <w:color w:val="000000"/>
          <w:szCs w:val="22"/>
        </w:rPr>
        <w:t>130 000,00 PLN netto i zamówienie nie podlega obowiązkowi stosowania przepisów ustawy Prawo zamówień publicznych. Zamówienie udzielane jest zgodnie z Regulaminem udzielania zamówień przez NFOŚiGW dostępnym w na stronie internetowej Zamawiającego w zakładce „Zamówienia publiczne”.</w:t>
      </w:r>
    </w:p>
    <w:p w14:paraId="595E1269" w14:textId="77777777" w:rsidR="00E459A4" w:rsidRPr="003723D6" w:rsidRDefault="00E459A4" w:rsidP="00CD180E">
      <w:pPr>
        <w:numPr>
          <w:ilvl w:val="0"/>
          <w:numId w:val="1"/>
        </w:numPr>
        <w:spacing w:line="312" w:lineRule="auto"/>
        <w:rPr>
          <w:rFonts w:ascii="Calibri" w:hAnsi="Calibri" w:cs="Calibri"/>
          <w:sz w:val="22"/>
          <w:szCs w:val="22"/>
        </w:rPr>
      </w:pPr>
      <w:r w:rsidRPr="003723D6">
        <w:rPr>
          <w:rFonts w:ascii="Calibri" w:hAnsi="Calibri" w:cs="Calibri"/>
          <w:sz w:val="22"/>
          <w:szCs w:val="22"/>
        </w:rPr>
        <w:t>Informacje dodatkowe</w:t>
      </w:r>
    </w:p>
    <w:p w14:paraId="08F5326B" w14:textId="2A8D833A" w:rsidR="00E459A4" w:rsidRPr="00A31714" w:rsidRDefault="00E459A4" w:rsidP="00CD180E">
      <w:pPr>
        <w:pStyle w:val="Tekstpodstawowy"/>
        <w:numPr>
          <w:ilvl w:val="0"/>
          <w:numId w:val="13"/>
        </w:numPr>
        <w:spacing w:before="0" w:after="0" w:line="312" w:lineRule="auto"/>
        <w:contextualSpacing/>
        <w:jc w:val="left"/>
        <w:rPr>
          <w:rFonts w:ascii="Aptos" w:hAnsi="Aptos" w:cs="Aptos"/>
          <w:noProof/>
          <w:color w:val="000000"/>
          <w:szCs w:val="22"/>
        </w:rPr>
      </w:pPr>
      <w:r w:rsidRPr="00A31714">
        <w:rPr>
          <w:rFonts w:ascii="Aptos" w:hAnsi="Aptos" w:cs="Aptos"/>
          <w:noProof/>
          <w:color w:val="000000"/>
          <w:szCs w:val="22"/>
        </w:rPr>
        <w:t xml:space="preserve">Zamawiający informuje, że istnieje możliwość, żeby przed złożeniem oferty, dokonać wizytacji miejsca </w:t>
      </w:r>
      <w:r w:rsidR="00545CE4">
        <w:rPr>
          <w:rFonts w:ascii="Aptos" w:hAnsi="Aptos" w:cs="Aptos"/>
          <w:noProof/>
          <w:color w:val="000000"/>
          <w:szCs w:val="22"/>
        </w:rPr>
        <w:t>świadczenia usług</w:t>
      </w:r>
      <w:r w:rsidRPr="00A31714">
        <w:rPr>
          <w:rFonts w:ascii="Aptos" w:hAnsi="Aptos" w:cs="Aptos"/>
          <w:noProof/>
          <w:color w:val="000000"/>
          <w:szCs w:val="22"/>
        </w:rPr>
        <w:t xml:space="preserve"> w celu dodatkowego zapoznania się z</w:t>
      </w:r>
      <w:r w:rsidR="002D197D">
        <w:rPr>
          <w:rFonts w:ascii="Aptos" w:hAnsi="Aptos" w:cs="Aptos"/>
          <w:noProof/>
          <w:color w:val="000000"/>
          <w:szCs w:val="22"/>
        </w:rPr>
        <w:t xml:space="preserve"> </w:t>
      </w:r>
      <w:r w:rsidRPr="00A31714">
        <w:rPr>
          <w:rFonts w:ascii="Aptos" w:hAnsi="Aptos" w:cs="Aptos"/>
          <w:noProof/>
          <w:color w:val="000000"/>
          <w:szCs w:val="22"/>
        </w:rPr>
        <w:t>uwarunkowaniami panującymi w obiekcie.</w:t>
      </w:r>
    </w:p>
    <w:p w14:paraId="419BF868" w14:textId="77777777" w:rsidR="00E459A4" w:rsidRPr="00A31714" w:rsidRDefault="00E459A4" w:rsidP="00CD180E">
      <w:pPr>
        <w:pStyle w:val="Tekstpodstawowy"/>
        <w:numPr>
          <w:ilvl w:val="0"/>
          <w:numId w:val="13"/>
        </w:numPr>
        <w:spacing w:before="0" w:after="0" w:line="312" w:lineRule="auto"/>
        <w:contextualSpacing/>
        <w:jc w:val="left"/>
        <w:rPr>
          <w:rFonts w:ascii="Aptos" w:hAnsi="Aptos" w:cs="Aptos"/>
          <w:noProof/>
          <w:color w:val="000000"/>
          <w:szCs w:val="22"/>
        </w:rPr>
      </w:pPr>
      <w:r w:rsidRPr="00A31714">
        <w:rPr>
          <w:rFonts w:ascii="Aptos" w:hAnsi="Aptos" w:cs="Aptos"/>
          <w:noProof/>
          <w:color w:val="000000"/>
          <w:szCs w:val="22"/>
        </w:rPr>
        <w:t>Zamawiający zastrzega sobie prawo do unieważnienia postepowania na każdym jego etapie, bez podania przyczyn.</w:t>
      </w:r>
    </w:p>
    <w:p w14:paraId="3D994E07" w14:textId="29022DA6" w:rsidR="00280614" w:rsidRDefault="00E459A4" w:rsidP="00CD180E">
      <w:pPr>
        <w:pStyle w:val="Tekstpodstawowy"/>
        <w:numPr>
          <w:ilvl w:val="0"/>
          <w:numId w:val="13"/>
        </w:numPr>
        <w:spacing w:before="0" w:after="0" w:line="312" w:lineRule="auto"/>
        <w:contextualSpacing/>
        <w:jc w:val="left"/>
        <w:rPr>
          <w:rFonts w:ascii="Aptos" w:hAnsi="Aptos" w:cs="Aptos"/>
          <w:noProof/>
          <w:color w:val="000000"/>
          <w:szCs w:val="22"/>
        </w:rPr>
      </w:pPr>
      <w:r w:rsidRPr="00A31714">
        <w:rPr>
          <w:rFonts w:ascii="Aptos" w:hAnsi="Aptos" w:cs="Aptos"/>
          <w:noProof/>
          <w:color w:val="000000"/>
          <w:szCs w:val="22"/>
        </w:rPr>
        <w:t xml:space="preserve">Zamawiający zobowiązuje się przystąpić do podpisania umowy, niezwłocznie po potwierdzeniu przez Zamawiającego gotowości do podpisania umowy. </w:t>
      </w:r>
    </w:p>
    <w:p w14:paraId="78AA316A" w14:textId="77777777" w:rsidR="00C75B8B" w:rsidRPr="00C75B8B" w:rsidRDefault="00C75B8B" w:rsidP="00C75B8B">
      <w:pPr>
        <w:rPr>
          <w:lang w:eastAsia="ar-SA"/>
        </w:rPr>
      </w:pPr>
    </w:p>
    <w:p w14:paraId="3266FAA0" w14:textId="77777777" w:rsidR="00C75B8B" w:rsidRPr="00C75B8B" w:rsidRDefault="00C75B8B" w:rsidP="00C75B8B">
      <w:pPr>
        <w:rPr>
          <w:lang w:eastAsia="ar-SA"/>
        </w:rPr>
      </w:pPr>
    </w:p>
    <w:p w14:paraId="0BCA0381" w14:textId="77777777" w:rsidR="00C75B8B" w:rsidRPr="00C75B8B" w:rsidRDefault="00C75B8B" w:rsidP="00C75B8B">
      <w:pPr>
        <w:rPr>
          <w:lang w:eastAsia="ar-SA"/>
        </w:rPr>
      </w:pPr>
    </w:p>
    <w:p w14:paraId="5AA8F3CD" w14:textId="77777777" w:rsidR="00C75B8B" w:rsidRPr="00C75B8B" w:rsidRDefault="00C75B8B" w:rsidP="00C75B8B">
      <w:pPr>
        <w:rPr>
          <w:lang w:eastAsia="ar-SA"/>
        </w:rPr>
      </w:pPr>
    </w:p>
    <w:p w14:paraId="2A4D30BA" w14:textId="77777777" w:rsidR="00C75B8B" w:rsidRPr="00C75B8B" w:rsidRDefault="00C75B8B" w:rsidP="00C75B8B">
      <w:pPr>
        <w:rPr>
          <w:lang w:eastAsia="ar-SA"/>
        </w:rPr>
      </w:pPr>
    </w:p>
    <w:p w14:paraId="02CB07F9" w14:textId="77777777" w:rsidR="00C75B8B" w:rsidRPr="00C75B8B" w:rsidRDefault="00C75B8B" w:rsidP="00C75B8B">
      <w:pPr>
        <w:rPr>
          <w:lang w:eastAsia="ar-SA"/>
        </w:rPr>
      </w:pPr>
    </w:p>
    <w:p w14:paraId="38302F30" w14:textId="77777777" w:rsidR="00C75B8B" w:rsidRPr="00C75B8B" w:rsidRDefault="00C75B8B" w:rsidP="00C75B8B">
      <w:pPr>
        <w:rPr>
          <w:lang w:eastAsia="ar-SA"/>
        </w:rPr>
      </w:pPr>
    </w:p>
    <w:p w14:paraId="2BB1C52A" w14:textId="77777777" w:rsidR="00C75B8B" w:rsidRPr="00C75B8B" w:rsidRDefault="00C75B8B" w:rsidP="00C75B8B">
      <w:pPr>
        <w:rPr>
          <w:lang w:eastAsia="ar-SA"/>
        </w:rPr>
      </w:pPr>
    </w:p>
    <w:p w14:paraId="50C9CBC7" w14:textId="77777777" w:rsidR="00C75B8B" w:rsidRPr="00C75B8B" w:rsidRDefault="00C75B8B" w:rsidP="00C75B8B">
      <w:pPr>
        <w:rPr>
          <w:lang w:eastAsia="ar-SA"/>
        </w:rPr>
      </w:pPr>
    </w:p>
    <w:p w14:paraId="306386C1" w14:textId="77777777" w:rsidR="00C75B8B" w:rsidRPr="00C75B8B" w:rsidRDefault="00C75B8B" w:rsidP="00C75B8B">
      <w:pPr>
        <w:rPr>
          <w:lang w:eastAsia="ar-SA"/>
        </w:rPr>
      </w:pPr>
    </w:p>
    <w:p w14:paraId="1BEDE900" w14:textId="77777777" w:rsidR="00C75B8B" w:rsidRPr="00C75B8B" w:rsidRDefault="00C75B8B" w:rsidP="00C75B8B">
      <w:pPr>
        <w:rPr>
          <w:lang w:eastAsia="ar-SA"/>
        </w:rPr>
      </w:pPr>
    </w:p>
    <w:p w14:paraId="3CE53D8F" w14:textId="77777777" w:rsidR="00C75B8B" w:rsidRPr="00C75B8B" w:rsidRDefault="00C75B8B" w:rsidP="00C75B8B">
      <w:pPr>
        <w:rPr>
          <w:lang w:eastAsia="ar-SA"/>
        </w:rPr>
      </w:pPr>
    </w:p>
    <w:p w14:paraId="1E45C606" w14:textId="77777777" w:rsidR="00C75B8B" w:rsidRPr="00C75B8B" w:rsidRDefault="00C75B8B" w:rsidP="00C75B8B">
      <w:pPr>
        <w:rPr>
          <w:lang w:eastAsia="ar-SA"/>
        </w:rPr>
      </w:pPr>
    </w:p>
    <w:p w14:paraId="7680C12A" w14:textId="77777777" w:rsidR="00C75B8B" w:rsidRPr="00C75B8B" w:rsidRDefault="00C75B8B" w:rsidP="00C75B8B">
      <w:pPr>
        <w:rPr>
          <w:lang w:eastAsia="ar-SA"/>
        </w:rPr>
      </w:pPr>
    </w:p>
    <w:p w14:paraId="6641CF56" w14:textId="77777777" w:rsidR="00C75B8B" w:rsidRPr="00C75B8B" w:rsidRDefault="00C75B8B" w:rsidP="00C75B8B">
      <w:pPr>
        <w:rPr>
          <w:lang w:eastAsia="ar-SA"/>
        </w:rPr>
      </w:pPr>
    </w:p>
    <w:p w14:paraId="1A4E9541" w14:textId="77777777" w:rsidR="00C75B8B" w:rsidRPr="00C75B8B" w:rsidRDefault="00C75B8B" w:rsidP="00C75B8B">
      <w:pPr>
        <w:rPr>
          <w:lang w:eastAsia="ar-SA"/>
        </w:rPr>
      </w:pPr>
    </w:p>
    <w:p w14:paraId="2015927C" w14:textId="77777777" w:rsidR="00C75B8B" w:rsidRPr="00C75B8B" w:rsidRDefault="00C75B8B" w:rsidP="00C75B8B">
      <w:pPr>
        <w:rPr>
          <w:lang w:eastAsia="ar-SA"/>
        </w:rPr>
      </w:pPr>
    </w:p>
    <w:p w14:paraId="2685C93E" w14:textId="77777777" w:rsidR="00C75B8B" w:rsidRDefault="00C75B8B" w:rsidP="00C75B8B">
      <w:pPr>
        <w:rPr>
          <w:rFonts w:ascii="Aptos" w:eastAsia="SimSun" w:hAnsi="Aptos" w:cs="Aptos"/>
          <w:noProof/>
          <w:color w:val="000000"/>
          <w:sz w:val="22"/>
          <w:szCs w:val="22"/>
          <w:lang w:eastAsia="ar-SA"/>
        </w:rPr>
      </w:pPr>
    </w:p>
    <w:p w14:paraId="31A6A33E" w14:textId="77777777" w:rsidR="00C75B8B" w:rsidRPr="00C75B8B" w:rsidRDefault="00C75B8B" w:rsidP="00C75B8B">
      <w:pPr>
        <w:rPr>
          <w:lang w:eastAsia="ar-SA"/>
        </w:rPr>
      </w:pPr>
    </w:p>
    <w:p w14:paraId="57A8731D" w14:textId="77777777" w:rsidR="00C75B8B" w:rsidRPr="00C75B8B" w:rsidRDefault="00C75B8B" w:rsidP="00C75B8B">
      <w:pPr>
        <w:jc w:val="right"/>
        <w:rPr>
          <w:lang w:eastAsia="ar-SA"/>
        </w:rPr>
      </w:pPr>
    </w:p>
    <w:sectPr w:rsidR="00C75B8B" w:rsidRPr="00C75B8B" w:rsidSect="008E264E">
      <w:footerReference w:type="even" r:id="rId7"/>
      <w:footerReference w:type="default" r:id="rId8"/>
      <w:footerReference w:type="first" r:id="rId9"/>
      <w:pgSz w:w="11906" w:h="16838"/>
      <w:pgMar w:top="900" w:right="1417" w:bottom="72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99BB2" w14:textId="77777777" w:rsidR="00133071" w:rsidRDefault="00133071">
      <w:r>
        <w:separator/>
      </w:r>
    </w:p>
  </w:endnote>
  <w:endnote w:type="continuationSeparator" w:id="0">
    <w:p w14:paraId="32162F8A" w14:textId="77777777" w:rsidR="00133071" w:rsidRDefault="00133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5527B" w14:textId="77777777" w:rsidR="00851FB3" w:rsidRDefault="00851FB3" w:rsidP="00306BF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91A1CA4" w14:textId="77777777" w:rsidR="00851FB3" w:rsidRDefault="00851FB3" w:rsidP="00B440B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5DD53" w14:textId="77777777" w:rsidR="00851FB3" w:rsidRPr="00C75B8B" w:rsidRDefault="00851FB3" w:rsidP="00306BF6">
    <w:pPr>
      <w:pStyle w:val="Stopka"/>
      <w:framePr w:wrap="around" w:vAnchor="text" w:hAnchor="margin" w:xAlign="right" w:y="1"/>
      <w:rPr>
        <w:rStyle w:val="Numerstrony"/>
        <w:rFonts w:ascii="Calibri" w:hAnsi="Calibri" w:cs="Calibri"/>
        <w:sz w:val="22"/>
        <w:szCs w:val="22"/>
      </w:rPr>
    </w:pPr>
    <w:r w:rsidRPr="00C75B8B">
      <w:rPr>
        <w:rStyle w:val="Numerstrony"/>
        <w:rFonts w:ascii="Calibri" w:hAnsi="Calibri" w:cs="Calibri"/>
        <w:sz w:val="22"/>
        <w:szCs w:val="22"/>
      </w:rPr>
      <w:fldChar w:fldCharType="begin"/>
    </w:r>
    <w:r w:rsidRPr="00C75B8B">
      <w:rPr>
        <w:rStyle w:val="Numerstrony"/>
        <w:rFonts w:ascii="Calibri" w:hAnsi="Calibri" w:cs="Calibri"/>
        <w:sz w:val="22"/>
        <w:szCs w:val="22"/>
      </w:rPr>
      <w:instrText xml:space="preserve">PAGE  </w:instrText>
    </w:r>
    <w:r w:rsidRPr="00C75B8B">
      <w:rPr>
        <w:rStyle w:val="Numerstrony"/>
        <w:rFonts w:ascii="Calibri" w:hAnsi="Calibri" w:cs="Calibri"/>
        <w:sz w:val="22"/>
        <w:szCs w:val="22"/>
      </w:rPr>
      <w:fldChar w:fldCharType="separate"/>
    </w:r>
    <w:r w:rsidR="00820EAA" w:rsidRPr="00C75B8B">
      <w:rPr>
        <w:rStyle w:val="Numerstrony"/>
        <w:rFonts w:ascii="Calibri" w:hAnsi="Calibri" w:cs="Calibri"/>
        <w:noProof/>
        <w:sz w:val="22"/>
        <w:szCs w:val="22"/>
      </w:rPr>
      <w:t>1</w:t>
    </w:r>
    <w:r w:rsidRPr="00C75B8B">
      <w:rPr>
        <w:rStyle w:val="Numerstrony"/>
        <w:rFonts w:ascii="Calibri" w:hAnsi="Calibri" w:cs="Calibri"/>
        <w:sz w:val="22"/>
        <w:szCs w:val="22"/>
      </w:rPr>
      <w:fldChar w:fldCharType="end"/>
    </w:r>
  </w:p>
  <w:p w14:paraId="2BD89398" w14:textId="77777777" w:rsidR="00851FB3" w:rsidRDefault="00851FB3" w:rsidP="00B440BE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C7708" w14:textId="77777777" w:rsidR="001226CC" w:rsidRDefault="001226CC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0D32703" w14:textId="77777777" w:rsidR="001226CC" w:rsidRDefault="001226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66CD0" w14:textId="77777777" w:rsidR="00133071" w:rsidRDefault="00133071">
      <w:r>
        <w:separator/>
      </w:r>
    </w:p>
  </w:footnote>
  <w:footnote w:type="continuationSeparator" w:id="0">
    <w:p w14:paraId="1D9A84D5" w14:textId="77777777" w:rsidR="00133071" w:rsidRDefault="00133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94193"/>
    <w:multiLevelType w:val="hybridMultilevel"/>
    <w:tmpl w:val="4D4CEE02"/>
    <w:lvl w:ilvl="0" w:tplc="FFFFFFFF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</w:rPr>
    </w:lvl>
    <w:lvl w:ilvl="1" w:tplc="690A1C80">
      <w:start w:val="1"/>
      <w:numFmt w:val="decimal"/>
      <w:lvlText w:val="%2)"/>
      <w:lvlJc w:val="left"/>
      <w:pPr>
        <w:ind w:left="1724" w:hanging="360"/>
      </w:pPr>
      <w:rPr>
        <w:rFonts w:hint="default"/>
        <w:b w:val="0"/>
        <w:sz w:val="22"/>
        <w:szCs w:val="22"/>
      </w:r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5017EC7"/>
    <w:multiLevelType w:val="hybridMultilevel"/>
    <w:tmpl w:val="AC523968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BFE27A7"/>
    <w:multiLevelType w:val="hybridMultilevel"/>
    <w:tmpl w:val="B5CCF7FA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8587D39"/>
    <w:multiLevelType w:val="hybridMultilevel"/>
    <w:tmpl w:val="6DB677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65C35DE"/>
    <w:multiLevelType w:val="hybridMultilevel"/>
    <w:tmpl w:val="3C4203D6"/>
    <w:lvl w:ilvl="0" w:tplc="04150011">
      <w:start w:val="1"/>
      <w:numFmt w:val="decimal"/>
      <w:lvlText w:val="%1)"/>
      <w:lvlJc w:val="left"/>
      <w:pPr>
        <w:ind w:left="1135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6E188A">
      <w:start w:val="1"/>
      <w:numFmt w:val="decimal"/>
      <w:lvlText w:val="%2)"/>
      <w:lvlJc w:val="left"/>
      <w:pPr>
        <w:ind w:left="1062"/>
      </w:pPr>
      <w:rPr>
        <w:rFonts w:ascii="Aptos" w:eastAsia="Arial" w:hAnsi="Aptos" w:cs="Apto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52DECA">
      <w:start w:val="1"/>
      <w:numFmt w:val="lowerLetter"/>
      <w:lvlText w:val="%3)"/>
      <w:lvlJc w:val="left"/>
      <w:pPr>
        <w:ind w:left="13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938CB58">
      <w:start w:val="1"/>
      <w:numFmt w:val="decimal"/>
      <w:lvlText w:val="%4"/>
      <w:lvlJc w:val="left"/>
      <w:pPr>
        <w:ind w:left="1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558CAA8">
      <w:start w:val="1"/>
      <w:numFmt w:val="lowerLetter"/>
      <w:lvlText w:val="%5"/>
      <w:lvlJc w:val="left"/>
      <w:pPr>
        <w:ind w:left="24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3824EEA">
      <w:start w:val="1"/>
      <w:numFmt w:val="lowerRoman"/>
      <w:lvlText w:val="%6"/>
      <w:lvlJc w:val="left"/>
      <w:pPr>
        <w:ind w:left="31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C8228EE">
      <w:start w:val="1"/>
      <w:numFmt w:val="decimal"/>
      <w:lvlText w:val="%7"/>
      <w:lvlJc w:val="left"/>
      <w:pPr>
        <w:ind w:left="38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A28FECC">
      <w:start w:val="1"/>
      <w:numFmt w:val="lowerLetter"/>
      <w:lvlText w:val="%8"/>
      <w:lvlJc w:val="left"/>
      <w:pPr>
        <w:ind w:left="45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2367C58">
      <w:start w:val="1"/>
      <w:numFmt w:val="lowerRoman"/>
      <w:lvlText w:val="%9"/>
      <w:lvlJc w:val="left"/>
      <w:pPr>
        <w:ind w:left="53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94705C7"/>
    <w:multiLevelType w:val="hybridMultilevel"/>
    <w:tmpl w:val="7166E0C0"/>
    <w:lvl w:ilvl="0" w:tplc="9FB2182A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A8F2E8A"/>
    <w:multiLevelType w:val="hybridMultilevel"/>
    <w:tmpl w:val="7AC8BF00"/>
    <w:lvl w:ilvl="0" w:tplc="C5362EB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4CDAC616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6EE81D42">
      <w:start w:val="1"/>
      <w:numFmt w:val="bullet"/>
      <w:lvlText w:val=""/>
      <w:lvlJc w:val="left"/>
      <w:pPr>
        <w:tabs>
          <w:tab w:val="num" w:pos="794"/>
        </w:tabs>
        <w:ind w:left="720" w:hanging="210"/>
      </w:pPr>
      <w:rPr>
        <w:rFonts w:ascii="Symbol" w:hAnsi="Symbol" w:hint="default"/>
        <w:color w:val="auto"/>
      </w:rPr>
    </w:lvl>
    <w:lvl w:ilvl="3" w:tplc="1E6458B4">
      <w:start w:val="4"/>
      <w:numFmt w:val="decimal"/>
      <w:lvlText w:val="%4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C273B66"/>
    <w:multiLevelType w:val="hybridMultilevel"/>
    <w:tmpl w:val="02F81CC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35251B"/>
    <w:multiLevelType w:val="hybridMultilevel"/>
    <w:tmpl w:val="2590510A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C777ADB"/>
    <w:multiLevelType w:val="hybridMultilevel"/>
    <w:tmpl w:val="02F81CC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B3F1D3C"/>
    <w:multiLevelType w:val="hybridMultilevel"/>
    <w:tmpl w:val="02F81CC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790C39"/>
    <w:multiLevelType w:val="hybridMultilevel"/>
    <w:tmpl w:val="BBB80652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AA1552D"/>
    <w:multiLevelType w:val="hybridMultilevel"/>
    <w:tmpl w:val="F176042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066948722">
    <w:abstractNumId w:val="6"/>
  </w:num>
  <w:num w:numId="2" w16cid:durableId="573853557">
    <w:abstractNumId w:val="8"/>
  </w:num>
  <w:num w:numId="3" w16cid:durableId="296492755">
    <w:abstractNumId w:val="1"/>
  </w:num>
  <w:num w:numId="4" w16cid:durableId="1121850224">
    <w:abstractNumId w:val="11"/>
  </w:num>
  <w:num w:numId="5" w16cid:durableId="1643387108">
    <w:abstractNumId w:val="5"/>
  </w:num>
  <w:num w:numId="6" w16cid:durableId="353194208">
    <w:abstractNumId w:val="2"/>
  </w:num>
  <w:num w:numId="7" w16cid:durableId="1639846600">
    <w:abstractNumId w:val="4"/>
  </w:num>
  <w:num w:numId="8" w16cid:durableId="1236358444">
    <w:abstractNumId w:val="9"/>
  </w:num>
  <w:num w:numId="9" w16cid:durableId="1031566543">
    <w:abstractNumId w:val="3"/>
  </w:num>
  <w:num w:numId="10" w16cid:durableId="1520779934">
    <w:abstractNumId w:val="12"/>
  </w:num>
  <w:num w:numId="11" w16cid:durableId="1555311854">
    <w:abstractNumId w:val="0"/>
  </w:num>
  <w:num w:numId="12" w16cid:durableId="2125298134">
    <w:abstractNumId w:val="7"/>
  </w:num>
  <w:num w:numId="13" w16cid:durableId="923417206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2952"/>
    <w:rsid w:val="000002F6"/>
    <w:rsid w:val="00007DB5"/>
    <w:rsid w:val="000201E9"/>
    <w:rsid w:val="00021B8C"/>
    <w:rsid w:val="000242FD"/>
    <w:rsid w:val="000245E9"/>
    <w:rsid w:val="00032B27"/>
    <w:rsid w:val="00043FD7"/>
    <w:rsid w:val="0005014D"/>
    <w:rsid w:val="0005433F"/>
    <w:rsid w:val="00060E8E"/>
    <w:rsid w:val="00065C98"/>
    <w:rsid w:val="00073152"/>
    <w:rsid w:val="00080F70"/>
    <w:rsid w:val="00086245"/>
    <w:rsid w:val="000950C5"/>
    <w:rsid w:val="00096FF1"/>
    <w:rsid w:val="000A5474"/>
    <w:rsid w:val="000B4292"/>
    <w:rsid w:val="000F4F47"/>
    <w:rsid w:val="001057EA"/>
    <w:rsid w:val="00106E5A"/>
    <w:rsid w:val="00115461"/>
    <w:rsid w:val="00122211"/>
    <w:rsid w:val="001226CC"/>
    <w:rsid w:val="00131643"/>
    <w:rsid w:val="00133071"/>
    <w:rsid w:val="001335BD"/>
    <w:rsid w:val="001365DF"/>
    <w:rsid w:val="00153436"/>
    <w:rsid w:val="0015660E"/>
    <w:rsid w:val="00160BA5"/>
    <w:rsid w:val="001911F1"/>
    <w:rsid w:val="00191ACF"/>
    <w:rsid w:val="00192B12"/>
    <w:rsid w:val="001A0AA5"/>
    <w:rsid w:val="001A1484"/>
    <w:rsid w:val="001A21CB"/>
    <w:rsid w:val="001A34DA"/>
    <w:rsid w:val="001B0548"/>
    <w:rsid w:val="001B0786"/>
    <w:rsid w:val="001D2230"/>
    <w:rsid w:val="001D34E9"/>
    <w:rsid w:val="001D4567"/>
    <w:rsid w:val="001D5D3B"/>
    <w:rsid w:val="001F0472"/>
    <w:rsid w:val="001F3AF0"/>
    <w:rsid w:val="00201969"/>
    <w:rsid w:val="00201B7C"/>
    <w:rsid w:val="0021382D"/>
    <w:rsid w:val="00217DF5"/>
    <w:rsid w:val="0022628E"/>
    <w:rsid w:val="002567DE"/>
    <w:rsid w:val="0027582B"/>
    <w:rsid w:val="00280614"/>
    <w:rsid w:val="0028198A"/>
    <w:rsid w:val="0029571C"/>
    <w:rsid w:val="002B2636"/>
    <w:rsid w:val="002B290D"/>
    <w:rsid w:val="002B7289"/>
    <w:rsid w:val="002C46EF"/>
    <w:rsid w:val="002D197D"/>
    <w:rsid w:val="002E08F4"/>
    <w:rsid w:val="002E1376"/>
    <w:rsid w:val="002E6096"/>
    <w:rsid w:val="002E6876"/>
    <w:rsid w:val="002E7C61"/>
    <w:rsid w:val="002F553C"/>
    <w:rsid w:val="002F58B8"/>
    <w:rsid w:val="002F7180"/>
    <w:rsid w:val="002F7E01"/>
    <w:rsid w:val="00306BF6"/>
    <w:rsid w:val="00310D59"/>
    <w:rsid w:val="0031301A"/>
    <w:rsid w:val="00314A42"/>
    <w:rsid w:val="00316342"/>
    <w:rsid w:val="00357EF8"/>
    <w:rsid w:val="003723D6"/>
    <w:rsid w:val="003737EA"/>
    <w:rsid w:val="00377A00"/>
    <w:rsid w:val="003805DA"/>
    <w:rsid w:val="00390C97"/>
    <w:rsid w:val="003A17BC"/>
    <w:rsid w:val="003A1CAA"/>
    <w:rsid w:val="003A545A"/>
    <w:rsid w:val="003A594F"/>
    <w:rsid w:val="003B3D41"/>
    <w:rsid w:val="003B4B0C"/>
    <w:rsid w:val="003C3749"/>
    <w:rsid w:val="003C7959"/>
    <w:rsid w:val="003D53A3"/>
    <w:rsid w:val="003E212C"/>
    <w:rsid w:val="004069A8"/>
    <w:rsid w:val="0040711E"/>
    <w:rsid w:val="004216DE"/>
    <w:rsid w:val="004222C3"/>
    <w:rsid w:val="00424D55"/>
    <w:rsid w:val="00427CA4"/>
    <w:rsid w:val="00431D8F"/>
    <w:rsid w:val="00465A0C"/>
    <w:rsid w:val="004852E0"/>
    <w:rsid w:val="00497513"/>
    <w:rsid w:val="004A5C60"/>
    <w:rsid w:val="004A723B"/>
    <w:rsid w:val="004B252B"/>
    <w:rsid w:val="004B2623"/>
    <w:rsid w:val="004B61BC"/>
    <w:rsid w:val="004B75CA"/>
    <w:rsid w:val="004C2F04"/>
    <w:rsid w:val="004D05D1"/>
    <w:rsid w:val="004D6225"/>
    <w:rsid w:val="004E08F9"/>
    <w:rsid w:val="00500ADB"/>
    <w:rsid w:val="0050508E"/>
    <w:rsid w:val="005342B4"/>
    <w:rsid w:val="00535D55"/>
    <w:rsid w:val="00545CE4"/>
    <w:rsid w:val="00550170"/>
    <w:rsid w:val="00552F4B"/>
    <w:rsid w:val="005661DE"/>
    <w:rsid w:val="0057509A"/>
    <w:rsid w:val="00576811"/>
    <w:rsid w:val="0058076C"/>
    <w:rsid w:val="00582169"/>
    <w:rsid w:val="005A74AD"/>
    <w:rsid w:val="005B048D"/>
    <w:rsid w:val="005C5167"/>
    <w:rsid w:val="005C52C9"/>
    <w:rsid w:val="005D4A96"/>
    <w:rsid w:val="005F090F"/>
    <w:rsid w:val="005F0F2E"/>
    <w:rsid w:val="005F61BD"/>
    <w:rsid w:val="005F6640"/>
    <w:rsid w:val="006006FD"/>
    <w:rsid w:val="00606A80"/>
    <w:rsid w:val="006109D5"/>
    <w:rsid w:val="00615A8D"/>
    <w:rsid w:val="00622952"/>
    <w:rsid w:val="0063450E"/>
    <w:rsid w:val="00634787"/>
    <w:rsid w:val="0064217D"/>
    <w:rsid w:val="006424AA"/>
    <w:rsid w:val="006456BB"/>
    <w:rsid w:val="00655965"/>
    <w:rsid w:val="006577D6"/>
    <w:rsid w:val="006764AA"/>
    <w:rsid w:val="0069224F"/>
    <w:rsid w:val="006A30B2"/>
    <w:rsid w:val="006A4164"/>
    <w:rsid w:val="006B354D"/>
    <w:rsid w:val="006B6A8C"/>
    <w:rsid w:val="006C3893"/>
    <w:rsid w:val="006D5404"/>
    <w:rsid w:val="006D6D01"/>
    <w:rsid w:val="006D7CD0"/>
    <w:rsid w:val="006F0369"/>
    <w:rsid w:val="006F105F"/>
    <w:rsid w:val="00703082"/>
    <w:rsid w:val="007042E6"/>
    <w:rsid w:val="00706489"/>
    <w:rsid w:val="007066B3"/>
    <w:rsid w:val="00706EEF"/>
    <w:rsid w:val="00710433"/>
    <w:rsid w:val="00727A88"/>
    <w:rsid w:val="00730F73"/>
    <w:rsid w:val="00734C25"/>
    <w:rsid w:val="007516A8"/>
    <w:rsid w:val="00753DF3"/>
    <w:rsid w:val="00755B69"/>
    <w:rsid w:val="00763955"/>
    <w:rsid w:val="00773C73"/>
    <w:rsid w:val="00780A24"/>
    <w:rsid w:val="0078322E"/>
    <w:rsid w:val="00794473"/>
    <w:rsid w:val="00795AA7"/>
    <w:rsid w:val="00796535"/>
    <w:rsid w:val="00796C01"/>
    <w:rsid w:val="007A0646"/>
    <w:rsid w:val="007A0D76"/>
    <w:rsid w:val="007A162F"/>
    <w:rsid w:val="007A3FB7"/>
    <w:rsid w:val="007A60E6"/>
    <w:rsid w:val="007C0027"/>
    <w:rsid w:val="007C7749"/>
    <w:rsid w:val="007D240D"/>
    <w:rsid w:val="007E2734"/>
    <w:rsid w:val="007E5476"/>
    <w:rsid w:val="008027DE"/>
    <w:rsid w:val="00814AE0"/>
    <w:rsid w:val="008209E6"/>
    <w:rsid w:val="00820EAA"/>
    <w:rsid w:val="00842A9E"/>
    <w:rsid w:val="00851FB3"/>
    <w:rsid w:val="0087012F"/>
    <w:rsid w:val="00870641"/>
    <w:rsid w:val="00870B60"/>
    <w:rsid w:val="00872217"/>
    <w:rsid w:val="0088081F"/>
    <w:rsid w:val="008A1046"/>
    <w:rsid w:val="008A5E52"/>
    <w:rsid w:val="008A7119"/>
    <w:rsid w:val="008B04BA"/>
    <w:rsid w:val="008B298E"/>
    <w:rsid w:val="008C05C1"/>
    <w:rsid w:val="008C60AC"/>
    <w:rsid w:val="008D5E04"/>
    <w:rsid w:val="008D5ED6"/>
    <w:rsid w:val="008E264E"/>
    <w:rsid w:val="008E5C78"/>
    <w:rsid w:val="008F2617"/>
    <w:rsid w:val="008F4B0A"/>
    <w:rsid w:val="009003E3"/>
    <w:rsid w:val="00905C0B"/>
    <w:rsid w:val="00912C3B"/>
    <w:rsid w:val="0091766D"/>
    <w:rsid w:val="009266F9"/>
    <w:rsid w:val="009311EF"/>
    <w:rsid w:val="00931ACD"/>
    <w:rsid w:val="00943183"/>
    <w:rsid w:val="0096112A"/>
    <w:rsid w:val="00962FD8"/>
    <w:rsid w:val="00966F32"/>
    <w:rsid w:val="00966FAC"/>
    <w:rsid w:val="0097296C"/>
    <w:rsid w:val="009730B7"/>
    <w:rsid w:val="009740DE"/>
    <w:rsid w:val="00976244"/>
    <w:rsid w:val="00982D55"/>
    <w:rsid w:val="009949CA"/>
    <w:rsid w:val="009A2473"/>
    <w:rsid w:val="009B016B"/>
    <w:rsid w:val="009B7514"/>
    <w:rsid w:val="009C01C1"/>
    <w:rsid w:val="009C7976"/>
    <w:rsid w:val="009E0417"/>
    <w:rsid w:val="009E0A20"/>
    <w:rsid w:val="009E45C9"/>
    <w:rsid w:val="009F0396"/>
    <w:rsid w:val="009F2C44"/>
    <w:rsid w:val="009F541D"/>
    <w:rsid w:val="00A01487"/>
    <w:rsid w:val="00A0223A"/>
    <w:rsid w:val="00A0353F"/>
    <w:rsid w:val="00A05A63"/>
    <w:rsid w:val="00A10A89"/>
    <w:rsid w:val="00A11D5E"/>
    <w:rsid w:val="00A141BE"/>
    <w:rsid w:val="00A21389"/>
    <w:rsid w:val="00A226FA"/>
    <w:rsid w:val="00A245A3"/>
    <w:rsid w:val="00A26CA8"/>
    <w:rsid w:val="00A31714"/>
    <w:rsid w:val="00A320AB"/>
    <w:rsid w:val="00A3547A"/>
    <w:rsid w:val="00A64418"/>
    <w:rsid w:val="00A65512"/>
    <w:rsid w:val="00A72262"/>
    <w:rsid w:val="00A72FCF"/>
    <w:rsid w:val="00A85123"/>
    <w:rsid w:val="00A90F15"/>
    <w:rsid w:val="00AA2D6D"/>
    <w:rsid w:val="00AA3621"/>
    <w:rsid w:val="00AA632B"/>
    <w:rsid w:val="00AA743C"/>
    <w:rsid w:val="00AB0E49"/>
    <w:rsid w:val="00AB131D"/>
    <w:rsid w:val="00AC08A8"/>
    <w:rsid w:val="00AC197A"/>
    <w:rsid w:val="00AD58E1"/>
    <w:rsid w:val="00AF12E6"/>
    <w:rsid w:val="00B0165D"/>
    <w:rsid w:val="00B056DD"/>
    <w:rsid w:val="00B14D65"/>
    <w:rsid w:val="00B243C3"/>
    <w:rsid w:val="00B24DCE"/>
    <w:rsid w:val="00B254A2"/>
    <w:rsid w:val="00B27F77"/>
    <w:rsid w:val="00B41C40"/>
    <w:rsid w:val="00B440BE"/>
    <w:rsid w:val="00B44F47"/>
    <w:rsid w:val="00B44FA1"/>
    <w:rsid w:val="00B47B26"/>
    <w:rsid w:val="00B55F8C"/>
    <w:rsid w:val="00B5613D"/>
    <w:rsid w:val="00B56E40"/>
    <w:rsid w:val="00B7485A"/>
    <w:rsid w:val="00B770C3"/>
    <w:rsid w:val="00B83A24"/>
    <w:rsid w:val="00B83EED"/>
    <w:rsid w:val="00B8508F"/>
    <w:rsid w:val="00BA084D"/>
    <w:rsid w:val="00BC3055"/>
    <w:rsid w:val="00BD1CDE"/>
    <w:rsid w:val="00BD6381"/>
    <w:rsid w:val="00BD7245"/>
    <w:rsid w:val="00BE0A56"/>
    <w:rsid w:val="00BF45C4"/>
    <w:rsid w:val="00BF4EFB"/>
    <w:rsid w:val="00C16130"/>
    <w:rsid w:val="00C3243E"/>
    <w:rsid w:val="00C3397D"/>
    <w:rsid w:val="00C41C82"/>
    <w:rsid w:val="00C622C6"/>
    <w:rsid w:val="00C65B3E"/>
    <w:rsid w:val="00C6621F"/>
    <w:rsid w:val="00C73D02"/>
    <w:rsid w:val="00C75B8B"/>
    <w:rsid w:val="00C7665E"/>
    <w:rsid w:val="00C7728C"/>
    <w:rsid w:val="00CA565C"/>
    <w:rsid w:val="00CC1505"/>
    <w:rsid w:val="00CC2A09"/>
    <w:rsid w:val="00CC59FD"/>
    <w:rsid w:val="00CD02EE"/>
    <w:rsid w:val="00CD0DB2"/>
    <w:rsid w:val="00CD180E"/>
    <w:rsid w:val="00CE65E8"/>
    <w:rsid w:val="00CF2FD4"/>
    <w:rsid w:val="00D0106A"/>
    <w:rsid w:val="00D14423"/>
    <w:rsid w:val="00D150A9"/>
    <w:rsid w:val="00D1760E"/>
    <w:rsid w:val="00D31F8C"/>
    <w:rsid w:val="00D43D48"/>
    <w:rsid w:val="00D43F91"/>
    <w:rsid w:val="00D50C95"/>
    <w:rsid w:val="00D53C26"/>
    <w:rsid w:val="00D53E26"/>
    <w:rsid w:val="00D5498B"/>
    <w:rsid w:val="00D6023D"/>
    <w:rsid w:val="00D62037"/>
    <w:rsid w:val="00D734E2"/>
    <w:rsid w:val="00D805C2"/>
    <w:rsid w:val="00D818A3"/>
    <w:rsid w:val="00D83215"/>
    <w:rsid w:val="00D91C43"/>
    <w:rsid w:val="00D96AE3"/>
    <w:rsid w:val="00DA24C6"/>
    <w:rsid w:val="00DB54C0"/>
    <w:rsid w:val="00DD1516"/>
    <w:rsid w:val="00DE1000"/>
    <w:rsid w:val="00DE168D"/>
    <w:rsid w:val="00DE1A1B"/>
    <w:rsid w:val="00DE3019"/>
    <w:rsid w:val="00E16A69"/>
    <w:rsid w:val="00E228E3"/>
    <w:rsid w:val="00E35702"/>
    <w:rsid w:val="00E430F9"/>
    <w:rsid w:val="00E459A4"/>
    <w:rsid w:val="00E50CE6"/>
    <w:rsid w:val="00E60965"/>
    <w:rsid w:val="00E63D54"/>
    <w:rsid w:val="00E77371"/>
    <w:rsid w:val="00E87E71"/>
    <w:rsid w:val="00EA5E76"/>
    <w:rsid w:val="00EB3C22"/>
    <w:rsid w:val="00EC64FD"/>
    <w:rsid w:val="00ED4312"/>
    <w:rsid w:val="00EE2AEB"/>
    <w:rsid w:val="00EE5E70"/>
    <w:rsid w:val="00EF5806"/>
    <w:rsid w:val="00EF7ACA"/>
    <w:rsid w:val="00F12131"/>
    <w:rsid w:val="00F200F2"/>
    <w:rsid w:val="00F25F31"/>
    <w:rsid w:val="00F34FA9"/>
    <w:rsid w:val="00F60D74"/>
    <w:rsid w:val="00F77F70"/>
    <w:rsid w:val="00F80318"/>
    <w:rsid w:val="00F81C17"/>
    <w:rsid w:val="00F83E07"/>
    <w:rsid w:val="00FA063B"/>
    <w:rsid w:val="00FB3D17"/>
    <w:rsid w:val="00FB68D0"/>
    <w:rsid w:val="00FD4011"/>
    <w:rsid w:val="00FF42AD"/>
    <w:rsid w:val="00FF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0F3D04"/>
  <w15:chartTrackingRefBased/>
  <w15:docId w15:val="{077E5474-F8CE-4776-85BE-760A1C6B9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B56E40"/>
    <w:pPr>
      <w:keepNext/>
      <w:spacing w:before="240" w:after="60"/>
      <w:outlineLvl w:val="0"/>
    </w:pPr>
    <w:rPr>
      <w:rFonts w:ascii="Aptos Display" w:hAnsi="Aptos Display"/>
      <w:b/>
      <w:bCs/>
      <w:kern w:val="32"/>
      <w:sz w:val="32"/>
      <w:szCs w:val="32"/>
    </w:rPr>
  </w:style>
  <w:style w:type="paragraph" w:styleId="Nagwek2">
    <w:name w:val="heading 2"/>
    <w:aliases w:val="Topic Heading,sh,Section heading,sh2,sh3,sh4,sh5,sh6,sh7,sh1,sh8,sh9,sh10,sh11,sh12,sh13,sh14,sh15,sh16,sh17,sh18,sh19,Section heading1,sh21,sh31,sh41,Section heading2,sh22,sh32,sh42,Section heading3,sh23,sh33,sh43,sh51,Section heading4,sh24"/>
    <w:basedOn w:val="Normalny"/>
    <w:next w:val="Normalny"/>
    <w:qFormat/>
    <w:rsid w:val="00A0223A"/>
    <w:pPr>
      <w:keepNext/>
      <w:tabs>
        <w:tab w:val="left" w:pos="8505"/>
        <w:tab w:val="left" w:pos="13608"/>
      </w:tabs>
      <w:spacing w:before="60" w:line="360" w:lineRule="auto"/>
      <w:jc w:val="both"/>
      <w:outlineLvl w:val="1"/>
    </w:pPr>
    <w:rPr>
      <w:b/>
      <w:bCs/>
      <w:kern w:val="16"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E63D54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B440B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440BE"/>
  </w:style>
  <w:style w:type="paragraph" w:styleId="Akapitzlist">
    <w:name w:val="List Paragraph"/>
    <w:basedOn w:val="Normalny"/>
    <w:uiPriority w:val="34"/>
    <w:qFormat/>
    <w:rsid w:val="00280614"/>
    <w:pPr>
      <w:ind w:left="708"/>
    </w:pPr>
  </w:style>
  <w:style w:type="paragraph" w:styleId="Nagwek">
    <w:name w:val="header"/>
    <w:basedOn w:val="Normalny"/>
    <w:link w:val="NagwekZnak"/>
    <w:rsid w:val="008E26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8E264E"/>
    <w:rPr>
      <w:sz w:val="24"/>
      <w:szCs w:val="24"/>
    </w:rPr>
  </w:style>
  <w:style w:type="paragraph" w:styleId="Poprawka">
    <w:name w:val="Revision"/>
    <w:hidden/>
    <w:uiPriority w:val="99"/>
    <w:semiHidden/>
    <w:rsid w:val="00A90F15"/>
    <w:rPr>
      <w:sz w:val="24"/>
      <w:szCs w:val="24"/>
    </w:rPr>
  </w:style>
  <w:style w:type="character" w:customStyle="1" w:styleId="Nagwek1Znak">
    <w:name w:val="Nagłówek 1 Znak"/>
    <w:link w:val="Nagwek1"/>
    <w:rsid w:val="00B56E40"/>
    <w:rPr>
      <w:rFonts w:ascii="Aptos Display" w:eastAsia="Times New Roman" w:hAnsi="Aptos Display" w:cs="Times New Roman"/>
      <w:b/>
      <w:bCs/>
      <w:kern w:val="32"/>
      <w:sz w:val="32"/>
      <w:szCs w:val="32"/>
    </w:rPr>
  </w:style>
  <w:style w:type="paragraph" w:styleId="Tekstpodstawowy">
    <w:name w:val="Body Text"/>
    <w:basedOn w:val="Normalny"/>
    <w:link w:val="TekstpodstawowyZnak"/>
    <w:unhideWhenUsed/>
    <w:rsid w:val="00E459A4"/>
    <w:pPr>
      <w:suppressAutoHyphens/>
      <w:spacing w:before="120" w:after="120"/>
      <w:jc w:val="both"/>
    </w:pPr>
    <w:rPr>
      <w:rFonts w:ascii="Arial" w:eastAsia="SimSun" w:hAnsi="Arial"/>
      <w:sz w:val="22"/>
      <w:lang w:eastAsia="ar-SA"/>
    </w:rPr>
  </w:style>
  <w:style w:type="character" w:customStyle="1" w:styleId="TekstpodstawowyZnak">
    <w:name w:val="Tekst podstawowy Znak"/>
    <w:link w:val="Tekstpodstawowy"/>
    <w:rsid w:val="00E459A4"/>
    <w:rPr>
      <w:rFonts w:ascii="Arial" w:eastAsia="SimSun" w:hAnsi="Arial"/>
      <w:sz w:val="22"/>
      <w:szCs w:val="24"/>
      <w:lang w:eastAsia="ar-SA"/>
    </w:rPr>
  </w:style>
  <w:style w:type="character" w:customStyle="1" w:styleId="StopkaZnak">
    <w:name w:val="Stopka Znak"/>
    <w:link w:val="Stopka"/>
    <w:uiPriority w:val="99"/>
    <w:rsid w:val="001226C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2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569</Words>
  <Characters>3415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przedmiotu zamówienia</vt:lpstr>
    </vt:vector>
  </TitlesOfParts>
  <Company>MS</Company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przedmiotu zamówienia</dc:title>
  <dc:subject/>
  <dc:creator>Piotr.Tomporowski@nfosigw.gov.pl</dc:creator>
  <cp:keywords/>
  <cp:lastModifiedBy>Tomporowski Piotr</cp:lastModifiedBy>
  <cp:revision>40</cp:revision>
  <cp:lastPrinted>2018-05-16T08:59:00Z</cp:lastPrinted>
  <dcterms:created xsi:type="dcterms:W3CDTF">2025-09-24T11:28:00Z</dcterms:created>
  <dcterms:modified xsi:type="dcterms:W3CDTF">2025-09-25T07:04:00Z</dcterms:modified>
</cp:coreProperties>
</file>