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122E" w14:textId="77777777" w:rsidR="00CD6828" w:rsidRDefault="00000000">
      <w:pPr>
        <w:pStyle w:val="Nagwek"/>
        <w:shd w:val="clear" w:color="auto" w:fill="D9D9D9"/>
        <w:spacing w:before="12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56518160"/>
      <w:r>
        <w:rPr>
          <w:rFonts w:ascii="Times New Roman" w:hAnsi="Times New Roman"/>
          <w:color w:val="auto"/>
          <w:sz w:val="28"/>
          <w:szCs w:val="28"/>
        </w:rPr>
        <w:t xml:space="preserve">ZAWIADOMIENIE </w:t>
      </w:r>
      <w:bookmarkEnd w:id="0"/>
    </w:p>
    <w:p w14:paraId="55953BF6" w14:textId="77777777" w:rsidR="00CD6828" w:rsidRDefault="00000000">
      <w:pPr>
        <w:pStyle w:val="Nagwek"/>
        <w:shd w:val="clear" w:color="auto" w:fill="D9D9D9"/>
        <w:spacing w:before="0" w:after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o zakończeniu budowy budynku mieszkalnego jednorodzinnego </w:t>
      </w:r>
    </w:p>
    <w:p w14:paraId="592A309F" w14:textId="77777777" w:rsidR="00CD6828" w:rsidRDefault="00000000">
      <w:pPr>
        <w:pStyle w:val="Nagwek"/>
        <w:shd w:val="clear" w:color="auto" w:fill="D9D9D9"/>
        <w:spacing w:before="12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Hlk57887953"/>
      <w:bookmarkStart w:id="2" w:name="_Hlk57888002"/>
      <w:r>
        <w:rPr>
          <w:rFonts w:ascii="Times New Roman" w:hAnsi="Times New Roman"/>
          <w:color w:val="auto"/>
          <w:sz w:val="28"/>
          <w:szCs w:val="28"/>
        </w:rPr>
        <w:t>(PB-16a)</w:t>
      </w:r>
      <w:bookmarkEnd w:id="1"/>
      <w:bookmarkEnd w:id="2"/>
    </w:p>
    <w:p w14:paraId="42981EF3" w14:textId="77777777" w:rsidR="00CD6828" w:rsidRDefault="00000000">
      <w:pPr>
        <w:spacing w:before="60" w:after="60"/>
        <w:ind w:left="284" w:right="283"/>
        <w:jc w:val="both"/>
        <w:rPr>
          <w:rFonts w:ascii="Times New Roman" w:hAnsi="Times New Roman"/>
          <w:i/>
          <w:sz w:val="18"/>
          <w:szCs w:val="16"/>
        </w:rPr>
      </w:pPr>
      <w:r>
        <w:rPr>
          <w:rFonts w:ascii="Times New Roman" w:eastAsia="Times New Roman" w:hAnsi="Times New Roman"/>
          <w:b/>
          <w:bCs/>
          <w:sz w:val="18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8"/>
          <w:szCs w:val="16"/>
          <w:lang w:eastAsia="pl-PL"/>
        </w:rPr>
        <w:t xml:space="preserve">: art. 54 i art. 57 ust. 1 w zw. z ust. 3a </w:t>
      </w:r>
      <w:r>
        <w:rPr>
          <w:rFonts w:ascii="Times New Roman" w:hAnsi="Times New Roman"/>
          <w:sz w:val="18"/>
          <w:szCs w:val="16"/>
        </w:rPr>
        <w:t xml:space="preserve">ustawy z dnia 7 lipca 1994 r. – Prawo budowlane (Dz. U. z 2021 r. poz. 2351, z późn. </w:t>
      </w:r>
      <w:proofErr w:type="spellStart"/>
      <w:r>
        <w:rPr>
          <w:rFonts w:ascii="Times New Roman" w:hAnsi="Times New Roman"/>
          <w:sz w:val="18"/>
          <w:szCs w:val="16"/>
        </w:rPr>
        <w:t>zm</w:t>
      </w:r>
      <w:proofErr w:type="spellEnd"/>
      <w:r>
        <w:rPr>
          <w:rFonts w:ascii="Times New Roman" w:hAnsi="Times New Roman"/>
          <w:sz w:val="18"/>
          <w:szCs w:val="16"/>
        </w:rPr>
        <w:t>).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D6828" w14:paraId="45F7EED2" w14:textId="77777777">
        <w:tc>
          <w:tcPr>
            <w:tcW w:w="9072" w:type="dxa"/>
            <w:shd w:val="clear" w:color="auto" w:fill="D9D9D9"/>
          </w:tcPr>
          <w:p w14:paraId="60E82C4A" w14:textId="77777777" w:rsidR="00CD6828" w:rsidRDefault="00000000">
            <w:pPr>
              <w:pStyle w:val="Bezodstpw"/>
              <w:widowControl w:val="0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14:paraId="5391C342" w14:textId="15A75A6B" w:rsidR="00CD6828" w:rsidRDefault="00000000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Nazwa: </w:t>
      </w:r>
      <w:r w:rsidR="0045208F">
        <w:rPr>
          <w:rFonts w:ascii="Times New Roman" w:hAnsi="Times New Roman"/>
          <w:iCs/>
          <w:sz w:val="22"/>
          <w:szCs w:val="22"/>
        </w:rPr>
        <w:t>POWIATOWY INSPEKTORAT NADZORU BUDOWLANEGO W BĘDZINIE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D6828" w14:paraId="09C928E5" w14:textId="77777777">
        <w:trPr>
          <w:trHeight w:val="299"/>
        </w:trPr>
        <w:tc>
          <w:tcPr>
            <w:tcW w:w="9072" w:type="dxa"/>
            <w:shd w:val="clear" w:color="auto" w:fill="D9D9D9"/>
          </w:tcPr>
          <w:p w14:paraId="19FC9412" w14:textId="77777777" w:rsidR="00CD6828" w:rsidRDefault="00000000">
            <w:pPr>
              <w:pStyle w:val="Bezodstpw"/>
              <w:widowControl w:val="0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5328F12" w14:textId="77777777" w:rsidR="00CD6828" w:rsidRDefault="00000000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3" w:name="_Hlk56518889"/>
      <w:r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………. Nr lokalu: ……..….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E-mail (nieobowiązkowo): …………………………………………………………………………….. Nr tel. (nieobowiązkowo): .………………..………………………….………………………………….</w:t>
      </w:r>
      <w:bookmarkEnd w:id="3"/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D6828" w14:paraId="4FC17AA3" w14:textId="77777777">
        <w:tc>
          <w:tcPr>
            <w:tcW w:w="9072" w:type="dxa"/>
            <w:shd w:val="clear" w:color="auto" w:fill="D9D9D9"/>
          </w:tcPr>
          <w:p w14:paraId="7FA749A7" w14:textId="77777777" w:rsidR="00CD6828" w:rsidRDefault="00000000">
            <w:pPr>
              <w:pStyle w:val="Bezodstpw"/>
              <w:widowControl w:val="0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 w14:paraId="4C8A9981" w14:textId="77777777" w:rsidR="00CD6828" w:rsidRDefault="00000000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>Wypełnia się, jeżeli adres do korespondencji inwestora jest inny niż wskazany w pkt 2.1.</w:t>
      </w:r>
    </w:p>
    <w:p w14:paraId="7C2FBEFA" w14:textId="77777777" w:rsidR="00CD6828" w:rsidRDefault="00000000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Kraj: ………………………………. Województwo: .………………………………………………… Powiat: ………………………………………….. Gmina: .………………..…………………………… 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………. Nr lokalu: ……..….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>
        <w:rPr>
          <w:rFonts w:ascii="Times New Roman" w:hAnsi="Times New Roman"/>
          <w:iCs/>
          <w:sz w:val="22"/>
          <w:szCs w:val="22"/>
        </w:rPr>
        <w:t>ePUAP</w:t>
      </w:r>
      <w:proofErr w:type="spellEnd"/>
      <w:r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>
        <w:rPr>
          <w:rFonts w:ascii="Times New Roman" w:hAnsi="Times New Roman"/>
          <w:iCs/>
          <w:sz w:val="22"/>
          <w:szCs w:val="22"/>
          <w:vertAlign w:val="superscript"/>
        </w:rPr>
        <w:t>)</w:t>
      </w:r>
      <w:r>
        <w:rPr>
          <w:rFonts w:ascii="Times New Roman" w:hAnsi="Times New Roman"/>
          <w:iCs/>
          <w:sz w:val="22"/>
          <w:szCs w:val="22"/>
        </w:rPr>
        <w:t>: ……………………………………………..………………………………….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D6828" w14:paraId="7EC90A29" w14:textId="77777777">
        <w:trPr>
          <w:trHeight w:val="279"/>
        </w:trPr>
        <w:tc>
          <w:tcPr>
            <w:tcW w:w="9072" w:type="dxa"/>
            <w:shd w:val="clear" w:color="auto" w:fill="D9D9D9"/>
          </w:tcPr>
          <w:p w14:paraId="4EBE8A36" w14:textId="77777777" w:rsidR="00CD6828" w:rsidRDefault="00000000">
            <w:pPr>
              <w:pStyle w:val="Bezodstpw"/>
              <w:widowControl w:val="0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1)</w:t>
            </w:r>
          </w:p>
        </w:tc>
      </w:tr>
    </w:tbl>
    <w:p w14:paraId="0197D137" w14:textId="77777777" w:rsidR="00CD6828" w:rsidRDefault="00000000">
      <w:pPr>
        <w:widowControl w:val="0"/>
        <w:spacing w:before="60" w:after="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bookmarkStart w:id="4" w:name="_Hlk39476200"/>
      <w:r>
        <w:rPr>
          <w:rFonts w:ascii="Times New Roman" w:eastAsia="Times New Roman" w:hAnsi="Times New Roman"/>
          <w:sz w:val="16"/>
          <w:szCs w:val="16"/>
          <w:lang w:eastAsia="pl-PL"/>
        </w:rPr>
        <w:t>Wypełnia się, jeżeli inwestor działa przez pełnomocnika.</w:t>
      </w:r>
      <w:bookmarkEnd w:id="4"/>
    </w:p>
    <w:p w14:paraId="3841EA72" w14:textId="77777777" w:rsidR="00CD6828" w:rsidRDefault="00000000">
      <w:pPr>
        <w:widowControl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>
        <w:rPr>
          <w:rFonts w:ascii="Times New Roman" w:eastAsia="Times New Roman" w:hAnsi="Times New Roman"/>
          <w:iCs/>
          <w:sz w:val="24"/>
          <w:szCs w:val="22"/>
          <w:lang w:eastAsia="pl-PL"/>
        </w:rPr>
        <w:t xml:space="preserve"> 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pełnomocnik 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>
        <w:rPr>
          <w:rFonts w:ascii="Times New Roman" w:eastAsia="Times New Roman" w:hAnsi="Times New Roman"/>
          <w:iCs/>
          <w:sz w:val="48"/>
          <w:szCs w:val="22"/>
          <w:lang w:eastAsia="pl-PL"/>
        </w:rPr>
        <w:t>□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pełnomocnik do doręczeń</w:t>
      </w:r>
    </w:p>
    <w:p w14:paraId="53CBEB7C" w14:textId="77777777" w:rsidR="00CD6828" w:rsidRDefault="00000000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Imię i nazwisko: ………………………………………………………………………………………… </w:t>
      </w:r>
      <w:r>
        <w:rPr>
          <w:rFonts w:ascii="Times New Roman" w:hAnsi="Times New Roman"/>
          <w:iCs/>
          <w:sz w:val="22"/>
          <w:szCs w:val="22"/>
        </w:rPr>
        <w:t xml:space="preserve">Kraj: ………………………………. Województwo: .………………………………………………… Powiat: ………………………………………….. Gmina: .………………..…………………………… 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………. Nr lokalu: ……..…. </w:t>
      </w:r>
      <w:r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>
        <w:rPr>
          <w:rFonts w:ascii="Times New Roman" w:hAnsi="Times New Roman"/>
          <w:iCs/>
          <w:sz w:val="22"/>
          <w:szCs w:val="22"/>
        </w:rPr>
        <w:t>Adres skrzynki ePUAP</w:t>
      </w:r>
      <w:r>
        <w:rPr>
          <w:rFonts w:ascii="Times New Roman" w:hAnsi="Times New Roman"/>
          <w:iCs/>
          <w:sz w:val="22"/>
          <w:szCs w:val="22"/>
          <w:vertAlign w:val="superscript"/>
        </w:rPr>
        <w:t>2)</w:t>
      </w:r>
      <w:r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……………………………………………………………………………….. E-mail (nieobowiązkowo): …………………………………………………………………………….. Nr tel. (nieobowiązkowo): .………………..………………………….………………………………….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D6828" w14:paraId="4D1AE88A" w14:textId="77777777">
        <w:trPr>
          <w:trHeight w:val="819"/>
        </w:trPr>
        <w:tc>
          <w:tcPr>
            <w:tcW w:w="9072" w:type="dxa"/>
            <w:shd w:val="clear" w:color="auto" w:fill="D9D9D9"/>
          </w:tcPr>
          <w:p w14:paraId="5115D1B5" w14:textId="77777777" w:rsidR="00CD6828" w:rsidRDefault="00000000">
            <w:pPr>
              <w:pStyle w:val="Bezodstpw"/>
              <w:widowControl w:val="0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4. INFORMACJE DOTYCZĄCE DECYZJI O POZWOLENIU NA BUDOWĘ ALBO ZGŁOSZENIA BUDOWY, O KTÓREJ MOWA W ART. 29 UST. 1 PKT 1 I 1A USTAWY Z DNIA 7 LIPCA 1994 R. – PRAWO BUDOWLANE</w:t>
            </w:r>
          </w:p>
        </w:tc>
      </w:tr>
    </w:tbl>
    <w:p w14:paraId="1C57E388" w14:textId="77777777" w:rsidR="00CD6828" w:rsidRDefault="00000000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Organ wydający decyzję albo przyjmujący zgłoszenie: ....……………………………………………… Data wydania decyzji albo dokonania zgłoszenia: …………………………………...….………………  Nr decyzji: …………..………….……………… Znak sprawy: ……………………………..………….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D6828" w14:paraId="60E2A1D7" w14:textId="77777777">
        <w:trPr>
          <w:trHeight w:val="207"/>
        </w:trPr>
        <w:tc>
          <w:tcPr>
            <w:tcW w:w="9072" w:type="dxa"/>
            <w:shd w:val="clear" w:color="auto" w:fill="D9D9D9" w:themeFill="background1" w:themeFillShade="D9"/>
          </w:tcPr>
          <w:p w14:paraId="72C0935F" w14:textId="77777777" w:rsidR="00CD6828" w:rsidRDefault="00000000">
            <w:pPr>
              <w:pStyle w:val="Bezodstpw"/>
              <w:widowControl w:val="0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5" w:name="_Hlk52538056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5. DANE NIERUCHOMOŚCI, NA KTÓREJ ZNAJDUJE SIĘ OBIEKT</w:t>
            </w:r>
            <w:r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1)</w:t>
            </w:r>
            <w:bookmarkEnd w:id="5"/>
          </w:p>
        </w:tc>
      </w:tr>
    </w:tbl>
    <w:p w14:paraId="71679888" w14:textId="77777777" w:rsidR="00CD6828" w:rsidRDefault="00000000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2E539B09" w14:textId="77777777" w:rsidR="00CD6828" w:rsidRDefault="00000000">
      <w:pPr>
        <w:widowControl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>
        <w:rPr>
          <w:rStyle w:val="Odwoanieprzypisukocowego"/>
          <w:rFonts w:ascii="Times New Roman" w:eastAsia="Times New Roman" w:hAnsi="Times New Roman"/>
          <w:iCs/>
          <w:sz w:val="22"/>
          <w:szCs w:val="22"/>
          <w:lang w:eastAsia="pl-PL"/>
        </w:rPr>
        <w:endnoteReference w:id="3"/>
      </w:r>
      <w:r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………………………………….…………………………………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D6828" w14:paraId="4483F006" w14:textId="77777777">
        <w:trPr>
          <w:trHeight w:val="254"/>
        </w:trPr>
        <w:tc>
          <w:tcPr>
            <w:tcW w:w="9072" w:type="dxa"/>
            <w:shd w:val="clear" w:color="auto" w:fill="D9D9D9" w:themeFill="background1" w:themeFillShade="D9"/>
          </w:tcPr>
          <w:p w14:paraId="586F6509" w14:textId="77777777" w:rsidR="00CD6828" w:rsidRDefault="00000000">
            <w:pPr>
              <w:pStyle w:val="Bezodstpw"/>
              <w:widowControl w:val="0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6. OŚWIADCZENIE W SPRAWIE KORESPONDENCJI ELEKTRONICZNEJ</w:t>
            </w:r>
          </w:p>
        </w:tc>
      </w:tr>
    </w:tbl>
    <w:p w14:paraId="149BE349" w14:textId="77777777" w:rsidR="00CD6828" w:rsidRDefault="00000000">
      <w:pPr>
        <w:widowControl w:val="0"/>
        <w:spacing w:before="0" w:after="0" w:line="240" w:lineRule="auto"/>
        <w:jc w:val="center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Wyrażam zgodę 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ab/>
      </w:r>
      <w:r>
        <w:rPr>
          <w:rFonts w:ascii="Times New Roman" w:eastAsia="Times New Roman" w:hAnsi="Times New Roman"/>
          <w:iCs/>
          <w:sz w:val="48"/>
          <w:szCs w:val="48"/>
          <w:lang w:eastAsia="pl-PL"/>
        </w:rPr>
        <w:t>□</w:t>
      </w:r>
      <w:r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 Nie wyrażam zgody</w:t>
      </w:r>
    </w:p>
    <w:p w14:paraId="3B6B1779" w14:textId="77777777" w:rsidR="00CD6828" w:rsidRDefault="00000000">
      <w:pPr>
        <w:spacing w:before="60" w:after="6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2"/>
          <w:szCs w:val="20"/>
          <w:lang w:eastAsia="pl-PL"/>
        </w:rPr>
        <w:t>na doręczanie korespondencji w niniejszej sprawie za pomocą środków komunikacji elektronicznej w rozumieniu art. 2 pkt 5 ustawy z dnia 18 lipca 2002 r. o świadczeniu usług drogą elektroniczną (Dz. U. z 2020 r. poz. 344).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D6828" w14:paraId="702E913A" w14:textId="77777777">
        <w:trPr>
          <w:trHeight w:val="390"/>
        </w:trPr>
        <w:tc>
          <w:tcPr>
            <w:tcW w:w="9072" w:type="dxa"/>
            <w:shd w:val="clear" w:color="auto" w:fill="D9D9D9" w:themeFill="background1" w:themeFillShade="D9"/>
          </w:tcPr>
          <w:p w14:paraId="16706064" w14:textId="77777777" w:rsidR="00CD6828" w:rsidRDefault="00000000">
            <w:pPr>
              <w:pStyle w:val="Bezodstpw"/>
              <w:widowControl w:val="0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6" w:name="_Hlk39489053"/>
            <w:bookmarkStart w:id="7" w:name="_Hlk39496985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7. ZAŁĄCZNIKI</w:t>
            </w:r>
            <w:bookmarkEnd w:id="6"/>
            <w:bookmarkEnd w:id="7"/>
          </w:p>
        </w:tc>
      </w:tr>
    </w:tbl>
    <w:p w14:paraId="4586410D" w14:textId="77777777" w:rsidR="00CD6828" w:rsidRDefault="00000000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Projekt techniczny</w:t>
      </w:r>
    </w:p>
    <w:p w14:paraId="4A7A679D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 porządku terenu budowy, a także – w razie korzystania – drogi, ulicy, sąsiedniej nieruchomości, budynku lub lokalu</w:t>
      </w:r>
      <w:bookmarkStart w:id="8" w:name="_Hlk58225456"/>
      <w:bookmarkStart w:id="9" w:name="_Hlk58226509"/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, o ile dotyczy</w:t>
      </w:r>
      <w:r>
        <w:rPr>
          <w:rStyle w:val="Odwoanieprzypisukocowego"/>
          <w:rFonts w:ascii="Times New Roman" w:eastAsia="Times New Roman" w:hAnsi="Times New Roman"/>
          <w:bCs/>
          <w:sz w:val="20"/>
          <w:szCs w:val="22"/>
          <w:lang w:eastAsia="pl-PL"/>
        </w:rPr>
        <w:endnoteReference w:id="4"/>
      </w:r>
      <w:r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 xml:space="preserve">), </w:t>
      </w:r>
      <w:r>
        <w:rPr>
          <w:rStyle w:val="Odwoanieprzypisukocowego"/>
          <w:rFonts w:ascii="Times New Roman" w:eastAsia="Times New Roman" w:hAnsi="Times New Roman"/>
          <w:bCs/>
          <w:sz w:val="20"/>
          <w:szCs w:val="22"/>
          <w:lang w:eastAsia="pl-PL"/>
        </w:rPr>
        <w:endnoteReference w:id="5"/>
      </w:r>
      <w:r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)</w:t>
      </w:r>
      <w:bookmarkEnd w:id="8"/>
      <w:bookmarkEnd w:id="9"/>
    </w:p>
    <w:p w14:paraId="54E5CE59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o właściwym zagospodarowaniu terenów przyległych, jeżeli eksploatacja wybudowanego obiektu jest uzależniona od ich odpowiedniego zagospodarowania</w:t>
      </w:r>
      <w:r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4)</w:t>
      </w:r>
    </w:p>
    <w:p w14:paraId="0F29FDC8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Protokoły badań szczelności instalacji gazowej</w:t>
      </w:r>
      <w:r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4)</w:t>
      </w:r>
    </w:p>
    <w:p w14:paraId="58F9A624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Decyzja zezwalająca na eksploatację urządzenia technicznego, o której mowa w art. 14 ust. 1 ustawy z dnia 21 grudnia 2000 r. o dozorze technicznym (Dz. U. z 2021 r. poz. 272, z późn. zm.), o ile jest wymagana</w:t>
      </w:r>
      <w:r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4)</w:t>
      </w:r>
    </w:p>
    <w:p w14:paraId="7C678DAA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Dokumentacja geodezyjna, zawierająca wyniki geodezyjnej inwentaryzacji powykonawczej, w tym mapę, o której mowa w art. 2 pkt 7b ustawy z dnia 17 maja 1989 r. – Prawo geodezyjne i kartograficzne (Dz. U. z 2021 r. poz. 1990), oraz informacja o zgodności usytuowania obiektu budowlanego z projektem zagospodarowania działki lub terenu lub odstępstwach od tego projektu sporządzone przez osobę posiadającą odpowiednie uprawnienia zawodowe w dziedzinie geodezji i kartografii</w:t>
      </w:r>
      <w:r>
        <w:rPr>
          <w:rFonts w:ascii="Times New Roman" w:eastAsia="Times New Roman" w:hAnsi="Times New Roman"/>
          <w:bCs/>
          <w:sz w:val="20"/>
          <w:szCs w:val="22"/>
          <w:vertAlign w:val="superscript"/>
          <w:lang w:eastAsia="pl-PL"/>
        </w:rPr>
        <w:t>4)</w:t>
      </w:r>
    </w:p>
    <w:p w14:paraId="2BB2A3C0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Kopie rysunków, wchodzących w skład zatwierdzonego projektu, z naniesionymi zmianami i w razie potrzeby uzupełniającym opisem zmian, jeżeli nie odstępują one w sposób istotny od</w:t>
      </w:r>
      <w:r>
        <w:rPr>
          <w:rFonts w:ascii="Times New Roman" w:eastAsia="Times New Roman" w:hAnsi="Times New Roman"/>
          <w:bCs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zatwierdzonego projektu</w:t>
      </w:r>
    </w:p>
    <w:p w14:paraId="7F40D34A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inwestora o dokonaniu pomiarów powierzchni użytkowej budynku i poszczególnych lokali mieszkalnych w sposób zgodny z przepisami rozporządzenia, o którym mowa w art. 34 ust. 6 pkt 1 ustawy z dnia 7 lipca 1994 r. – Prawo budowlane, o ile dotyczy</w:t>
      </w:r>
    </w:p>
    <w:p w14:paraId="74F6B637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Oświadczenie inwestora o zgodności wykonania budynku z projektem budowlanym oraz przepisami techniczno-budowlanymi, o ile dotyczy</w:t>
      </w:r>
    </w:p>
    <w:p w14:paraId="37B95165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Oświadczenia o braku sprzeciwu lub uwag ze strony organów wymienionych w art. 56 ustawy z dnia 7 lipca 1994 r. – Prawo budowlane, o ile są wymagane</w:t>
      </w:r>
    </w:p>
    <w:p w14:paraId="5B745B71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lastRenderedPageBreak/>
        <w:t>Pełnomocnictwo do reprezentowania inwestora (opłacone zgodnie z ustawą z dnia 16 listopada 2006 r. o opłacie skarbowej (Dz. U. z 2021 r. poz. 1923, z późn. zm.)) – jeżeli inwestor działa przez pełnomocnika</w:t>
      </w:r>
    </w:p>
    <w:p w14:paraId="19E4F065" w14:textId="77777777" w:rsidR="00CD6828" w:rsidRDefault="00000000">
      <w:pPr>
        <w:numPr>
          <w:ilvl w:val="0"/>
          <w:numId w:val="1"/>
        </w:numPr>
        <w:spacing w:before="0" w:after="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Potwierdzenie uiszczenia opłaty skarbowej – jeżeli obowiązek uiszczenia takiej opłaty wynika z ustawy z dnia 16 listopada 2006 r. o opłacie skarbowej</w:t>
      </w:r>
    </w:p>
    <w:p w14:paraId="7EE70D35" w14:textId="77777777" w:rsidR="00CD6828" w:rsidRDefault="00000000">
      <w:pPr>
        <w:spacing w:before="60" w:after="120" w:line="240" w:lineRule="auto"/>
        <w:ind w:left="567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 xml:space="preserve">Inne: </w:t>
      </w:r>
    </w:p>
    <w:p w14:paraId="00F2A524" w14:textId="77777777" w:rsidR="00CD6828" w:rsidRDefault="00000000">
      <w:pPr>
        <w:numPr>
          <w:ilvl w:val="0"/>
          <w:numId w:val="1"/>
        </w:numPr>
        <w:spacing w:before="0" w:after="120" w:line="240" w:lineRule="auto"/>
        <w:jc w:val="both"/>
        <w:rPr>
          <w:rFonts w:ascii="Times New Roman" w:eastAsia="Times New Roman" w:hAnsi="Times New Roman"/>
          <w:bCs/>
          <w:sz w:val="20"/>
          <w:szCs w:val="22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2"/>
          <w:lang w:eastAsia="pl-PL"/>
        </w:rPr>
        <w:t>………….…………………………………………….….…………………………………………………...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CD6828" w14:paraId="1CF86581" w14:textId="77777777">
        <w:tc>
          <w:tcPr>
            <w:tcW w:w="9072" w:type="dxa"/>
            <w:shd w:val="clear" w:color="auto" w:fill="D9D9D9" w:themeFill="background1" w:themeFillShade="D9"/>
          </w:tcPr>
          <w:p w14:paraId="77B6055B" w14:textId="77777777" w:rsidR="00CD6828" w:rsidRDefault="00000000">
            <w:pPr>
              <w:widowControl w:val="0"/>
              <w:spacing w:before="60" w:after="60" w:line="276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8. PODPIS INWESTORA (PEŁNOMOCNIKA) I DATA PODPISANIA</w:t>
            </w:r>
          </w:p>
        </w:tc>
      </w:tr>
    </w:tbl>
    <w:p w14:paraId="005AC508" w14:textId="77777777" w:rsidR="00CD6828" w:rsidRDefault="00000000">
      <w:pPr>
        <w:spacing w:before="60" w:after="60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Podpis powinien być czytelny. Podpis i datę podpisania umieszcza się w przypadku dokonywania zawiadomienia w postaci papierowej.</w:t>
      </w:r>
    </w:p>
    <w:p w14:paraId="35457C1A" w14:textId="77777777" w:rsidR="00CD6828" w:rsidRDefault="00000000">
      <w:pPr>
        <w:spacing w:befor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6828">
      <w:endnotePr>
        <w:numFmt w:val="decimal"/>
      </w:endnotePr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EB4F8" w14:textId="77777777" w:rsidR="00B44C41" w:rsidRDefault="00B44C41">
      <w:r>
        <w:separator/>
      </w:r>
    </w:p>
  </w:endnote>
  <w:endnote w:type="continuationSeparator" w:id="0">
    <w:p w14:paraId="5E90C0C4" w14:textId="77777777" w:rsidR="00B44C41" w:rsidRDefault="00B44C41">
      <w:r>
        <w:continuationSeparator/>
      </w:r>
    </w:p>
  </w:endnote>
  <w:endnote w:id="1">
    <w:p w14:paraId="4698D917" w14:textId="77777777" w:rsidR="00CD6828" w:rsidRDefault="00000000">
      <w:pPr>
        <w:pStyle w:val="Tekstprzypisukocowego"/>
        <w:widowControl w:val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inwestorów, pełnomocników lub nieruchomości dane kolejnych inwestorów, pełnomocników lub nieruchomości dodaje się w formularzu albo zamieszcza się na osobnych stronach i dołącza do formularza.</w:t>
      </w:r>
    </w:p>
  </w:endnote>
  <w:endnote w:id="2">
    <w:p w14:paraId="70CD265D" w14:textId="77777777" w:rsidR="00CD6828" w:rsidRDefault="00000000">
      <w:pPr>
        <w:pStyle w:val="Tekstprzypisukocowego"/>
        <w:widowControl w:val="0"/>
        <w:ind w:left="142" w:hanging="142"/>
        <w:jc w:val="both"/>
        <w:rPr>
          <w:rFonts w:ascii="Times New Roman" w:hAnsi="Times New Roman"/>
          <w:sz w:val="16"/>
        </w:rPr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vertAlign w:val="superscript"/>
        </w:rPr>
        <w:tab/>
        <w:t>)</w:t>
      </w:r>
      <w:r>
        <w:rPr>
          <w:rFonts w:ascii="Times New Roman" w:hAnsi="Times New Roman"/>
          <w:sz w:val="16"/>
        </w:rPr>
        <w:t>Adres skrzynki ePUAP wskazuje się w przypadku wyrażenia zgody na doręczanie korespondencji w niniejszej sprawie za pomocą środków komunikacji elektronicznej.</w:t>
      </w:r>
    </w:p>
  </w:endnote>
  <w:endnote w:id="3">
    <w:p w14:paraId="0945A3EB" w14:textId="77777777" w:rsidR="00CD6828" w:rsidRDefault="00000000">
      <w:pPr>
        <w:pStyle w:val="Tekstprzypisukocowego"/>
        <w:widowControl w:val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formularza w postaci papierowej zamiast identyfikatora działki ewidencyjnej można wskazać jednostkę ewidencyjną, obręb ewidencyjny i nr działki ewidencyjnej oraz arkusz mapy, jeżeli występuje.</w:t>
      </w:r>
    </w:p>
  </w:endnote>
  <w:endnote w:id="4">
    <w:p w14:paraId="4FAE11A9" w14:textId="77777777" w:rsidR="00CD6828" w:rsidRDefault="00000000">
      <w:pPr>
        <w:pStyle w:val="Tekstprzypisukocowego"/>
        <w:widowControl w:val="0"/>
        <w:ind w:left="142" w:hanging="142"/>
        <w:jc w:val="both"/>
        <w:rPr>
          <w:rFonts w:ascii="Times New Roman" w:hAnsi="Times New Roman"/>
        </w:rPr>
      </w:pPr>
      <w:r>
        <w:rPr>
          <w:rStyle w:val="Znakiprzypiswkocowych"/>
        </w:rPr>
        <w:endnoteRef/>
      </w:r>
      <w:bookmarkStart w:id="10" w:name="_Hlk66958768_kopia_1"/>
      <w:r>
        <w:rPr>
          <w:rFonts w:ascii="Times New Roman" w:hAnsi="Times New Roman"/>
          <w:sz w:val="16"/>
          <w:vertAlign w:val="superscript"/>
        </w:rPr>
        <w:tab/>
        <w:t>)</w:t>
      </w:r>
      <w:r>
        <w:rPr>
          <w:rFonts w:ascii="Times New Roman" w:hAnsi="Times New Roman"/>
          <w:sz w:val="16"/>
        </w:rPr>
        <w:t>Zamiast oryginału można dołączyć kopię dokumentu.</w:t>
      </w:r>
      <w:bookmarkEnd w:id="10"/>
    </w:p>
  </w:endnote>
  <w:endnote w:id="5">
    <w:p w14:paraId="63E86F70" w14:textId="77777777" w:rsidR="00CD6828" w:rsidRDefault="00000000">
      <w:pPr>
        <w:pStyle w:val="Tekstprzypisukocowego"/>
        <w:widowControl w:val="0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kocowych"/>
        </w:rPr>
        <w:endnoteRef/>
      </w:r>
      <w:r>
        <w:rPr>
          <w:rFonts w:ascii="Times New Roman" w:hAnsi="Times New Roman"/>
          <w:sz w:val="16"/>
          <w:vertAlign w:val="superscript"/>
        </w:rPr>
        <w:tab/>
        <w:t>)</w:t>
      </w:r>
      <w:r>
        <w:rPr>
          <w:rFonts w:ascii="Times New Roman" w:hAnsi="Times New Roman"/>
          <w:sz w:val="16"/>
        </w:rPr>
        <w:t xml:space="preserve">W </w:t>
      </w:r>
      <w:r>
        <w:rPr>
          <w:rFonts w:ascii="Times New Roman" w:hAnsi="Times New Roman"/>
          <w:sz w:val="16"/>
          <w:szCs w:val="16"/>
        </w:rPr>
        <w:t>oświadczeniu o zgodności wykonania obiektu budowlanego z projektem budowlanym lub warunkami pozwolenia na budowę oraz przepisami kierownik budowy zamieszcza informację o dokonaniu pomiarów powierzchni użytkowej budynku i poszczególnych lokali mieszkalnych w sposób zgodny z przepisami rozporządzenia, o</w:t>
      </w:r>
      <w:r>
        <w:rPr>
          <w:rFonts w:ascii="Times New Roman" w:hAnsi="Times New Roman"/>
          <w:sz w:val="16"/>
        </w:rPr>
        <w:t xml:space="preserve"> którym mowa w art. 34 ust. 6 pkt 1 ustawy</w:t>
      </w:r>
      <w:r>
        <w:t xml:space="preserve"> </w:t>
      </w:r>
      <w:r>
        <w:rPr>
          <w:rFonts w:ascii="Times New Roman" w:hAnsi="Times New Roman"/>
          <w:sz w:val="16"/>
        </w:rPr>
        <w:t>z dnia 7 lipca 1994 r. – Prawo budowlane.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C8309" w14:textId="77777777" w:rsidR="00B44C41" w:rsidRDefault="00B44C41">
      <w:pPr>
        <w:spacing w:before="0" w:after="0" w:line="240" w:lineRule="auto"/>
      </w:pPr>
      <w:r>
        <w:separator/>
      </w:r>
    </w:p>
  </w:footnote>
  <w:footnote w:type="continuationSeparator" w:id="0">
    <w:p w14:paraId="710E732E" w14:textId="77777777" w:rsidR="00B44C41" w:rsidRDefault="00B44C4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485458"/>
    <w:multiLevelType w:val="multilevel"/>
    <w:tmpl w:val="E2D0DD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0700D3"/>
    <w:multiLevelType w:val="multilevel"/>
    <w:tmpl w:val="0A04917C"/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00300826">
    <w:abstractNumId w:val="1"/>
  </w:num>
  <w:num w:numId="2" w16cid:durableId="1728408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828"/>
    <w:rsid w:val="0045208F"/>
    <w:rsid w:val="00B44C41"/>
    <w:rsid w:val="00CD6828"/>
    <w:rsid w:val="00E7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8828"/>
  <w15:docId w15:val="{794CD06F-12E3-4673-AEA1-E63EB99B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6" w:lineRule="auto"/>
    </w:pPr>
    <w:rPr>
      <w:rFonts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A61B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A61BE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A61BE"/>
    <w:rPr>
      <w:rFonts w:ascii="Calibri" w:eastAsia="Calibri" w:hAnsi="Calibri" w:cs="Times New Roman"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2A61B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A61BE"/>
    <w:rPr>
      <w:rFonts w:ascii="Segoe UI" w:eastAsia="Calibr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E5256"/>
    <w:rPr>
      <w:rFonts w:ascii="Calibri" w:eastAsia="Calibri" w:hAnsi="Calibri" w:cs="Times New Roman"/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AE5256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8333F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uiPriority w:val="1"/>
    <w:qFormat/>
    <w:rsid w:val="00577FB5"/>
    <w:rPr>
      <w:rFonts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2110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A61BE"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1BE"/>
    <w:pPr>
      <w:spacing w:before="0"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A61B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5256"/>
    <w:pPr>
      <w:spacing w:before="0" w:after="0"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833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B605C-6ED9-4B09-945D-79B36AF6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4674</Characters>
  <Application>Microsoft Office Word</Application>
  <DocSecurity>0</DocSecurity>
  <Lines>38</Lines>
  <Paragraphs>10</Paragraphs>
  <ScaleCrop>false</ScaleCrop>
  <Company>HP Inc.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dc:description/>
  <cp:lastModifiedBy>anos</cp:lastModifiedBy>
  <cp:revision>4</cp:revision>
  <dcterms:created xsi:type="dcterms:W3CDTF">2022-04-05T06:53:00Z</dcterms:created>
  <dcterms:modified xsi:type="dcterms:W3CDTF">2026-01-23T09:28:00Z</dcterms:modified>
  <dc:language>pl-PL</dc:language>
</cp:coreProperties>
</file>