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15" w:rsidRPr="00D04E0E" w:rsidRDefault="00F20215" w:rsidP="008736D8">
      <w:pPr>
        <w:pStyle w:val="Heading1"/>
        <w:spacing w:line="276" w:lineRule="auto"/>
      </w:pPr>
      <w:r w:rsidRPr="00D04E0E">
        <w:t>Komenda Powia</w:t>
      </w:r>
      <w:r>
        <w:t>towa Państwowej Straży Pożarnej</w:t>
      </w:r>
    </w:p>
    <w:p w:rsidR="00F20215" w:rsidRPr="00D04E0E" w:rsidRDefault="00F20215" w:rsidP="008736D8">
      <w:pPr>
        <w:spacing w:line="276" w:lineRule="auto"/>
      </w:pPr>
    </w:p>
    <w:p w:rsidR="00F20215" w:rsidRPr="008736D8" w:rsidRDefault="00F20215" w:rsidP="008736D8">
      <w:pPr>
        <w:spacing w:line="276" w:lineRule="auto"/>
        <w:rPr>
          <w:rFonts w:ascii="Arial" w:hAnsi="Arial" w:cs="Arial"/>
          <w:sz w:val="26"/>
          <w:szCs w:val="26"/>
        </w:rPr>
      </w:pPr>
      <w:r w:rsidRPr="008736D8">
        <w:rPr>
          <w:rFonts w:ascii="Arial" w:hAnsi="Arial" w:cs="Arial"/>
          <w:sz w:val="26"/>
          <w:szCs w:val="26"/>
        </w:rPr>
        <w:t xml:space="preserve">Państwowa Straż Pożarna jest zawodową, umundurowaną i wyposażoną w specjalistyczny sprzęt formacją, przeznaczoną do walki z pożarami, klęskami żywiołowymi i innymi miejscowymi zagrożeniami. Centralnym organem administracji rządowej w sprawach organizacji krajowego systemu ratowniczo – gaśniczego oraz ochrony przeciwpożarowej jest Komendant Główny Państwowej Straży Pożarnej, podległy ministrowi właściwemu do spraw wewnętrznych. </w:t>
      </w:r>
      <w:r>
        <w:rPr>
          <w:rFonts w:ascii="Arial" w:hAnsi="Arial" w:cs="Arial"/>
          <w:sz w:val="26"/>
          <w:szCs w:val="26"/>
        </w:rPr>
        <w:br/>
      </w:r>
      <w:r w:rsidRPr="008736D8">
        <w:rPr>
          <w:rFonts w:ascii="Arial" w:hAnsi="Arial" w:cs="Arial"/>
          <w:sz w:val="26"/>
          <w:szCs w:val="26"/>
        </w:rPr>
        <w:t xml:space="preserve">Na obszarze powiatu zadania i kompetencje Państwowej Straży Pożarnej wykonuje Komendant Powiatowy Państwowej Straży Pożarnej. Komenda Powiatowa Państwowej Straży Pożarnej jest urzędem zapewniającym obsługę Komendanta Powiatowego Państwowej Straży Pożarnej, będącego organem właściwym w postępowaniu administracyjnym, w sprawach związanych z wykonywaniem zadań i kompetencji Państwowej Straży Pożarnej. </w:t>
      </w:r>
    </w:p>
    <w:p w:rsidR="00F20215" w:rsidRPr="00C6789D" w:rsidRDefault="00F20215" w:rsidP="008736D8">
      <w:pPr>
        <w:pStyle w:val="Heading2"/>
        <w:spacing w:line="276" w:lineRule="auto"/>
        <w:rPr>
          <w:rFonts w:ascii="Arial" w:hAnsi="Arial" w:cs="Arial"/>
          <w:sz w:val="28"/>
        </w:rPr>
      </w:pPr>
      <w:r w:rsidRPr="00C6789D">
        <w:rPr>
          <w:rFonts w:ascii="Arial" w:hAnsi="Arial" w:cs="Arial"/>
          <w:sz w:val="28"/>
        </w:rPr>
        <w:t>Zgodnie z artykułem 13 ustęp 6 i ustęp 7 ustawy z dnia 24 sierpnia 1991 r. o Państwowej Straży Pożarnej, do zadań Komendanta Powiatowego Państwowej Straży Pożarnej należy: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kierowanie komendą powiatową (miejską) Państwowej Straży Pożarnej;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 xml:space="preserve">organizowanie jednostek ratowniczo-gaśniczych; 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 xml:space="preserve">organizowanie na obszarze powiatu krajowego systemu ratowniczo-gaśniczego; 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dysponowanie oraz kierowanie siłami i środkami krajowego systemu ratowniczo-gaśniczego na obszarze powiatu poprzez swoje stanowisko kierowania;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analizowanie działań ratowniczych prowadzonych na obszarze powiatu przez podmioty krajowego systemu ratowniczo-gaśniczego;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organizowanie i prowadzenie akcji ratowniczej;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współdziałanie z komendantem gminnym ochrony przeciwpożarowej, jeżeli komendant taki został zatrudniony w gminie;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współdziałanie z komendantem gminnym związku ochotniczych straży pożarnych;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rozpoznawanie zagrożeń pożarowych i innych miejscowych zagrożeń;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opracowywanie planów ratowniczych na obszarze powiatu;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 xml:space="preserve">nadzorowanie przestrzegania przepisów przeciwpożarowych; 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wykonywanie zadań z zakresu ratownictwa;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wstępne ustalanie przyczyn oraz okoliczności powstania i rozprzestrzeniania się pożaru oraz miejscowego zagrożenia;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organizowanie szkolenia i doskonalenia pożarniczego;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szkolenie członków ochotniczych straży pożarnych;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inicjowanie przedsięwzięć w zakresie kultury fizycznej i sportu z udziałem podmiotów krajowego systemu ratowniczo-gaśniczego na obszarze powiatu;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F20215" w:rsidRPr="00C6789D" w:rsidRDefault="00F20215" w:rsidP="008736D8">
      <w:pPr>
        <w:pStyle w:val="Heading2"/>
        <w:spacing w:line="276" w:lineRule="auto"/>
        <w:rPr>
          <w:rFonts w:ascii="Arial" w:hAnsi="Arial" w:cs="Arial"/>
          <w:sz w:val="28"/>
          <w:szCs w:val="28"/>
        </w:rPr>
      </w:pPr>
      <w:r w:rsidRPr="00C6789D">
        <w:rPr>
          <w:rFonts w:ascii="Arial" w:hAnsi="Arial" w:cs="Arial"/>
          <w:sz w:val="28"/>
          <w:szCs w:val="28"/>
        </w:rPr>
        <w:t xml:space="preserve">Do zadań komendanta powiatowego (miejskiego) Państwowej Straży Pożarnej ponadto należy: </w:t>
      </w:r>
    </w:p>
    <w:p w:rsidR="00F20215" w:rsidRPr="00C6789D" w:rsidRDefault="00F20215" w:rsidP="008736D8">
      <w:pPr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współdziałanie z zarządem oddziału powiatowego związku ochotniczych straży pożarnych;</w:t>
      </w:r>
    </w:p>
    <w:p w:rsidR="00F20215" w:rsidRPr="00C6789D" w:rsidRDefault="00F20215" w:rsidP="008736D8">
      <w:pPr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:rsidR="00F20215" w:rsidRPr="00C6789D" w:rsidRDefault="00F20215" w:rsidP="008736D8">
      <w:pPr>
        <w:numPr>
          <w:ilvl w:val="0"/>
          <w:numId w:val="4"/>
        </w:numPr>
        <w:spacing w:line="276" w:lineRule="auto"/>
        <w:rPr>
          <w:rFonts w:ascii="Arial" w:hAnsi="Arial" w:cs="Arial"/>
          <w:vanish/>
          <w:sz w:val="26"/>
          <w:szCs w:val="26"/>
          <w:specVanish/>
        </w:rPr>
      </w:pPr>
      <w:r w:rsidRPr="00C6789D">
        <w:rPr>
          <w:rFonts w:ascii="Arial" w:hAnsi="Arial" w:cs="Arial"/>
          <w:sz w:val="26"/>
          <w:szCs w:val="26"/>
        </w:rPr>
        <w:t>realizowanie zadań wynikających z innych ustaw.</w:t>
      </w:r>
    </w:p>
    <w:p w:rsidR="00F20215" w:rsidRPr="00C6789D" w:rsidRDefault="00F20215" w:rsidP="00C6789D">
      <w:pPr>
        <w:pStyle w:val="Heading2"/>
        <w:spacing w:line="276" w:lineRule="auto"/>
        <w:rPr>
          <w:rFonts w:ascii="Arial" w:hAnsi="Arial"/>
          <w:sz w:val="28"/>
        </w:rPr>
      </w:pPr>
      <w:r w:rsidRPr="00C6789D">
        <w:rPr>
          <w:rFonts w:ascii="Arial" w:hAnsi="Arial"/>
          <w:sz w:val="28"/>
        </w:rPr>
        <w:br w:type="page"/>
        <w:t xml:space="preserve">Informacja dla osób niesłyszących lub słabosłyszących </w:t>
      </w:r>
    </w:p>
    <w:p w:rsidR="00F20215" w:rsidRPr="00C6789D" w:rsidRDefault="00F20215" w:rsidP="00C6789D">
      <w:p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>W Komendzie Powiatowej Państwowej Straży Pożarnej w Kołobrzegu osoby niesłyszące lub słabosłyszące mogą skorzystać z usługi tłumacza języka migowego. Potrzebę skorzystania z tej usługi należy zgłosić, co najmniej trzy dni przed planowaną wizytą w Komendzie oraz wskazać metodę komunikowania się w sprawie realizacji tego zgłoszenia.</w:t>
      </w:r>
    </w:p>
    <w:p w:rsidR="00F20215" w:rsidRPr="00C6789D" w:rsidRDefault="00F20215" w:rsidP="00C6789D">
      <w:p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>Zgłoszenia można dokonać w następujący sposób:</w:t>
      </w:r>
    </w:p>
    <w:p w:rsidR="00F20215" w:rsidRPr="00C6789D" w:rsidRDefault="00F20215" w:rsidP="00C6789D">
      <w:pPr>
        <w:numPr>
          <w:ilvl w:val="0"/>
          <w:numId w:val="8"/>
        </w:num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>wypełnić formularz zgłoszeniowy i przynieść lub przesłać go za pośrednictwem poczty na adres:</w:t>
      </w:r>
    </w:p>
    <w:p w:rsidR="00F20215" w:rsidRPr="00C6789D" w:rsidRDefault="00F20215" w:rsidP="00C6789D">
      <w:p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>Komenda Powiatowa Państwowej Straży Pożarnej w Kołobrzegu</w:t>
      </w:r>
      <w:r w:rsidRPr="00C6789D">
        <w:rPr>
          <w:rFonts w:ascii="Arial" w:hAnsi="Arial" w:cs="Arial"/>
          <w:color w:val="1B1B1B"/>
          <w:sz w:val="26"/>
        </w:rPr>
        <w:br/>
        <w:t>ul. Żurawia 12 B, 78 – 100 Kołobrzeg lub</w:t>
      </w:r>
    </w:p>
    <w:p w:rsidR="00F20215" w:rsidRDefault="00F20215" w:rsidP="00C6789D">
      <w:pPr>
        <w:numPr>
          <w:ilvl w:val="0"/>
          <w:numId w:val="8"/>
        </w:num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 xml:space="preserve">przesłać za </w:t>
      </w:r>
      <w:r>
        <w:rPr>
          <w:rFonts w:ascii="Arial" w:hAnsi="Arial" w:cs="Arial"/>
          <w:color w:val="1B1B1B"/>
          <w:sz w:val="26"/>
        </w:rPr>
        <w:t>pomocą poczty elektronicznej na a</w:t>
      </w:r>
      <w:r w:rsidRPr="00C6789D">
        <w:rPr>
          <w:rFonts w:ascii="Arial" w:hAnsi="Arial" w:cs="Arial"/>
          <w:color w:val="1B1B1B"/>
          <w:sz w:val="26"/>
        </w:rPr>
        <w:t>dres: </w:t>
      </w:r>
      <w:hyperlink r:id="rId5" w:history="1">
        <w:r w:rsidRPr="00C6789D">
          <w:rPr>
            <w:rStyle w:val="Hyperlink"/>
            <w:rFonts w:ascii="Arial" w:hAnsi="Arial" w:cs="Arial"/>
            <w:sz w:val="26"/>
          </w:rPr>
          <w:t>psk@psp.kolobrzeg.pl</w:t>
        </w:r>
      </w:hyperlink>
    </w:p>
    <w:p w:rsidR="00F20215" w:rsidRPr="005D4B8E" w:rsidRDefault="00F20215" w:rsidP="005D4B8E">
      <w:pPr>
        <w:spacing w:line="276" w:lineRule="auto"/>
        <w:rPr>
          <w:rFonts w:ascii="Arial" w:hAnsi="Arial"/>
          <w:color w:val="1B1B1B"/>
          <w:sz w:val="26"/>
        </w:rPr>
      </w:pPr>
      <w:r w:rsidRPr="005D4B8E">
        <w:rPr>
          <w:rFonts w:ascii="Arial" w:hAnsi="Arial" w:cs="Arial"/>
          <w:color w:val="1B1B1B"/>
          <w:sz w:val="26"/>
        </w:rPr>
        <w:br/>
      </w:r>
      <w:r w:rsidRPr="005D4B8E">
        <w:rPr>
          <w:rFonts w:ascii="Arial" w:hAnsi="Arial"/>
          <w:color w:val="1B1B1B"/>
          <w:sz w:val="26"/>
        </w:rPr>
        <w:t xml:space="preserve">Przed wejściem do Komendy Powiatowej Państwowej Straży Pożarnej w Kołobrzegu znajduje się dzwonek, zgłaszający konieczność obsługi osoby ze szczególnymi potrzebami, w szczególności osoby z ograniczeniami ruchowymi. W przypadku użycia dzwonka funkcjonariusz pełniący służbę na stanowisku kierowania niezwłocznie powiadamia stanowisko ds. </w:t>
      </w:r>
      <w:r>
        <w:rPr>
          <w:rFonts w:ascii="Arial" w:hAnsi="Arial"/>
          <w:color w:val="1B1B1B"/>
          <w:sz w:val="26"/>
        </w:rPr>
        <w:t xml:space="preserve"> o</w:t>
      </w:r>
      <w:r w:rsidRPr="005D4B8E">
        <w:rPr>
          <w:rFonts w:ascii="Arial" w:hAnsi="Arial"/>
          <w:color w:val="1B1B1B"/>
          <w:sz w:val="26"/>
        </w:rPr>
        <w:t>rganizacyjnych lub służbę dyżurną komendy.</w:t>
      </w:r>
      <w:r>
        <w:rPr>
          <w:rFonts w:ascii="Arial" w:hAnsi="Arial"/>
          <w:color w:val="1B1B1B"/>
          <w:sz w:val="26"/>
        </w:rPr>
        <w:t xml:space="preserve"> </w:t>
      </w:r>
      <w:r>
        <w:rPr>
          <w:rFonts w:ascii="Arial" w:hAnsi="Arial"/>
          <w:color w:val="1B1B1B"/>
          <w:sz w:val="26"/>
        </w:rPr>
        <w:br/>
      </w:r>
      <w:r w:rsidRPr="005D4B8E">
        <w:rPr>
          <w:rFonts w:ascii="Arial" w:hAnsi="Arial"/>
          <w:color w:val="1B1B1B"/>
          <w:sz w:val="26"/>
        </w:rPr>
        <w:t>Jeżeli charakter sprawy wymaga obecności pracownika merytorycznej komórki organizacyjnej, stanowisko ds. organizacyjnych powiadamia bezpośrednio właściwego do załatwienia danej sprawy pracownika komórki organizacyjnej o takiej potrzebie.</w:t>
      </w:r>
      <w:r>
        <w:rPr>
          <w:rFonts w:ascii="Arial" w:hAnsi="Arial"/>
          <w:color w:val="1B1B1B"/>
          <w:sz w:val="26"/>
        </w:rPr>
        <w:t xml:space="preserve"> </w:t>
      </w:r>
      <w:r w:rsidRPr="005D4B8E">
        <w:rPr>
          <w:rFonts w:ascii="Arial" w:hAnsi="Arial"/>
          <w:color w:val="1B1B1B"/>
          <w:sz w:val="26"/>
        </w:rPr>
        <w:t>Powiadomiony pracownik udaje się do klienta, i jeżeli jest taka możliwość lub prośba klienta, pomaga mu w dostaniu się do właściwej komórki organizacyjnej lub organizuje spotkanie w pomieszczeniu wyznaczonym do bezpośredniej obsługi klienta na parterze budynku (sala konferencyjna/ sala szkoleniowa).</w:t>
      </w:r>
      <w:r>
        <w:rPr>
          <w:rFonts w:ascii="Arial" w:hAnsi="Arial"/>
          <w:color w:val="1B1B1B"/>
          <w:sz w:val="26"/>
        </w:rPr>
        <w:t xml:space="preserve"> </w:t>
      </w:r>
      <w:r>
        <w:rPr>
          <w:rFonts w:ascii="Arial" w:hAnsi="Arial"/>
          <w:color w:val="1B1B1B"/>
          <w:sz w:val="26"/>
        </w:rPr>
        <w:br/>
      </w:r>
      <w:r w:rsidRPr="005D4B8E">
        <w:rPr>
          <w:rFonts w:ascii="Arial" w:hAnsi="Arial"/>
          <w:color w:val="1B1B1B"/>
          <w:sz w:val="26"/>
        </w:rPr>
        <w:t>Do załatwiania spraw w okresie ograniczonej dostępności komendy (np. w okresie epidemii) zastosowanie mają przepisy oraz procedury postępowania wydane przez Komendanta Powiatowego Państwowej Straży Pożarnej w Kołobrzegu.</w:t>
      </w:r>
    </w:p>
    <w:p w:rsidR="00F20215" w:rsidRPr="005D4B8E" w:rsidRDefault="00F20215" w:rsidP="005D4B8E">
      <w:pPr>
        <w:spacing w:line="276" w:lineRule="auto"/>
        <w:rPr>
          <w:rFonts w:ascii="Arial" w:hAnsi="Arial" w:cs="Arial"/>
          <w:color w:val="1B1B1B"/>
          <w:sz w:val="26"/>
        </w:rPr>
      </w:pPr>
    </w:p>
    <w:sectPr w:rsidR="00F20215" w:rsidRPr="005D4B8E" w:rsidSect="00E0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61C5"/>
    <w:multiLevelType w:val="multilevel"/>
    <w:tmpl w:val="04A8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73473F"/>
    <w:multiLevelType w:val="multilevel"/>
    <w:tmpl w:val="F192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272EC2"/>
    <w:multiLevelType w:val="hybridMultilevel"/>
    <w:tmpl w:val="1EEA6DAC"/>
    <w:lvl w:ilvl="0" w:tplc="AD80795A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>
    <w:nsid w:val="319B4F56"/>
    <w:multiLevelType w:val="hybridMultilevel"/>
    <w:tmpl w:val="3C62E2B0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E44DCF"/>
    <w:multiLevelType w:val="hybridMultilevel"/>
    <w:tmpl w:val="85A0B604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FB34F6"/>
    <w:multiLevelType w:val="hybridMultilevel"/>
    <w:tmpl w:val="6F30F41C"/>
    <w:lvl w:ilvl="0" w:tplc="AD8079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DED22CB"/>
    <w:multiLevelType w:val="hybridMultilevel"/>
    <w:tmpl w:val="1F849538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761F48"/>
    <w:multiLevelType w:val="hybridMultilevel"/>
    <w:tmpl w:val="94680388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1ED"/>
    <w:rsid w:val="001B192B"/>
    <w:rsid w:val="002A71ED"/>
    <w:rsid w:val="005D4B8E"/>
    <w:rsid w:val="007C09B7"/>
    <w:rsid w:val="008736D8"/>
    <w:rsid w:val="00C6789D"/>
    <w:rsid w:val="00C87C4F"/>
    <w:rsid w:val="00D04E0E"/>
    <w:rsid w:val="00E00CD5"/>
    <w:rsid w:val="00F2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4E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2A71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4E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2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A71ED"/>
    <w:rPr>
      <w:rFonts w:eastAsia="Times New Roman" w:cs="Times New Roman"/>
      <w:b/>
      <w:bCs/>
      <w:sz w:val="36"/>
      <w:szCs w:val="36"/>
      <w:lang w:val="pl-PL" w:eastAsia="pl-PL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2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6789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C6789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5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p.kol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749</Words>
  <Characters>4494</Characters>
  <Application>Microsoft Office Outlook</Application>
  <DocSecurity>0</DocSecurity>
  <Lines>0</Lines>
  <Paragraphs>0</Paragraphs>
  <ScaleCrop>false</ScaleCrop>
  <Company>KP PSP Kołobrzeg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Powiatowa Państwowej Straży Pożarnej w Kołobrzegu</dc:title>
  <dc:subject/>
  <dc:creator>Sekretariat</dc:creator>
  <cp:keywords/>
  <dc:description/>
  <cp:lastModifiedBy>Sekretariat</cp:lastModifiedBy>
  <cp:revision>4</cp:revision>
  <dcterms:created xsi:type="dcterms:W3CDTF">2021-09-20T09:17:00Z</dcterms:created>
  <dcterms:modified xsi:type="dcterms:W3CDTF">2021-09-20T09:40:00Z</dcterms:modified>
</cp:coreProperties>
</file>