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75840E3E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890A60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890A60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890A60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890A60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890A60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890A60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, e-mail: </w:t>
                              </w:r>
                              <w:hyperlink r:id="rId6" w:history="1">
                                <w:r w:rsidR="002622FD" w:rsidRPr="00AD51A3">
                                  <w:rPr>
                                    <w:rStyle w:val="Hipercze"/>
                                    <w:rFonts w:ascii="Arial" w:eastAsia="Arial" w:hAnsi="Arial" w:cs="Arial"/>
                                    <w:b/>
                                    <w:sz w:val="20"/>
                                  </w:rPr>
                                  <w:t>psse.siemiatycze@sanepid.gov.pl</w:t>
                                </w:r>
                              </w:hyperlink>
                              <w:r w:rsidR="002622FD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7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75840E3E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890A60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890A60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890A60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890A60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890A60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890A60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, e-mail: </w:t>
                        </w:r>
                        <w:hyperlink r:id="rId8" w:history="1">
                          <w:r w:rsidR="002622FD" w:rsidRPr="00AD51A3">
                            <w:rPr>
                              <w:rStyle w:val="Hipercze"/>
                              <w:rFonts w:ascii="Arial" w:eastAsia="Arial" w:hAnsi="Arial" w:cs="Arial"/>
                              <w:b/>
                              <w:sz w:val="20"/>
                            </w:rPr>
                            <w:t>psse.siemiatycze@sanepid.gov.pl</w:t>
                          </w:r>
                        </w:hyperlink>
                        <w:r w:rsidR="002622FD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6CB1826A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1C5F87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890A60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1C5F87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24CCC2F2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1C5F87">
        <w:rPr>
          <w:rFonts w:eastAsia="Times New Roman"/>
          <w:color w:val="auto"/>
        </w:rPr>
        <w:t>24</w:t>
      </w:r>
      <w:r w:rsidRPr="001A1EC1">
        <w:rPr>
          <w:rFonts w:eastAsia="Times New Roman"/>
          <w:color w:val="auto"/>
        </w:rPr>
        <w:t>.202</w:t>
      </w:r>
      <w:r w:rsidR="001C5F87">
        <w:rPr>
          <w:rFonts w:eastAsia="Times New Roman"/>
          <w:color w:val="auto"/>
        </w:rPr>
        <w:t>4</w:t>
      </w:r>
    </w:p>
    <w:p w14:paraId="4B8FFF01" w14:textId="08F017CE" w:rsidR="00BD64E9" w:rsidRPr="001A1EC1" w:rsidRDefault="006235EF" w:rsidP="002D3059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29654C54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C21276">
        <w:rPr>
          <w:rFonts w:eastAsia="Times New Roman"/>
          <w:b/>
          <w:color w:val="auto"/>
        </w:rPr>
        <w:t xml:space="preserve">Narojki </w:t>
      </w:r>
      <w:r w:rsidR="007106B1" w:rsidRPr="001A1EC1">
        <w:rPr>
          <w:rFonts w:eastAsia="Times New Roman"/>
          <w:b/>
          <w:color w:val="auto"/>
        </w:rPr>
        <w:t>za 202</w:t>
      </w:r>
      <w:r w:rsidR="004C6347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3239E4FE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1C5F87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1C5F87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1C5F87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1C5F87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przedsiębiorstwo wodociągowo- kanalizacyjne</w:t>
      </w:r>
      <w:r w:rsidR="00B73D29" w:rsidRPr="001A1EC1">
        <w:rPr>
          <w:rFonts w:eastAsia="Times New Roman"/>
          <w:color w:val="auto"/>
        </w:rPr>
        <w:t xml:space="preserve">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2E2DF0B5" w:rsidR="00BD64E9" w:rsidRPr="002622FD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2622FD">
        <w:rPr>
          <w:rFonts w:eastAsia="Times New Roman"/>
          <w:b/>
          <w:bCs/>
          <w:color w:val="auto"/>
          <w:u w:val="single"/>
        </w:rPr>
        <w:t xml:space="preserve">przydatność wody do spożycia z wodociągu </w:t>
      </w:r>
      <w:r w:rsidR="00C21276" w:rsidRPr="002622FD">
        <w:rPr>
          <w:rFonts w:eastAsia="Times New Roman"/>
          <w:b/>
          <w:bCs/>
          <w:color w:val="auto"/>
          <w:u w:val="single"/>
        </w:rPr>
        <w:t>Narojki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5211A75B" w:rsidR="00DF7C96" w:rsidRPr="001A1EC1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1C5F87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216BACAC" w14:textId="25FA8748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W ramach bieżącego nadzoru nad jakością wody łącznie zbadano </w:t>
      </w:r>
      <w:r w:rsidR="002622FD">
        <w:rPr>
          <w:rFonts w:eastAsia="Times New Roman"/>
          <w:color w:val="auto"/>
        </w:rPr>
        <w:t>2</w:t>
      </w:r>
      <w:r w:rsidR="00393268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próbk</w:t>
      </w:r>
      <w:r w:rsidR="006A7923">
        <w:rPr>
          <w:rFonts w:eastAsia="Times New Roman"/>
          <w:color w:val="auto"/>
        </w:rPr>
        <w:t>i</w:t>
      </w:r>
      <w:r w:rsidRPr="001A1EC1">
        <w:rPr>
          <w:rFonts w:eastAsia="Times New Roman"/>
          <w:color w:val="auto"/>
        </w:rPr>
        <w:t xml:space="preserve"> wody</w:t>
      </w:r>
      <w:r w:rsidR="00631A2D">
        <w:rPr>
          <w:rFonts w:eastAsia="Times New Roman"/>
          <w:color w:val="auto"/>
        </w:rPr>
        <w:t xml:space="preserve">, </w:t>
      </w:r>
      <w:r w:rsidR="002622FD">
        <w:rPr>
          <w:rFonts w:eastAsia="Times New Roman"/>
          <w:color w:val="auto"/>
        </w:rPr>
        <w:t>1</w:t>
      </w:r>
      <w:r w:rsidR="00393268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w zakresie  parametrów grupy A</w:t>
      </w:r>
      <w:r w:rsidR="00631A2D">
        <w:rPr>
          <w:rFonts w:eastAsia="Times New Roman"/>
          <w:color w:val="auto"/>
        </w:rPr>
        <w:t xml:space="preserve"> oraz </w:t>
      </w:r>
      <w:r w:rsidR="00631A2D" w:rsidRPr="00631A2D">
        <w:rPr>
          <w:rFonts w:eastAsia="Times New Roman"/>
          <w:color w:val="auto"/>
        </w:rPr>
        <w:t>1 próbkę w zakresie parametrów grupy B</w:t>
      </w:r>
      <w:r w:rsidR="003A749C" w:rsidRPr="001A1EC1">
        <w:rPr>
          <w:rFonts w:eastAsia="Times New Roman"/>
          <w:color w:val="auto"/>
        </w:rPr>
        <w:t xml:space="preserve">, natomiast w ramach kontroli wewnętrznej łącznie zbadano </w:t>
      </w:r>
      <w:r w:rsidR="001C5F87">
        <w:rPr>
          <w:rFonts w:eastAsia="Times New Roman"/>
          <w:color w:val="auto"/>
        </w:rPr>
        <w:t>9</w:t>
      </w:r>
      <w:r w:rsidR="003A749C" w:rsidRPr="001A1EC1">
        <w:rPr>
          <w:rFonts w:eastAsia="Times New Roman"/>
          <w:color w:val="auto"/>
        </w:rPr>
        <w:t xml:space="preserve"> próbek- </w:t>
      </w:r>
      <w:r w:rsidR="001C5F87">
        <w:rPr>
          <w:rFonts w:eastAsia="Times New Roman"/>
          <w:color w:val="auto"/>
        </w:rPr>
        <w:t>7</w:t>
      </w:r>
      <w:r w:rsidR="003A749C" w:rsidRPr="001A1EC1">
        <w:rPr>
          <w:rFonts w:eastAsia="Times New Roman"/>
          <w:color w:val="auto"/>
        </w:rPr>
        <w:t xml:space="preserve"> w zakresie  parametrów grupy A oraz</w:t>
      </w:r>
      <w:r w:rsidR="00C21276">
        <w:rPr>
          <w:rFonts w:eastAsia="Times New Roman"/>
          <w:color w:val="auto"/>
        </w:rPr>
        <w:t xml:space="preserve"> 2 </w:t>
      </w:r>
      <w:r w:rsidR="003A749C" w:rsidRPr="001A1EC1">
        <w:rPr>
          <w:rFonts w:eastAsia="Times New Roman"/>
          <w:color w:val="auto"/>
        </w:rPr>
        <w:t>próbk</w:t>
      </w:r>
      <w:r w:rsidR="00C21276">
        <w:rPr>
          <w:rFonts w:eastAsia="Times New Roman"/>
          <w:color w:val="auto"/>
        </w:rPr>
        <w:t>i</w:t>
      </w:r>
      <w:r w:rsidR="003A749C" w:rsidRPr="001A1EC1">
        <w:rPr>
          <w:rFonts w:eastAsia="Times New Roman"/>
          <w:color w:val="auto"/>
        </w:rPr>
        <w:t xml:space="preserve"> w zakresie parametrów grupy B</w:t>
      </w:r>
      <w:r w:rsidR="002622FD">
        <w:rPr>
          <w:rFonts w:eastAsia="Times New Roman"/>
          <w:color w:val="auto"/>
        </w:rPr>
        <w:t>.</w:t>
      </w:r>
    </w:p>
    <w:p w14:paraId="3ACC0DDD" w14:textId="5625FE15" w:rsidR="00DF7C96" w:rsidRPr="001A1EC1" w:rsidRDefault="001F050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W zakresie wykonywanych badań jakości wod</w:t>
      </w:r>
      <w:r w:rsidR="007106B1" w:rsidRPr="001A1EC1">
        <w:rPr>
          <w:rFonts w:eastAsia="Times New Roman"/>
          <w:color w:val="auto"/>
        </w:rPr>
        <w:t xml:space="preserve">y </w:t>
      </w:r>
      <w:r w:rsidRPr="001A1EC1">
        <w:rPr>
          <w:rFonts w:eastAsia="Times New Roman"/>
          <w:color w:val="auto"/>
        </w:rPr>
        <w:t xml:space="preserve">nie stwierdzono przekroczeń dopuszczalnych </w:t>
      </w:r>
      <w:r w:rsidR="000578E9" w:rsidRPr="001A1EC1">
        <w:rPr>
          <w:rFonts w:eastAsia="Times New Roman"/>
          <w:color w:val="auto"/>
        </w:rPr>
        <w:t xml:space="preserve">wartości, </w:t>
      </w:r>
      <w:r w:rsidR="00B73D29" w:rsidRPr="001A1EC1">
        <w:rPr>
          <w:rFonts w:eastAsia="Times New Roman"/>
          <w:color w:val="auto"/>
        </w:rPr>
        <w:t xml:space="preserve">            </w:t>
      </w:r>
      <w:r w:rsidR="000578E9" w:rsidRPr="001A1EC1">
        <w:rPr>
          <w:rFonts w:eastAsia="Times New Roman"/>
          <w:color w:val="auto"/>
        </w:rPr>
        <w:t>w związku z czym wodę oceniono jak powyżej.</w:t>
      </w:r>
    </w:p>
    <w:p w14:paraId="4ED73C25" w14:textId="449DEA6D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</w:t>
      </w:r>
      <w:r w:rsidR="00497884" w:rsidRPr="00497884">
        <w:rPr>
          <w:rFonts w:eastAsia="Times New Roman"/>
          <w:color w:val="auto"/>
        </w:rPr>
        <w:t>Laboratorium</w:t>
      </w:r>
      <w:r w:rsidR="00497884">
        <w:rPr>
          <w:rFonts w:eastAsia="Times New Roman"/>
          <w:color w:val="auto"/>
        </w:rPr>
        <w:t xml:space="preserve"> </w:t>
      </w:r>
      <w:r w:rsidR="00497884" w:rsidRPr="00497884">
        <w:rPr>
          <w:rFonts w:eastAsia="Times New Roman"/>
          <w:color w:val="auto"/>
        </w:rPr>
        <w:t>Badawcze INTERLABO Sp. j.</w:t>
      </w:r>
      <w:r w:rsidR="00497884">
        <w:rPr>
          <w:rFonts w:eastAsia="Times New Roman"/>
          <w:color w:val="auto"/>
        </w:rPr>
        <w:t xml:space="preserve">, </w:t>
      </w:r>
      <w:r w:rsidRPr="001A1EC1">
        <w:rPr>
          <w:rFonts w:eastAsia="Times New Roman"/>
          <w:color w:val="auto"/>
        </w:rPr>
        <w:t>o udokumentowanym systemie jakości prowadzonych badań wody, zatwierdzone</w:t>
      </w:r>
      <w:r w:rsidR="00497884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 xml:space="preserve">przez Państwową Inspekcję Sanitarną. </w:t>
      </w: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Pr="001A1EC1" w:rsidRDefault="003A749C" w:rsidP="003A749C">
      <w:pPr>
        <w:spacing w:after="0" w:line="240" w:lineRule="auto"/>
        <w:jc w:val="both"/>
        <w:rPr>
          <w:color w:val="auto"/>
        </w:rPr>
      </w:pPr>
    </w:p>
    <w:p w14:paraId="6744CED5" w14:textId="77777777" w:rsidR="00B73D29" w:rsidRPr="001A1EC1" w:rsidRDefault="00B73D29" w:rsidP="003A749C">
      <w:pPr>
        <w:spacing w:after="0" w:line="240" w:lineRule="auto"/>
        <w:jc w:val="both"/>
        <w:rPr>
          <w:color w:val="auto"/>
        </w:rPr>
      </w:pPr>
    </w:p>
    <w:p w14:paraId="428FF862" w14:textId="77777777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78CC67D6" w14:textId="54B88543" w:rsidR="00771666" w:rsidRPr="00771666" w:rsidRDefault="006235EF" w:rsidP="00771666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2952B40A" w14:textId="107E5119" w:rsidR="00631A2D" w:rsidRDefault="00631A2D" w:rsidP="00631A2D">
      <w:pPr>
        <w:pStyle w:val="Akapitzlist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631A2D">
        <w:rPr>
          <w:rFonts w:eastAsia="Times New Roman"/>
          <w:color w:val="auto"/>
          <w:sz w:val="20"/>
          <w:szCs w:val="20"/>
        </w:rPr>
        <w:t>Burmistrz Drohiczyna, ul. J.I. Kraszewskiego 5, 17-312 Drohiczyn</w:t>
      </w:r>
    </w:p>
    <w:p w14:paraId="58F9EA45" w14:textId="174F3F17" w:rsidR="00631A2D" w:rsidRPr="00631A2D" w:rsidRDefault="00631A2D" w:rsidP="00631A2D">
      <w:pPr>
        <w:pStyle w:val="Akapitzlist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631A2D">
        <w:rPr>
          <w:rFonts w:eastAsia="Times New Roman"/>
          <w:color w:val="auto"/>
          <w:sz w:val="20"/>
          <w:szCs w:val="20"/>
        </w:rPr>
        <w:t>Gminny Zakład Gospodarki Komunalnej w Drohiczynie, ul. Monterska 7,</w:t>
      </w:r>
      <w:r>
        <w:rPr>
          <w:rFonts w:eastAsia="Times New Roman"/>
          <w:color w:val="auto"/>
          <w:sz w:val="20"/>
          <w:szCs w:val="20"/>
        </w:rPr>
        <w:t xml:space="preserve"> </w:t>
      </w:r>
      <w:r w:rsidRPr="00631A2D">
        <w:rPr>
          <w:rFonts w:eastAsia="Times New Roman"/>
          <w:color w:val="auto"/>
          <w:sz w:val="20"/>
          <w:szCs w:val="20"/>
        </w:rPr>
        <w:t>17-312 Drohiczyn</w:t>
      </w:r>
    </w:p>
    <w:p w14:paraId="1B5365AB" w14:textId="1F7D80C7" w:rsidR="00BD64E9" w:rsidRPr="00393268" w:rsidRDefault="006235EF" w:rsidP="00393268">
      <w:pPr>
        <w:pStyle w:val="Akapitzlist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393268">
        <w:rPr>
          <w:rFonts w:eastAsia="Times New Roman"/>
          <w:color w:val="auto"/>
          <w:sz w:val="20"/>
          <w:szCs w:val="20"/>
        </w:rPr>
        <w:t>a/a</w:t>
      </w:r>
    </w:p>
    <w:sectPr w:rsidR="00BD64E9" w:rsidRPr="00393268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C2A"/>
    <w:multiLevelType w:val="hybridMultilevel"/>
    <w:tmpl w:val="10A60BBA"/>
    <w:lvl w:ilvl="0" w:tplc="E9A87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0A2B9D"/>
    <w:multiLevelType w:val="hybridMultilevel"/>
    <w:tmpl w:val="56C647A6"/>
    <w:lvl w:ilvl="0" w:tplc="2FF08916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6656556">
    <w:abstractNumId w:val="1"/>
  </w:num>
  <w:num w:numId="2" w16cid:durableId="139292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717B5"/>
    <w:rsid w:val="000A4C2F"/>
    <w:rsid w:val="00106316"/>
    <w:rsid w:val="001A1EC1"/>
    <w:rsid w:val="001C5F87"/>
    <w:rsid w:val="001F0506"/>
    <w:rsid w:val="002622FD"/>
    <w:rsid w:val="002D3059"/>
    <w:rsid w:val="003308B9"/>
    <w:rsid w:val="003312BC"/>
    <w:rsid w:val="00393268"/>
    <w:rsid w:val="003A749C"/>
    <w:rsid w:val="00497884"/>
    <w:rsid w:val="004B10B1"/>
    <w:rsid w:val="004C6347"/>
    <w:rsid w:val="00532656"/>
    <w:rsid w:val="006235EF"/>
    <w:rsid w:val="00631A2D"/>
    <w:rsid w:val="00687F5E"/>
    <w:rsid w:val="006A7923"/>
    <w:rsid w:val="007106B1"/>
    <w:rsid w:val="00771666"/>
    <w:rsid w:val="00890A60"/>
    <w:rsid w:val="008A7DE3"/>
    <w:rsid w:val="00A64704"/>
    <w:rsid w:val="00AF2F4F"/>
    <w:rsid w:val="00B66770"/>
    <w:rsid w:val="00B73D29"/>
    <w:rsid w:val="00B767CF"/>
    <w:rsid w:val="00BA34D6"/>
    <w:rsid w:val="00BD01CD"/>
    <w:rsid w:val="00BD64E9"/>
    <w:rsid w:val="00C21276"/>
    <w:rsid w:val="00C66879"/>
    <w:rsid w:val="00CF4332"/>
    <w:rsid w:val="00DF7C96"/>
    <w:rsid w:val="00E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2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2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siemiatycze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siemiatycze@sanepid.gov.p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4</cp:revision>
  <cp:lastPrinted>2024-12-24T08:22:00Z</cp:lastPrinted>
  <dcterms:created xsi:type="dcterms:W3CDTF">2023-01-13T08:33:00Z</dcterms:created>
  <dcterms:modified xsi:type="dcterms:W3CDTF">2024-12-24T08:24:00Z</dcterms:modified>
</cp:coreProperties>
</file>