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840EC" w14:textId="0169A88C" w:rsidR="00563A0F" w:rsidRPr="00820767" w:rsidRDefault="005B7AD7" w:rsidP="10B06268">
      <w:pPr>
        <w:jc w:val="both"/>
        <w:rPr>
          <w:rFonts w:ascii="Calibri Light" w:hAnsi="Calibri Light" w:cs="Calibri Light"/>
          <w:b/>
          <w:bCs/>
          <w:sz w:val="22"/>
          <w:szCs w:val="22"/>
        </w:rPr>
      </w:pPr>
      <w:r w:rsidRPr="10B06268">
        <w:rPr>
          <w:rFonts w:ascii="Calibri Light" w:hAnsi="Calibri Light" w:cs="Calibri Light"/>
          <w:b/>
          <w:bCs/>
          <w:sz w:val="22"/>
          <w:szCs w:val="22"/>
        </w:rPr>
        <w:t>Klauzula informacyjna z art. 13</w:t>
      </w:r>
      <w:r w:rsidR="00A33ECC" w:rsidRPr="10B06268">
        <w:rPr>
          <w:rFonts w:ascii="Calibri Light" w:hAnsi="Calibri Light" w:cs="Calibri Light"/>
          <w:b/>
          <w:bCs/>
          <w:sz w:val="22"/>
          <w:szCs w:val="22"/>
        </w:rPr>
        <w:t xml:space="preserve"> </w:t>
      </w:r>
      <w:r w:rsidRPr="10B06268">
        <w:rPr>
          <w:rFonts w:ascii="Calibri Light" w:hAnsi="Calibri Light" w:cs="Calibri Light"/>
          <w:b/>
          <w:bCs/>
          <w:sz w:val="22"/>
          <w:szCs w:val="22"/>
        </w:rPr>
        <w:t xml:space="preserve">– </w:t>
      </w:r>
      <w:r w:rsidR="00074C5B" w:rsidRPr="00074C5B">
        <w:rPr>
          <w:rFonts w:ascii="Calibri Light" w:hAnsi="Calibri Light" w:cs="Calibri Light"/>
          <w:sz w:val="22"/>
          <w:szCs w:val="22"/>
        </w:rPr>
        <w:t>w celu przeprowadzenia konsultacji środowiskowych</w:t>
      </w:r>
      <w:r w:rsidR="00074C5B">
        <w:rPr>
          <w:rFonts w:ascii="Calibri Light" w:hAnsi="Calibri Light" w:cs="Calibri Light"/>
          <w:b/>
          <w:bCs/>
          <w:sz w:val="22"/>
          <w:szCs w:val="22"/>
        </w:rPr>
        <w:t xml:space="preserve"> </w:t>
      </w:r>
      <w:r w:rsidR="00074C5B" w:rsidRPr="00074C5B">
        <w:rPr>
          <w:rFonts w:ascii="Calibri Light" w:hAnsi="Calibri Light" w:cs="Calibri Light"/>
          <w:sz w:val="22"/>
          <w:szCs w:val="22"/>
        </w:rPr>
        <w:t>zgodnie z art. 19 ust. 2 ustawy z dnia 22 grudnia 2015 r. o Zintegrowanym Systemie Kwalifikacji (Dz. U. z 2024 r. poz. 1606, z późn. zm.).</w:t>
      </w:r>
      <w:r w:rsidR="00944C5F">
        <w:rPr>
          <w:rFonts w:ascii="Calibri Light" w:hAnsi="Calibri Light" w:cs="Calibri Light"/>
          <w:sz w:val="22"/>
          <w:szCs w:val="22"/>
        </w:rPr>
        <w:t xml:space="preserve"> </w:t>
      </w:r>
    </w:p>
    <w:tbl>
      <w:tblPr>
        <w:tblW w:w="9060" w:type="dxa"/>
        <w:tblLayout w:type="fixed"/>
        <w:tblLook w:val="06A0" w:firstRow="1" w:lastRow="0" w:firstColumn="1" w:lastColumn="0" w:noHBand="1" w:noVBand="1"/>
      </w:tblPr>
      <w:tblGrid>
        <w:gridCol w:w="2340"/>
        <w:gridCol w:w="6720"/>
      </w:tblGrid>
      <w:tr w:rsidR="005B7AD7" w:rsidRPr="005B7AD7" w14:paraId="54C9AFE9" w14:textId="77777777" w:rsidTr="48A3ED76">
        <w:trPr>
          <w:trHeight w:val="30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7F3DBBDD" w14:textId="77777777" w:rsidR="005B7AD7" w:rsidRPr="005B7AD7" w:rsidRDefault="005B7AD7" w:rsidP="005B7AD7">
            <w:pPr>
              <w:spacing w:after="0" w:line="240" w:lineRule="auto"/>
              <w:rPr>
                <w:rFonts w:ascii="Calibri Light" w:eastAsia="Yu Gothic Light" w:hAnsi="Calibri Light" w:cs="Times New Roman"/>
                <w:kern w:val="0"/>
                <w:sz w:val="22"/>
                <w:szCs w:val="22"/>
                <w14:ligatures w14:val="none"/>
              </w:rPr>
            </w:pPr>
            <w:r w:rsidRPr="005B7AD7">
              <w:rPr>
                <w:rFonts w:ascii="Calibri Light" w:eastAsia="Yu Gothic Light" w:hAnsi="Calibri Light" w:cs="Times New Roman"/>
                <w:b/>
                <w:bCs/>
                <w:kern w:val="0"/>
                <w:sz w:val="20"/>
                <w:szCs w:val="20"/>
                <w14:ligatures w14:val="none"/>
              </w:rPr>
              <w:t>Administrator Danych Osobowych</w:t>
            </w:r>
            <w:r w:rsidRPr="005B7AD7">
              <w:rPr>
                <w:rFonts w:ascii="Arial" w:eastAsia="Calibri" w:hAnsi="Arial" w:cs="Times New Roman"/>
                <w:kern w:val="0"/>
                <w:sz w:val="22"/>
                <w:szCs w:val="22"/>
                <w14:ligatures w14:val="none"/>
              </w:rPr>
              <w:tab/>
            </w: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7348D5E5" w14:textId="403EBE65" w:rsidR="10B06268" w:rsidRDefault="10B06268" w:rsidP="10B06268">
            <w:pPr>
              <w:spacing w:after="0" w:line="240" w:lineRule="auto"/>
              <w:jc w:val="both"/>
              <w:rPr>
                <w:rFonts w:ascii="Calibri Light" w:eastAsia="Yu Gothic Light" w:hAnsi="Calibri Light" w:cs="Times New Roman"/>
                <w:color w:val="000000" w:themeColor="text1"/>
                <w:sz w:val="20"/>
                <w:szCs w:val="20"/>
              </w:rPr>
            </w:pPr>
            <w:r w:rsidRPr="73EEF925">
              <w:rPr>
                <w:rFonts w:ascii="Calibri Light" w:eastAsia="Yu Gothic Light" w:hAnsi="Calibri Light" w:cs="Times New Roman"/>
                <w:color w:val="000000" w:themeColor="text1"/>
                <w:sz w:val="20"/>
                <w:szCs w:val="20"/>
              </w:rPr>
              <w:t xml:space="preserve">Administratorem Pani/Pana danych osobowych jest Minister Energii, </w:t>
            </w:r>
            <w:r w:rsidR="6E2E07E9" w:rsidRPr="73EEF925">
              <w:rPr>
                <w:rFonts w:ascii="Calibri Light" w:eastAsia="Yu Gothic Light" w:hAnsi="Calibri Light" w:cs="Times New Roman"/>
                <w:color w:val="000000" w:themeColor="text1"/>
                <w:sz w:val="20"/>
                <w:szCs w:val="20"/>
              </w:rPr>
              <w:t>00-450 Warszawa, ul. Przemysłowa 26. </w:t>
            </w:r>
          </w:p>
        </w:tc>
      </w:tr>
      <w:tr w:rsidR="005B7AD7" w:rsidRPr="005B7AD7" w14:paraId="467D0A4F" w14:textId="77777777" w:rsidTr="48A3ED76">
        <w:trPr>
          <w:trHeight w:val="30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586E7228" w14:textId="77777777" w:rsidR="005B7AD7" w:rsidRPr="005B7AD7" w:rsidRDefault="005B7AD7" w:rsidP="005B7AD7">
            <w:pPr>
              <w:spacing w:after="142" w:line="240" w:lineRule="auto"/>
              <w:rPr>
                <w:rFonts w:ascii="Calibri Light" w:eastAsia="Yu Gothic Light" w:hAnsi="Calibri Light" w:cs="Times New Roman"/>
                <w:b/>
                <w:bCs/>
                <w:kern w:val="0"/>
                <w:sz w:val="20"/>
                <w:szCs w:val="20"/>
                <w14:ligatures w14:val="none"/>
              </w:rPr>
            </w:pPr>
            <w:r w:rsidRPr="005B7AD7">
              <w:rPr>
                <w:rFonts w:ascii="Calibri Light" w:eastAsia="Yu Gothic Light" w:hAnsi="Calibri Light" w:cs="Times New Roman"/>
                <w:b/>
                <w:bCs/>
                <w:kern w:val="0"/>
                <w:sz w:val="20"/>
                <w:szCs w:val="20"/>
                <w14:ligatures w14:val="none"/>
              </w:rPr>
              <w:t>Inspektor Ochrony Danych</w:t>
            </w: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3069EB37" w14:textId="2E127E55" w:rsidR="10B06268" w:rsidRDefault="10B06268" w:rsidP="10B06268">
            <w:pPr>
              <w:spacing w:after="0" w:line="240" w:lineRule="auto"/>
              <w:jc w:val="both"/>
              <w:rPr>
                <w:rFonts w:ascii="Calibri Light" w:eastAsia="Yu Gothic Light" w:hAnsi="Calibri Light" w:cs="Times New Roman"/>
                <w:color w:val="000000" w:themeColor="text1"/>
                <w:sz w:val="20"/>
                <w:szCs w:val="20"/>
              </w:rPr>
            </w:pPr>
            <w:r w:rsidRPr="73EEF925">
              <w:rPr>
                <w:rFonts w:ascii="Calibri Light" w:eastAsia="Yu Gothic Light" w:hAnsi="Calibri Light" w:cs="Times New Roman"/>
                <w:color w:val="000000" w:themeColor="text1"/>
                <w:sz w:val="20"/>
                <w:szCs w:val="20"/>
              </w:rPr>
              <w:t xml:space="preserve">W sprawach związanych z ochroną danych osobowych można kontaktować się z Inspektorem Ochrony Danych za pośrednictwem poczty e-mail: </w:t>
            </w:r>
            <w:hyperlink r:id="rId8">
              <w:r w:rsidRPr="73EEF925">
                <w:rPr>
                  <w:rFonts w:ascii="Calibri Light" w:eastAsia="Yu Gothic Light" w:hAnsi="Calibri Light" w:cs="Times New Roman"/>
                  <w:sz w:val="20"/>
                  <w:szCs w:val="20"/>
                </w:rPr>
                <w:t>iod@m</w:t>
              </w:r>
              <w:r w:rsidR="6B37E502" w:rsidRPr="73EEF925">
                <w:rPr>
                  <w:rFonts w:ascii="Calibri Light" w:eastAsia="Yu Gothic Light" w:hAnsi="Calibri Light" w:cs="Times New Roman"/>
                  <w:sz w:val="20"/>
                  <w:szCs w:val="20"/>
                </w:rPr>
                <w:t>e</w:t>
              </w:r>
              <w:r w:rsidRPr="73EEF925">
                <w:rPr>
                  <w:rFonts w:ascii="Calibri Light" w:eastAsia="Yu Gothic Light" w:hAnsi="Calibri Light" w:cs="Times New Roman"/>
                  <w:sz w:val="20"/>
                  <w:szCs w:val="20"/>
                </w:rPr>
                <w:t>.gov.pl</w:t>
              </w:r>
            </w:hyperlink>
            <w:r w:rsidRPr="73EEF925">
              <w:rPr>
                <w:rFonts w:ascii="Calibri Light" w:eastAsia="Yu Gothic Light" w:hAnsi="Calibri Light" w:cs="Times New Roman"/>
                <w:color w:val="000000" w:themeColor="text1"/>
                <w:sz w:val="20"/>
                <w:szCs w:val="20"/>
              </w:rPr>
              <w:t xml:space="preserve"> lub pisemnie na adres: Inspektor Ochrony Danych, Ministerstwo Energii, </w:t>
            </w:r>
            <w:r w:rsidR="2F6A2533" w:rsidRPr="73EEF925">
              <w:rPr>
                <w:rFonts w:ascii="Calibri Light" w:eastAsia="Yu Gothic Light" w:hAnsi="Calibri Light" w:cs="Times New Roman"/>
                <w:color w:val="000000" w:themeColor="text1"/>
                <w:sz w:val="20"/>
                <w:szCs w:val="20"/>
              </w:rPr>
              <w:t>00-450 Warszawa, ul. Przemysłowa 26. </w:t>
            </w:r>
          </w:p>
        </w:tc>
      </w:tr>
      <w:tr w:rsidR="005B7AD7" w:rsidRPr="005B7AD7" w14:paraId="643F0D7E" w14:textId="77777777" w:rsidTr="48A3ED76">
        <w:trPr>
          <w:trHeight w:val="30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46015935" w14:textId="77777777" w:rsidR="005B7AD7" w:rsidRPr="005B7AD7" w:rsidRDefault="005B7AD7" w:rsidP="005B7AD7">
            <w:pPr>
              <w:spacing w:after="0" w:line="240" w:lineRule="auto"/>
              <w:rPr>
                <w:rFonts w:ascii="Calibri Light" w:eastAsia="Yu Gothic Light" w:hAnsi="Calibri Light" w:cs="Times New Roman"/>
                <w:b/>
                <w:bCs/>
                <w:kern w:val="0"/>
                <w:sz w:val="20"/>
                <w:szCs w:val="20"/>
                <w14:ligatures w14:val="none"/>
              </w:rPr>
            </w:pPr>
            <w:r w:rsidRPr="005B7AD7">
              <w:rPr>
                <w:rFonts w:ascii="Calibri Light" w:eastAsia="Yu Gothic Light" w:hAnsi="Calibri Light" w:cs="Times New Roman"/>
                <w:b/>
                <w:bCs/>
                <w:kern w:val="0"/>
                <w:sz w:val="20"/>
                <w:szCs w:val="20"/>
                <w14:ligatures w14:val="none"/>
              </w:rPr>
              <w:t>Cel przetwarzania</w:t>
            </w: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3CC81E4C" w14:textId="05D6D502" w:rsidR="005B7AD7" w:rsidRPr="005B7AD7" w:rsidRDefault="6B3F4E91" w:rsidP="001C0CD1">
            <w:pPr>
              <w:spacing w:after="0" w:line="240" w:lineRule="auto"/>
              <w:jc w:val="both"/>
              <w:rPr>
                <w:rFonts w:ascii="Calibri Light" w:eastAsia="Yu Gothic Light" w:hAnsi="Calibri Light" w:cs="Times New Roman"/>
                <w:kern w:val="0"/>
                <w:sz w:val="20"/>
                <w:szCs w:val="20"/>
                <w14:ligatures w14:val="none"/>
              </w:rPr>
            </w:pPr>
            <w:r w:rsidRPr="00CB7176">
              <w:rPr>
                <w:rFonts w:ascii="Calibri Light" w:eastAsia="Yu Gothic Light" w:hAnsi="Calibri Light" w:cs="Times New Roman"/>
                <w:kern w:val="0"/>
                <w:sz w:val="20"/>
                <w:szCs w:val="20"/>
                <w14:ligatures w14:val="none"/>
              </w:rPr>
              <w:t xml:space="preserve">Pani/Pana dane osobowe będą przetwarzane w celu </w:t>
            </w:r>
            <w:r w:rsidR="00832A01" w:rsidRPr="00832A01">
              <w:rPr>
                <w:rFonts w:ascii="Calibri Light" w:eastAsia="Yu Gothic Light" w:hAnsi="Calibri Light" w:cs="Times New Roman"/>
                <w:kern w:val="0"/>
                <w:sz w:val="20"/>
                <w:szCs w:val="20"/>
                <w14:ligatures w14:val="none"/>
              </w:rPr>
              <w:t>przeprowadzenia kwalifikacji środowiskowych mających</w:t>
            </w:r>
            <w:r w:rsidRPr="00CB7176">
              <w:rPr>
                <w:rFonts w:ascii="Calibri Light" w:eastAsia="Yu Gothic Light" w:hAnsi="Calibri Light" w:cs="Times New Roman"/>
                <w:kern w:val="0"/>
                <w:sz w:val="20"/>
                <w:szCs w:val="20"/>
                <w14:ligatures w14:val="none"/>
              </w:rPr>
              <w:t xml:space="preserve"> na </w:t>
            </w:r>
            <w:r w:rsidR="00832A01" w:rsidRPr="00832A01">
              <w:rPr>
                <w:rFonts w:ascii="Calibri Light" w:eastAsia="Yu Gothic Light" w:hAnsi="Calibri Light" w:cs="Times New Roman"/>
                <w:kern w:val="0"/>
                <w:sz w:val="20"/>
                <w:szCs w:val="20"/>
                <w14:ligatures w14:val="none"/>
              </w:rPr>
              <w:t>celu ocenę zasadności włączenia kwalifikacji</w:t>
            </w:r>
            <w:r w:rsidR="1998C407">
              <w:rPr>
                <w:rFonts w:ascii="Calibri Light" w:eastAsia="Yu Gothic Light" w:hAnsi="Calibri Light" w:cs="Times New Roman"/>
                <w:kern w:val="0"/>
                <w:sz w:val="20"/>
                <w:szCs w:val="20"/>
                <w14:ligatures w14:val="none"/>
              </w:rPr>
              <w:t xml:space="preserve"> do Zintegrowanego Systemu Kwalifikacji</w:t>
            </w:r>
            <w:r w:rsidR="74D7580E" w:rsidRPr="00832A01">
              <w:rPr>
                <w:rFonts w:ascii="Calibri Light" w:eastAsia="Yu Gothic Light" w:hAnsi="Calibri Light" w:cs="Times New Roman"/>
                <w:kern w:val="0"/>
                <w:sz w:val="20"/>
                <w:szCs w:val="20"/>
                <w14:ligatures w14:val="none"/>
              </w:rPr>
              <w:t>.</w:t>
            </w:r>
            <w:r w:rsidR="005C7A58">
              <w:rPr>
                <w:rFonts w:ascii="Calibri Light" w:eastAsia="Yu Gothic Light" w:hAnsi="Calibri Light" w:cs="Times New Roman"/>
                <w:kern w:val="0"/>
                <w:sz w:val="20"/>
                <w:szCs w:val="20"/>
                <w14:ligatures w14:val="none"/>
              </w:rPr>
              <w:t xml:space="preserve"> </w:t>
            </w:r>
          </w:p>
        </w:tc>
      </w:tr>
      <w:tr w:rsidR="005B7AD7" w:rsidRPr="005B7AD7" w14:paraId="38ED0578" w14:textId="77777777" w:rsidTr="48A3ED76">
        <w:trPr>
          <w:trHeight w:val="30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61F58A57" w14:textId="77777777" w:rsidR="005B7AD7" w:rsidRPr="005B7AD7" w:rsidRDefault="005B7AD7" w:rsidP="005B7AD7">
            <w:pPr>
              <w:spacing w:after="142" w:line="240" w:lineRule="auto"/>
              <w:rPr>
                <w:rFonts w:ascii="Calibri Light" w:eastAsia="Yu Gothic Light" w:hAnsi="Calibri Light" w:cs="Times New Roman"/>
                <w:b/>
                <w:bCs/>
                <w:kern w:val="0"/>
                <w:sz w:val="20"/>
                <w:szCs w:val="20"/>
                <w14:ligatures w14:val="none"/>
              </w:rPr>
            </w:pPr>
            <w:r w:rsidRPr="005B7AD7">
              <w:rPr>
                <w:rFonts w:ascii="Calibri Light" w:eastAsia="Yu Gothic Light" w:hAnsi="Calibri Light" w:cs="Times New Roman"/>
                <w:b/>
                <w:bCs/>
                <w:kern w:val="0"/>
                <w:sz w:val="20"/>
                <w:szCs w:val="20"/>
                <w14:ligatures w14:val="none"/>
              </w:rPr>
              <w:t>Podstawa prawna przetwarzania</w:t>
            </w:r>
          </w:p>
          <w:p w14:paraId="23C91734" w14:textId="77777777" w:rsidR="005B7AD7" w:rsidRPr="005B7AD7" w:rsidRDefault="005B7AD7" w:rsidP="005B7AD7">
            <w:pPr>
              <w:spacing w:after="0" w:line="240" w:lineRule="auto"/>
              <w:rPr>
                <w:rFonts w:ascii="Calibri Light" w:eastAsia="Yu Gothic Light" w:hAnsi="Calibri Light" w:cs="Times New Roman"/>
                <w:kern w:val="0"/>
                <w:sz w:val="22"/>
                <w:szCs w:val="22"/>
                <w14:ligatures w14:val="none"/>
              </w:rPr>
            </w:pP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748BF96F" w14:textId="47B2A30D" w:rsidR="005B7AD7" w:rsidRPr="005B7AD7" w:rsidRDefault="005B7AD7" w:rsidP="00C541F8">
            <w:pPr>
              <w:spacing w:after="0" w:line="240" w:lineRule="auto"/>
              <w:jc w:val="both"/>
              <w:rPr>
                <w:rFonts w:ascii="Calibri Light" w:eastAsia="Yu Gothic Light" w:hAnsi="Calibri Light" w:cs="Times New Roman"/>
                <w:kern w:val="0"/>
                <w:sz w:val="20"/>
                <w:szCs w:val="20"/>
                <w14:ligatures w14:val="none"/>
              </w:rPr>
            </w:pPr>
            <w:r w:rsidRPr="005B7AD7">
              <w:rPr>
                <w:rFonts w:ascii="Calibri Light" w:eastAsia="Yu Gothic Light" w:hAnsi="Calibri Light" w:cs="Times New Roman"/>
                <w:kern w:val="0"/>
                <w:sz w:val="20"/>
                <w:szCs w:val="20"/>
                <w14:ligatures w14:val="none"/>
              </w:rPr>
              <w:t>Pani/Pana dane osobowe będą przetwarzane na podstawie art. 6 ust. 1 lit. c</w:t>
            </w:r>
            <w:r w:rsidR="00F735AA">
              <w:rPr>
                <w:rFonts w:ascii="Calibri Light" w:eastAsia="Yu Gothic Light" w:hAnsi="Calibri Light" w:cs="Times New Roman"/>
                <w:kern w:val="0"/>
                <w:sz w:val="20"/>
                <w:szCs w:val="20"/>
                <w14:ligatures w14:val="none"/>
              </w:rPr>
              <w:t> </w:t>
            </w:r>
            <w:r w:rsidRPr="005B7AD7">
              <w:rPr>
                <w:rFonts w:ascii="Calibri Light" w:eastAsia="Yu Gothic Light" w:hAnsi="Calibri Light" w:cs="Times New Roman"/>
                <w:kern w:val="0"/>
                <w:sz w:val="20"/>
                <w:szCs w:val="20"/>
                <w14:ligatures w14:val="none"/>
              </w:rPr>
              <w:t xml:space="preserve">RODO* (tj. przetwarzanie jest niezbędne do wypełnienia obowiązku prawnego ciążącego na administratorze) </w:t>
            </w:r>
            <w:r w:rsidR="001B6CFE">
              <w:rPr>
                <w:rFonts w:ascii="Calibri Light" w:eastAsia="Yu Gothic Light" w:hAnsi="Calibri Light" w:cs="Times New Roman"/>
                <w:kern w:val="0"/>
                <w:sz w:val="20"/>
                <w:szCs w:val="20"/>
                <w14:ligatures w14:val="none"/>
              </w:rPr>
              <w:t xml:space="preserve">w </w:t>
            </w:r>
            <w:r w:rsidR="00B00476">
              <w:rPr>
                <w:rFonts w:ascii="Calibri Light" w:eastAsia="Yu Gothic Light" w:hAnsi="Calibri Light" w:cs="Times New Roman"/>
                <w:kern w:val="0"/>
                <w:sz w:val="20"/>
                <w:szCs w:val="20"/>
                <w14:ligatures w14:val="none"/>
              </w:rPr>
              <w:t xml:space="preserve">związku </w:t>
            </w:r>
            <w:r w:rsidR="00C541F8" w:rsidRPr="00C541F8">
              <w:rPr>
                <w:rFonts w:ascii="Calibri Light" w:eastAsia="Yu Gothic Light" w:hAnsi="Calibri Light" w:cs="Times New Roman"/>
                <w:kern w:val="0"/>
                <w:sz w:val="20"/>
                <w:szCs w:val="20"/>
                <w14:ligatures w14:val="none"/>
              </w:rPr>
              <w:t>z art. 19 ust. 2-3 oraz 21 ust. 2 i 3 ustawy z dnia 22 grudnia 2015 r. o Zintegrowanym Systemie Kwalifikacji (Dz. U. z 2024 r., poz. 1606)</w:t>
            </w:r>
            <w:r w:rsidR="00C541F8">
              <w:rPr>
                <w:rFonts w:ascii="Calibri Light" w:eastAsia="Yu Gothic Light" w:hAnsi="Calibri Light" w:cs="Times New Roman"/>
                <w:kern w:val="0"/>
                <w:sz w:val="20"/>
                <w:szCs w:val="20"/>
                <w14:ligatures w14:val="none"/>
              </w:rPr>
              <w:t xml:space="preserve"> oraz na podstawie art. 6 ust. 1 lit. a RODO*(tj. </w:t>
            </w:r>
            <w:r w:rsidR="00C541F8" w:rsidRPr="00C541F8">
              <w:rPr>
                <w:rFonts w:ascii="Calibri Light" w:eastAsia="Yu Gothic Light" w:hAnsi="Calibri Light" w:cs="Times New Roman"/>
                <w:kern w:val="0"/>
                <w:sz w:val="20"/>
                <w:szCs w:val="20"/>
                <w14:ligatures w14:val="none"/>
              </w:rPr>
              <w:t>osoba, której dane dotyczą wyraziła zgodę na przetwarzanie swoich danych osobowych w jednym lub większej liczbie określonych celów</w:t>
            </w:r>
            <w:r w:rsidR="00C541F8">
              <w:rPr>
                <w:rFonts w:ascii="Calibri Light" w:eastAsia="Yu Gothic Light" w:hAnsi="Calibri Light" w:cs="Times New Roman"/>
                <w:kern w:val="0"/>
                <w:sz w:val="20"/>
                <w:szCs w:val="20"/>
                <w14:ligatures w14:val="none"/>
              </w:rPr>
              <w:t xml:space="preserve">) </w:t>
            </w:r>
            <w:r w:rsidR="00C541F8" w:rsidRPr="00C541F8">
              <w:rPr>
                <w:rFonts w:ascii="Calibri Light" w:eastAsia="Yu Gothic Light" w:hAnsi="Calibri Light" w:cs="Times New Roman"/>
                <w:kern w:val="0"/>
                <w:sz w:val="20"/>
                <w:szCs w:val="20"/>
                <w14:ligatures w14:val="none"/>
              </w:rPr>
              <w:t xml:space="preserve">w przypadku deklaracji chęci uczestnictwa w przyszłych naborach na ekspertów prowadzonych przez </w:t>
            </w:r>
            <w:r w:rsidR="00C541F8">
              <w:rPr>
                <w:rFonts w:ascii="Calibri Light" w:eastAsia="Yu Gothic Light" w:hAnsi="Calibri Light" w:cs="Times New Roman"/>
                <w:kern w:val="0"/>
                <w:sz w:val="20"/>
                <w:szCs w:val="20"/>
                <w14:ligatures w14:val="none"/>
              </w:rPr>
              <w:t xml:space="preserve">Ministerstwo Energii </w:t>
            </w:r>
            <w:r w:rsidR="00C541F8" w:rsidRPr="00C541F8">
              <w:rPr>
                <w:rFonts w:ascii="Calibri Light" w:eastAsia="Yu Gothic Light" w:hAnsi="Calibri Light" w:cs="Times New Roman"/>
                <w:kern w:val="0"/>
                <w:sz w:val="20"/>
                <w:szCs w:val="20"/>
                <w14:ligatures w14:val="none"/>
              </w:rPr>
              <w:t>na podstawie zgody wyrażonej w formularzu ofertowym</w:t>
            </w:r>
            <w:r w:rsidR="00C541F8">
              <w:rPr>
                <w:rFonts w:ascii="Calibri Light" w:eastAsia="Yu Gothic Light" w:hAnsi="Calibri Light" w:cs="Times New Roman"/>
                <w:kern w:val="0"/>
                <w:sz w:val="20"/>
                <w:szCs w:val="20"/>
                <w14:ligatures w14:val="none"/>
              </w:rPr>
              <w:t>.</w:t>
            </w:r>
          </w:p>
        </w:tc>
      </w:tr>
      <w:tr w:rsidR="005B7AD7" w:rsidRPr="005B7AD7" w14:paraId="23EF7535" w14:textId="77777777" w:rsidTr="48A3ED76">
        <w:trPr>
          <w:trHeight w:val="30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77F7A707" w14:textId="77777777" w:rsidR="005B7AD7" w:rsidRPr="005B7AD7" w:rsidRDefault="005B7AD7" w:rsidP="005B7AD7">
            <w:pPr>
              <w:spacing w:after="142" w:line="240" w:lineRule="auto"/>
              <w:rPr>
                <w:rFonts w:ascii="Calibri Light" w:eastAsia="Yu Gothic Light" w:hAnsi="Calibri Light" w:cs="Times New Roman"/>
                <w:b/>
                <w:bCs/>
                <w:kern w:val="0"/>
                <w:sz w:val="20"/>
                <w:szCs w:val="20"/>
                <w14:ligatures w14:val="none"/>
              </w:rPr>
            </w:pPr>
            <w:r w:rsidRPr="005B7AD7">
              <w:rPr>
                <w:rFonts w:ascii="Calibri Light" w:eastAsia="Yu Gothic Light" w:hAnsi="Calibri Light" w:cs="Times New Roman"/>
                <w:b/>
                <w:bCs/>
                <w:kern w:val="0"/>
                <w:sz w:val="20"/>
                <w:szCs w:val="20"/>
                <w14:ligatures w14:val="none"/>
              </w:rPr>
              <w:t>Odbiorcy danych</w:t>
            </w:r>
          </w:p>
          <w:p w14:paraId="72CFC0F5" w14:textId="77777777" w:rsidR="005B7AD7" w:rsidRPr="005B7AD7" w:rsidRDefault="005B7AD7" w:rsidP="005B7AD7">
            <w:pPr>
              <w:spacing w:after="0" w:line="240" w:lineRule="auto"/>
              <w:rPr>
                <w:rFonts w:ascii="Calibri Light" w:eastAsia="Yu Gothic Light" w:hAnsi="Calibri Light" w:cs="Times New Roman"/>
                <w:kern w:val="0"/>
                <w:sz w:val="22"/>
                <w:szCs w:val="22"/>
                <w14:ligatures w14:val="none"/>
              </w:rPr>
            </w:pP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272A7C4E" w14:textId="79BBB549" w:rsidR="005B7AD7" w:rsidRPr="005B7AD7" w:rsidRDefault="005B7AD7" w:rsidP="005B7AD7">
            <w:pPr>
              <w:spacing w:after="0" w:line="240" w:lineRule="auto"/>
              <w:jc w:val="both"/>
              <w:rPr>
                <w:rFonts w:ascii="Calibri Light" w:eastAsia="Yu Gothic Light" w:hAnsi="Calibri Light" w:cs="Times New Roman"/>
                <w:kern w:val="0"/>
                <w:sz w:val="20"/>
                <w:szCs w:val="20"/>
                <w14:ligatures w14:val="none"/>
              </w:rPr>
            </w:pPr>
            <w:r w:rsidRPr="005B7AD7">
              <w:rPr>
                <w:rFonts w:ascii="Calibri Light" w:eastAsia="Yu Gothic Light" w:hAnsi="Calibri Light" w:cs="Times New Roman"/>
                <w:kern w:val="0"/>
                <w:sz w:val="20"/>
                <w:szCs w:val="20"/>
                <w14:ligatures w14:val="none"/>
              </w:rPr>
              <w:t>Odbiorcami Pani/Pana danych osobowych będą pracownicy upoważnieni do przetwarzania danych osobowych, ponadto dane osobowe mogą być udostępnione podmiotom do tego uprawnionym na podstawie obowiązujących przepisów prawa oraz podmiotom świadczącym na naszą rzecz usługi wymagające dostępu do danych osobowych.</w:t>
            </w:r>
          </w:p>
        </w:tc>
      </w:tr>
      <w:tr w:rsidR="005B7AD7" w:rsidRPr="005B7AD7" w14:paraId="6F1B7942" w14:textId="77777777" w:rsidTr="48A3ED76">
        <w:trPr>
          <w:trHeight w:val="30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347046ED" w14:textId="77777777" w:rsidR="005B7AD7" w:rsidRPr="005B7AD7" w:rsidRDefault="005B7AD7" w:rsidP="005B7AD7">
            <w:pPr>
              <w:spacing w:after="0" w:line="240" w:lineRule="auto"/>
              <w:rPr>
                <w:rFonts w:ascii="Calibri Light" w:eastAsia="Yu Gothic Light" w:hAnsi="Calibri Light" w:cs="Times New Roman"/>
                <w:b/>
                <w:bCs/>
                <w:kern w:val="0"/>
                <w:sz w:val="20"/>
                <w:szCs w:val="20"/>
                <w14:ligatures w14:val="none"/>
              </w:rPr>
            </w:pPr>
            <w:r w:rsidRPr="005B7AD7">
              <w:rPr>
                <w:rFonts w:ascii="Calibri Light" w:eastAsia="Yu Gothic Light" w:hAnsi="Calibri Light" w:cs="Times New Roman"/>
                <w:b/>
                <w:bCs/>
                <w:kern w:val="0"/>
                <w:sz w:val="20"/>
                <w:szCs w:val="20"/>
                <w14:ligatures w14:val="none"/>
              </w:rPr>
              <w:t>Przekazywanie danych poza EOG</w:t>
            </w: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525DAF50" w14:textId="77777777" w:rsidR="005B7AD7" w:rsidRPr="005B7AD7" w:rsidRDefault="005B7AD7" w:rsidP="005B7AD7">
            <w:pPr>
              <w:spacing w:after="0" w:line="240" w:lineRule="auto"/>
              <w:jc w:val="both"/>
              <w:rPr>
                <w:rFonts w:ascii="Calibri Light" w:eastAsia="Yu Gothic Light" w:hAnsi="Calibri Light" w:cs="Times New Roman"/>
                <w:kern w:val="0"/>
                <w:sz w:val="20"/>
                <w:szCs w:val="20"/>
                <w14:ligatures w14:val="none"/>
              </w:rPr>
            </w:pPr>
            <w:r w:rsidRPr="005B7AD7">
              <w:rPr>
                <w:rFonts w:ascii="Calibri Light" w:eastAsia="Yu Gothic Light" w:hAnsi="Calibri Light" w:cs="Times New Roman"/>
                <w:kern w:val="0"/>
                <w:sz w:val="20"/>
                <w:szCs w:val="20"/>
                <w14:ligatures w14:val="none"/>
              </w:rPr>
              <w:t>Pani/Pana dane osobowe nie będą przekazywane do państw trzecich lub organizacji międzynarodowych.</w:t>
            </w:r>
          </w:p>
        </w:tc>
      </w:tr>
      <w:tr w:rsidR="005B7AD7" w:rsidRPr="005B7AD7" w14:paraId="2DF6DE8D" w14:textId="77777777" w:rsidTr="48A3ED76">
        <w:trPr>
          <w:trHeight w:val="24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0C07DA15" w14:textId="77777777" w:rsidR="005B7AD7" w:rsidRPr="005B7AD7" w:rsidRDefault="005B7AD7" w:rsidP="005B7AD7">
            <w:pPr>
              <w:spacing w:after="0" w:line="240" w:lineRule="auto"/>
              <w:rPr>
                <w:rFonts w:ascii="Arial" w:eastAsia="Calibri" w:hAnsi="Arial" w:cs="Times New Roman"/>
                <w:kern w:val="0"/>
                <w:sz w:val="22"/>
                <w:szCs w:val="22"/>
                <w14:ligatures w14:val="none"/>
              </w:rPr>
            </w:pPr>
            <w:r w:rsidRPr="005B7AD7">
              <w:rPr>
                <w:rFonts w:ascii="Calibri Light" w:eastAsia="Yu Gothic Light" w:hAnsi="Calibri Light" w:cs="Times New Roman"/>
                <w:b/>
                <w:bCs/>
                <w:kern w:val="0"/>
                <w:sz w:val="20"/>
                <w:szCs w:val="20"/>
                <w14:ligatures w14:val="none"/>
              </w:rPr>
              <w:t>Okres przechowywania</w:t>
            </w: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244609E8" w14:textId="7980D6A4" w:rsidR="005B7AD7" w:rsidRPr="009A3496" w:rsidRDefault="005B7AD7" w:rsidP="2F215AC2">
            <w:pPr>
              <w:spacing w:after="0" w:line="240" w:lineRule="auto"/>
              <w:jc w:val="both"/>
              <w:rPr>
                <w:rFonts w:ascii="Calibri Light" w:eastAsia="Yu Gothic Light" w:hAnsi="Calibri Light" w:cs="Times New Roman"/>
                <w:sz w:val="20"/>
                <w:szCs w:val="20"/>
              </w:rPr>
            </w:pPr>
            <w:r w:rsidRPr="71AC9966">
              <w:rPr>
                <w:rFonts w:ascii="Calibri Light" w:eastAsia="Yu Gothic Light" w:hAnsi="Calibri Light" w:cs="Times New Roman"/>
                <w:sz w:val="20"/>
                <w:szCs w:val="20"/>
              </w:rPr>
              <w:t xml:space="preserve">Pani/Pana dane osobowe będą przechowywane przez okres </w:t>
            </w:r>
            <w:r w:rsidR="00D773AE" w:rsidRPr="71AC9966">
              <w:rPr>
                <w:rFonts w:ascii="Calibri Light" w:eastAsia="Yu Gothic Light" w:hAnsi="Calibri Light" w:cs="Times New Roman"/>
                <w:sz w:val="20"/>
                <w:szCs w:val="20"/>
              </w:rPr>
              <w:t>niezbędny do realizacji celu ich przetwarzania</w:t>
            </w:r>
            <w:r w:rsidRPr="71AC9966">
              <w:rPr>
                <w:rFonts w:ascii="Calibri Light" w:eastAsia="Yu Gothic Light" w:hAnsi="Calibri Light" w:cs="Times New Roman"/>
                <w:sz w:val="20"/>
                <w:szCs w:val="20"/>
              </w:rPr>
              <w:t>,</w:t>
            </w:r>
            <w:r w:rsidR="00E3045D" w:rsidRPr="71AC9966">
              <w:rPr>
                <w:rFonts w:ascii="Calibri Light" w:eastAsia="Yu Gothic Light" w:hAnsi="Calibri Light" w:cs="Times New Roman"/>
                <w:sz w:val="20"/>
                <w:szCs w:val="20"/>
              </w:rPr>
              <w:t xml:space="preserve"> a</w:t>
            </w:r>
            <w:r w:rsidR="007C4CF3" w:rsidRPr="71AC9966">
              <w:rPr>
                <w:rFonts w:ascii="Calibri Light" w:eastAsia="Yu Gothic Light" w:hAnsi="Calibri Light" w:cs="Times New Roman"/>
                <w:sz w:val="20"/>
                <w:szCs w:val="20"/>
              </w:rPr>
              <w:t xml:space="preserve"> </w:t>
            </w:r>
            <w:r w:rsidR="009A3496">
              <w:rPr>
                <w:rFonts w:ascii="Calibri Light" w:eastAsia="Yu Gothic Light" w:hAnsi="Calibri Light" w:cs="Times New Roman"/>
                <w:sz w:val="20"/>
                <w:szCs w:val="20"/>
              </w:rPr>
              <w:t>w</w:t>
            </w:r>
            <w:r w:rsidR="009A3496" w:rsidRPr="009A3496">
              <w:rPr>
                <w:rFonts w:ascii="Calibri Light" w:eastAsia="Yu Gothic Light" w:hAnsi="Calibri Light" w:cs="Times New Roman"/>
                <w:sz w:val="20"/>
                <w:szCs w:val="20"/>
              </w:rPr>
              <w:t xml:space="preserve"> przypadku niezakwalifikowania Pani/Pana kandydatury na eksperta w ww. celu Pani/Pana dane osobowe będą niszczone po upływie 3 miesięcy od daty ukazania się obwieszczenia Ministra </w:t>
            </w:r>
            <w:r w:rsidR="009A3496">
              <w:rPr>
                <w:rFonts w:ascii="Calibri Light" w:eastAsia="Yu Gothic Light" w:hAnsi="Calibri Light" w:cs="Times New Roman"/>
                <w:sz w:val="20"/>
                <w:szCs w:val="20"/>
              </w:rPr>
              <w:t>Energii</w:t>
            </w:r>
            <w:r w:rsidR="009A3496" w:rsidRPr="009A3496">
              <w:rPr>
                <w:rFonts w:ascii="Calibri Light" w:eastAsia="Yu Gothic Light" w:hAnsi="Calibri Light" w:cs="Times New Roman"/>
                <w:sz w:val="20"/>
                <w:szCs w:val="20"/>
              </w:rPr>
              <w:t xml:space="preserve"> o włączeniu kwalifikacji rynkowej do ZSK w dzienniku urzędowym Monitor Polski, o którym mowa w art. 25 ust. 1 ustawy o ZSK</w:t>
            </w:r>
            <w:r w:rsidR="009A3496">
              <w:rPr>
                <w:rFonts w:ascii="Calibri Light" w:eastAsia="Yu Gothic Light" w:hAnsi="Calibri Light" w:cs="Times New Roman"/>
                <w:sz w:val="20"/>
                <w:szCs w:val="20"/>
              </w:rPr>
              <w:t>.</w:t>
            </w:r>
          </w:p>
        </w:tc>
      </w:tr>
      <w:tr w:rsidR="005B7AD7" w:rsidRPr="005B7AD7" w14:paraId="649DE5BB" w14:textId="77777777" w:rsidTr="48A3ED76">
        <w:trPr>
          <w:trHeight w:val="30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72C495D2" w14:textId="77777777" w:rsidR="005B7AD7" w:rsidRPr="005B7AD7" w:rsidRDefault="005B7AD7" w:rsidP="005B7AD7">
            <w:pPr>
              <w:spacing w:after="142" w:line="240" w:lineRule="auto"/>
              <w:rPr>
                <w:rFonts w:ascii="Calibri Light" w:eastAsia="Yu Gothic Light" w:hAnsi="Calibri Light" w:cs="Times New Roman"/>
                <w:kern w:val="0"/>
                <w:sz w:val="22"/>
                <w:szCs w:val="22"/>
                <w14:ligatures w14:val="none"/>
              </w:rPr>
            </w:pPr>
            <w:r w:rsidRPr="005B7AD7">
              <w:rPr>
                <w:rFonts w:ascii="Calibri Light" w:eastAsia="Yu Gothic Light" w:hAnsi="Calibri Light" w:cs="Times New Roman"/>
                <w:b/>
                <w:bCs/>
                <w:kern w:val="0"/>
                <w:sz w:val="20"/>
                <w:szCs w:val="20"/>
                <w14:ligatures w14:val="none"/>
              </w:rPr>
              <w:t>Pani/Pana prawa</w:t>
            </w:r>
            <w:r w:rsidRPr="005B7AD7">
              <w:rPr>
                <w:rFonts w:ascii="Arial" w:eastAsia="Calibri" w:hAnsi="Arial" w:cs="Times New Roman"/>
                <w:kern w:val="0"/>
                <w:sz w:val="22"/>
                <w:szCs w:val="22"/>
                <w14:ligatures w14:val="none"/>
              </w:rPr>
              <w:tab/>
            </w: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7AB487E1" w14:textId="77777777" w:rsidR="005B7AD7" w:rsidRPr="005B7AD7" w:rsidRDefault="005B7AD7" w:rsidP="005B7AD7">
            <w:pPr>
              <w:spacing w:after="0" w:line="240" w:lineRule="auto"/>
              <w:jc w:val="both"/>
              <w:rPr>
                <w:rFonts w:ascii="Calibri Light" w:eastAsia="Yu Gothic Light" w:hAnsi="Calibri Light" w:cs="Times New Roman"/>
                <w:kern w:val="0"/>
                <w:sz w:val="20"/>
                <w:szCs w:val="20"/>
                <w14:ligatures w14:val="none"/>
              </w:rPr>
            </w:pPr>
            <w:r w:rsidRPr="005B7AD7">
              <w:rPr>
                <w:rFonts w:ascii="Calibri Light" w:eastAsia="Yu Gothic Light" w:hAnsi="Calibri Light" w:cs="Times New Roman"/>
                <w:kern w:val="0"/>
                <w:sz w:val="20"/>
                <w:szCs w:val="20"/>
                <w14:ligatures w14:val="none"/>
              </w:rPr>
              <w:t>Przysługuje Pani/Panu prawo:</w:t>
            </w:r>
          </w:p>
          <w:p w14:paraId="7ACDC6D5" w14:textId="77777777" w:rsidR="005B7AD7" w:rsidRPr="005B7AD7" w:rsidRDefault="005B7AD7" w:rsidP="00227ECF">
            <w:pPr>
              <w:numPr>
                <w:ilvl w:val="0"/>
                <w:numId w:val="1"/>
              </w:numPr>
              <w:spacing w:after="0" w:line="240" w:lineRule="auto"/>
              <w:contextualSpacing/>
              <w:jc w:val="both"/>
              <w:rPr>
                <w:rFonts w:ascii="Calibri Light" w:eastAsia="Yu Gothic Light" w:hAnsi="Calibri Light" w:cs="Times New Roman"/>
                <w:kern w:val="0"/>
                <w:sz w:val="20"/>
                <w:szCs w:val="20"/>
                <w14:ligatures w14:val="none"/>
              </w:rPr>
            </w:pPr>
            <w:r w:rsidRPr="005B7AD7">
              <w:rPr>
                <w:rFonts w:ascii="Calibri Light" w:eastAsia="Yu Gothic Light" w:hAnsi="Calibri Light" w:cs="Times New Roman"/>
                <w:kern w:val="0"/>
                <w:sz w:val="20"/>
                <w:szCs w:val="20"/>
                <w14:ligatures w14:val="none"/>
              </w:rPr>
              <w:t>dostępu do dotyczących Pani/Pana danych osobowych;</w:t>
            </w:r>
          </w:p>
          <w:p w14:paraId="4351E293" w14:textId="77777777" w:rsidR="005B7AD7" w:rsidRPr="005B7AD7" w:rsidRDefault="005B7AD7" w:rsidP="00227ECF">
            <w:pPr>
              <w:numPr>
                <w:ilvl w:val="0"/>
                <w:numId w:val="1"/>
              </w:numPr>
              <w:spacing w:after="0" w:line="240" w:lineRule="auto"/>
              <w:contextualSpacing/>
              <w:jc w:val="both"/>
              <w:rPr>
                <w:rFonts w:ascii="Calibri Light" w:eastAsia="Yu Gothic Light" w:hAnsi="Calibri Light" w:cs="Times New Roman"/>
                <w:kern w:val="0"/>
                <w:sz w:val="20"/>
                <w:szCs w:val="20"/>
                <w14:ligatures w14:val="none"/>
              </w:rPr>
            </w:pPr>
            <w:r w:rsidRPr="005B7AD7">
              <w:rPr>
                <w:rFonts w:ascii="Calibri Light" w:eastAsia="Yu Gothic Light" w:hAnsi="Calibri Light" w:cs="Times New Roman"/>
                <w:kern w:val="0"/>
                <w:sz w:val="20"/>
                <w:szCs w:val="20"/>
                <w14:ligatures w14:val="none"/>
              </w:rPr>
              <w:t>sprostowania swoich danych osobowych;</w:t>
            </w:r>
          </w:p>
          <w:p w14:paraId="376DEB5B" w14:textId="77777777" w:rsidR="005B7AD7" w:rsidRDefault="005B7AD7" w:rsidP="00227ECF">
            <w:pPr>
              <w:numPr>
                <w:ilvl w:val="0"/>
                <w:numId w:val="1"/>
              </w:numPr>
              <w:spacing w:after="0" w:line="240" w:lineRule="auto"/>
              <w:contextualSpacing/>
              <w:jc w:val="both"/>
              <w:rPr>
                <w:rFonts w:ascii="Calibri Light" w:eastAsia="Yu Gothic Light" w:hAnsi="Calibri Light" w:cs="Times New Roman"/>
                <w:kern w:val="0"/>
                <w:sz w:val="20"/>
                <w:szCs w:val="20"/>
                <w14:ligatures w14:val="none"/>
              </w:rPr>
            </w:pPr>
            <w:r w:rsidRPr="005B7AD7">
              <w:rPr>
                <w:rFonts w:ascii="Calibri Light" w:eastAsia="Yu Gothic Light" w:hAnsi="Calibri Light" w:cs="Times New Roman"/>
                <w:kern w:val="0"/>
                <w:sz w:val="20"/>
                <w:szCs w:val="20"/>
                <w14:ligatures w14:val="none"/>
              </w:rPr>
              <w:t>usunięcia danych osobowych, w sytuacji, gdy przetwarzanie danych nie następuje w celu wywiązania się z obowiązku wynikającego z przepisu prawa;</w:t>
            </w:r>
          </w:p>
          <w:p w14:paraId="733EBD73" w14:textId="77777777" w:rsidR="009A3496" w:rsidRDefault="005B7AD7" w:rsidP="00227ECF">
            <w:pPr>
              <w:numPr>
                <w:ilvl w:val="0"/>
                <w:numId w:val="1"/>
              </w:numPr>
              <w:rPr>
                <w:rFonts w:ascii="Calibri Light" w:eastAsia="Yu Gothic Light" w:hAnsi="Calibri Light" w:cs="Times New Roman"/>
                <w:kern w:val="0"/>
                <w:sz w:val="20"/>
                <w:szCs w:val="20"/>
                <w14:ligatures w14:val="none"/>
              </w:rPr>
            </w:pPr>
            <w:r w:rsidRPr="005B7AD7">
              <w:rPr>
                <w:rFonts w:ascii="Calibri Light" w:eastAsia="Yu Gothic Light" w:hAnsi="Calibri Light" w:cs="Times New Roman"/>
                <w:kern w:val="0"/>
                <w:sz w:val="20"/>
                <w:szCs w:val="20"/>
                <w14:ligatures w14:val="none"/>
              </w:rPr>
              <w:t>ograniczenia przetwarzania danych, z zastrzeżeniem</w:t>
            </w:r>
            <w:r w:rsidR="23FE8FBC" w:rsidRPr="005B7AD7">
              <w:rPr>
                <w:rFonts w:ascii="Calibri Light" w:eastAsia="Yu Gothic Light" w:hAnsi="Calibri Light" w:cs="Times New Roman"/>
                <w:kern w:val="0"/>
                <w:sz w:val="20"/>
                <w:szCs w:val="20"/>
                <w14:ligatures w14:val="none"/>
              </w:rPr>
              <w:t xml:space="preserve"> </w:t>
            </w:r>
            <w:r w:rsidRPr="005B7AD7">
              <w:rPr>
                <w:rFonts w:ascii="Calibri Light" w:eastAsia="Yu Gothic Light" w:hAnsi="Calibri Light" w:cs="Times New Roman"/>
                <w:kern w:val="0"/>
                <w:sz w:val="20"/>
                <w:szCs w:val="20"/>
                <w14:ligatures w14:val="none"/>
              </w:rPr>
              <w:t>przypadków,            o których mowa w art. 18 ust. 2 RODO*.</w:t>
            </w:r>
          </w:p>
          <w:p w14:paraId="0EEAE69E" w14:textId="1F3AF833" w:rsidR="005B7AD7" w:rsidRPr="009A3496" w:rsidRDefault="009A3496" w:rsidP="009A3496">
            <w:pPr>
              <w:spacing w:line="240" w:lineRule="auto"/>
              <w:jc w:val="both"/>
              <w:rPr>
                <w:rFonts w:ascii="Calibri Light" w:eastAsia="Yu Gothic Light" w:hAnsi="Calibri Light" w:cs="Calibri Light"/>
                <w:kern w:val="0"/>
                <w:sz w:val="20"/>
                <w:szCs w:val="20"/>
                <w14:ligatures w14:val="none"/>
              </w:rPr>
            </w:pPr>
            <w:r w:rsidRPr="009A3496">
              <w:rPr>
                <w:rFonts w:ascii="Calibri Light" w:eastAsia="Calibri" w:hAnsi="Calibri Light" w:cs="Calibri Light"/>
                <w:kern w:val="0"/>
                <w:sz w:val="20"/>
                <w:szCs w:val="20"/>
                <w14:ligatures w14:val="none"/>
              </w:rPr>
              <w:t>Cofnięcie zgody na przetwarzanie danych w dowolnym momencie nie wpływa na zgodność z prawem przetwarzania danych, które miało miejsce na podstawie zgody przed jej cofnięciem, w tym w przypadku zgody udzielonej na udział w przyszłych rekrutacjach.</w:t>
            </w:r>
            <w:r w:rsidR="005B7AD7" w:rsidRPr="009A3496">
              <w:rPr>
                <w:rFonts w:ascii="Calibri Light" w:eastAsia="Calibri" w:hAnsi="Calibri Light" w:cs="Calibri Light"/>
                <w:kern w:val="0"/>
                <w:sz w:val="20"/>
                <w:szCs w:val="20"/>
                <w14:ligatures w14:val="none"/>
              </w:rPr>
              <w:tab/>
            </w:r>
          </w:p>
        </w:tc>
      </w:tr>
      <w:tr w:rsidR="005B7AD7" w:rsidRPr="005B7AD7" w14:paraId="0023AD3E" w14:textId="77777777" w:rsidTr="48A3ED76">
        <w:trPr>
          <w:trHeight w:val="30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188328D4" w14:textId="77777777" w:rsidR="005B7AD7" w:rsidRPr="005B7AD7" w:rsidRDefault="005B7AD7" w:rsidP="005B7AD7">
            <w:pPr>
              <w:spacing w:after="142" w:line="240" w:lineRule="auto"/>
              <w:rPr>
                <w:rFonts w:ascii="Arial" w:eastAsia="Calibri" w:hAnsi="Arial" w:cs="Times New Roman"/>
                <w:kern w:val="0"/>
                <w:sz w:val="22"/>
                <w:szCs w:val="22"/>
                <w14:ligatures w14:val="none"/>
              </w:rPr>
            </w:pPr>
            <w:r w:rsidRPr="005B7AD7">
              <w:rPr>
                <w:rFonts w:ascii="Calibri Light" w:eastAsia="Yu Gothic Light" w:hAnsi="Calibri Light" w:cs="Times New Roman"/>
                <w:b/>
                <w:bCs/>
                <w:color w:val="000000"/>
                <w:kern w:val="0"/>
                <w:sz w:val="20"/>
                <w:szCs w:val="20"/>
                <w14:ligatures w14:val="none"/>
              </w:rPr>
              <w:t>Prawo wniesienia skargi do organu nadzorczego</w:t>
            </w: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7AC20416" w14:textId="77777777" w:rsidR="005B7AD7" w:rsidRPr="005B7AD7" w:rsidRDefault="005B7AD7" w:rsidP="005B7AD7">
            <w:pPr>
              <w:spacing w:after="142" w:line="240" w:lineRule="auto"/>
              <w:jc w:val="both"/>
              <w:rPr>
                <w:rFonts w:ascii="Calibri Light" w:eastAsia="Yu Gothic Light" w:hAnsi="Calibri Light" w:cs="Times New Roman"/>
                <w:kern w:val="0"/>
                <w:sz w:val="20"/>
                <w:szCs w:val="20"/>
                <w14:ligatures w14:val="none"/>
              </w:rPr>
            </w:pPr>
            <w:r w:rsidRPr="005B7AD7">
              <w:rPr>
                <w:rFonts w:ascii="Calibri Light" w:eastAsia="Yu Gothic Light" w:hAnsi="Calibri Light" w:cs="Times New Roman"/>
                <w:kern w:val="0"/>
                <w:sz w:val="20"/>
                <w:szCs w:val="20"/>
                <w14:ligatures w14:val="none"/>
              </w:rPr>
              <w:t>Ma Pani/Pan prawo wniesienia skargi do Prezesa Urzędu Ochrony Danych Osobowych, gdy uzna Pani/Pan, iż przetwarzanie danych osobowych Pani/Pana dotyczących narusza przepisy RODO*.</w:t>
            </w:r>
          </w:p>
        </w:tc>
      </w:tr>
      <w:tr w:rsidR="005B7AD7" w:rsidRPr="005B7AD7" w14:paraId="205EAB72" w14:textId="77777777" w:rsidTr="48A3ED76">
        <w:trPr>
          <w:trHeight w:val="30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73B9D0B4" w14:textId="77777777" w:rsidR="005B7AD7" w:rsidRPr="005B7AD7" w:rsidRDefault="005B7AD7" w:rsidP="005B7AD7">
            <w:pPr>
              <w:spacing w:after="142" w:line="240" w:lineRule="auto"/>
              <w:rPr>
                <w:rFonts w:ascii="Calibri Light" w:eastAsia="Yu Gothic Light" w:hAnsi="Calibri Light" w:cs="Times New Roman"/>
                <w:b/>
                <w:bCs/>
                <w:kern w:val="0"/>
                <w:sz w:val="20"/>
                <w:szCs w:val="20"/>
                <w14:ligatures w14:val="none"/>
              </w:rPr>
            </w:pPr>
            <w:r w:rsidRPr="005B7AD7">
              <w:rPr>
                <w:rFonts w:ascii="Calibri Light" w:eastAsia="Yu Gothic Light" w:hAnsi="Calibri Light" w:cs="Times New Roman"/>
                <w:b/>
                <w:bCs/>
                <w:kern w:val="0"/>
                <w:sz w:val="20"/>
                <w:szCs w:val="20"/>
                <w14:ligatures w14:val="none"/>
              </w:rPr>
              <w:t>Informacja o wymogu podania danych</w:t>
            </w: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3A88778A" w14:textId="1ABD306F" w:rsidR="005B7AD7" w:rsidRPr="005B7AD7" w:rsidRDefault="009A3496" w:rsidP="009A3496">
            <w:pPr>
              <w:spacing w:after="142" w:line="240" w:lineRule="auto"/>
              <w:jc w:val="both"/>
              <w:rPr>
                <w:rFonts w:ascii="Calibri Light" w:eastAsia="Yu Gothic Light" w:hAnsi="Calibri Light" w:cs="Times New Roman"/>
                <w:kern w:val="0"/>
                <w:sz w:val="20"/>
                <w:szCs w:val="20"/>
                <w14:ligatures w14:val="none"/>
              </w:rPr>
            </w:pPr>
            <w:r w:rsidRPr="009A3496">
              <w:rPr>
                <w:rFonts w:ascii="Calibri Light" w:eastAsia="Yu Gothic Light" w:hAnsi="Calibri Light" w:cs="Times New Roman"/>
                <w:kern w:val="0"/>
                <w:sz w:val="20"/>
                <w:szCs w:val="20"/>
                <w14:ligatures w14:val="none"/>
              </w:rPr>
              <w:t xml:space="preserve">Podanie przez </w:t>
            </w:r>
            <w:r w:rsidR="00794B3C">
              <w:rPr>
                <w:rFonts w:ascii="Calibri Light" w:eastAsia="Yu Gothic Light" w:hAnsi="Calibri Light" w:cs="Times New Roman"/>
                <w:kern w:val="0"/>
                <w:sz w:val="20"/>
                <w:szCs w:val="20"/>
                <w14:ligatures w14:val="none"/>
              </w:rPr>
              <w:t>Panią/Pana</w:t>
            </w:r>
            <w:r w:rsidRPr="009A3496">
              <w:rPr>
                <w:rFonts w:ascii="Calibri Light" w:eastAsia="Yu Gothic Light" w:hAnsi="Calibri Light" w:cs="Times New Roman"/>
                <w:kern w:val="0"/>
                <w:sz w:val="20"/>
                <w:szCs w:val="20"/>
                <w14:ligatures w14:val="none"/>
              </w:rPr>
              <w:t xml:space="preserve"> danych osobowych jest dobrowolne, jednakże niezbędne do udziału w naborze, którego dotyczy ogłoszenie.</w:t>
            </w:r>
          </w:p>
        </w:tc>
      </w:tr>
      <w:tr w:rsidR="005B7AD7" w:rsidRPr="005B7AD7" w14:paraId="407E60FD" w14:textId="77777777" w:rsidTr="48A3ED76">
        <w:trPr>
          <w:trHeight w:val="30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6AE404BC" w14:textId="77777777" w:rsidR="005B7AD7" w:rsidRPr="005B7AD7" w:rsidRDefault="005B7AD7" w:rsidP="005B7AD7">
            <w:pPr>
              <w:spacing w:after="142" w:line="240" w:lineRule="auto"/>
              <w:rPr>
                <w:rFonts w:ascii="Calibri Light" w:eastAsia="Yu Gothic Light" w:hAnsi="Calibri Light" w:cs="Times New Roman"/>
                <w:b/>
                <w:bCs/>
                <w:kern w:val="0"/>
                <w:sz w:val="20"/>
                <w:szCs w:val="20"/>
                <w14:ligatures w14:val="none"/>
              </w:rPr>
            </w:pPr>
            <w:r w:rsidRPr="005B7AD7">
              <w:rPr>
                <w:rFonts w:ascii="Calibri Light" w:eastAsia="Yu Gothic Light" w:hAnsi="Calibri Light" w:cs="Times New Roman"/>
                <w:b/>
                <w:bCs/>
                <w:kern w:val="0"/>
                <w:sz w:val="20"/>
                <w:szCs w:val="20"/>
                <w14:ligatures w14:val="none"/>
              </w:rPr>
              <w:lastRenderedPageBreak/>
              <w:t>Profilowanie</w:t>
            </w:r>
          </w:p>
          <w:p w14:paraId="489695B6" w14:textId="77777777" w:rsidR="005B7AD7" w:rsidRPr="005B7AD7" w:rsidRDefault="005B7AD7" w:rsidP="005B7AD7">
            <w:pPr>
              <w:spacing w:after="0" w:line="240" w:lineRule="auto"/>
              <w:rPr>
                <w:rFonts w:ascii="Calibri Light" w:eastAsia="Yu Gothic Light" w:hAnsi="Calibri Light" w:cs="Times New Roman"/>
                <w:kern w:val="0"/>
                <w:sz w:val="20"/>
                <w:szCs w:val="20"/>
                <w14:ligatures w14:val="none"/>
              </w:rPr>
            </w:pP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53FA32DE" w14:textId="77777777" w:rsidR="005B7AD7" w:rsidRPr="005B7AD7" w:rsidRDefault="005B7AD7" w:rsidP="005B7AD7">
            <w:pPr>
              <w:spacing w:after="142" w:line="240" w:lineRule="auto"/>
              <w:jc w:val="both"/>
              <w:rPr>
                <w:rFonts w:ascii="Calibri Light" w:eastAsia="Yu Gothic Light" w:hAnsi="Calibri Light" w:cs="Times New Roman"/>
                <w:kern w:val="0"/>
                <w:sz w:val="20"/>
                <w:szCs w:val="20"/>
                <w14:ligatures w14:val="none"/>
              </w:rPr>
            </w:pPr>
            <w:r w:rsidRPr="005B7AD7">
              <w:rPr>
                <w:rFonts w:ascii="Calibri Light" w:eastAsia="Yu Gothic Light" w:hAnsi="Calibri Light" w:cs="Times New Roman"/>
                <w:kern w:val="0"/>
                <w:sz w:val="20"/>
                <w:szCs w:val="20"/>
                <w14:ligatures w14:val="none"/>
              </w:rPr>
              <w:t>Pani/Pana dane osobowe nie będą poddane zautomatyzowanemu podejmowaniu decyzji, w tym profilowaniu.</w:t>
            </w:r>
          </w:p>
        </w:tc>
      </w:tr>
      <w:tr w:rsidR="005B7AD7" w:rsidRPr="005B7AD7" w14:paraId="12C7C059" w14:textId="77777777" w:rsidTr="48A3ED76">
        <w:trPr>
          <w:trHeight w:val="45"/>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4B5BAACB" w14:textId="77777777" w:rsidR="005B7AD7" w:rsidRPr="005B7AD7" w:rsidRDefault="005B7AD7" w:rsidP="005B7AD7">
            <w:pPr>
              <w:spacing w:after="0" w:line="240" w:lineRule="auto"/>
              <w:rPr>
                <w:rFonts w:ascii="Calibri Light" w:eastAsia="Yu Gothic Light" w:hAnsi="Calibri Light" w:cs="Times New Roman"/>
                <w:b/>
                <w:bCs/>
                <w:kern w:val="0"/>
                <w:sz w:val="20"/>
                <w:szCs w:val="20"/>
                <w14:ligatures w14:val="none"/>
              </w:rPr>
            </w:pPr>
            <w:r w:rsidRPr="005B7AD7">
              <w:rPr>
                <w:rFonts w:ascii="Calibri Light" w:eastAsia="Yu Gothic Light" w:hAnsi="Calibri Light" w:cs="Times New Roman"/>
                <w:b/>
                <w:bCs/>
                <w:kern w:val="0"/>
                <w:sz w:val="20"/>
                <w:szCs w:val="20"/>
                <w14:ligatures w14:val="none"/>
              </w:rPr>
              <w:t xml:space="preserve">Źródło pochodzenia oraz zakres danych osobowych </w:t>
            </w: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16B40245" w14:textId="543FD6D2" w:rsidR="005B7AD7" w:rsidRPr="005B7AD7" w:rsidRDefault="00574ED3" w:rsidP="005B7AD7">
            <w:pPr>
              <w:spacing w:after="0" w:line="240" w:lineRule="auto"/>
              <w:jc w:val="both"/>
              <w:rPr>
                <w:rFonts w:ascii="Calibri Light" w:eastAsia="Yu Gothic Light" w:hAnsi="Calibri Light" w:cs="Times New Roman"/>
                <w:kern w:val="0"/>
                <w:sz w:val="20"/>
                <w:szCs w:val="20"/>
                <w14:ligatures w14:val="none"/>
              </w:rPr>
            </w:pPr>
            <w:r w:rsidRPr="00574ED3">
              <w:rPr>
                <w:rFonts w:ascii="Calibri Light" w:eastAsia="Yu Gothic Light" w:hAnsi="Calibri Light" w:cs="Times New Roman"/>
                <w:kern w:val="0"/>
                <w:sz w:val="20"/>
                <w:szCs w:val="20"/>
                <w14:ligatures w14:val="none"/>
              </w:rPr>
              <w:t>Przetwarzane dane osobowe mogą być pozyskiwane od osoby, której dane dotyczą, a także ze źródeł publicznie dostępnych oraz od organów administracji publicznej, innych podmiotów i osób fizycznych zobowiązanych do przekazania danych osobowych.</w:t>
            </w:r>
          </w:p>
        </w:tc>
      </w:tr>
    </w:tbl>
    <w:p w14:paraId="1CD30B33" w14:textId="77777777" w:rsidR="005B7AD7" w:rsidRDefault="005B7AD7"/>
    <w:p w14:paraId="4A99890B" w14:textId="44068F4F" w:rsidR="005B7AD7" w:rsidRPr="00574ED3" w:rsidRDefault="005B7AD7" w:rsidP="00574ED3">
      <w:pPr>
        <w:jc w:val="both"/>
        <w:rPr>
          <w:sz w:val="16"/>
          <w:szCs w:val="16"/>
        </w:rPr>
      </w:pPr>
      <w:r w:rsidRPr="006E6320">
        <w:rPr>
          <w:sz w:val="16"/>
          <w:szCs w:val="16"/>
        </w:rPr>
        <w:t>*Rozporządzenie Parlamentu Europejskiego i Rady (UE) 2016/679 z dnia 27 kwietnia 2016 r. w sprawie ochrony osób fizycznych w</w:t>
      </w:r>
      <w:r>
        <w:rPr>
          <w:sz w:val="16"/>
          <w:szCs w:val="16"/>
        </w:rPr>
        <w:t> </w:t>
      </w:r>
      <w:r w:rsidRPr="006E6320">
        <w:rPr>
          <w:sz w:val="16"/>
          <w:szCs w:val="16"/>
        </w:rPr>
        <w:t>związku</w:t>
      </w:r>
      <w:r>
        <w:rPr>
          <w:sz w:val="16"/>
          <w:szCs w:val="16"/>
        </w:rPr>
        <w:t xml:space="preserve"> z </w:t>
      </w:r>
      <w:r w:rsidRPr="006E6320">
        <w:rPr>
          <w:sz w:val="16"/>
          <w:szCs w:val="16"/>
        </w:rPr>
        <w:t>przetwarzaniem danych osobowych i w sprawie swobodnego przepływu takich danych oraz uchylenia dyrektywy 95/46/WE (ogólne rozporządzenie o ochronie danych) (Dz. U. UE. L. z 2016 r. Nr 119, str. 1 z późn. zm.), (RODO).</w:t>
      </w:r>
    </w:p>
    <w:sectPr w:rsidR="005B7AD7" w:rsidRPr="00574E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7D4EB"/>
    <w:multiLevelType w:val="hybridMultilevel"/>
    <w:tmpl w:val="B5D2B61A"/>
    <w:lvl w:ilvl="0" w:tplc="9C1A0D86">
      <w:start w:val="1"/>
      <w:numFmt w:val="bullet"/>
      <w:lvlText w:val=""/>
      <w:lvlJc w:val="left"/>
      <w:pPr>
        <w:ind w:left="720" w:hanging="360"/>
      </w:pPr>
      <w:rPr>
        <w:rFonts w:ascii="Symbol" w:hAnsi="Symbol" w:hint="default"/>
      </w:rPr>
    </w:lvl>
    <w:lvl w:ilvl="1" w:tplc="3BFEF736">
      <w:start w:val="1"/>
      <w:numFmt w:val="bullet"/>
      <w:lvlText w:val="o"/>
      <w:lvlJc w:val="left"/>
      <w:pPr>
        <w:ind w:left="1440" w:hanging="360"/>
      </w:pPr>
      <w:rPr>
        <w:rFonts w:ascii="Courier New" w:hAnsi="Courier New" w:hint="default"/>
      </w:rPr>
    </w:lvl>
    <w:lvl w:ilvl="2" w:tplc="79869524">
      <w:start w:val="1"/>
      <w:numFmt w:val="bullet"/>
      <w:lvlText w:val=""/>
      <w:lvlJc w:val="left"/>
      <w:pPr>
        <w:ind w:left="2160" w:hanging="360"/>
      </w:pPr>
      <w:rPr>
        <w:rFonts w:ascii="Wingdings" w:hAnsi="Wingdings" w:hint="default"/>
      </w:rPr>
    </w:lvl>
    <w:lvl w:ilvl="3" w:tplc="EFB6D3D6">
      <w:start w:val="1"/>
      <w:numFmt w:val="bullet"/>
      <w:lvlText w:val=""/>
      <w:lvlJc w:val="left"/>
      <w:pPr>
        <w:ind w:left="2880" w:hanging="360"/>
      </w:pPr>
      <w:rPr>
        <w:rFonts w:ascii="Symbol" w:hAnsi="Symbol" w:hint="default"/>
      </w:rPr>
    </w:lvl>
    <w:lvl w:ilvl="4" w:tplc="426A6FA2">
      <w:start w:val="1"/>
      <w:numFmt w:val="bullet"/>
      <w:lvlText w:val="o"/>
      <w:lvlJc w:val="left"/>
      <w:pPr>
        <w:ind w:left="3600" w:hanging="360"/>
      </w:pPr>
      <w:rPr>
        <w:rFonts w:ascii="Courier New" w:hAnsi="Courier New" w:hint="default"/>
      </w:rPr>
    </w:lvl>
    <w:lvl w:ilvl="5" w:tplc="338E1D50">
      <w:start w:val="1"/>
      <w:numFmt w:val="bullet"/>
      <w:lvlText w:val=""/>
      <w:lvlJc w:val="left"/>
      <w:pPr>
        <w:ind w:left="4320" w:hanging="360"/>
      </w:pPr>
      <w:rPr>
        <w:rFonts w:ascii="Wingdings" w:hAnsi="Wingdings" w:hint="default"/>
      </w:rPr>
    </w:lvl>
    <w:lvl w:ilvl="6" w:tplc="FCF29B16">
      <w:start w:val="1"/>
      <w:numFmt w:val="bullet"/>
      <w:lvlText w:val=""/>
      <w:lvlJc w:val="left"/>
      <w:pPr>
        <w:ind w:left="5040" w:hanging="360"/>
      </w:pPr>
      <w:rPr>
        <w:rFonts w:ascii="Symbol" w:hAnsi="Symbol" w:hint="default"/>
      </w:rPr>
    </w:lvl>
    <w:lvl w:ilvl="7" w:tplc="487AF9B2">
      <w:start w:val="1"/>
      <w:numFmt w:val="bullet"/>
      <w:lvlText w:val="o"/>
      <w:lvlJc w:val="left"/>
      <w:pPr>
        <w:ind w:left="5760" w:hanging="360"/>
      </w:pPr>
      <w:rPr>
        <w:rFonts w:ascii="Courier New" w:hAnsi="Courier New" w:hint="default"/>
      </w:rPr>
    </w:lvl>
    <w:lvl w:ilvl="8" w:tplc="E23CD348">
      <w:start w:val="1"/>
      <w:numFmt w:val="bullet"/>
      <w:lvlText w:val=""/>
      <w:lvlJc w:val="left"/>
      <w:pPr>
        <w:ind w:left="6480" w:hanging="360"/>
      </w:pPr>
      <w:rPr>
        <w:rFonts w:ascii="Wingdings" w:hAnsi="Wingdings" w:hint="default"/>
      </w:rPr>
    </w:lvl>
  </w:abstractNum>
  <w:num w:numId="1" w16cid:durableId="15664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AD7"/>
    <w:rsid w:val="00074C5B"/>
    <w:rsid w:val="00083DE9"/>
    <w:rsid w:val="000C6F97"/>
    <w:rsid w:val="00162607"/>
    <w:rsid w:val="00195092"/>
    <w:rsid w:val="001B6CFE"/>
    <w:rsid w:val="001C0CD1"/>
    <w:rsid w:val="002238DA"/>
    <w:rsid w:val="002256D2"/>
    <w:rsid w:val="00227ECF"/>
    <w:rsid w:val="0027030E"/>
    <w:rsid w:val="00280144"/>
    <w:rsid w:val="002F2B39"/>
    <w:rsid w:val="002F74E3"/>
    <w:rsid w:val="00352C92"/>
    <w:rsid w:val="003657A5"/>
    <w:rsid w:val="003B2E24"/>
    <w:rsid w:val="0040525B"/>
    <w:rsid w:val="0045583A"/>
    <w:rsid w:val="00465D03"/>
    <w:rsid w:val="00470793"/>
    <w:rsid w:val="00475BA4"/>
    <w:rsid w:val="004A27FF"/>
    <w:rsid w:val="004C60F8"/>
    <w:rsid w:val="004E1C42"/>
    <w:rsid w:val="004F3E68"/>
    <w:rsid w:val="0050687F"/>
    <w:rsid w:val="005313DB"/>
    <w:rsid w:val="00532378"/>
    <w:rsid w:val="00552F19"/>
    <w:rsid w:val="00563A0F"/>
    <w:rsid w:val="00574ED3"/>
    <w:rsid w:val="005B7AD7"/>
    <w:rsid w:val="005C7A58"/>
    <w:rsid w:val="00667C8E"/>
    <w:rsid w:val="006A3C93"/>
    <w:rsid w:val="006C7205"/>
    <w:rsid w:val="00737EE6"/>
    <w:rsid w:val="00794B3C"/>
    <w:rsid w:val="007C06CB"/>
    <w:rsid w:val="007C4CF3"/>
    <w:rsid w:val="00820767"/>
    <w:rsid w:val="00832A01"/>
    <w:rsid w:val="00843128"/>
    <w:rsid w:val="00884DF1"/>
    <w:rsid w:val="00886039"/>
    <w:rsid w:val="008A2DCB"/>
    <w:rsid w:val="008B7442"/>
    <w:rsid w:val="00914CE4"/>
    <w:rsid w:val="00930890"/>
    <w:rsid w:val="00944C5F"/>
    <w:rsid w:val="009756CA"/>
    <w:rsid w:val="009A3496"/>
    <w:rsid w:val="009C3847"/>
    <w:rsid w:val="009C527C"/>
    <w:rsid w:val="00A20BAC"/>
    <w:rsid w:val="00A33ECC"/>
    <w:rsid w:val="00A36CA0"/>
    <w:rsid w:val="00A80F3F"/>
    <w:rsid w:val="00A971C0"/>
    <w:rsid w:val="00AA2F44"/>
    <w:rsid w:val="00B00476"/>
    <w:rsid w:val="00B11E80"/>
    <w:rsid w:val="00B75113"/>
    <w:rsid w:val="00B9319B"/>
    <w:rsid w:val="00BB243F"/>
    <w:rsid w:val="00BD393C"/>
    <w:rsid w:val="00C11692"/>
    <w:rsid w:val="00C541F8"/>
    <w:rsid w:val="00CB7176"/>
    <w:rsid w:val="00D252AE"/>
    <w:rsid w:val="00D773AE"/>
    <w:rsid w:val="00DC3A26"/>
    <w:rsid w:val="00DC5C24"/>
    <w:rsid w:val="00E12B70"/>
    <w:rsid w:val="00E14061"/>
    <w:rsid w:val="00E3045D"/>
    <w:rsid w:val="00E61B46"/>
    <w:rsid w:val="00ED1C77"/>
    <w:rsid w:val="00EE76C7"/>
    <w:rsid w:val="00EF0D48"/>
    <w:rsid w:val="00F219C2"/>
    <w:rsid w:val="00F6421A"/>
    <w:rsid w:val="00F66AE5"/>
    <w:rsid w:val="00F735AA"/>
    <w:rsid w:val="00F76EA5"/>
    <w:rsid w:val="00F81E52"/>
    <w:rsid w:val="00F86933"/>
    <w:rsid w:val="00F95847"/>
    <w:rsid w:val="00FC4298"/>
    <w:rsid w:val="0391B1DC"/>
    <w:rsid w:val="09C98CC2"/>
    <w:rsid w:val="10B06268"/>
    <w:rsid w:val="1998C407"/>
    <w:rsid w:val="21C428D4"/>
    <w:rsid w:val="23FE8FBC"/>
    <w:rsid w:val="27A8910D"/>
    <w:rsid w:val="2BE7097C"/>
    <w:rsid w:val="2CE36488"/>
    <w:rsid w:val="2F215AC2"/>
    <w:rsid w:val="2F6A2533"/>
    <w:rsid w:val="306A4855"/>
    <w:rsid w:val="37CEE181"/>
    <w:rsid w:val="4266B9E9"/>
    <w:rsid w:val="47318336"/>
    <w:rsid w:val="47AC5B88"/>
    <w:rsid w:val="48A3ED76"/>
    <w:rsid w:val="4B58C4F5"/>
    <w:rsid w:val="5AECACDE"/>
    <w:rsid w:val="631117E1"/>
    <w:rsid w:val="644DBAEC"/>
    <w:rsid w:val="6B37E502"/>
    <w:rsid w:val="6B3F4E91"/>
    <w:rsid w:val="6E2E07E9"/>
    <w:rsid w:val="71AC9966"/>
    <w:rsid w:val="73EEF925"/>
    <w:rsid w:val="74D7580E"/>
    <w:rsid w:val="7A8D32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146B2"/>
  <w15:chartTrackingRefBased/>
  <w15:docId w15:val="{FD21E2D3-95F1-4804-827C-310F02713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nhideWhenUsed/>
    <w:rsid w:val="00832A01"/>
  </w:style>
  <w:style w:type="paragraph" w:styleId="Nagwek1">
    <w:name w:val="heading 1"/>
    <w:basedOn w:val="Normalny"/>
    <w:next w:val="Normalny"/>
    <w:link w:val="Nagwek1Znak"/>
    <w:uiPriority w:val="9"/>
    <w:qFormat/>
    <w:rsid w:val="005B7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B7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B7AD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B7AD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B7AD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B7AD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B7AD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B7AD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B7AD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7AD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B7AD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B7AD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B7AD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B7AD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B7AD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B7AD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B7AD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B7AD7"/>
    <w:rPr>
      <w:rFonts w:eastAsiaTheme="majorEastAsia" w:cstheme="majorBidi"/>
      <w:color w:val="272727" w:themeColor="text1" w:themeTint="D8"/>
    </w:rPr>
  </w:style>
  <w:style w:type="paragraph" w:styleId="Akapitzlist">
    <w:name w:val="List Paragraph"/>
    <w:basedOn w:val="Normalny"/>
    <w:uiPriority w:val="34"/>
    <w:qFormat/>
    <w:rsid w:val="005B7AD7"/>
    <w:pPr>
      <w:ind w:left="720"/>
      <w:contextualSpacing/>
    </w:pPr>
  </w:style>
  <w:style w:type="character" w:styleId="Wyrnienieintensywne">
    <w:name w:val="Intense Emphasis"/>
    <w:basedOn w:val="Domylnaczcionkaakapitu"/>
    <w:uiPriority w:val="21"/>
    <w:qFormat/>
    <w:rsid w:val="005B7AD7"/>
    <w:rPr>
      <w:i/>
      <w:iCs/>
      <w:color w:val="0F4761" w:themeColor="accent1" w:themeShade="BF"/>
    </w:rPr>
  </w:style>
  <w:style w:type="character" w:styleId="Odwoanieintensywne">
    <w:name w:val="Intense Reference"/>
    <w:basedOn w:val="Domylnaczcionkaakapitu"/>
    <w:uiPriority w:val="32"/>
    <w:qFormat/>
    <w:rsid w:val="005B7AD7"/>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5B7AD7"/>
    <w:rPr>
      <w:sz w:val="16"/>
      <w:szCs w:val="16"/>
    </w:rPr>
  </w:style>
  <w:style w:type="character" w:styleId="Hipercze">
    <w:name w:val="Hyperlink"/>
    <w:basedOn w:val="Domylnaczcionkaakapitu"/>
    <w:uiPriority w:val="99"/>
    <w:unhideWhenUsed/>
    <w:rsid w:val="10B06268"/>
    <w:rPr>
      <w:color w:val="467886"/>
      <w:u w:val="single"/>
    </w:rPr>
  </w:style>
  <w:style w:type="character" w:customStyle="1" w:styleId="normaltextrun">
    <w:name w:val="normaltextrun"/>
    <w:basedOn w:val="Domylnaczcionkaakapitu"/>
    <w:uiPriority w:val="1"/>
    <w:rsid w:val="73EEF925"/>
    <w:rPr>
      <w:rFonts w:asciiTheme="minorHAnsi" w:eastAsiaTheme="minorEastAsia" w:hAnsiTheme="minorHAnsi" w:cstheme="minorBidi"/>
      <w:sz w:val="24"/>
      <w:szCs w:val="24"/>
    </w:rPr>
  </w:style>
  <w:style w:type="character" w:customStyle="1" w:styleId="eop">
    <w:name w:val="eop"/>
    <w:basedOn w:val="Domylnaczcionkaakapitu"/>
    <w:uiPriority w:val="1"/>
    <w:rsid w:val="73EEF925"/>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p.gov.p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1DE4AE7D25CA04A8DF639C0AD87DFBD" ma:contentTypeVersion="5" ma:contentTypeDescription="Utwórz nowy dokument." ma:contentTypeScope="" ma:versionID="184613cc174113962ffc00379288d5c5">
  <xsd:schema xmlns:xsd="http://www.w3.org/2001/XMLSchema" xmlns:xs="http://www.w3.org/2001/XMLSchema" xmlns:p="http://schemas.microsoft.com/office/2006/metadata/properties" xmlns:ns2="29a96914-2d44-43f9-adc3-10a85c475f3e" targetNamespace="http://schemas.microsoft.com/office/2006/metadata/properties" ma:root="true" ma:fieldsID="8d2461255ed0aea7bebf2469a546dcd3" ns2:_="">
    <xsd:import namespace="29a96914-2d44-43f9-adc3-10a85c475f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96914-2d44-43f9-adc3-10a85c475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a" ma:index="12"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a xmlns="29a96914-2d44-43f9-adc3-10a85c475f3e" xsi:nil="true"/>
  </documentManagement>
</p:properties>
</file>

<file path=customXml/itemProps1.xml><?xml version="1.0" encoding="utf-8"?>
<ds:datastoreItem xmlns:ds="http://schemas.openxmlformats.org/officeDocument/2006/customXml" ds:itemID="{9AD8B707-3584-4E98-A1AB-21977E32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96914-2d44-43f9-adc3-10a85c475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7FA0F8-31C3-4B20-A389-0EF124B48313}">
  <ds:schemaRefs>
    <ds:schemaRef ds:uri="http://schemas.microsoft.com/sharepoint/v3/contenttype/forms"/>
  </ds:schemaRefs>
</ds:datastoreItem>
</file>

<file path=customXml/itemProps3.xml><?xml version="1.0" encoding="utf-8"?>
<ds:datastoreItem xmlns:ds="http://schemas.openxmlformats.org/officeDocument/2006/customXml" ds:itemID="{6D054E97-BB5D-4746-8543-21356DB351D7}">
  <ds:schemaRefs>
    <ds:schemaRef ds:uri="http://schemas.microsoft.com/office/2006/metadata/properties"/>
    <ds:schemaRef ds:uri="http://schemas.microsoft.com/office/infopath/2007/PartnerControls"/>
    <ds:schemaRef ds:uri="29a96914-2d44-43f9-adc3-10a85c475f3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3673</Characters>
  <Application>Microsoft Office Word</Application>
  <DocSecurity>4</DocSecurity>
  <Lines>30</Lines>
  <Paragraphs>8</Paragraphs>
  <ScaleCrop>false</ScaleCrop>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Oset</dc:creator>
  <cp:keywords/>
  <dc:description/>
  <cp:lastModifiedBy>Mariola Kujawa</cp:lastModifiedBy>
  <cp:revision>2</cp:revision>
  <dcterms:created xsi:type="dcterms:W3CDTF">2026-01-30T12:30:00Z</dcterms:created>
  <dcterms:modified xsi:type="dcterms:W3CDTF">2026-01-30T12:30:00Z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0x01010011DE4AE7D25CA04A8DF639C0AD87DFBD</vt:lpwstr>
  </property>
</Properties>
</file>