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7B97E487" w:rsidR="00AA716B" w:rsidRPr="00BF05E5" w:rsidRDefault="00662A73" w:rsidP="00BF05E5">
      <w:pPr>
        <w:pStyle w:val="Bezodstpw"/>
        <w:spacing w:line="360" w:lineRule="auto"/>
        <w:rPr>
          <w:rFonts w:ascii="Arial" w:hAnsi="Arial" w:cs="Arial"/>
        </w:rPr>
      </w:pPr>
      <w:r w:rsidRPr="00BF05E5">
        <w:rPr>
          <w:rFonts w:ascii="Arial" w:hAnsi="Arial" w:cs="Arial"/>
        </w:rPr>
        <w:t>WOA.</w:t>
      </w:r>
      <w:r w:rsidR="002B5498" w:rsidRPr="00BF05E5">
        <w:rPr>
          <w:rFonts w:ascii="Arial" w:hAnsi="Arial" w:cs="Arial"/>
        </w:rPr>
        <w:t>261</w:t>
      </w:r>
      <w:r w:rsidR="000B1E48" w:rsidRPr="00BF05E5">
        <w:rPr>
          <w:rFonts w:ascii="Arial" w:hAnsi="Arial" w:cs="Arial"/>
        </w:rPr>
        <w:t>.</w:t>
      </w:r>
      <w:r w:rsidR="000831DE">
        <w:rPr>
          <w:rFonts w:ascii="Arial" w:hAnsi="Arial" w:cs="Arial"/>
        </w:rPr>
        <w:t>49</w:t>
      </w:r>
      <w:r w:rsidR="000B1E48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987233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AA716B" w:rsidRPr="00BF05E5">
        <w:rPr>
          <w:rFonts w:ascii="Arial" w:hAnsi="Arial" w:cs="Arial"/>
        </w:rPr>
        <w:tab/>
      </w:r>
      <w:r w:rsidR="00AA716B" w:rsidRPr="00BF05E5">
        <w:rPr>
          <w:rFonts w:ascii="Arial" w:hAnsi="Arial" w:cs="Arial"/>
        </w:rPr>
        <w:tab/>
      </w:r>
      <w:r w:rsidR="0004039E">
        <w:rPr>
          <w:rFonts w:ascii="Arial" w:hAnsi="Arial" w:cs="Arial"/>
        </w:rPr>
        <w:t xml:space="preserve">  </w:t>
      </w:r>
      <w:r w:rsidR="00987233" w:rsidRPr="00BF05E5">
        <w:rPr>
          <w:rFonts w:ascii="Arial" w:hAnsi="Arial" w:cs="Arial"/>
        </w:rPr>
        <w:t xml:space="preserve"> </w:t>
      </w:r>
      <w:r w:rsidR="00AA716B" w:rsidRPr="00BF05E5">
        <w:rPr>
          <w:rFonts w:ascii="Arial" w:hAnsi="Arial" w:cs="Arial"/>
        </w:rPr>
        <w:t>Rzeszów</w:t>
      </w:r>
      <w:r w:rsidR="00E43847">
        <w:rPr>
          <w:rFonts w:ascii="Arial" w:hAnsi="Arial" w:cs="Arial"/>
        </w:rPr>
        <w:t xml:space="preserve"> dnia</w:t>
      </w:r>
      <w:r w:rsidR="00987233" w:rsidRPr="00BF05E5">
        <w:rPr>
          <w:rFonts w:ascii="Arial" w:hAnsi="Arial" w:cs="Arial"/>
        </w:rPr>
        <w:t>,</w:t>
      </w:r>
      <w:r w:rsidR="0004039E">
        <w:rPr>
          <w:rFonts w:ascii="Arial" w:hAnsi="Arial" w:cs="Arial"/>
        </w:rPr>
        <w:t xml:space="preserve"> 1 lipca</w:t>
      </w:r>
      <w:r w:rsidR="000831DE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C1596C">
        <w:rPr>
          <w:rFonts w:ascii="Arial" w:hAnsi="Arial" w:cs="Arial"/>
        </w:rPr>
        <w:t>6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13171923" w14:textId="3BF8A30C" w:rsidR="00121CBF" w:rsidRDefault="00121CBF" w:rsidP="00BF05E5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144B4AAE" w14:textId="77777777" w:rsidR="00892CEC" w:rsidRDefault="00892CEC" w:rsidP="00BF05E5">
      <w:pPr>
        <w:spacing w:after="0" w:line="360" w:lineRule="auto"/>
        <w:rPr>
          <w:rFonts w:ascii="Arial" w:hAnsi="Arial" w:cs="Arial"/>
          <w:b/>
        </w:rPr>
      </w:pPr>
    </w:p>
    <w:p w14:paraId="16748CF4" w14:textId="55201AA4" w:rsidR="0041510B" w:rsidRDefault="0041510B" w:rsidP="00D76151">
      <w:pPr>
        <w:spacing w:after="0" w:line="360" w:lineRule="auto"/>
        <w:ind w:left="5664"/>
        <w:rPr>
          <w:rFonts w:ascii="Arial" w:hAnsi="Arial" w:cs="Arial"/>
          <w:b/>
        </w:rPr>
      </w:pPr>
    </w:p>
    <w:p w14:paraId="4A8EB92F" w14:textId="75E78752" w:rsidR="00E45F36" w:rsidRPr="00763B5F" w:rsidRDefault="00E45F36" w:rsidP="00E45F36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 xml:space="preserve">Zawiadomienie o </w:t>
      </w:r>
      <w:r w:rsidR="0002181E">
        <w:rPr>
          <w:rStyle w:val="Pogrubienie"/>
          <w:rFonts w:cs="Arial"/>
          <w:bCs w:val="0"/>
          <w:szCs w:val="22"/>
        </w:rPr>
        <w:t>wyborze oferty</w:t>
      </w:r>
    </w:p>
    <w:p w14:paraId="4E757971" w14:textId="77777777" w:rsidR="00E64873" w:rsidRPr="00BF05E5" w:rsidRDefault="00E64873" w:rsidP="00BF05E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722B8494" w:rsidR="00EF5A3A" w:rsidRPr="000831DE" w:rsidRDefault="00E64873" w:rsidP="000831DE">
      <w:pPr>
        <w:spacing w:line="360" w:lineRule="auto"/>
        <w:rPr>
          <w:rFonts w:ascii="Arial" w:hAnsi="Arial" w:cs="Arial"/>
          <w:b/>
          <w:bCs/>
          <w:kern w:val="32"/>
        </w:rPr>
      </w:pPr>
      <w:r w:rsidRPr="00BF05E5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BF05E5">
        <w:rPr>
          <w:rStyle w:val="Pogrubienie"/>
          <w:rFonts w:ascii="Arial" w:hAnsi="Arial" w:cs="Arial"/>
          <w:b w:val="0"/>
          <w:bCs w:val="0"/>
        </w:rPr>
        <w:t xml:space="preserve">. </w:t>
      </w:r>
      <w:r w:rsidR="000831DE">
        <w:rPr>
          <w:rStyle w:val="Pogrubienie"/>
          <w:rFonts w:ascii="Arial" w:hAnsi="Arial" w:cs="Arial"/>
          <w:b w:val="0"/>
          <w:bCs w:val="0"/>
        </w:rPr>
        <w:t>„</w:t>
      </w:r>
      <w:r w:rsidR="000831DE" w:rsidRPr="000831DE">
        <w:rPr>
          <w:rFonts w:ascii="Arial" w:hAnsi="Arial" w:cs="Arial"/>
          <w:bCs/>
          <w:i/>
          <w:iCs/>
        </w:rPr>
        <w:t>Zakup urządzeń do obserwacji termowizyjnej</w:t>
      </w:r>
      <w:r w:rsidR="000831DE">
        <w:rPr>
          <w:rFonts w:ascii="Arial" w:hAnsi="Arial" w:cs="Arial"/>
          <w:bCs/>
        </w:rPr>
        <w:t>”</w:t>
      </w:r>
      <w:r w:rsidR="00EF5A3A" w:rsidRPr="00BF05E5">
        <w:rPr>
          <w:rFonts w:ascii="Arial" w:hAnsi="Arial" w:cs="Arial"/>
        </w:rPr>
        <w:t>, znak: WOA.261.</w:t>
      </w:r>
      <w:r w:rsidR="00D76151">
        <w:rPr>
          <w:rFonts w:ascii="Arial" w:hAnsi="Arial" w:cs="Arial"/>
        </w:rPr>
        <w:t>49</w:t>
      </w:r>
      <w:r w:rsidR="00EF5A3A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EF5A3A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EF5A3A" w:rsidRPr="00BF05E5">
        <w:rPr>
          <w:rFonts w:ascii="Arial" w:hAnsi="Arial" w:cs="Arial"/>
        </w:rPr>
        <w:t>.2.</w:t>
      </w:r>
    </w:p>
    <w:p w14:paraId="0A6B3602" w14:textId="77777777" w:rsidR="009C1280" w:rsidRPr="00BF05E5" w:rsidRDefault="009C1280" w:rsidP="0005641B">
      <w:pPr>
        <w:spacing w:after="0"/>
        <w:contextualSpacing/>
        <w:rPr>
          <w:rFonts w:ascii="Arial" w:hAnsi="Arial" w:cs="Arial"/>
        </w:rPr>
      </w:pPr>
    </w:p>
    <w:p w14:paraId="6B30ABC2" w14:textId="77777777" w:rsidR="0002181E" w:rsidRDefault="0002181E" w:rsidP="0002181E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453A1821" w14:textId="77777777" w:rsidR="0002181E" w:rsidRDefault="0002181E" w:rsidP="0002181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45"/>
      </w:tblGrid>
      <w:tr w:rsidR="0002181E" w:rsidRPr="00AD5965" w14:paraId="7368D7D3" w14:textId="77777777" w:rsidTr="005668B6">
        <w:trPr>
          <w:trHeight w:val="414"/>
        </w:trPr>
        <w:tc>
          <w:tcPr>
            <w:tcW w:w="6946" w:type="dxa"/>
            <w:shd w:val="clear" w:color="auto" w:fill="D6E3BC"/>
            <w:vAlign w:val="center"/>
          </w:tcPr>
          <w:p w14:paraId="0FDC7A80" w14:textId="77777777" w:rsidR="0002181E" w:rsidRPr="00AD5965" w:rsidRDefault="0002181E" w:rsidP="005668B6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2245" w:type="dxa"/>
            <w:shd w:val="clear" w:color="auto" w:fill="D6E3BC"/>
            <w:vAlign w:val="center"/>
          </w:tcPr>
          <w:p w14:paraId="185441B1" w14:textId="77777777" w:rsidR="0002181E" w:rsidRPr="00AD5965" w:rsidRDefault="0002181E" w:rsidP="005668B6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02181E" w:rsidRPr="00AD5965" w14:paraId="2AFEAEEC" w14:textId="77777777" w:rsidTr="005668B6">
        <w:trPr>
          <w:trHeight w:val="814"/>
        </w:trPr>
        <w:tc>
          <w:tcPr>
            <w:tcW w:w="6946" w:type="dxa"/>
            <w:vMerge w:val="restart"/>
            <w:vAlign w:val="center"/>
          </w:tcPr>
          <w:p w14:paraId="4B9CB542" w14:textId="263815B3" w:rsidR="0002181E" w:rsidRDefault="0002181E" w:rsidP="005668B6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MR.HUNTER Sp. z o.o.</w:t>
            </w:r>
          </w:p>
          <w:p w14:paraId="636F0804" w14:textId="77777777" w:rsidR="0002181E" w:rsidRDefault="0002181E" w:rsidP="005668B6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Plac 700 </w:t>
            </w:r>
            <w:proofErr w:type="spellStart"/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>lecia</w:t>
            </w:r>
            <w:proofErr w:type="spellEnd"/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23 </w:t>
            </w:r>
          </w:p>
          <w:p w14:paraId="07364854" w14:textId="59E28E04" w:rsidR="0002181E" w:rsidRDefault="0002181E" w:rsidP="005668B6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>87-410 Kowalewo Pomorskie</w:t>
            </w:r>
          </w:p>
        </w:tc>
        <w:tc>
          <w:tcPr>
            <w:tcW w:w="2245" w:type="dxa"/>
            <w:vMerge w:val="restart"/>
            <w:vAlign w:val="center"/>
          </w:tcPr>
          <w:p w14:paraId="48817F55" w14:textId="067AB9AB" w:rsidR="0002181E" w:rsidRPr="00AD5965" w:rsidRDefault="0002181E" w:rsidP="005668B6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36 327,00 zł</w:t>
            </w:r>
          </w:p>
        </w:tc>
      </w:tr>
      <w:bookmarkEnd w:id="0"/>
      <w:tr w:rsidR="0002181E" w:rsidRPr="00AD5965" w14:paraId="0C358D44" w14:textId="77777777" w:rsidTr="005668B6">
        <w:trPr>
          <w:trHeight w:val="613"/>
        </w:trPr>
        <w:tc>
          <w:tcPr>
            <w:tcW w:w="6946" w:type="dxa"/>
            <w:vMerge/>
          </w:tcPr>
          <w:p w14:paraId="07895021" w14:textId="77777777" w:rsidR="0002181E" w:rsidRDefault="0002181E" w:rsidP="005668B6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245" w:type="dxa"/>
            <w:vMerge/>
            <w:vAlign w:val="center"/>
          </w:tcPr>
          <w:p w14:paraId="39D3C4E6" w14:textId="77777777" w:rsidR="0002181E" w:rsidRDefault="0002181E" w:rsidP="005668B6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3796C2EC" w14:textId="7D7917C8" w:rsidR="0041510B" w:rsidRDefault="0041510B" w:rsidP="00FA4DB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99248B2" w14:textId="5702E49D" w:rsidR="0002181E" w:rsidRPr="0002181E" w:rsidRDefault="0002181E" w:rsidP="0002181E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</w:p>
    <w:p w14:paraId="25094F7A" w14:textId="6C4E7422" w:rsidR="0002181E" w:rsidRDefault="0002181E" w:rsidP="0002181E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  <w:r w:rsidRPr="0002181E">
        <w:rPr>
          <w:rFonts w:ascii="Arial" w:hAnsi="Arial" w:cs="Arial"/>
          <w:color w:val="000000" w:themeColor="text1"/>
        </w:rPr>
        <w:t>Pozostałe ofert</w:t>
      </w:r>
      <w:r w:rsidR="00973C9C">
        <w:rPr>
          <w:rFonts w:ascii="Arial" w:hAnsi="Arial" w:cs="Arial"/>
          <w:color w:val="000000" w:themeColor="text1"/>
        </w:rPr>
        <w:t>y</w:t>
      </w:r>
      <w:r w:rsidRPr="0002181E">
        <w:rPr>
          <w:rFonts w:ascii="Arial" w:hAnsi="Arial" w:cs="Arial"/>
          <w:color w:val="000000" w:themeColor="text1"/>
        </w:rPr>
        <w:t>:</w:t>
      </w:r>
    </w:p>
    <w:p w14:paraId="341929DD" w14:textId="4467C200" w:rsidR="0002181E" w:rsidRDefault="0002181E" w:rsidP="0002181E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45"/>
      </w:tblGrid>
      <w:tr w:rsidR="0002181E" w:rsidRPr="00AD5965" w14:paraId="17A72A40" w14:textId="77777777" w:rsidTr="005668B6">
        <w:trPr>
          <w:trHeight w:val="414"/>
        </w:trPr>
        <w:tc>
          <w:tcPr>
            <w:tcW w:w="6946" w:type="dxa"/>
            <w:shd w:val="clear" w:color="auto" w:fill="D6E3BC"/>
            <w:vAlign w:val="center"/>
          </w:tcPr>
          <w:p w14:paraId="64F00E94" w14:textId="77777777" w:rsidR="0002181E" w:rsidRPr="00AD5965" w:rsidRDefault="0002181E" w:rsidP="005668B6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2245" w:type="dxa"/>
            <w:shd w:val="clear" w:color="auto" w:fill="D6E3BC"/>
            <w:vAlign w:val="center"/>
          </w:tcPr>
          <w:p w14:paraId="686C23D2" w14:textId="77777777" w:rsidR="0002181E" w:rsidRPr="00AD5965" w:rsidRDefault="0002181E" w:rsidP="005668B6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02181E" w:rsidRPr="00AD5965" w14:paraId="0723A181" w14:textId="77777777" w:rsidTr="005668B6">
        <w:trPr>
          <w:trHeight w:val="814"/>
        </w:trPr>
        <w:tc>
          <w:tcPr>
            <w:tcW w:w="6946" w:type="dxa"/>
            <w:vMerge w:val="restart"/>
            <w:vAlign w:val="center"/>
          </w:tcPr>
          <w:p w14:paraId="69D57F47" w14:textId="77777777" w:rsidR="0002181E" w:rsidRDefault="0002181E" w:rsidP="0002181E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FFW41 Łukasz </w:t>
            </w:r>
            <w:proofErr w:type="spellStart"/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>Wnenk</w:t>
            </w:r>
            <w:proofErr w:type="spellEnd"/>
          </w:p>
          <w:p w14:paraId="23D8AA44" w14:textId="77777777" w:rsidR="0002181E" w:rsidRDefault="0002181E" w:rsidP="0002181E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02181E">
              <w:rPr>
                <w:rStyle w:val="Pogrubienie"/>
                <w:rFonts w:cs="Arial"/>
                <w:b w:val="0"/>
                <w:bCs w:val="0"/>
                <w:szCs w:val="22"/>
              </w:rPr>
              <w:t>ul. Międzynarodowa 32/34A/90</w:t>
            </w:r>
          </w:p>
          <w:p w14:paraId="0F87AAE0" w14:textId="507750C6" w:rsidR="00096F2F" w:rsidRDefault="00096F2F" w:rsidP="0002181E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03-922 Warszawa</w:t>
            </w:r>
          </w:p>
        </w:tc>
        <w:tc>
          <w:tcPr>
            <w:tcW w:w="2245" w:type="dxa"/>
            <w:vMerge w:val="restart"/>
            <w:vAlign w:val="center"/>
          </w:tcPr>
          <w:p w14:paraId="62B2F9BD" w14:textId="22DE6BC0" w:rsidR="0002181E" w:rsidRPr="00AD5965" w:rsidRDefault="00096F2F" w:rsidP="005668B6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43 864,26 zł</w:t>
            </w:r>
          </w:p>
        </w:tc>
      </w:tr>
      <w:tr w:rsidR="0002181E" w:rsidRPr="00AD5965" w14:paraId="6C8B632C" w14:textId="77777777" w:rsidTr="005668B6">
        <w:trPr>
          <w:trHeight w:val="613"/>
        </w:trPr>
        <w:tc>
          <w:tcPr>
            <w:tcW w:w="6946" w:type="dxa"/>
            <w:vMerge/>
          </w:tcPr>
          <w:p w14:paraId="7CF77D2B" w14:textId="77777777" w:rsidR="0002181E" w:rsidRDefault="0002181E" w:rsidP="005668B6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245" w:type="dxa"/>
            <w:vMerge/>
            <w:vAlign w:val="center"/>
          </w:tcPr>
          <w:p w14:paraId="3D89DA60" w14:textId="77777777" w:rsidR="0002181E" w:rsidRDefault="0002181E" w:rsidP="005668B6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5B8A551D" w14:textId="77777777" w:rsidR="0002181E" w:rsidRPr="00096F2F" w:rsidRDefault="0002181E" w:rsidP="00096F2F">
      <w:pPr>
        <w:pStyle w:val="Bezodstpw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34AEA7FE" w14:textId="25568DF3" w:rsidR="00ED63D1" w:rsidRPr="000928A8" w:rsidRDefault="00ED63D1" w:rsidP="00ED63D1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4BF70D66" w14:textId="2B6F95DD" w:rsidR="00E45F36" w:rsidRPr="00074401" w:rsidRDefault="00E45F36" w:rsidP="00E45F36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6CEC847" w14:textId="77777777" w:rsidR="0004039E" w:rsidRPr="0004039E" w:rsidRDefault="0004039E" w:rsidP="0004039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4039E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5E62449" w14:textId="77777777" w:rsidR="0004039E" w:rsidRPr="0004039E" w:rsidRDefault="0004039E" w:rsidP="0004039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4039E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90ACBDA" w14:textId="77777777" w:rsidR="0004039E" w:rsidRPr="0004039E" w:rsidRDefault="0004039E" w:rsidP="0004039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4039E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E3B410A" w14:textId="77777777" w:rsidR="0004039E" w:rsidRPr="0004039E" w:rsidRDefault="0004039E" w:rsidP="0004039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4039E"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23AE41E" w14:textId="77777777" w:rsidR="0004039E" w:rsidRPr="00973C9C" w:rsidRDefault="0004039E" w:rsidP="0004039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973C9C">
        <w:rPr>
          <w:rFonts w:ascii="Arial" w:hAnsi="Arial" w:cs="Arial"/>
          <w:bCs/>
          <w:color w:val="000000" w:themeColor="text1"/>
          <w:sz w:val="18"/>
          <w:szCs w:val="18"/>
        </w:rPr>
        <w:t>(podpisano bezpiecznym podpisem elektronicznym)</w:t>
      </w:r>
    </w:p>
    <w:p w14:paraId="1EB585A7" w14:textId="5B9D91BD" w:rsidR="0005641B" w:rsidRPr="00974769" w:rsidRDefault="0005641B" w:rsidP="00E45F3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05641B" w:rsidRPr="00974769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2C16" w14:textId="77777777" w:rsidR="00C140CF" w:rsidRDefault="00C140CF" w:rsidP="000F38F9">
      <w:pPr>
        <w:spacing w:after="0" w:line="240" w:lineRule="auto"/>
      </w:pPr>
      <w:r>
        <w:separator/>
      </w:r>
    </w:p>
  </w:endnote>
  <w:endnote w:type="continuationSeparator" w:id="0">
    <w:p w14:paraId="247CB4E1" w14:textId="77777777" w:rsidR="00C140CF" w:rsidRDefault="00C140C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  <w:lang w:eastAsia="pl-PL"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A822" w14:textId="77777777" w:rsidR="00C140CF" w:rsidRDefault="00C140CF" w:rsidP="000F38F9">
      <w:pPr>
        <w:spacing w:after="0" w:line="240" w:lineRule="auto"/>
      </w:pPr>
      <w:r>
        <w:separator/>
      </w:r>
    </w:p>
  </w:footnote>
  <w:footnote w:type="continuationSeparator" w:id="0">
    <w:p w14:paraId="6627C995" w14:textId="77777777" w:rsidR="00C140CF" w:rsidRDefault="00C140C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49460C07" w:rsidR="00F27207" w:rsidRDefault="00CA128E" w:rsidP="00AF2A98">
    <w:pPr>
      <w:pStyle w:val="Nagwek"/>
      <w:tabs>
        <w:tab w:val="clear" w:pos="4536"/>
        <w:tab w:val="clear" w:pos="9072"/>
      </w:tabs>
      <w:ind w:left="-709" w:hanging="142"/>
    </w:pPr>
    <w:r>
      <w:t xml:space="preserve">                 </w:t>
    </w:r>
    <w:r w:rsidR="00AF2A98">
      <w:rPr>
        <w:noProof/>
        <w:lang w:eastAsia="pl-PL"/>
      </w:rPr>
      <w:drawing>
        <wp:inline distT="0" distB="0" distL="0" distR="0" wp14:anchorId="1F484F59" wp14:editId="3418C4E7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053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58072">
    <w:abstractNumId w:val="0"/>
  </w:num>
  <w:num w:numId="2" w16cid:durableId="731467094">
    <w:abstractNumId w:val="4"/>
  </w:num>
  <w:num w:numId="3" w16cid:durableId="800658516">
    <w:abstractNumId w:val="7"/>
  </w:num>
  <w:num w:numId="4" w16cid:durableId="197354143">
    <w:abstractNumId w:val="3"/>
  </w:num>
  <w:num w:numId="5" w16cid:durableId="188302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523671">
    <w:abstractNumId w:val="6"/>
  </w:num>
  <w:num w:numId="7" w16cid:durableId="1741827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293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10A42"/>
    <w:rsid w:val="000155E5"/>
    <w:rsid w:val="00015DAF"/>
    <w:rsid w:val="0002181E"/>
    <w:rsid w:val="000252F6"/>
    <w:rsid w:val="000301F9"/>
    <w:rsid w:val="000304E1"/>
    <w:rsid w:val="00030BB3"/>
    <w:rsid w:val="000317A8"/>
    <w:rsid w:val="0003328E"/>
    <w:rsid w:val="00037C21"/>
    <w:rsid w:val="0004039E"/>
    <w:rsid w:val="00052571"/>
    <w:rsid w:val="0005641B"/>
    <w:rsid w:val="00060A34"/>
    <w:rsid w:val="00060C60"/>
    <w:rsid w:val="00066F1C"/>
    <w:rsid w:val="00076DC7"/>
    <w:rsid w:val="000831DE"/>
    <w:rsid w:val="00083A41"/>
    <w:rsid w:val="000848A5"/>
    <w:rsid w:val="000925C3"/>
    <w:rsid w:val="00094894"/>
    <w:rsid w:val="00096F2F"/>
    <w:rsid w:val="000A1A1D"/>
    <w:rsid w:val="000B1E48"/>
    <w:rsid w:val="000B338F"/>
    <w:rsid w:val="000B7607"/>
    <w:rsid w:val="000D6571"/>
    <w:rsid w:val="000E6D71"/>
    <w:rsid w:val="000F3813"/>
    <w:rsid w:val="000F38F9"/>
    <w:rsid w:val="000F7A95"/>
    <w:rsid w:val="00102879"/>
    <w:rsid w:val="0010326A"/>
    <w:rsid w:val="001041C7"/>
    <w:rsid w:val="00116F80"/>
    <w:rsid w:val="001212AC"/>
    <w:rsid w:val="00121CBF"/>
    <w:rsid w:val="001312C5"/>
    <w:rsid w:val="00141064"/>
    <w:rsid w:val="00147B12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114C"/>
    <w:rsid w:val="001B40F6"/>
    <w:rsid w:val="001B49BC"/>
    <w:rsid w:val="001B780A"/>
    <w:rsid w:val="001D38AB"/>
    <w:rsid w:val="001D54EF"/>
    <w:rsid w:val="001E28C5"/>
    <w:rsid w:val="001E493C"/>
    <w:rsid w:val="001E525C"/>
    <w:rsid w:val="001E5D3D"/>
    <w:rsid w:val="001F1FE6"/>
    <w:rsid w:val="001F489F"/>
    <w:rsid w:val="0020215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5D6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5B8A"/>
    <w:rsid w:val="003B1DBC"/>
    <w:rsid w:val="003B53EB"/>
    <w:rsid w:val="003B6B0B"/>
    <w:rsid w:val="003C344B"/>
    <w:rsid w:val="003C41F5"/>
    <w:rsid w:val="003C7205"/>
    <w:rsid w:val="003E2E55"/>
    <w:rsid w:val="003F14C8"/>
    <w:rsid w:val="003F6E1D"/>
    <w:rsid w:val="00403C5D"/>
    <w:rsid w:val="00404FA2"/>
    <w:rsid w:val="00410847"/>
    <w:rsid w:val="00410E8B"/>
    <w:rsid w:val="004115FD"/>
    <w:rsid w:val="0041510B"/>
    <w:rsid w:val="004200CE"/>
    <w:rsid w:val="00425F85"/>
    <w:rsid w:val="00431CBA"/>
    <w:rsid w:val="004350A5"/>
    <w:rsid w:val="0043662E"/>
    <w:rsid w:val="00442078"/>
    <w:rsid w:val="00451AC5"/>
    <w:rsid w:val="004619A8"/>
    <w:rsid w:val="004728A8"/>
    <w:rsid w:val="00476E20"/>
    <w:rsid w:val="00480923"/>
    <w:rsid w:val="0048288A"/>
    <w:rsid w:val="00493012"/>
    <w:rsid w:val="00493633"/>
    <w:rsid w:val="004959AC"/>
    <w:rsid w:val="004A1577"/>
    <w:rsid w:val="004A2F36"/>
    <w:rsid w:val="004A5232"/>
    <w:rsid w:val="004D296F"/>
    <w:rsid w:val="004D6E8F"/>
    <w:rsid w:val="004F7FD8"/>
    <w:rsid w:val="00510B98"/>
    <w:rsid w:val="00522C1A"/>
    <w:rsid w:val="00540007"/>
    <w:rsid w:val="0054781B"/>
    <w:rsid w:val="00550235"/>
    <w:rsid w:val="00576B9A"/>
    <w:rsid w:val="00583974"/>
    <w:rsid w:val="00591C7E"/>
    <w:rsid w:val="00592966"/>
    <w:rsid w:val="0059298F"/>
    <w:rsid w:val="00593022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00D8"/>
    <w:rsid w:val="005E1CC4"/>
    <w:rsid w:val="005E737E"/>
    <w:rsid w:val="005F1375"/>
    <w:rsid w:val="005F4F3B"/>
    <w:rsid w:val="005F65DC"/>
    <w:rsid w:val="005F6787"/>
    <w:rsid w:val="0061256A"/>
    <w:rsid w:val="0062060B"/>
    <w:rsid w:val="0062316B"/>
    <w:rsid w:val="00626F39"/>
    <w:rsid w:val="00632C32"/>
    <w:rsid w:val="00633F2F"/>
    <w:rsid w:val="00654826"/>
    <w:rsid w:val="00662A73"/>
    <w:rsid w:val="00664D4D"/>
    <w:rsid w:val="00665C8E"/>
    <w:rsid w:val="00672366"/>
    <w:rsid w:val="00675993"/>
    <w:rsid w:val="00677CFD"/>
    <w:rsid w:val="00687E9E"/>
    <w:rsid w:val="00693EB3"/>
    <w:rsid w:val="006A370B"/>
    <w:rsid w:val="006B2A46"/>
    <w:rsid w:val="006D5D29"/>
    <w:rsid w:val="006E40BE"/>
    <w:rsid w:val="006E6EC4"/>
    <w:rsid w:val="006F1E01"/>
    <w:rsid w:val="006F221E"/>
    <w:rsid w:val="006F3242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09C6"/>
    <w:rsid w:val="00803B32"/>
    <w:rsid w:val="008053E2"/>
    <w:rsid w:val="00806F18"/>
    <w:rsid w:val="00812CEA"/>
    <w:rsid w:val="00813AA8"/>
    <w:rsid w:val="00817F00"/>
    <w:rsid w:val="0082462C"/>
    <w:rsid w:val="008270AD"/>
    <w:rsid w:val="008417D0"/>
    <w:rsid w:val="0085274A"/>
    <w:rsid w:val="00856470"/>
    <w:rsid w:val="008578F3"/>
    <w:rsid w:val="00870A65"/>
    <w:rsid w:val="00892CEC"/>
    <w:rsid w:val="008A5739"/>
    <w:rsid w:val="008B4CFB"/>
    <w:rsid w:val="008B6E97"/>
    <w:rsid w:val="008D77DE"/>
    <w:rsid w:val="008E1AF5"/>
    <w:rsid w:val="008F5E1A"/>
    <w:rsid w:val="008F7A22"/>
    <w:rsid w:val="00904D12"/>
    <w:rsid w:val="009243A6"/>
    <w:rsid w:val="009301BF"/>
    <w:rsid w:val="009306A3"/>
    <w:rsid w:val="00945424"/>
    <w:rsid w:val="00946895"/>
    <w:rsid w:val="00951C0C"/>
    <w:rsid w:val="00961420"/>
    <w:rsid w:val="00962380"/>
    <w:rsid w:val="0096355B"/>
    <w:rsid w:val="0096370D"/>
    <w:rsid w:val="0096516B"/>
    <w:rsid w:val="00973C9C"/>
    <w:rsid w:val="00974769"/>
    <w:rsid w:val="00975EC4"/>
    <w:rsid w:val="00987233"/>
    <w:rsid w:val="0098793F"/>
    <w:rsid w:val="009949ED"/>
    <w:rsid w:val="009A3739"/>
    <w:rsid w:val="009C1280"/>
    <w:rsid w:val="009C5DC8"/>
    <w:rsid w:val="009D5A92"/>
    <w:rsid w:val="009E5CA9"/>
    <w:rsid w:val="009F17F3"/>
    <w:rsid w:val="009F6677"/>
    <w:rsid w:val="009F7301"/>
    <w:rsid w:val="00A1659F"/>
    <w:rsid w:val="00A20FE6"/>
    <w:rsid w:val="00A21840"/>
    <w:rsid w:val="00A324C2"/>
    <w:rsid w:val="00A33CA0"/>
    <w:rsid w:val="00A363BA"/>
    <w:rsid w:val="00A51781"/>
    <w:rsid w:val="00A61476"/>
    <w:rsid w:val="00A65E80"/>
    <w:rsid w:val="00A66F4C"/>
    <w:rsid w:val="00A9313E"/>
    <w:rsid w:val="00A943FD"/>
    <w:rsid w:val="00AA4C52"/>
    <w:rsid w:val="00AA581A"/>
    <w:rsid w:val="00AA7061"/>
    <w:rsid w:val="00AA716B"/>
    <w:rsid w:val="00AD3D55"/>
    <w:rsid w:val="00AD674E"/>
    <w:rsid w:val="00AE1E84"/>
    <w:rsid w:val="00AE5638"/>
    <w:rsid w:val="00AF0B90"/>
    <w:rsid w:val="00AF2A98"/>
    <w:rsid w:val="00AF2CEC"/>
    <w:rsid w:val="00AF4B83"/>
    <w:rsid w:val="00B03226"/>
    <w:rsid w:val="00B1386A"/>
    <w:rsid w:val="00B21A11"/>
    <w:rsid w:val="00B228E0"/>
    <w:rsid w:val="00B24A3E"/>
    <w:rsid w:val="00B278EA"/>
    <w:rsid w:val="00B34228"/>
    <w:rsid w:val="00B40444"/>
    <w:rsid w:val="00B502B2"/>
    <w:rsid w:val="00B67C7D"/>
    <w:rsid w:val="00B85A2E"/>
    <w:rsid w:val="00B85FC0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40CF"/>
    <w:rsid w:val="00C1596C"/>
    <w:rsid w:val="00C15C8B"/>
    <w:rsid w:val="00C20ABD"/>
    <w:rsid w:val="00C20F1F"/>
    <w:rsid w:val="00C245C9"/>
    <w:rsid w:val="00C36D62"/>
    <w:rsid w:val="00C40FFA"/>
    <w:rsid w:val="00C41355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115E"/>
    <w:rsid w:val="00D32B1D"/>
    <w:rsid w:val="00D32B28"/>
    <w:rsid w:val="00D401B3"/>
    <w:rsid w:val="00D556EF"/>
    <w:rsid w:val="00D579DE"/>
    <w:rsid w:val="00D76151"/>
    <w:rsid w:val="00D80004"/>
    <w:rsid w:val="00D868EB"/>
    <w:rsid w:val="00D91E67"/>
    <w:rsid w:val="00D971E8"/>
    <w:rsid w:val="00DA1857"/>
    <w:rsid w:val="00DB35F8"/>
    <w:rsid w:val="00DC10D4"/>
    <w:rsid w:val="00DD19A3"/>
    <w:rsid w:val="00DD31B2"/>
    <w:rsid w:val="00DD3E8B"/>
    <w:rsid w:val="00DE1211"/>
    <w:rsid w:val="00DE3A1E"/>
    <w:rsid w:val="00DF00D9"/>
    <w:rsid w:val="00DF0233"/>
    <w:rsid w:val="00DF0D75"/>
    <w:rsid w:val="00E06947"/>
    <w:rsid w:val="00E07CBB"/>
    <w:rsid w:val="00E1523D"/>
    <w:rsid w:val="00E1684D"/>
    <w:rsid w:val="00E174F8"/>
    <w:rsid w:val="00E2219F"/>
    <w:rsid w:val="00E269D9"/>
    <w:rsid w:val="00E30993"/>
    <w:rsid w:val="00E33BD4"/>
    <w:rsid w:val="00E359CE"/>
    <w:rsid w:val="00E37929"/>
    <w:rsid w:val="00E40E5E"/>
    <w:rsid w:val="00E43847"/>
    <w:rsid w:val="00E45F36"/>
    <w:rsid w:val="00E5354F"/>
    <w:rsid w:val="00E550AD"/>
    <w:rsid w:val="00E557AB"/>
    <w:rsid w:val="00E61B9C"/>
    <w:rsid w:val="00E6382F"/>
    <w:rsid w:val="00E64873"/>
    <w:rsid w:val="00E700B5"/>
    <w:rsid w:val="00E732DF"/>
    <w:rsid w:val="00E76F56"/>
    <w:rsid w:val="00E83C3A"/>
    <w:rsid w:val="00E8438A"/>
    <w:rsid w:val="00E84D4B"/>
    <w:rsid w:val="00E86F7C"/>
    <w:rsid w:val="00E90CCE"/>
    <w:rsid w:val="00EB2BA4"/>
    <w:rsid w:val="00EB38F2"/>
    <w:rsid w:val="00EC08D3"/>
    <w:rsid w:val="00ED4C4F"/>
    <w:rsid w:val="00ED63D1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46EF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73D1A"/>
    <w:rsid w:val="00F84994"/>
    <w:rsid w:val="00FA058F"/>
    <w:rsid w:val="00FA2783"/>
    <w:rsid w:val="00FA426A"/>
    <w:rsid w:val="00FA4DB3"/>
    <w:rsid w:val="00FB002D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qFormat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63AC-C3AD-4388-A64B-E35F919B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6</cp:revision>
  <cp:lastPrinted>2025-03-25T13:49:00Z</cp:lastPrinted>
  <dcterms:created xsi:type="dcterms:W3CDTF">2026-06-24T21:34:00Z</dcterms:created>
  <dcterms:modified xsi:type="dcterms:W3CDTF">2026-07-01T08:40:00Z</dcterms:modified>
</cp:coreProperties>
</file>