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4C65C" w14:textId="77777777" w:rsidR="00B01EEE" w:rsidRDefault="00A141C8">
      <w:pPr>
        <w:spacing w:after="0"/>
        <w:jc w:val="right"/>
        <w:rPr>
          <w:rFonts w:ascii="Roboto" w:hAnsi="Roboto"/>
          <w:b/>
          <w:sz w:val="20"/>
          <w:szCs w:val="20"/>
        </w:rPr>
      </w:pPr>
      <w:bookmarkStart w:id="0" w:name="_GoBack"/>
      <w:bookmarkEnd w:id="0"/>
      <w:r w:rsidRPr="002112DA">
        <w:rPr>
          <w:rFonts w:ascii="Roboto" w:hAnsi="Roboto"/>
          <w:b/>
          <w:sz w:val="20"/>
          <w:szCs w:val="20"/>
        </w:rPr>
        <w:t>Załącznik nr 1</w:t>
      </w:r>
      <w:r w:rsidR="004B5328" w:rsidRPr="002112DA">
        <w:rPr>
          <w:rFonts w:ascii="Roboto" w:hAnsi="Roboto"/>
          <w:b/>
          <w:sz w:val="20"/>
          <w:szCs w:val="20"/>
        </w:rPr>
        <w:t xml:space="preserve"> </w:t>
      </w:r>
    </w:p>
    <w:p w14:paraId="51A5AF46" w14:textId="49F75AF9" w:rsidR="00547C79" w:rsidRDefault="00547C79">
      <w:pPr>
        <w:spacing w:after="0"/>
        <w:jc w:val="both"/>
        <w:rPr>
          <w:rFonts w:ascii="Roboto" w:hAnsi="Roboto"/>
          <w:sz w:val="20"/>
          <w:szCs w:val="20"/>
        </w:rPr>
      </w:pPr>
    </w:p>
    <w:p w14:paraId="3169CD63" w14:textId="77777777" w:rsidR="00DD4C36" w:rsidRPr="002112DA" w:rsidRDefault="00DD4C36">
      <w:pPr>
        <w:spacing w:after="0"/>
        <w:jc w:val="both"/>
        <w:rPr>
          <w:rFonts w:ascii="Roboto" w:hAnsi="Roboto"/>
          <w:b/>
          <w:sz w:val="20"/>
          <w:szCs w:val="20"/>
        </w:rPr>
      </w:pPr>
    </w:p>
    <w:p w14:paraId="5C41E09A" w14:textId="77777777" w:rsidR="00547C79" w:rsidRPr="002112DA" w:rsidRDefault="00A141C8" w:rsidP="00FC7B90">
      <w:pPr>
        <w:spacing w:after="0"/>
        <w:jc w:val="center"/>
        <w:rPr>
          <w:rFonts w:ascii="Roboto" w:hAnsi="Roboto"/>
          <w:b/>
          <w:sz w:val="20"/>
          <w:szCs w:val="20"/>
        </w:rPr>
      </w:pPr>
      <w:r w:rsidRPr="002112DA">
        <w:rPr>
          <w:rFonts w:ascii="Roboto" w:hAnsi="Roboto"/>
          <w:b/>
          <w:sz w:val="20"/>
          <w:szCs w:val="20"/>
        </w:rPr>
        <w:t>Szczegółowy Opis Przedmiotu Zamówienia</w:t>
      </w:r>
    </w:p>
    <w:p w14:paraId="66525B6B" w14:textId="77777777" w:rsidR="00547C79" w:rsidRPr="002112DA" w:rsidRDefault="00547C79" w:rsidP="0039140C">
      <w:pPr>
        <w:spacing w:after="0"/>
        <w:jc w:val="both"/>
        <w:rPr>
          <w:rFonts w:ascii="Roboto" w:hAnsi="Roboto"/>
          <w:sz w:val="20"/>
          <w:szCs w:val="20"/>
        </w:rPr>
      </w:pPr>
    </w:p>
    <w:p w14:paraId="4BE74CCA" w14:textId="52F4954E" w:rsidR="00547C79" w:rsidRPr="002112DA" w:rsidRDefault="001B6EE6" w:rsidP="0039140C">
      <w:pPr>
        <w:jc w:val="both"/>
        <w:rPr>
          <w:rFonts w:ascii="Roboto" w:hAnsi="Roboto"/>
          <w:b/>
          <w:sz w:val="20"/>
          <w:szCs w:val="20"/>
        </w:rPr>
      </w:pPr>
      <w:r w:rsidRPr="002112DA">
        <w:rPr>
          <w:rFonts w:ascii="Roboto" w:hAnsi="Roboto"/>
          <w:b/>
          <w:sz w:val="20"/>
          <w:szCs w:val="20"/>
        </w:rPr>
        <w:t xml:space="preserve">I. </w:t>
      </w:r>
      <w:r w:rsidR="00A141C8" w:rsidRPr="002112DA">
        <w:rPr>
          <w:rFonts w:ascii="Roboto" w:hAnsi="Roboto"/>
          <w:b/>
          <w:sz w:val="20"/>
          <w:szCs w:val="20"/>
        </w:rPr>
        <w:t xml:space="preserve">Przedmiotem zamówienia jest </w:t>
      </w:r>
      <w:bookmarkStart w:id="1" w:name="_Hlk141780640"/>
      <w:r w:rsidR="00A141C8" w:rsidRPr="002112DA">
        <w:rPr>
          <w:rFonts w:ascii="Roboto" w:hAnsi="Roboto"/>
          <w:b/>
          <w:sz w:val="20"/>
          <w:szCs w:val="20"/>
        </w:rPr>
        <w:t xml:space="preserve">dostawa </w:t>
      </w:r>
      <w:r w:rsidR="009B77CA">
        <w:rPr>
          <w:rFonts w:ascii="Roboto" w:hAnsi="Roboto"/>
          <w:b/>
          <w:sz w:val="20"/>
          <w:szCs w:val="20"/>
        </w:rPr>
        <w:t>pieluch</w:t>
      </w:r>
      <w:r w:rsidR="00F15F94">
        <w:rPr>
          <w:rFonts w:ascii="Roboto" w:hAnsi="Roboto"/>
          <w:b/>
          <w:sz w:val="20"/>
          <w:szCs w:val="20"/>
        </w:rPr>
        <w:t xml:space="preserve"> dla dzieci</w:t>
      </w:r>
      <w:r w:rsidR="00127A78" w:rsidRPr="002112DA">
        <w:rPr>
          <w:rFonts w:ascii="Roboto" w:hAnsi="Roboto"/>
          <w:b/>
          <w:sz w:val="20"/>
          <w:szCs w:val="20"/>
        </w:rPr>
        <w:t xml:space="preserve"> </w:t>
      </w:r>
      <w:r w:rsidR="00E177B0" w:rsidRPr="002112DA">
        <w:rPr>
          <w:rFonts w:ascii="Roboto" w:hAnsi="Roboto"/>
          <w:b/>
          <w:sz w:val="20"/>
          <w:szCs w:val="20"/>
        </w:rPr>
        <w:t>na potrzeby Urzędu do Spraw Cudzoziemców</w:t>
      </w:r>
      <w:bookmarkEnd w:id="1"/>
      <w:r w:rsidR="00A141C8" w:rsidRPr="002112DA">
        <w:rPr>
          <w:rFonts w:ascii="Roboto" w:hAnsi="Roboto"/>
          <w:b/>
          <w:sz w:val="20"/>
          <w:szCs w:val="20"/>
        </w:rPr>
        <w:t>:</w:t>
      </w:r>
    </w:p>
    <w:p w14:paraId="4227337B" w14:textId="77777777" w:rsidR="00B54CAC" w:rsidRPr="002112DA" w:rsidRDefault="00B54CAC" w:rsidP="00D22137">
      <w:pPr>
        <w:jc w:val="both"/>
        <w:rPr>
          <w:rFonts w:ascii="Roboto" w:hAnsi="Roboto"/>
          <w:b/>
          <w:sz w:val="20"/>
          <w:szCs w:val="20"/>
        </w:rPr>
      </w:pPr>
    </w:p>
    <w:p w14:paraId="65364B55" w14:textId="31904B2F" w:rsidR="00447D98" w:rsidRPr="002112DA" w:rsidRDefault="00447D98" w:rsidP="00447D98">
      <w:pPr>
        <w:numPr>
          <w:ilvl w:val="0"/>
          <w:numId w:val="1"/>
        </w:numPr>
        <w:jc w:val="both"/>
        <w:rPr>
          <w:rFonts w:ascii="Roboto" w:hAnsi="Roboto"/>
          <w:b/>
          <w:sz w:val="20"/>
          <w:szCs w:val="20"/>
        </w:rPr>
      </w:pPr>
      <w:r w:rsidRPr="002112DA">
        <w:rPr>
          <w:rFonts w:ascii="Roboto" w:hAnsi="Roboto"/>
          <w:b/>
          <w:sz w:val="20"/>
          <w:szCs w:val="20"/>
        </w:rPr>
        <w:t>Pieluchy jednorazowe dla dzieci</w:t>
      </w:r>
      <w:r w:rsidR="00964B41" w:rsidRPr="002112DA">
        <w:rPr>
          <w:rFonts w:ascii="Roboto" w:hAnsi="Roboto"/>
          <w:b/>
          <w:sz w:val="20"/>
          <w:szCs w:val="20"/>
        </w:rPr>
        <w:t>:</w:t>
      </w:r>
    </w:p>
    <w:p w14:paraId="6EF4EC7E" w14:textId="43F3C976" w:rsidR="00447D98" w:rsidRPr="002112DA" w:rsidRDefault="00447D98" w:rsidP="00447D98">
      <w:pPr>
        <w:pStyle w:val="Akapitzlist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2112DA">
        <w:rPr>
          <w:rFonts w:ascii="Roboto" w:hAnsi="Roboto"/>
          <w:sz w:val="20"/>
          <w:szCs w:val="20"/>
        </w:rPr>
        <w:t>Oddychające</w:t>
      </w:r>
      <w:r w:rsidR="003E5579" w:rsidRPr="002112DA">
        <w:rPr>
          <w:rFonts w:ascii="Roboto" w:hAnsi="Roboto"/>
          <w:sz w:val="20"/>
          <w:szCs w:val="20"/>
        </w:rPr>
        <w:t>,</w:t>
      </w:r>
    </w:p>
    <w:p w14:paraId="3FB6D608" w14:textId="5C83A634" w:rsidR="003E5579" w:rsidRPr="002112DA" w:rsidRDefault="003E5579" w:rsidP="00447D98">
      <w:pPr>
        <w:pStyle w:val="Akapitzlist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2112DA">
        <w:rPr>
          <w:rFonts w:ascii="Roboto" w:hAnsi="Roboto"/>
          <w:sz w:val="20"/>
          <w:szCs w:val="20"/>
        </w:rPr>
        <w:t xml:space="preserve">Zapinane </w:t>
      </w:r>
      <w:r w:rsidR="00964B41" w:rsidRPr="002112DA">
        <w:rPr>
          <w:rFonts w:ascii="Roboto" w:hAnsi="Roboto"/>
          <w:sz w:val="20"/>
          <w:szCs w:val="20"/>
        </w:rPr>
        <w:t xml:space="preserve">wokół bioder dziecka np. </w:t>
      </w:r>
      <w:r w:rsidRPr="002112DA">
        <w:rPr>
          <w:rFonts w:ascii="Roboto" w:hAnsi="Roboto"/>
          <w:sz w:val="20"/>
          <w:szCs w:val="20"/>
        </w:rPr>
        <w:t>na rzepy,</w:t>
      </w:r>
    </w:p>
    <w:p w14:paraId="7B2C6641" w14:textId="0E70D50D" w:rsidR="003E5579" w:rsidRPr="002112DA" w:rsidRDefault="00B54CAC" w:rsidP="00B54CAC">
      <w:pPr>
        <w:pStyle w:val="Akapitzlist"/>
        <w:numPr>
          <w:ilvl w:val="0"/>
          <w:numId w:val="5"/>
        </w:numPr>
        <w:rPr>
          <w:rFonts w:ascii="Roboto" w:hAnsi="Roboto"/>
          <w:sz w:val="20"/>
          <w:szCs w:val="20"/>
        </w:rPr>
      </w:pPr>
      <w:r w:rsidRPr="002112DA">
        <w:rPr>
          <w:rFonts w:ascii="Roboto" w:hAnsi="Roboto"/>
          <w:sz w:val="20"/>
          <w:szCs w:val="20"/>
        </w:rPr>
        <w:t xml:space="preserve">Z elastycznym pasem </w:t>
      </w:r>
      <w:proofErr w:type="spellStart"/>
      <w:r w:rsidRPr="002112DA">
        <w:rPr>
          <w:rFonts w:ascii="Roboto" w:hAnsi="Roboto"/>
          <w:sz w:val="20"/>
          <w:szCs w:val="20"/>
        </w:rPr>
        <w:t>taliowym</w:t>
      </w:r>
      <w:proofErr w:type="spellEnd"/>
      <w:r w:rsidRPr="002112DA">
        <w:rPr>
          <w:rFonts w:ascii="Roboto" w:hAnsi="Roboto"/>
          <w:sz w:val="20"/>
          <w:szCs w:val="20"/>
        </w:rPr>
        <w:t xml:space="preserve"> zapewniającym dopasowanie do ciała dziecka, </w:t>
      </w:r>
      <w:r w:rsidRPr="00906287">
        <w:rPr>
          <w:rFonts w:ascii="Roboto" w:hAnsi="Roboto"/>
          <w:b/>
          <w:bCs/>
          <w:sz w:val="20"/>
          <w:szCs w:val="20"/>
        </w:rPr>
        <w:t>w</w:t>
      </w:r>
      <w:r w:rsidR="003E5579" w:rsidRPr="00906287">
        <w:rPr>
          <w:rFonts w:ascii="Roboto" w:hAnsi="Roboto"/>
          <w:b/>
          <w:bCs/>
          <w:sz w:val="20"/>
          <w:szCs w:val="20"/>
        </w:rPr>
        <w:t>ycięcie</w:t>
      </w:r>
      <w:r w:rsidRPr="00906287">
        <w:rPr>
          <w:rFonts w:ascii="Roboto" w:hAnsi="Roboto"/>
          <w:b/>
          <w:bCs/>
          <w:sz w:val="20"/>
          <w:szCs w:val="20"/>
        </w:rPr>
        <w:t>m</w:t>
      </w:r>
      <w:r w:rsidR="003E5579" w:rsidRPr="00906287">
        <w:rPr>
          <w:rFonts w:ascii="Roboto" w:hAnsi="Roboto"/>
          <w:b/>
          <w:bCs/>
          <w:sz w:val="20"/>
          <w:szCs w:val="20"/>
        </w:rPr>
        <w:t xml:space="preserve"> na pępek</w:t>
      </w:r>
      <w:r w:rsidRPr="002112DA">
        <w:rPr>
          <w:rFonts w:ascii="Roboto" w:hAnsi="Roboto"/>
          <w:sz w:val="20"/>
          <w:szCs w:val="20"/>
        </w:rPr>
        <w:t xml:space="preserve"> i s</w:t>
      </w:r>
      <w:r w:rsidR="003E5579" w:rsidRPr="002112DA">
        <w:rPr>
          <w:rFonts w:ascii="Roboto" w:hAnsi="Roboto"/>
          <w:sz w:val="20"/>
          <w:szCs w:val="20"/>
        </w:rPr>
        <w:t>pecjalny</w:t>
      </w:r>
      <w:r w:rsidRPr="002112DA">
        <w:rPr>
          <w:rFonts w:ascii="Roboto" w:hAnsi="Roboto"/>
          <w:sz w:val="20"/>
          <w:szCs w:val="20"/>
        </w:rPr>
        <w:t>m</w:t>
      </w:r>
      <w:r w:rsidR="003E5579" w:rsidRPr="002112DA">
        <w:rPr>
          <w:rFonts w:ascii="Roboto" w:hAnsi="Roboto"/>
          <w:sz w:val="20"/>
          <w:szCs w:val="20"/>
        </w:rPr>
        <w:t xml:space="preserve"> pas</w:t>
      </w:r>
      <w:r w:rsidRPr="002112DA">
        <w:rPr>
          <w:rFonts w:ascii="Roboto" w:hAnsi="Roboto"/>
          <w:sz w:val="20"/>
          <w:szCs w:val="20"/>
        </w:rPr>
        <w:t>kiem</w:t>
      </w:r>
      <w:r w:rsidR="003E5579" w:rsidRPr="002112DA">
        <w:rPr>
          <w:rFonts w:ascii="Roboto" w:hAnsi="Roboto"/>
          <w:sz w:val="20"/>
          <w:szCs w:val="20"/>
        </w:rPr>
        <w:t xml:space="preserve"> zmieniający</w:t>
      </w:r>
      <w:r w:rsidRPr="002112DA">
        <w:rPr>
          <w:rFonts w:ascii="Roboto" w:hAnsi="Roboto"/>
          <w:sz w:val="20"/>
          <w:szCs w:val="20"/>
        </w:rPr>
        <w:t>m</w:t>
      </w:r>
      <w:r w:rsidR="003E5579" w:rsidRPr="002112DA">
        <w:rPr>
          <w:rFonts w:ascii="Roboto" w:hAnsi="Roboto"/>
          <w:sz w:val="20"/>
          <w:szCs w:val="20"/>
        </w:rPr>
        <w:t xml:space="preserve"> kolor sygnalizując, że dziecko zmoczyło pieluszkę i wymaga ona zmiany</w:t>
      </w:r>
      <w:r w:rsidRPr="002112DA">
        <w:rPr>
          <w:rFonts w:ascii="Roboto" w:hAnsi="Roboto"/>
          <w:sz w:val="20"/>
          <w:szCs w:val="20"/>
        </w:rPr>
        <w:t>,</w:t>
      </w:r>
    </w:p>
    <w:p w14:paraId="37C56F89" w14:textId="72A604BC" w:rsidR="00B54CAC" w:rsidRPr="002112DA" w:rsidRDefault="00B54CAC" w:rsidP="00205524">
      <w:pPr>
        <w:pStyle w:val="Akapitzlist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2112DA">
        <w:rPr>
          <w:rFonts w:ascii="Roboto" w:hAnsi="Roboto"/>
          <w:sz w:val="20"/>
          <w:szCs w:val="20"/>
        </w:rPr>
        <w:t>Testowane dermatologicznie,</w:t>
      </w:r>
    </w:p>
    <w:p w14:paraId="05DEB8E9" w14:textId="4F94BE20" w:rsidR="00B54CAC" w:rsidRPr="002112DA" w:rsidRDefault="00B54CAC" w:rsidP="00205524">
      <w:pPr>
        <w:pStyle w:val="Akapitzlist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2112DA">
        <w:rPr>
          <w:rFonts w:ascii="Roboto" w:hAnsi="Roboto"/>
          <w:sz w:val="20"/>
          <w:szCs w:val="20"/>
        </w:rPr>
        <w:t xml:space="preserve">W 1 opakowaniu pieluch jednorazowych min. </w:t>
      </w:r>
      <w:r w:rsidR="00835C05">
        <w:rPr>
          <w:rFonts w:ascii="Roboto" w:hAnsi="Roboto"/>
          <w:sz w:val="20"/>
          <w:szCs w:val="20"/>
        </w:rPr>
        <w:t>40</w:t>
      </w:r>
      <w:r w:rsidR="00FB249B" w:rsidRPr="002112DA">
        <w:rPr>
          <w:rFonts w:ascii="Roboto" w:hAnsi="Roboto"/>
          <w:sz w:val="20"/>
          <w:szCs w:val="20"/>
        </w:rPr>
        <w:t xml:space="preserve"> </w:t>
      </w:r>
      <w:r w:rsidRPr="002112DA">
        <w:rPr>
          <w:rFonts w:ascii="Roboto" w:hAnsi="Roboto"/>
          <w:sz w:val="20"/>
          <w:szCs w:val="20"/>
        </w:rPr>
        <w:t>szt.</w:t>
      </w:r>
    </w:p>
    <w:p w14:paraId="46C065DF" w14:textId="60959691" w:rsidR="00447D98" w:rsidRPr="002112DA" w:rsidRDefault="00755806" w:rsidP="00447D98">
      <w:pPr>
        <w:jc w:val="both"/>
        <w:rPr>
          <w:rFonts w:ascii="Roboto" w:hAnsi="Roboto"/>
          <w:b/>
          <w:sz w:val="20"/>
          <w:szCs w:val="20"/>
        </w:rPr>
      </w:pPr>
      <w:r w:rsidRPr="002112DA">
        <w:rPr>
          <w:rFonts w:ascii="Roboto" w:hAnsi="Roboto"/>
          <w:b/>
          <w:sz w:val="20"/>
          <w:szCs w:val="20"/>
        </w:rPr>
        <w:t xml:space="preserve">Łączna ilość: </w:t>
      </w:r>
      <w:r w:rsidR="003E5579" w:rsidRPr="002112DA">
        <w:rPr>
          <w:rFonts w:ascii="Roboto" w:hAnsi="Roboto"/>
          <w:b/>
          <w:sz w:val="20"/>
          <w:szCs w:val="20"/>
        </w:rPr>
        <w:t>1</w:t>
      </w:r>
      <w:r w:rsidR="001C542A" w:rsidRPr="002112DA">
        <w:rPr>
          <w:rFonts w:ascii="Roboto" w:hAnsi="Roboto"/>
          <w:b/>
          <w:sz w:val="20"/>
          <w:szCs w:val="20"/>
        </w:rPr>
        <w:t>00</w:t>
      </w:r>
      <w:r w:rsidR="00447D98" w:rsidRPr="002112DA">
        <w:rPr>
          <w:rFonts w:ascii="Roboto" w:hAnsi="Roboto"/>
          <w:b/>
          <w:sz w:val="20"/>
          <w:szCs w:val="20"/>
        </w:rPr>
        <w:t xml:space="preserve"> opakowań – od co najmniej </w:t>
      </w:r>
      <w:r w:rsidR="003E5579" w:rsidRPr="002112DA">
        <w:rPr>
          <w:rFonts w:ascii="Roboto" w:hAnsi="Roboto"/>
          <w:b/>
          <w:sz w:val="20"/>
          <w:szCs w:val="20"/>
        </w:rPr>
        <w:t>2</w:t>
      </w:r>
      <w:r w:rsidR="00447D98" w:rsidRPr="002112DA">
        <w:rPr>
          <w:rFonts w:ascii="Roboto" w:hAnsi="Roboto"/>
          <w:b/>
          <w:sz w:val="20"/>
          <w:szCs w:val="20"/>
        </w:rPr>
        <w:t xml:space="preserve"> kg do co najwyżej </w:t>
      </w:r>
      <w:r w:rsidR="00B54CAC" w:rsidRPr="002112DA">
        <w:rPr>
          <w:rFonts w:ascii="Roboto" w:hAnsi="Roboto"/>
          <w:b/>
          <w:sz w:val="20"/>
          <w:szCs w:val="20"/>
        </w:rPr>
        <w:t>5</w:t>
      </w:r>
      <w:r w:rsidR="00447D98" w:rsidRPr="002112DA">
        <w:rPr>
          <w:rFonts w:ascii="Roboto" w:hAnsi="Roboto"/>
          <w:b/>
          <w:sz w:val="20"/>
          <w:szCs w:val="20"/>
        </w:rPr>
        <w:t xml:space="preserve"> kg</w:t>
      </w:r>
    </w:p>
    <w:p w14:paraId="4F64F820" w14:textId="6F8FCF4B" w:rsidR="00964B41" w:rsidRPr="002112DA" w:rsidRDefault="00964B41" w:rsidP="00447D98">
      <w:pPr>
        <w:jc w:val="both"/>
        <w:rPr>
          <w:rFonts w:ascii="Roboto" w:hAnsi="Roboto"/>
          <w:b/>
          <w:sz w:val="20"/>
          <w:szCs w:val="20"/>
        </w:rPr>
      </w:pPr>
    </w:p>
    <w:p w14:paraId="40D09C49" w14:textId="77777777" w:rsidR="00964B41" w:rsidRPr="002112DA" w:rsidRDefault="00964B41" w:rsidP="00964B41">
      <w:pPr>
        <w:numPr>
          <w:ilvl w:val="0"/>
          <w:numId w:val="1"/>
        </w:numPr>
        <w:jc w:val="both"/>
        <w:rPr>
          <w:rFonts w:ascii="Roboto" w:hAnsi="Roboto"/>
          <w:b/>
          <w:sz w:val="20"/>
          <w:szCs w:val="20"/>
        </w:rPr>
      </w:pPr>
      <w:r w:rsidRPr="002112DA">
        <w:rPr>
          <w:rFonts w:ascii="Roboto" w:hAnsi="Roboto"/>
          <w:b/>
          <w:sz w:val="20"/>
          <w:szCs w:val="20"/>
        </w:rPr>
        <w:t>Pieluchy jednorazowe dla dzieci:</w:t>
      </w:r>
    </w:p>
    <w:p w14:paraId="1E087743" w14:textId="77777777" w:rsidR="00964B41" w:rsidRPr="002112DA" w:rsidRDefault="00964B41" w:rsidP="00964B41">
      <w:pPr>
        <w:pStyle w:val="Akapitzlist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2112DA">
        <w:rPr>
          <w:rFonts w:ascii="Roboto" w:hAnsi="Roboto"/>
          <w:sz w:val="20"/>
          <w:szCs w:val="20"/>
        </w:rPr>
        <w:t>Oddychające,</w:t>
      </w:r>
    </w:p>
    <w:p w14:paraId="45D3F78B" w14:textId="77777777" w:rsidR="00964B41" w:rsidRPr="002112DA" w:rsidRDefault="00964B41" w:rsidP="00964B41">
      <w:pPr>
        <w:pStyle w:val="Akapitzlist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2112DA">
        <w:rPr>
          <w:rFonts w:ascii="Roboto" w:hAnsi="Roboto"/>
          <w:sz w:val="20"/>
          <w:szCs w:val="20"/>
        </w:rPr>
        <w:t>Zapinane wokół bioder dziecka np. na rzepy,</w:t>
      </w:r>
    </w:p>
    <w:p w14:paraId="6FCC5DCB" w14:textId="7A0C3005" w:rsidR="00964B41" w:rsidRPr="002112DA" w:rsidRDefault="00964B41" w:rsidP="00964B41">
      <w:pPr>
        <w:pStyle w:val="Akapitzlist"/>
        <w:numPr>
          <w:ilvl w:val="0"/>
          <w:numId w:val="5"/>
        </w:numPr>
        <w:rPr>
          <w:rFonts w:ascii="Roboto" w:hAnsi="Roboto"/>
          <w:sz w:val="20"/>
          <w:szCs w:val="20"/>
        </w:rPr>
      </w:pPr>
      <w:r w:rsidRPr="002112DA">
        <w:rPr>
          <w:rFonts w:ascii="Roboto" w:hAnsi="Roboto"/>
          <w:sz w:val="20"/>
          <w:szCs w:val="20"/>
        </w:rPr>
        <w:t xml:space="preserve">Z elastycznym pasem </w:t>
      </w:r>
      <w:proofErr w:type="spellStart"/>
      <w:r w:rsidRPr="002112DA">
        <w:rPr>
          <w:rFonts w:ascii="Roboto" w:hAnsi="Roboto"/>
          <w:sz w:val="20"/>
          <w:szCs w:val="20"/>
        </w:rPr>
        <w:t>taliowym</w:t>
      </w:r>
      <w:proofErr w:type="spellEnd"/>
      <w:r w:rsidRPr="002112DA">
        <w:rPr>
          <w:rFonts w:ascii="Roboto" w:hAnsi="Roboto"/>
          <w:sz w:val="20"/>
          <w:szCs w:val="20"/>
        </w:rPr>
        <w:t xml:space="preserve"> zapewniającym dopasowanie do ciała dziecka i specjalnym paskiem zmieniającym kolor sygnalizując, że dziecko zmoczyło pieluszkę i wymaga ona zmiany,</w:t>
      </w:r>
    </w:p>
    <w:p w14:paraId="0E372DD5" w14:textId="0DBA85AF" w:rsidR="00964B41" w:rsidRPr="002112DA" w:rsidRDefault="00964B41" w:rsidP="00964B41">
      <w:pPr>
        <w:pStyle w:val="Akapitzlist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2112DA">
        <w:rPr>
          <w:rFonts w:ascii="Roboto" w:hAnsi="Roboto"/>
          <w:sz w:val="20"/>
          <w:szCs w:val="20"/>
        </w:rPr>
        <w:t>Testowane dermatologicznie,</w:t>
      </w:r>
    </w:p>
    <w:p w14:paraId="75E60C3B" w14:textId="421339D8" w:rsidR="00964B41" w:rsidRPr="002112DA" w:rsidRDefault="00964B41" w:rsidP="00964B41">
      <w:pPr>
        <w:pStyle w:val="Akapitzlist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2112DA">
        <w:rPr>
          <w:rFonts w:ascii="Roboto" w:hAnsi="Roboto"/>
          <w:sz w:val="20"/>
          <w:szCs w:val="20"/>
        </w:rPr>
        <w:t xml:space="preserve">W 1 opakowaniu pieluch jednorazowych min. </w:t>
      </w:r>
      <w:r w:rsidR="00680573">
        <w:rPr>
          <w:rFonts w:ascii="Roboto" w:hAnsi="Roboto"/>
          <w:sz w:val="20"/>
          <w:szCs w:val="20"/>
        </w:rPr>
        <w:t>4</w:t>
      </w:r>
      <w:r w:rsidRPr="002112DA">
        <w:rPr>
          <w:rFonts w:ascii="Roboto" w:hAnsi="Roboto"/>
          <w:sz w:val="20"/>
          <w:szCs w:val="20"/>
        </w:rPr>
        <w:t>0 szt.</w:t>
      </w:r>
    </w:p>
    <w:p w14:paraId="49A8AE7D" w14:textId="77777777" w:rsidR="001A703E" w:rsidRDefault="00755806" w:rsidP="001A703E">
      <w:pPr>
        <w:jc w:val="both"/>
        <w:rPr>
          <w:rFonts w:ascii="Roboto" w:hAnsi="Roboto"/>
          <w:b/>
          <w:sz w:val="20"/>
          <w:szCs w:val="20"/>
        </w:rPr>
      </w:pPr>
      <w:r w:rsidRPr="002112DA">
        <w:rPr>
          <w:rFonts w:ascii="Roboto" w:hAnsi="Roboto"/>
          <w:b/>
          <w:sz w:val="20"/>
          <w:szCs w:val="20"/>
        </w:rPr>
        <w:t xml:space="preserve">Łączna ilość: </w:t>
      </w:r>
    </w:p>
    <w:p w14:paraId="3499D5BA" w14:textId="77777777" w:rsidR="00956E47" w:rsidRDefault="003E5579" w:rsidP="00F15F94">
      <w:pPr>
        <w:ind w:firstLine="708"/>
        <w:jc w:val="both"/>
        <w:rPr>
          <w:rFonts w:ascii="Roboto" w:hAnsi="Roboto"/>
          <w:b/>
          <w:sz w:val="20"/>
          <w:szCs w:val="20"/>
          <w:u w:val="single"/>
        </w:rPr>
      </w:pPr>
      <w:r w:rsidRPr="002112DA">
        <w:rPr>
          <w:rFonts w:ascii="Roboto" w:hAnsi="Roboto"/>
          <w:b/>
          <w:sz w:val="20"/>
          <w:szCs w:val="20"/>
        </w:rPr>
        <w:t>1</w:t>
      </w:r>
      <w:r w:rsidR="001C542A" w:rsidRPr="002112DA">
        <w:rPr>
          <w:rFonts w:ascii="Roboto" w:hAnsi="Roboto"/>
          <w:b/>
          <w:sz w:val="20"/>
          <w:szCs w:val="20"/>
        </w:rPr>
        <w:t>00</w:t>
      </w:r>
      <w:r w:rsidR="00447D98" w:rsidRPr="002112DA">
        <w:rPr>
          <w:rFonts w:ascii="Roboto" w:hAnsi="Roboto"/>
          <w:b/>
          <w:sz w:val="20"/>
          <w:szCs w:val="20"/>
        </w:rPr>
        <w:t xml:space="preserve"> opakowań - </w:t>
      </w:r>
      <w:r w:rsidR="00447D98" w:rsidRPr="009B77CA">
        <w:rPr>
          <w:rFonts w:ascii="Roboto" w:hAnsi="Roboto"/>
          <w:b/>
          <w:sz w:val="20"/>
          <w:szCs w:val="20"/>
          <w:u w:val="single"/>
        </w:rPr>
        <w:t xml:space="preserve">od co najmniej </w:t>
      </w:r>
      <w:r w:rsidR="00DE50E4" w:rsidRPr="009B77CA">
        <w:rPr>
          <w:rFonts w:ascii="Roboto" w:hAnsi="Roboto"/>
          <w:b/>
          <w:sz w:val="20"/>
          <w:szCs w:val="20"/>
          <w:u w:val="single"/>
        </w:rPr>
        <w:t>3</w:t>
      </w:r>
      <w:r w:rsidR="00447D98" w:rsidRPr="009B77CA">
        <w:rPr>
          <w:rFonts w:ascii="Roboto" w:hAnsi="Roboto"/>
          <w:b/>
          <w:sz w:val="20"/>
          <w:szCs w:val="20"/>
          <w:u w:val="single"/>
        </w:rPr>
        <w:t xml:space="preserve"> kg do co najwyżej </w:t>
      </w:r>
      <w:r w:rsidR="00680573">
        <w:rPr>
          <w:rFonts w:ascii="Roboto" w:hAnsi="Roboto"/>
          <w:b/>
          <w:sz w:val="20"/>
          <w:szCs w:val="20"/>
          <w:u w:val="single"/>
        </w:rPr>
        <w:t>6</w:t>
      </w:r>
      <w:r w:rsidR="00447D98" w:rsidRPr="009B77CA">
        <w:rPr>
          <w:rFonts w:ascii="Roboto" w:hAnsi="Roboto"/>
          <w:b/>
          <w:sz w:val="20"/>
          <w:szCs w:val="20"/>
          <w:u w:val="single"/>
        </w:rPr>
        <w:t xml:space="preserve"> kg</w:t>
      </w:r>
    </w:p>
    <w:p w14:paraId="5204EE7C" w14:textId="7EEBBC0A" w:rsidR="001A703E" w:rsidRDefault="00AC2036" w:rsidP="00F15F94">
      <w:pPr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>4</w:t>
      </w:r>
      <w:r w:rsidR="001A703E" w:rsidRPr="002112DA">
        <w:rPr>
          <w:rFonts w:ascii="Roboto" w:hAnsi="Roboto"/>
          <w:b/>
          <w:sz w:val="20"/>
          <w:szCs w:val="20"/>
        </w:rPr>
        <w:t xml:space="preserve">00 opakowań – </w:t>
      </w:r>
      <w:r w:rsidR="001A703E" w:rsidRPr="009B77CA">
        <w:rPr>
          <w:rFonts w:ascii="Roboto" w:hAnsi="Roboto"/>
          <w:b/>
          <w:sz w:val="20"/>
          <w:szCs w:val="20"/>
          <w:u w:val="single"/>
        </w:rPr>
        <w:t xml:space="preserve">od co najmniej </w:t>
      </w:r>
      <w:r w:rsidR="00680573">
        <w:rPr>
          <w:rFonts w:ascii="Roboto" w:hAnsi="Roboto"/>
          <w:b/>
          <w:sz w:val="20"/>
          <w:szCs w:val="20"/>
          <w:u w:val="single"/>
        </w:rPr>
        <w:t>4</w:t>
      </w:r>
      <w:r w:rsidR="001A703E" w:rsidRPr="009B77CA">
        <w:rPr>
          <w:rFonts w:ascii="Roboto" w:hAnsi="Roboto"/>
          <w:b/>
          <w:sz w:val="20"/>
          <w:szCs w:val="20"/>
          <w:u w:val="single"/>
        </w:rPr>
        <w:t xml:space="preserve"> kg do co najwyżej </w:t>
      </w:r>
      <w:r w:rsidR="00680573">
        <w:rPr>
          <w:rFonts w:ascii="Roboto" w:hAnsi="Roboto"/>
          <w:b/>
          <w:sz w:val="20"/>
          <w:szCs w:val="20"/>
          <w:u w:val="single"/>
        </w:rPr>
        <w:t>9</w:t>
      </w:r>
      <w:r w:rsidR="001A703E" w:rsidRPr="009B77CA">
        <w:rPr>
          <w:rFonts w:ascii="Roboto" w:hAnsi="Roboto"/>
          <w:b/>
          <w:sz w:val="20"/>
          <w:szCs w:val="20"/>
          <w:u w:val="single"/>
        </w:rPr>
        <w:t xml:space="preserve"> kg</w:t>
      </w:r>
    </w:p>
    <w:p w14:paraId="05C5970A" w14:textId="5DE6434F" w:rsidR="001A703E" w:rsidRDefault="00AC2036" w:rsidP="009B77CA">
      <w:pPr>
        <w:ind w:firstLine="708"/>
        <w:jc w:val="both"/>
        <w:rPr>
          <w:rFonts w:ascii="Roboto" w:hAnsi="Roboto"/>
          <w:b/>
          <w:sz w:val="20"/>
          <w:szCs w:val="20"/>
          <w:u w:val="single"/>
        </w:rPr>
      </w:pPr>
      <w:r>
        <w:rPr>
          <w:rFonts w:ascii="Roboto" w:hAnsi="Roboto"/>
          <w:b/>
          <w:sz w:val="20"/>
          <w:szCs w:val="20"/>
        </w:rPr>
        <w:t>4</w:t>
      </w:r>
      <w:r w:rsidR="001A703E" w:rsidRPr="002112DA">
        <w:rPr>
          <w:rFonts w:ascii="Roboto" w:hAnsi="Roboto"/>
          <w:b/>
          <w:sz w:val="20"/>
          <w:szCs w:val="20"/>
        </w:rPr>
        <w:t xml:space="preserve">00 opakowań – </w:t>
      </w:r>
      <w:r w:rsidR="001A703E" w:rsidRPr="009B77CA">
        <w:rPr>
          <w:rFonts w:ascii="Roboto" w:hAnsi="Roboto"/>
          <w:b/>
          <w:sz w:val="20"/>
          <w:szCs w:val="20"/>
          <w:u w:val="single"/>
        </w:rPr>
        <w:t>od co najmniej 8 kg do co najwyżej 18 kg</w:t>
      </w:r>
    </w:p>
    <w:p w14:paraId="1D86BEDE" w14:textId="3C6E97B7" w:rsidR="00906287" w:rsidRPr="002112DA" w:rsidRDefault="00906287" w:rsidP="009B77CA">
      <w:pPr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>4</w:t>
      </w:r>
      <w:r w:rsidRPr="002112DA">
        <w:rPr>
          <w:rFonts w:ascii="Roboto" w:hAnsi="Roboto"/>
          <w:b/>
          <w:sz w:val="20"/>
          <w:szCs w:val="20"/>
        </w:rPr>
        <w:t xml:space="preserve">00 opakowań – </w:t>
      </w:r>
      <w:r w:rsidRPr="009B77CA">
        <w:rPr>
          <w:rFonts w:ascii="Roboto" w:hAnsi="Roboto"/>
          <w:b/>
          <w:sz w:val="20"/>
          <w:szCs w:val="20"/>
          <w:u w:val="single"/>
        </w:rPr>
        <w:t>od co najmniej 11 kg do co najwyżej 25 kg</w:t>
      </w:r>
      <w:r>
        <w:rPr>
          <w:rFonts w:ascii="Roboto" w:hAnsi="Roboto"/>
          <w:b/>
          <w:sz w:val="20"/>
          <w:szCs w:val="20"/>
          <w:u w:val="single"/>
        </w:rPr>
        <w:t>.</w:t>
      </w:r>
    </w:p>
    <w:p w14:paraId="48044DD2" w14:textId="77777777" w:rsidR="00964B41" w:rsidRPr="002112DA" w:rsidRDefault="00964B41" w:rsidP="00B54CAC">
      <w:pPr>
        <w:ind w:firstLine="567"/>
        <w:jc w:val="both"/>
        <w:rPr>
          <w:rFonts w:ascii="Roboto" w:hAnsi="Roboto"/>
          <w:b/>
          <w:sz w:val="20"/>
          <w:szCs w:val="20"/>
        </w:rPr>
      </w:pPr>
    </w:p>
    <w:p w14:paraId="638BF6D1" w14:textId="18CAC5C0" w:rsidR="0012218C" w:rsidRPr="002112DA" w:rsidRDefault="00835C05" w:rsidP="00775B32">
      <w:pPr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Termin realizacji dostawy: </w:t>
      </w:r>
      <w:r w:rsidR="00EA3B07">
        <w:rPr>
          <w:rFonts w:ascii="Roboto" w:hAnsi="Roboto"/>
          <w:b/>
          <w:sz w:val="20"/>
          <w:szCs w:val="20"/>
        </w:rPr>
        <w:t>nie później niż</w:t>
      </w:r>
      <w:r>
        <w:rPr>
          <w:rFonts w:ascii="Roboto" w:hAnsi="Roboto"/>
          <w:b/>
          <w:sz w:val="20"/>
          <w:szCs w:val="20"/>
        </w:rPr>
        <w:t xml:space="preserve"> do</w:t>
      </w:r>
      <w:r w:rsidR="00EA3B07">
        <w:rPr>
          <w:rFonts w:ascii="Roboto" w:hAnsi="Roboto"/>
          <w:b/>
          <w:sz w:val="20"/>
          <w:szCs w:val="20"/>
        </w:rPr>
        <w:t xml:space="preserve"> dnia </w:t>
      </w:r>
      <w:r>
        <w:rPr>
          <w:rFonts w:ascii="Roboto" w:hAnsi="Roboto"/>
          <w:b/>
          <w:sz w:val="20"/>
          <w:szCs w:val="20"/>
        </w:rPr>
        <w:t xml:space="preserve"> 30.11.2023r.</w:t>
      </w:r>
    </w:p>
    <w:p w14:paraId="326587A7" w14:textId="5A771101" w:rsidR="0012218C" w:rsidRPr="002112DA" w:rsidRDefault="001B6EE6" w:rsidP="00093C40">
      <w:pPr>
        <w:jc w:val="both"/>
        <w:rPr>
          <w:rFonts w:ascii="Roboto" w:hAnsi="Roboto"/>
          <w:b/>
          <w:sz w:val="20"/>
          <w:szCs w:val="20"/>
        </w:rPr>
      </w:pPr>
      <w:r w:rsidRPr="002112DA">
        <w:rPr>
          <w:rFonts w:ascii="Roboto" w:hAnsi="Roboto"/>
          <w:b/>
          <w:sz w:val="20"/>
          <w:szCs w:val="20"/>
        </w:rPr>
        <w:t>II. Pozostałe warunki zamówienia:</w:t>
      </w:r>
    </w:p>
    <w:p w14:paraId="42BBCB69" w14:textId="50D2CBA0" w:rsidR="00547C79" w:rsidRPr="002112DA" w:rsidRDefault="00A141C8" w:rsidP="0039140C">
      <w:pPr>
        <w:pStyle w:val="Akapitzlist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2112DA">
        <w:rPr>
          <w:rFonts w:ascii="Roboto" w:hAnsi="Roboto"/>
          <w:sz w:val="20"/>
          <w:szCs w:val="20"/>
        </w:rPr>
        <w:t xml:space="preserve">Wszystkie dostarczone </w:t>
      </w:r>
      <w:r w:rsidR="00156976" w:rsidRPr="002112DA">
        <w:rPr>
          <w:rFonts w:ascii="Roboto" w:hAnsi="Roboto"/>
          <w:sz w:val="20"/>
          <w:szCs w:val="20"/>
        </w:rPr>
        <w:t xml:space="preserve">przedmioty </w:t>
      </w:r>
      <w:r w:rsidRPr="002112DA">
        <w:rPr>
          <w:rFonts w:ascii="Roboto" w:hAnsi="Roboto"/>
          <w:sz w:val="20"/>
          <w:szCs w:val="20"/>
        </w:rPr>
        <w:t>muszą być pełnowartościowe i fabrycznie nowe.</w:t>
      </w:r>
    </w:p>
    <w:p w14:paraId="397762B2" w14:textId="5433992F" w:rsidR="00547C79" w:rsidRDefault="00A141C8" w:rsidP="0039140C">
      <w:pPr>
        <w:pStyle w:val="Akapitzlist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2112DA">
        <w:rPr>
          <w:rFonts w:ascii="Roboto" w:hAnsi="Roboto"/>
          <w:sz w:val="20"/>
          <w:szCs w:val="20"/>
        </w:rPr>
        <w:t xml:space="preserve">Wszystkie dostarczone </w:t>
      </w:r>
      <w:r w:rsidR="00156976" w:rsidRPr="002112DA">
        <w:rPr>
          <w:rFonts w:ascii="Roboto" w:hAnsi="Roboto"/>
          <w:sz w:val="20"/>
          <w:szCs w:val="20"/>
        </w:rPr>
        <w:t xml:space="preserve">przedmioty </w:t>
      </w:r>
      <w:r w:rsidRPr="002112DA">
        <w:rPr>
          <w:rFonts w:ascii="Roboto" w:hAnsi="Roboto"/>
          <w:sz w:val="20"/>
          <w:szCs w:val="20"/>
        </w:rPr>
        <w:t xml:space="preserve">muszą spełniać wymagania wynikające </w:t>
      </w:r>
      <w:r w:rsidR="00CC6659" w:rsidRPr="002112DA">
        <w:rPr>
          <w:rFonts w:ascii="Roboto" w:hAnsi="Roboto"/>
          <w:sz w:val="20"/>
          <w:szCs w:val="20"/>
        </w:rPr>
        <w:br/>
      </w:r>
      <w:r w:rsidRPr="002112DA">
        <w:rPr>
          <w:rFonts w:ascii="Roboto" w:hAnsi="Roboto"/>
          <w:sz w:val="20"/>
          <w:szCs w:val="20"/>
        </w:rPr>
        <w:t>z obowiązujących przepisów i norm, dotyczących tego rodzaju artykułów.</w:t>
      </w:r>
    </w:p>
    <w:p w14:paraId="6C3B56DF" w14:textId="5C3FFC11" w:rsidR="00AB0F7A" w:rsidRPr="00835C05" w:rsidRDefault="009E16D1" w:rsidP="002E2DD8">
      <w:pPr>
        <w:pStyle w:val="Akapitzlist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835C05">
        <w:rPr>
          <w:rFonts w:ascii="Roboto" w:hAnsi="Roboto"/>
          <w:bCs/>
          <w:sz w:val="20"/>
          <w:szCs w:val="20"/>
        </w:rPr>
        <w:lastRenderedPageBreak/>
        <w:t xml:space="preserve">Dostawa </w:t>
      </w:r>
      <w:r w:rsidR="00835C05" w:rsidRPr="00835C05">
        <w:rPr>
          <w:rFonts w:ascii="Roboto" w:hAnsi="Roboto"/>
          <w:bCs/>
          <w:sz w:val="20"/>
          <w:szCs w:val="20"/>
        </w:rPr>
        <w:t xml:space="preserve">pieluch </w:t>
      </w:r>
      <w:r w:rsidRPr="00835C05">
        <w:rPr>
          <w:rFonts w:ascii="Roboto" w:hAnsi="Roboto"/>
          <w:bCs/>
          <w:sz w:val="20"/>
          <w:szCs w:val="20"/>
        </w:rPr>
        <w:t>dla dzieci zrealizowana zostanie</w:t>
      </w:r>
      <w:r w:rsidR="00A141C8" w:rsidRPr="00835C05">
        <w:rPr>
          <w:rFonts w:ascii="Roboto" w:hAnsi="Roboto"/>
          <w:sz w:val="20"/>
          <w:szCs w:val="20"/>
        </w:rPr>
        <w:t xml:space="preserve"> do </w:t>
      </w:r>
      <w:r w:rsidRPr="00835C05">
        <w:rPr>
          <w:rFonts w:ascii="Roboto" w:hAnsi="Roboto"/>
          <w:bCs/>
          <w:sz w:val="20"/>
          <w:szCs w:val="20"/>
        </w:rPr>
        <w:t>o</w:t>
      </w:r>
      <w:r w:rsidR="00A141C8" w:rsidRPr="00835C05">
        <w:rPr>
          <w:rFonts w:ascii="Roboto" w:hAnsi="Roboto"/>
          <w:bCs/>
          <w:sz w:val="20"/>
          <w:szCs w:val="20"/>
        </w:rPr>
        <w:t>środk</w:t>
      </w:r>
      <w:r w:rsidR="00835C05" w:rsidRPr="00835C05">
        <w:rPr>
          <w:rFonts w:ascii="Roboto" w:hAnsi="Roboto"/>
          <w:bCs/>
          <w:sz w:val="20"/>
          <w:szCs w:val="20"/>
        </w:rPr>
        <w:t>a</w:t>
      </w:r>
      <w:r w:rsidR="00A141C8" w:rsidRPr="00835C05">
        <w:rPr>
          <w:rFonts w:ascii="Roboto" w:hAnsi="Roboto"/>
          <w:bCs/>
          <w:sz w:val="20"/>
          <w:szCs w:val="20"/>
        </w:rPr>
        <w:t xml:space="preserve"> dla </w:t>
      </w:r>
      <w:r w:rsidRPr="00835C05">
        <w:rPr>
          <w:rFonts w:ascii="Roboto" w:hAnsi="Roboto"/>
          <w:bCs/>
          <w:sz w:val="20"/>
          <w:szCs w:val="20"/>
        </w:rPr>
        <w:t>c</w:t>
      </w:r>
      <w:r w:rsidR="00A141C8" w:rsidRPr="00835C05">
        <w:rPr>
          <w:rFonts w:ascii="Roboto" w:hAnsi="Roboto"/>
          <w:bCs/>
          <w:sz w:val="20"/>
          <w:szCs w:val="20"/>
        </w:rPr>
        <w:t>udzoziemców</w:t>
      </w:r>
      <w:r w:rsidR="00C51BBD" w:rsidRPr="00835C05">
        <w:rPr>
          <w:rFonts w:ascii="Roboto" w:hAnsi="Roboto"/>
          <w:bCs/>
          <w:sz w:val="20"/>
          <w:szCs w:val="20"/>
        </w:rPr>
        <w:br/>
      </w:r>
      <w:r w:rsidR="00A141C8" w:rsidRPr="00835C05">
        <w:rPr>
          <w:rFonts w:ascii="Roboto" w:hAnsi="Roboto"/>
          <w:b/>
          <w:sz w:val="20"/>
          <w:szCs w:val="20"/>
        </w:rPr>
        <w:t>w</w:t>
      </w:r>
      <w:r w:rsidR="00A141C8" w:rsidRPr="00835C05">
        <w:rPr>
          <w:rFonts w:ascii="Roboto" w:hAnsi="Roboto"/>
          <w:sz w:val="20"/>
          <w:szCs w:val="20"/>
        </w:rPr>
        <w:t xml:space="preserve"> </w:t>
      </w:r>
      <w:r w:rsidR="0023002C" w:rsidRPr="00835C05">
        <w:rPr>
          <w:rFonts w:ascii="Roboto" w:hAnsi="Roboto"/>
          <w:b/>
          <w:sz w:val="20"/>
          <w:szCs w:val="20"/>
        </w:rPr>
        <w:t xml:space="preserve">Podkowie </w:t>
      </w:r>
      <w:r w:rsidR="00FD07D3" w:rsidRPr="00835C05">
        <w:rPr>
          <w:rFonts w:ascii="Roboto" w:hAnsi="Roboto"/>
          <w:b/>
          <w:sz w:val="20"/>
          <w:szCs w:val="20"/>
        </w:rPr>
        <w:t>Leśnej</w:t>
      </w:r>
      <w:r w:rsidR="0023002C" w:rsidRPr="00835C05">
        <w:rPr>
          <w:rFonts w:ascii="Roboto" w:hAnsi="Roboto"/>
          <w:b/>
          <w:sz w:val="20"/>
          <w:szCs w:val="20"/>
        </w:rPr>
        <w:t xml:space="preserve"> - Dębak</w:t>
      </w:r>
      <w:r w:rsidR="00147F4E">
        <w:rPr>
          <w:rFonts w:ascii="Roboto" w:hAnsi="Roboto"/>
          <w:b/>
          <w:sz w:val="20"/>
          <w:szCs w:val="20"/>
        </w:rPr>
        <w:t>u</w:t>
      </w:r>
      <w:r w:rsidR="00FC7B90" w:rsidRPr="00835C05">
        <w:rPr>
          <w:rFonts w:ascii="Roboto" w:hAnsi="Roboto"/>
          <w:b/>
          <w:sz w:val="20"/>
          <w:szCs w:val="20"/>
        </w:rPr>
        <w:t xml:space="preserve"> </w:t>
      </w:r>
      <w:r w:rsidR="00A141C8" w:rsidRPr="00835C05">
        <w:rPr>
          <w:rFonts w:ascii="Roboto" w:hAnsi="Roboto"/>
          <w:sz w:val="20"/>
          <w:szCs w:val="20"/>
        </w:rPr>
        <w:t>(</w:t>
      </w:r>
      <w:r w:rsidR="0023002C" w:rsidRPr="00835C05">
        <w:rPr>
          <w:rFonts w:ascii="Roboto" w:hAnsi="Roboto"/>
          <w:sz w:val="20"/>
          <w:szCs w:val="20"/>
        </w:rPr>
        <w:t>Podkowa Leśna</w:t>
      </w:r>
      <w:r w:rsidR="00FD07D3" w:rsidRPr="00835C05">
        <w:rPr>
          <w:rFonts w:ascii="Roboto" w:hAnsi="Roboto"/>
          <w:sz w:val="20"/>
          <w:szCs w:val="20"/>
        </w:rPr>
        <w:t xml:space="preserve"> </w:t>
      </w:r>
      <w:r w:rsidR="0023002C" w:rsidRPr="00835C05">
        <w:rPr>
          <w:rFonts w:ascii="Roboto" w:hAnsi="Roboto"/>
          <w:sz w:val="20"/>
          <w:szCs w:val="20"/>
        </w:rPr>
        <w:t>-</w:t>
      </w:r>
      <w:r w:rsidR="00FD07D3" w:rsidRPr="00835C05">
        <w:rPr>
          <w:rFonts w:ascii="Roboto" w:hAnsi="Roboto"/>
          <w:sz w:val="20"/>
          <w:szCs w:val="20"/>
        </w:rPr>
        <w:t xml:space="preserve"> </w:t>
      </w:r>
      <w:r w:rsidR="0023002C" w:rsidRPr="00835C05">
        <w:rPr>
          <w:rFonts w:ascii="Roboto" w:hAnsi="Roboto"/>
          <w:sz w:val="20"/>
          <w:szCs w:val="20"/>
        </w:rPr>
        <w:t xml:space="preserve">Dębak, 05-805 Otrębusy), </w:t>
      </w:r>
      <w:r w:rsidR="00704482" w:rsidRPr="00835C05">
        <w:rPr>
          <w:rFonts w:ascii="Roboto" w:hAnsi="Roboto"/>
          <w:sz w:val="20"/>
          <w:szCs w:val="20"/>
        </w:rPr>
        <w:br/>
      </w:r>
      <w:r w:rsidR="0023002C" w:rsidRPr="00835C05">
        <w:rPr>
          <w:rFonts w:ascii="Roboto" w:hAnsi="Roboto"/>
          <w:sz w:val="20"/>
          <w:szCs w:val="20"/>
        </w:rPr>
        <w:t>tel.: 22 72-980-71</w:t>
      </w:r>
      <w:r w:rsidR="00704482" w:rsidRPr="00835C05">
        <w:rPr>
          <w:rFonts w:ascii="Roboto" w:hAnsi="Roboto"/>
          <w:sz w:val="20"/>
          <w:szCs w:val="20"/>
        </w:rPr>
        <w:t xml:space="preserve">, mail: </w:t>
      </w:r>
      <w:hyperlink r:id="rId7" w:history="1">
        <w:r w:rsidR="00704482" w:rsidRPr="00835C05">
          <w:rPr>
            <w:rStyle w:val="Hipercze"/>
            <w:rFonts w:ascii="Roboto" w:hAnsi="Roboto"/>
            <w:sz w:val="20"/>
            <w:szCs w:val="20"/>
          </w:rPr>
          <w:t>debak@udsc.gov.pl</w:t>
        </w:r>
      </w:hyperlink>
    </w:p>
    <w:p w14:paraId="799B41AE" w14:textId="77777777" w:rsidR="00C92FF7" w:rsidRPr="002112DA" w:rsidRDefault="00C92FF7" w:rsidP="00C51BBD">
      <w:pPr>
        <w:pStyle w:val="Akapitzlist"/>
        <w:jc w:val="both"/>
        <w:rPr>
          <w:rFonts w:ascii="Roboto" w:hAnsi="Roboto"/>
          <w:sz w:val="20"/>
          <w:szCs w:val="20"/>
        </w:rPr>
      </w:pPr>
    </w:p>
    <w:p w14:paraId="3BD01BE9" w14:textId="28C3D50F" w:rsidR="00547C79" w:rsidRPr="002112DA" w:rsidRDefault="00547C79" w:rsidP="0039140C">
      <w:pPr>
        <w:jc w:val="both"/>
        <w:rPr>
          <w:rFonts w:ascii="Roboto" w:hAnsi="Roboto"/>
          <w:sz w:val="20"/>
          <w:szCs w:val="20"/>
        </w:rPr>
      </w:pPr>
    </w:p>
    <w:sectPr w:rsidR="00547C79" w:rsidRPr="002112DA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E5231" w14:textId="77777777" w:rsidR="00D00E6C" w:rsidRDefault="00D00E6C">
      <w:pPr>
        <w:spacing w:after="0"/>
      </w:pPr>
      <w:r>
        <w:separator/>
      </w:r>
    </w:p>
  </w:endnote>
  <w:endnote w:type="continuationSeparator" w:id="0">
    <w:p w14:paraId="5C5C1D19" w14:textId="77777777" w:rsidR="00D00E6C" w:rsidRDefault="00D00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93AC7" w14:textId="77777777" w:rsidR="009C030B" w:rsidRDefault="00A141C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F93C3" wp14:editId="57448537">
              <wp:simplePos x="0" y="0"/>
              <wp:positionH relativeFrom="margin">
                <wp:align>center</wp:align>
              </wp:positionH>
              <wp:positionV relativeFrom="paragraph">
                <wp:posOffset>86355</wp:posOffset>
              </wp:positionV>
              <wp:extent cx="8019416" cy="45720"/>
              <wp:effectExtent l="0" t="0" r="0" b="11430"/>
              <wp:wrapNone/>
              <wp:docPr id="3" name="Mi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9416" cy="4572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BD852B7" id="Minus 3" o:spid="_x0000_s1026" style="position:absolute;margin-left:0;margin-top:6.8pt;width:631.45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019416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" path="m1062974,17483r5893468,l6956442,28237r-5893468,l1062974,17483xe" fillcolor="#5b9bd5" strokecolor="#41719c" strokeweight=".35281mm">
              <v:stroke joinstyle="miter"/>
              <v:path arrowok="t" o:connecttype="custom" o:connectlocs="4009708,0;8019416,22860;4009708,45720;0,22860;6956442,22860;4009708,28237;1062974,22860;4009708,17483" o:connectangles="270,0,90,180,0,90,180,270" textboxrect="1062974,17483,6956442,28237"/>
              <w10:wrap anchorx="margin"/>
            </v:shape>
          </w:pict>
        </mc:Fallback>
      </mc:AlternateContent>
    </w:r>
  </w:p>
  <w:p w14:paraId="78B23CEA" w14:textId="77777777" w:rsidR="001747EE" w:rsidRPr="008B4222" w:rsidRDefault="001747EE" w:rsidP="001747EE">
    <w:pPr>
      <w:tabs>
        <w:tab w:val="center" w:pos="4536"/>
        <w:tab w:val="right" w:pos="9072"/>
      </w:tabs>
      <w:spacing w:after="0"/>
      <w:rPr>
        <w:rFonts w:ascii="Times New Roman" w:hAnsi="Times New Roman"/>
        <w:sz w:val="24"/>
      </w:rPr>
    </w:pPr>
  </w:p>
  <w:p w14:paraId="68D7C921" w14:textId="77777777" w:rsidR="001747EE" w:rsidRPr="00D36980" w:rsidRDefault="001747EE" w:rsidP="001747EE">
    <w:pPr>
      <w:tabs>
        <w:tab w:val="center" w:pos="4536"/>
        <w:tab w:val="right" w:pos="9072"/>
      </w:tabs>
      <w:spacing w:after="0"/>
      <w:jc w:val="center"/>
      <w:rPr>
        <w:rFonts w:ascii="Roboto" w:hAnsi="Roboto"/>
        <w:sz w:val="18"/>
      </w:rPr>
    </w:pPr>
    <w:r w:rsidRPr="00D36980">
      <w:rPr>
        <w:rFonts w:ascii="Roboto" w:hAnsi="Roboto"/>
        <w:sz w:val="18"/>
      </w:rPr>
      <w:t xml:space="preserve">Projekt „Poprawa warunków przyjmowania cudzoziemców w Polsce” </w:t>
    </w:r>
  </w:p>
  <w:p w14:paraId="394BD506" w14:textId="77777777" w:rsidR="001747EE" w:rsidRPr="00D36980" w:rsidRDefault="001747EE" w:rsidP="001747EE">
    <w:pPr>
      <w:tabs>
        <w:tab w:val="center" w:pos="4536"/>
        <w:tab w:val="right" w:pos="9072"/>
      </w:tabs>
      <w:spacing w:after="0"/>
      <w:jc w:val="center"/>
      <w:rPr>
        <w:rFonts w:ascii="Roboto" w:hAnsi="Roboto"/>
        <w:sz w:val="18"/>
      </w:rPr>
    </w:pPr>
    <w:r w:rsidRPr="00D36980">
      <w:rPr>
        <w:rFonts w:ascii="Roboto" w:hAnsi="Roboto"/>
        <w:sz w:val="18"/>
      </w:rPr>
      <w:t>współfinansowany z Programu Krajowego Funduszu Azylu, Migracji i Integracji</w:t>
    </w:r>
  </w:p>
  <w:p w14:paraId="435EB206" w14:textId="77777777" w:rsidR="009C030B" w:rsidRDefault="00D00E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9C3F5" w14:textId="77777777" w:rsidR="00D00E6C" w:rsidRDefault="00D00E6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F78E9C" w14:textId="77777777" w:rsidR="00D00E6C" w:rsidRDefault="00D00E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EF8B" w14:textId="77777777" w:rsidR="009C030B" w:rsidRDefault="00A141C8">
    <w:pPr>
      <w:pStyle w:val="Nagwek"/>
    </w:pPr>
    <w:r>
      <w:rPr>
        <w:noProof/>
        <w:lang w:eastAsia="pl-PL"/>
      </w:rPr>
      <w:drawing>
        <wp:inline distT="0" distB="0" distL="0" distR="0" wp14:anchorId="03BF57C8" wp14:editId="5E973CF1">
          <wp:extent cx="2371725" cy="533396"/>
          <wp:effectExtent l="0" t="0" r="9525" b="4"/>
          <wp:docPr id="1" name="Obraz 1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533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 wp14:anchorId="6B09C69C" wp14:editId="71153F70">
          <wp:extent cx="2257982" cy="533534"/>
          <wp:effectExtent l="0" t="0" r="8968" b="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982" cy="5335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AB3"/>
    <w:multiLevelType w:val="multilevel"/>
    <w:tmpl w:val="31BC4D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5222"/>
    <w:multiLevelType w:val="hybridMultilevel"/>
    <w:tmpl w:val="4B64D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74AAD"/>
    <w:multiLevelType w:val="hybridMultilevel"/>
    <w:tmpl w:val="1856DC04"/>
    <w:lvl w:ilvl="0" w:tplc="924E56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355718"/>
    <w:multiLevelType w:val="hybridMultilevel"/>
    <w:tmpl w:val="7FE4E42E"/>
    <w:lvl w:ilvl="0" w:tplc="477E188E">
      <w:start w:val="5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42CA8"/>
    <w:multiLevelType w:val="multilevel"/>
    <w:tmpl w:val="E4C62A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E2C86"/>
    <w:multiLevelType w:val="multilevel"/>
    <w:tmpl w:val="31BC4D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14ECB"/>
    <w:multiLevelType w:val="multilevel"/>
    <w:tmpl w:val="31BC4D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31DF"/>
    <w:multiLevelType w:val="hybridMultilevel"/>
    <w:tmpl w:val="DD3285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CE634D"/>
    <w:multiLevelType w:val="hybridMultilevel"/>
    <w:tmpl w:val="93BC1464"/>
    <w:lvl w:ilvl="0" w:tplc="7D28F48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94814"/>
    <w:multiLevelType w:val="hybridMultilevel"/>
    <w:tmpl w:val="D84A1BC8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90251"/>
    <w:multiLevelType w:val="multilevel"/>
    <w:tmpl w:val="B73855F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D2922"/>
    <w:multiLevelType w:val="multilevel"/>
    <w:tmpl w:val="5B80C8F8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cs="Calibr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3C5BEA"/>
    <w:multiLevelType w:val="hybridMultilevel"/>
    <w:tmpl w:val="2C983008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42EDA"/>
    <w:multiLevelType w:val="hybridMultilevel"/>
    <w:tmpl w:val="3B246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678B8"/>
    <w:multiLevelType w:val="hybridMultilevel"/>
    <w:tmpl w:val="D7AEE880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71A8D"/>
    <w:multiLevelType w:val="hybridMultilevel"/>
    <w:tmpl w:val="8C4809A0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F7406"/>
    <w:multiLevelType w:val="hybridMultilevel"/>
    <w:tmpl w:val="D7A2E928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5"/>
  </w:num>
  <w:num w:numId="5">
    <w:abstractNumId w:val="13"/>
  </w:num>
  <w:num w:numId="6">
    <w:abstractNumId w:val="10"/>
  </w:num>
  <w:num w:numId="7">
    <w:abstractNumId w:val="14"/>
  </w:num>
  <w:num w:numId="8">
    <w:abstractNumId w:val="17"/>
  </w:num>
  <w:num w:numId="9">
    <w:abstractNumId w:val="5"/>
  </w:num>
  <w:num w:numId="10">
    <w:abstractNumId w:val="0"/>
  </w:num>
  <w:num w:numId="11">
    <w:abstractNumId w:val="6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8"/>
  </w:num>
  <w:num w:numId="17">
    <w:abstractNumId w:val="16"/>
  </w:num>
  <w:num w:numId="18">
    <w:abstractNumId w:val="2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79"/>
    <w:rsid w:val="000024F1"/>
    <w:rsid w:val="00007932"/>
    <w:rsid w:val="00010B5F"/>
    <w:rsid w:val="00030112"/>
    <w:rsid w:val="00030AAF"/>
    <w:rsid w:val="000926CC"/>
    <w:rsid w:val="00093C40"/>
    <w:rsid w:val="000B49B7"/>
    <w:rsid w:val="0012218C"/>
    <w:rsid w:val="00127A78"/>
    <w:rsid w:val="00147F4E"/>
    <w:rsid w:val="00156976"/>
    <w:rsid w:val="001723A1"/>
    <w:rsid w:val="001747EE"/>
    <w:rsid w:val="001849CD"/>
    <w:rsid w:val="00191E49"/>
    <w:rsid w:val="00196F6D"/>
    <w:rsid w:val="001A6267"/>
    <w:rsid w:val="001A703E"/>
    <w:rsid w:val="001A7647"/>
    <w:rsid w:val="001B4FE4"/>
    <w:rsid w:val="001B6EE6"/>
    <w:rsid w:val="001C542A"/>
    <w:rsid w:val="001C6483"/>
    <w:rsid w:val="001C75FE"/>
    <w:rsid w:val="001D5EE5"/>
    <w:rsid w:val="001E0917"/>
    <w:rsid w:val="001E0B76"/>
    <w:rsid w:val="001E55DE"/>
    <w:rsid w:val="00204E58"/>
    <w:rsid w:val="002112DA"/>
    <w:rsid w:val="0022468A"/>
    <w:rsid w:val="0023002C"/>
    <w:rsid w:val="00251622"/>
    <w:rsid w:val="00262C44"/>
    <w:rsid w:val="00286227"/>
    <w:rsid w:val="002913B8"/>
    <w:rsid w:val="002A590F"/>
    <w:rsid w:val="002D40E8"/>
    <w:rsid w:val="002E338E"/>
    <w:rsid w:val="002F1CB7"/>
    <w:rsid w:val="00302F9D"/>
    <w:rsid w:val="00324B51"/>
    <w:rsid w:val="00333D69"/>
    <w:rsid w:val="00374792"/>
    <w:rsid w:val="0039140C"/>
    <w:rsid w:val="003A18BE"/>
    <w:rsid w:val="003A7E08"/>
    <w:rsid w:val="003C406A"/>
    <w:rsid w:val="003D2707"/>
    <w:rsid w:val="003D6B75"/>
    <w:rsid w:val="003D71BC"/>
    <w:rsid w:val="003E0E7A"/>
    <w:rsid w:val="003E5579"/>
    <w:rsid w:val="003E7C82"/>
    <w:rsid w:val="00422EE1"/>
    <w:rsid w:val="00442E19"/>
    <w:rsid w:val="00447D98"/>
    <w:rsid w:val="004B4971"/>
    <w:rsid w:val="004B5328"/>
    <w:rsid w:val="004C060C"/>
    <w:rsid w:val="004E1AB1"/>
    <w:rsid w:val="004E555C"/>
    <w:rsid w:val="005027C7"/>
    <w:rsid w:val="005039E0"/>
    <w:rsid w:val="005068D8"/>
    <w:rsid w:val="005117E7"/>
    <w:rsid w:val="00517C90"/>
    <w:rsid w:val="00546776"/>
    <w:rsid w:val="00547C79"/>
    <w:rsid w:val="00560FCD"/>
    <w:rsid w:val="00576B74"/>
    <w:rsid w:val="00580A89"/>
    <w:rsid w:val="00581C02"/>
    <w:rsid w:val="0058412D"/>
    <w:rsid w:val="00595DAB"/>
    <w:rsid w:val="005B11B0"/>
    <w:rsid w:val="005B7D31"/>
    <w:rsid w:val="005C32D0"/>
    <w:rsid w:val="005C3AAD"/>
    <w:rsid w:val="005F176C"/>
    <w:rsid w:val="005F1777"/>
    <w:rsid w:val="005F3CDD"/>
    <w:rsid w:val="005F77BA"/>
    <w:rsid w:val="006008D2"/>
    <w:rsid w:val="0061117E"/>
    <w:rsid w:val="0061195E"/>
    <w:rsid w:val="00620205"/>
    <w:rsid w:val="00626C11"/>
    <w:rsid w:val="00680573"/>
    <w:rsid w:val="00691365"/>
    <w:rsid w:val="006C0825"/>
    <w:rsid w:val="006C6913"/>
    <w:rsid w:val="006D0FFE"/>
    <w:rsid w:val="006E3EB8"/>
    <w:rsid w:val="006F7515"/>
    <w:rsid w:val="00704482"/>
    <w:rsid w:val="007105ED"/>
    <w:rsid w:val="007147E2"/>
    <w:rsid w:val="007147FC"/>
    <w:rsid w:val="00722288"/>
    <w:rsid w:val="007533B5"/>
    <w:rsid w:val="00755806"/>
    <w:rsid w:val="00755A7D"/>
    <w:rsid w:val="0077559C"/>
    <w:rsid w:val="00775B32"/>
    <w:rsid w:val="0078347F"/>
    <w:rsid w:val="00785316"/>
    <w:rsid w:val="00786BF6"/>
    <w:rsid w:val="007A7F7F"/>
    <w:rsid w:val="007D3E3D"/>
    <w:rsid w:val="007D3FC2"/>
    <w:rsid w:val="007E3923"/>
    <w:rsid w:val="007F38AD"/>
    <w:rsid w:val="0080127D"/>
    <w:rsid w:val="00824279"/>
    <w:rsid w:val="00835C05"/>
    <w:rsid w:val="008411B9"/>
    <w:rsid w:val="00846A0B"/>
    <w:rsid w:val="00860A2B"/>
    <w:rsid w:val="008611BE"/>
    <w:rsid w:val="00861773"/>
    <w:rsid w:val="00876537"/>
    <w:rsid w:val="00886207"/>
    <w:rsid w:val="008874D4"/>
    <w:rsid w:val="008E693E"/>
    <w:rsid w:val="00905B25"/>
    <w:rsid w:val="00906287"/>
    <w:rsid w:val="00923B5A"/>
    <w:rsid w:val="00926C5A"/>
    <w:rsid w:val="00926DA6"/>
    <w:rsid w:val="00941939"/>
    <w:rsid w:val="009419FE"/>
    <w:rsid w:val="00944A3A"/>
    <w:rsid w:val="00955A63"/>
    <w:rsid w:val="00956E47"/>
    <w:rsid w:val="00957F07"/>
    <w:rsid w:val="00964B41"/>
    <w:rsid w:val="009806C3"/>
    <w:rsid w:val="00983184"/>
    <w:rsid w:val="0098424D"/>
    <w:rsid w:val="00992718"/>
    <w:rsid w:val="00992AC6"/>
    <w:rsid w:val="00992BF8"/>
    <w:rsid w:val="00994A85"/>
    <w:rsid w:val="00995476"/>
    <w:rsid w:val="009A7E04"/>
    <w:rsid w:val="009B1127"/>
    <w:rsid w:val="009B77CA"/>
    <w:rsid w:val="009C53A1"/>
    <w:rsid w:val="009D2115"/>
    <w:rsid w:val="009E16D1"/>
    <w:rsid w:val="009E5526"/>
    <w:rsid w:val="009F355B"/>
    <w:rsid w:val="00A141C8"/>
    <w:rsid w:val="00A23F83"/>
    <w:rsid w:val="00A55A2C"/>
    <w:rsid w:val="00A836AD"/>
    <w:rsid w:val="00AA3F7E"/>
    <w:rsid w:val="00AB0F7A"/>
    <w:rsid w:val="00AB79BE"/>
    <w:rsid w:val="00AC2036"/>
    <w:rsid w:val="00AC55DC"/>
    <w:rsid w:val="00AD5517"/>
    <w:rsid w:val="00AE0E37"/>
    <w:rsid w:val="00AF4EC2"/>
    <w:rsid w:val="00B01EEE"/>
    <w:rsid w:val="00B0769D"/>
    <w:rsid w:val="00B077D5"/>
    <w:rsid w:val="00B307B7"/>
    <w:rsid w:val="00B449C5"/>
    <w:rsid w:val="00B473D9"/>
    <w:rsid w:val="00B54CAC"/>
    <w:rsid w:val="00B96986"/>
    <w:rsid w:val="00BA0FAE"/>
    <w:rsid w:val="00BA27BD"/>
    <w:rsid w:val="00BA7588"/>
    <w:rsid w:val="00BB04E6"/>
    <w:rsid w:val="00BD3131"/>
    <w:rsid w:val="00BD3164"/>
    <w:rsid w:val="00BD4600"/>
    <w:rsid w:val="00BE4095"/>
    <w:rsid w:val="00C076B6"/>
    <w:rsid w:val="00C14EA9"/>
    <w:rsid w:val="00C309ED"/>
    <w:rsid w:val="00C328EE"/>
    <w:rsid w:val="00C35F58"/>
    <w:rsid w:val="00C40269"/>
    <w:rsid w:val="00C51BBD"/>
    <w:rsid w:val="00C52745"/>
    <w:rsid w:val="00C64005"/>
    <w:rsid w:val="00C64BFE"/>
    <w:rsid w:val="00C870D3"/>
    <w:rsid w:val="00C92621"/>
    <w:rsid w:val="00C92FF7"/>
    <w:rsid w:val="00CC1324"/>
    <w:rsid w:val="00CC6659"/>
    <w:rsid w:val="00CF567C"/>
    <w:rsid w:val="00D00E6C"/>
    <w:rsid w:val="00D0179B"/>
    <w:rsid w:val="00D14E20"/>
    <w:rsid w:val="00D22137"/>
    <w:rsid w:val="00D240E0"/>
    <w:rsid w:val="00D37232"/>
    <w:rsid w:val="00D678D2"/>
    <w:rsid w:val="00D83F68"/>
    <w:rsid w:val="00D84E72"/>
    <w:rsid w:val="00DB173D"/>
    <w:rsid w:val="00DC2393"/>
    <w:rsid w:val="00DD4C36"/>
    <w:rsid w:val="00DE1B10"/>
    <w:rsid w:val="00DE50E4"/>
    <w:rsid w:val="00DF157D"/>
    <w:rsid w:val="00E00FC6"/>
    <w:rsid w:val="00E177B0"/>
    <w:rsid w:val="00E20792"/>
    <w:rsid w:val="00E32CE4"/>
    <w:rsid w:val="00E53F64"/>
    <w:rsid w:val="00E54907"/>
    <w:rsid w:val="00E60885"/>
    <w:rsid w:val="00E6347C"/>
    <w:rsid w:val="00E738C7"/>
    <w:rsid w:val="00EA1C6B"/>
    <w:rsid w:val="00EA3B07"/>
    <w:rsid w:val="00EC143A"/>
    <w:rsid w:val="00ED2C53"/>
    <w:rsid w:val="00ED39A4"/>
    <w:rsid w:val="00F03935"/>
    <w:rsid w:val="00F15F94"/>
    <w:rsid w:val="00F40841"/>
    <w:rsid w:val="00FB0803"/>
    <w:rsid w:val="00FB249B"/>
    <w:rsid w:val="00FC2466"/>
    <w:rsid w:val="00FC6304"/>
    <w:rsid w:val="00FC7B90"/>
    <w:rsid w:val="00FD07D3"/>
    <w:rsid w:val="00FE0521"/>
    <w:rsid w:val="00FF4D62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3FA7"/>
  <w15:docId w15:val="{DAB35F69-C760-415B-8083-0786184B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0A8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Akapitzlist">
    <w:name w:val="List Paragraph"/>
    <w:aliases w:val="maz_wyliczenie,opis dzialania,K-P_odwolanie,A_wyliczenie,Akapit z listą 1,Numerowanie,BulletC,Wyliczanie,Obiekt,List Paragraph,normalny tekst,Akapit z listą31,Bullets,List Paragraph1,lp1,Preambuła,CP-UC,CP-Punkty,Bullet List,Nagłowek 3,L1"/>
    <w:basedOn w:val="Normalny"/>
    <w:link w:val="AkapitzlistZnak"/>
    <w:uiPriority w:val="34"/>
    <w:qFormat/>
    <w:pPr>
      <w:ind w:left="720"/>
    </w:pPr>
  </w:style>
  <w:style w:type="character" w:styleId="Pogrubienie">
    <w:name w:val="Strong"/>
    <w:basedOn w:val="Domylnaczcionkaakapitu"/>
    <w:uiPriority w:val="22"/>
    <w:qFormat/>
    <w:rsid w:val="00580A89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BulletC Znak,Wyliczanie Znak,Obiekt Znak,List Paragraph Znak,normalny tekst Znak,Akapit z listą31 Znak,Bullets Znak"/>
    <w:link w:val="Akapitzlist"/>
    <w:uiPriority w:val="34"/>
    <w:qFormat/>
    <w:rsid w:val="00C14EA9"/>
  </w:style>
  <w:style w:type="character" w:styleId="Hipercze">
    <w:name w:val="Hyperlink"/>
    <w:basedOn w:val="Domylnaczcionkaakapitu"/>
    <w:uiPriority w:val="99"/>
    <w:unhideWhenUsed/>
    <w:rsid w:val="005F77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ak@uds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Danylko Liliya</dc:creator>
  <cp:lastModifiedBy>Piórek Magdalena</cp:lastModifiedBy>
  <cp:revision>2</cp:revision>
  <cp:lastPrinted>2023-10-11T10:01:00Z</cp:lastPrinted>
  <dcterms:created xsi:type="dcterms:W3CDTF">2023-10-23T12:09:00Z</dcterms:created>
  <dcterms:modified xsi:type="dcterms:W3CDTF">2023-10-23T12:09:00Z</dcterms:modified>
</cp:coreProperties>
</file>