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5B16" w14:textId="77777777" w:rsidR="00B667A2" w:rsidRPr="00416236" w:rsidRDefault="00B667A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93DBB0" w14:textId="51848FDB" w:rsidR="004B6438" w:rsidRDefault="00131A25" w:rsidP="004B6438">
      <w:pPr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Załącznik </w:t>
      </w:r>
      <w:proofErr w:type="gramStart"/>
      <w:r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nr </w:t>
      </w:r>
      <w:r w:rsidR="00EB62B1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924AC">
        <w:rPr>
          <w:rFonts w:ascii="Arial" w:hAnsi="Arial" w:cs="Arial"/>
          <w:b/>
          <w:bCs/>
          <w:sz w:val="20"/>
          <w:szCs w:val="20"/>
          <w:u w:val="single"/>
        </w:rPr>
        <w:t>1a</w:t>
      </w:r>
      <w:proofErr w:type="gramEnd"/>
      <w:r w:rsidR="009924AC">
        <w:rPr>
          <w:rFonts w:ascii="Arial" w:hAnsi="Arial" w:cs="Arial"/>
          <w:b/>
          <w:bCs/>
          <w:sz w:val="20"/>
          <w:szCs w:val="20"/>
          <w:u w:val="single"/>
        </w:rPr>
        <w:t>/b/c</w:t>
      </w:r>
      <w:r w:rsidR="00B350B0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B6438" w:rsidRPr="00416236">
        <w:rPr>
          <w:rFonts w:ascii="Arial" w:hAnsi="Arial" w:cs="Arial"/>
          <w:b/>
          <w:bCs/>
          <w:sz w:val="20"/>
          <w:szCs w:val="20"/>
          <w:u w:val="single"/>
        </w:rPr>
        <w:t>do SWZ – Znak sprawy:</w:t>
      </w:r>
      <w:r w:rsidR="00FC1F92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I-ZP.271.</w:t>
      </w:r>
      <w:r w:rsidR="000228C0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.2025</w:t>
      </w:r>
    </w:p>
    <w:p w14:paraId="658FA943" w14:textId="1C0EC771" w:rsidR="00635327" w:rsidRPr="00635327" w:rsidRDefault="00635327" w:rsidP="004B6438">
      <w:pPr>
        <w:jc w:val="righ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63532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Po zmianach z dnia </w:t>
      </w:r>
      <w:r w:rsidR="00240AB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23.01.2026 </w:t>
      </w:r>
      <w:proofErr w:type="gramStart"/>
      <w:r w:rsidR="00240AB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r</w:t>
      </w:r>
      <w:proofErr w:type="gramEnd"/>
      <w:r w:rsidR="00240AB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26623CC7" w14:textId="0BBB06D5" w:rsidR="00B667A2" w:rsidRPr="00416236" w:rsidRDefault="00302BE8" w:rsidP="009924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16236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Zakup i dostawa maszyn rolniczych z dodatkowym wyposażeniem dla Zespołu Szkół Centrum Kształcenia Rolniczego w Siennicy Różanej</w:t>
      </w:r>
      <w:r w:rsidR="009924AC">
        <w:rPr>
          <w:rFonts w:ascii="Arial" w:hAnsi="Arial" w:cs="Arial"/>
          <w:b/>
          <w:bCs/>
          <w:sz w:val="20"/>
          <w:szCs w:val="20"/>
          <w:u w:val="single"/>
        </w:rPr>
        <w:t>”</w:t>
      </w:r>
    </w:p>
    <w:p w14:paraId="7761D0BD" w14:textId="77777777" w:rsidR="00E566D6" w:rsidRPr="00416236" w:rsidRDefault="00E566D6">
      <w:pPr>
        <w:rPr>
          <w:rFonts w:ascii="Arial" w:hAnsi="Arial" w:cs="Arial"/>
          <w:sz w:val="20"/>
          <w:szCs w:val="20"/>
        </w:rPr>
      </w:pPr>
    </w:p>
    <w:p w14:paraId="588BA096" w14:textId="05096371" w:rsidR="009924AC" w:rsidRPr="009924AC" w:rsidRDefault="009924AC" w:rsidP="009924AC">
      <w:pPr>
        <w:rPr>
          <w:rFonts w:ascii="Arial" w:hAnsi="Arial" w:cs="Arial"/>
          <w:sz w:val="20"/>
          <w:szCs w:val="20"/>
        </w:rPr>
      </w:pPr>
      <w:r w:rsidRPr="009924AC">
        <w:rPr>
          <w:rFonts w:ascii="Arial" w:hAnsi="Arial" w:cs="Arial"/>
          <w:sz w:val="20"/>
          <w:szCs w:val="20"/>
        </w:rPr>
        <w:t>Przedmiotem zamówienia jest zakup, dostawa wraz z wyposażeniem oraz przeszkoleniem personelu Zamawiającego oraz serwis fabrycznie nowych maszyn rolniczych dla Zespołu Szkół Centrum Kształcenia Rolniczego w Siennicy Różanej w podziale na 3 części:</w:t>
      </w:r>
    </w:p>
    <w:p w14:paraId="7F9C9213" w14:textId="19752C95" w:rsidR="009924AC" w:rsidRPr="009924AC" w:rsidRDefault="009924AC" w:rsidP="009924AC">
      <w:pPr>
        <w:rPr>
          <w:rFonts w:ascii="Arial" w:hAnsi="Arial" w:cs="Arial"/>
          <w:sz w:val="20"/>
          <w:szCs w:val="20"/>
        </w:rPr>
      </w:pPr>
      <w:proofErr w:type="gramStart"/>
      <w:r w:rsidRPr="009924AC">
        <w:rPr>
          <w:rFonts w:ascii="Arial" w:hAnsi="Arial" w:cs="Arial"/>
          <w:sz w:val="20"/>
          <w:szCs w:val="20"/>
        </w:rPr>
        <w:t>a</w:t>
      </w:r>
      <w:proofErr w:type="gramEnd"/>
      <w:r w:rsidRPr="009924A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924AC">
        <w:rPr>
          <w:rFonts w:ascii="Arial" w:hAnsi="Arial" w:cs="Arial"/>
          <w:sz w:val="20"/>
          <w:szCs w:val="20"/>
        </w:rPr>
        <w:t>Część 1: : Dostawa ciągnika rolniczego oraz maszyn rolniczych</w:t>
      </w:r>
    </w:p>
    <w:p w14:paraId="64ED2383" w14:textId="77777777" w:rsidR="009924AC" w:rsidRDefault="009924AC" w:rsidP="009924AC">
      <w:pPr>
        <w:rPr>
          <w:rFonts w:ascii="Arial" w:hAnsi="Arial" w:cs="Arial"/>
          <w:sz w:val="20"/>
          <w:szCs w:val="20"/>
        </w:rPr>
      </w:pPr>
      <w:proofErr w:type="gramStart"/>
      <w:r w:rsidRPr="009924AC">
        <w:rPr>
          <w:rFonts w:ascii="Arial" w:hAnsi="Arial" w:cs="Arial"/>
          <w:sz w:val="20"/>
          <w:szCs w:val="20"/>
        </w:rPr>
        <w:t>b</w:t>
      </w:r>
      <w:proofErr w:type="gramEnd"/>
      <w:r w:rsidRPr="009924A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924AC">
        <w:rPr>
          <w:rFonts w:ascii="Arial" w:hAnsi="Arial" w:cs="Arial"/>
          <w:sz w:val="20"/>
          <w:szCs w:val="20"/>
        </w:rPr>
        <w:t>Część 2: Dostawa radio RTK do odbioru sygnału RTK</w:t>
      </w:r>
    </w:p>
    <w:p w14:paraId="7E91DE83" w14:textId="283A2493" w:rsidR="00E566D6" w:rsidRPr="009924AC" w:rsidRDefault="009924AC" w:rsidP="00E566D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Pr="009924AC">
        <w:rPr>
          <w:rFonts w:ascii="Arial" w:hAnsi="Arial" w:cs="Arial"/>
          <w:sz w:val="20"/>
          <w:szCs w:val="20"/>
        </w:rPr>
        <w:t>Część 3: Dostawa stacji pogodowej</w:t>
      </w:r>
    </w:p>
    <w:p w14:paraId="55ACDC7B" w14:textId="5999E4D5" w:rsidR="009E6337" w:rsidRDefault="009E6337" w:rsidP="009924AC">
      <w:pPr>
        <w:pStyle w:val="Bezodstpw"/>
        <w:tabs>
          <w:tab w:val="left" w:pos="2520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posiada w swoich zasobach ciągnik </w:t>
      </w:r>
      <w:r w:rsidR="004E285F" w:rsidRPr="004E285F">
        <w:rPr>
          <w:rFonts w:ascii="Arial" w:hAnsi="Arial" w:cs="Arial"/>
          <w:b/>
          <w:sz w:val="20"/>
          <w:szCs w:val="20"/>
        </w:rPr>
        <w:t xml:space="preserve">John </w:t>
      </w:r>
      <w:proofErr w:type="spellStart"/>
      <w:r w:rsidR="004E285F" w:rsidRPr="004E285F">
        <w:rPr>
          <w:rFonts w:ascii="Arial" w:hAnsi="Arial" w:cs="Arial"/>
          <w:b/>
          <w:sz w:val="20"/>
          <w:szCs w:val="20"/>
        </w:rPr>
        <w:t>Dear</w:t>
      </w:r>
      <w:proofErr w:type="spellEnd"/>
      <w:r w:rsidR="004E285F" w:rsidRPr="004E285F">
        <w:rPr>
          <w:rFonts w:ascii="Arial" w:hAnsi="Arial" w:cs="Arial"/>
          <w:b/>
          <w:sz w:val="20"/>
          <w:szCs w:val="20"/>
        </w:rPr>
        <w:t xml:space="preserve"> M6090</w:t>
      </w:r>
      <w:r w:rsidR="004E285F">
        <w:rPr>
          <w:rFonts w:ascii="Arial" w:hAnsi="Arial" w:cs="Arial"/>
          <w:b/>
          <w:sz w:val="20"/>
          <w:szCs w:val="20"/>
        </w:rPr>
        <w:t xml:space="preserve"> z funkcjonalnością </w:t>
      </w:r>
      <w:r>
        <w:rPr>
          <w:rFonts w:ascii="Arial" w:hAnsi="Arial" w:cs="Arial"/>
          <w:b/>
          <w:sz w:val="20"/>
          <w:szCs w:val="20"/>
        </w:rPr>
        <w:t xml:space="preserve">ISOBUS. Wszystkie przedmioty zamówienia opisane poniżej musza cechować się pełną kompatybilnością z zasobami </w:t>
      </w:r>
      <w:r w:rsidR="00154694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b/>
          <w:sz w:val="20"/>
          <w:szCs w:val="20"/>
        </w:rPr>
        <w:t>.</w:t>
      </w:r>
    </w:p>
    <w:p w14:paraId="7FEC9984" w14:textId="77777777" w:rsidR="009924AC" w:rsidRPr="009924AC" w:rsidRDefault="009924AC" w:rsidP="009924AC">
      <w:pPr>
        <w:pStyle w:val="Bezodstpw"/>
        <w:tabs>
          <w:tab w:val="left" w:pos="2520"/>
        </w:tabs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61"/>
        <w:gridCol w:w="2978"/>
        <w:gridCol w:w="848"/>
        <w:gridCol w:w="10067"/>
      </w:tblGrid>
      <w:tr w:rsidR="0020090C" w:rsidRPr="00416236" w14:paraId="6F2B6285" w14:textId="77777777" w:rsidTr="009924AC">
        <w:tc>
          <w:tcPr>
            <w:tcW w:w="14454" w:type="dxa"/>
            <w:gridSpan w:val="4"/>
            <w:shd w:val="clear" w:color="auto" w:fill="FFFFFF" w:themeFill="background1"/>
          </w:tcPr>
          <w:p w14:paraId="1D30B184" w14:textId="53F05B3F" w:rsidR="0020090C" w:rsidRPr="00416236" w:rsidRDefault="0020090C" w:rsidP="0020090C">
            <w:pPr>
              <w:shd w:val="clear" w:color="auto" w:fill="00B0F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SZCZEGÓŁOWY OPIS PRZEDMIOTU ZAMÓWIENIA –</w:t>
            </w:r>
            <w:r w:rsidR="000A53A1" w:rsidRPr="00416236">
              <w:rPr>
                <w:rFonts w:ascii="Arial" w:hAnsi="Arial" w:cs="Arial"/>
                <w:b/>
                <w:sz w:val="20"/>
                <w:szCs w:val="20"/>
              </w:rPr>
              <w:t xml:space="preserve"> CIĄGNIK</w:t>
            </w:r>
            <w:r w:rsidR="00E23DB1" w:rsidRPr="00416236">
              <w:rPr>
                <w:rFonts w:ascii="Arial" w:hAnsi="Arial" w:cs="Arial"/>
                <w:b/>
                <w:sz w:val="20"/>
                <w:szCs w:val="20"/>
              </w:rPr>
              <w:t>A ROLNICZEGO</w:t>
            </w:r>
          </w:p>
          <w:p w14:paraId="7016D29E" w14:textId="2C4816D4" w:rsidR="0020090C" w:rsidRPr="00416236" w:rsidRDefault="0020090C" w:rsidP="0020090C">
            <w:pPr>
              <w:shd w:val="clear" w:color="auto" w:fill="00B0F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ZAŁ.</w:t>
            </w:r>
            <w:r w:rsidR="00B350B0" w:rsidRPr="00416236">
              <w:rPr>
                <w:rFonts w:ascii="Arial" w:hAnsi="Arial" w:cs="Arial"/>
                <w:b/>
                <w:sz w:val="20"/>
                <w:szCs w:val="20"/>
              </w:rPr>
              <w:t xml:space="preserve"> nr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50B0" w:rsidRPr="00416236">
              <w:rPr>
                <w:rFonts w:ascii="Arial" w:hAnsi="Arial" w:cs="Arial"/>
                <w:b/>
                <w:sz w:val="20"/>
                <w:szCs w:val="20"/>
              </w:rPr>
              <w:t xml:space="preserve">7 lit. </w:t>
            </w:r>
            <w:r w:rsidR="0093571B" w:rsidRPr="0041623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/ wszystkie sprzęty nie gorsze niż, i/lub równoważne</w:t>
            </w:r>
          </w:p>
          <w:p w14:paraId="369AE40C" w14:textId="77777777" w:rsidR="0020090C" w:rsidRPr="00416236" w:rsidRDefault="002009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90C" w:rsidRPr="00416236" w14:paraId="4EA7FE14" w14:textId="77777777" w:rsidTr="009924AC">
        <w:tc>
          <w:tcPr>
            <w:tcW w:w="561" w:type="dxa"/>
          </w:tcPr>
          <w:p w14:paraId="6E6F7110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978" w:type="dxa"/>
            <w:vAlign w:val="center"/>
          </w:tcPr>
          <w:p w14:paraId="4451709E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848" w:type="dxa"/>
            <w:vAlign w:val="center"/>
          </w:tcPr>
          <w:p w14:paraId="035A3658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0067" w:type="dxa"/>
            <w:tcBorders>
              <w:bottom w:val="single" w:sz="4" w:space="0" w:color="auto"/>
            </w:tcBorders>
            <w:vAlign w:val="center"/>
          </w:tcPr>
          <w:p w14:paraId="36E37263" w14:textId="5D1D4C6A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="004B6438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</w:t>
            </w:r>
          </w:p>
        </w:tc>
      </w:tr>
      <w:tr w:rsidR="0020090C" w:rsidRPr="00416236" w14:paraId="3874019F" w14:textId="77777777" w:rsidTr="009924AC">
        <w:tc>
          <w:tcPr>
            <w:tcW w:w="561" w:type="dxa"/>
          </w:tcPr>
          <w:p w14:paraId="1DCB355C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14:paraId="17CADA13" w14:textId="3E7201C8" w:rsidR="0020090C" w:rsidRPr="00416236" w:rsidRDefault="004B6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bCs/>
                <w:sz w:val="20"/>
                <w:szCs w:val="20"/>
              </w:rPr>
              <w:t>Ciągnik rolniczy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5C1CC199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 sztuka </w:t>
            </w:r>
          </w:p>
        </w:tc>
        <w:tc>
          <w:tcPr>
            <w:tcW w:w="10067" w:type="dxa"/>
            <w:tcBorders>
              <w:left w:val="single" w:sz="4" w:space="0" w:color="auto"/>
            </w:tcBorders>
          </w:tcPr>
          <w:p w14:paraId="563FD770" w14:textId="6B414C9C" w:rsidR="004B6438" w:rsidRPr="00416236" w:rsidRDefault="00DC6A3C" w:rsidP="004B6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FC1F92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</w:t>
            </w:r>
            <w:r w:rsidR="00F06372" w:rsidRPr="004162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47B2DE" w14:textId="095851DB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Rok produkcji 2025</w:t>
            </w:r>
          </w:p>
          <w:p w14:paraId="66A5D4B3" w14:textId="38BAFBEC" w:rsidR="004B6438" w:rsidRPr="00416236" w:rsidRDefault="00363681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  <w:t xml:space="preserve">Moc znamionowa </w:t>
            </w:r>
            <w:r w:rsidR="009025E9" w:rsidRPr="00416236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110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 xml:space="preserve"> do 135</w:t>
            </w:r>
            <w:r w:rsidR="009025E9" w:rsidRPr="00416236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  <w:p w14:paraId="10216BF1" w14:textId="7D6B8B93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Dopuszczalna masa całkowita 11000-10300 kg</w:t>
            </w:r>
          </w:p>
          <w:p w14:paraId="6D36B2E0" w14:textId="52A4362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Pojemność silnika 4,5-5 l</w:t>
            </w:r>
          </w:p>
          <w:p w14:paraId="6679204D" w14:textId="29B2D6F4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Amortyzacja kabiny</w:t>
            </w:r>
          </w:p>
          <w:p w14:paraId="4FD91D96" w14:textId="10E7480A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Sygnał c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ofania</w:t>
            </w:r>
          </w:p>
          <w:p w14:paraId="5750E7BF" w14:textId="42291626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Przednia oś amortyzowana z 3 punktami podparcia</w:t>
            </w:r>
          </w:p>
          <w:p w14:paraId="55D76593" w14:textId="6DB2C77D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 xml:space="preserve">System zarządzania pracą ciągnika na </w:t>
            </w:r>
            <w:proofErr w:type="spellStart"/>
            <w:r w:rsidR="00D65715" w:rsidRPr="00416236">
              <w:rPr>
                <w:rFonts w:ascii="Arial" w:hAnsi="Arial" w:cs="Arial"/>
                <w:sz w:val="20"/>
                <w:szCs w:val="20"/>
              </w:rPr>
              <w:t>uwrociach</w:t>
            </w:r>
            <w:proofErr w:type="spellEnd"/>
          </w:p>
          <w:p w14:paraId="4360946A" w14:textId="15736FA8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 xml:space="preserve">Przedni tuz sterowany </w:t>
            </w:r>
            <w:proofErr w:type="spellStart"/>
            <w:r w:rsidR="00D65715" w:rsidRPr="00416236">
              <w:rPr>
                <w:rFonts w:ascii="Arial" w:hAnsi="Arial" w:cs="Arial"/>
                <w:sz w:val="20"/>
                <w:szCs w:val="20"/>
              </w:rPr>
              <w:t>yoistickiem</w:t>
            </w:r>
            <w:proofErr w:type="spellEnd"/>
          </w:p>
          <w:p w14:paraId="6B2A8271" w14:textId="128C9BDF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I</w:t>
            </w:r>
            <w:r w:rsidR="00CA48E1">
              <w:rPr>
                <w:rFonts w:ascii="Arial" w:hAnsi="Arial" w:cs="Arial"/>
                <w:sz w:val="20"/>
                <w:szCs w:val="20"/>
              </w:rPr>
              <w:t>MMOB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ILIZER</w:t>
            </w:r>
          </w:p>
          <w:p w14:paraId="58DB2462" w14:textId="20CB6116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Wyświetlanie pozycji przedniego tuz bądź osobny panel sterowania(</w:t>
            </w:r>
            <w:proofErr w:type="spellStart"/>
            <w:r w:rsidR="00D65715" w:rsidRPr="00416236">
              <w:rPr>
                <w:rFonts w:ascii="Arial" w:hAnsi="Arial" w:cs="Arial"/>
                <w:sz w:val="20"/>
                <w:szCs w:val="20"/>
              </w:rPr>
              <w:t>ehr</w:t>
            </w:r>
            <w:proofErr w:type="spellEnd"/>
            <w:r w:rsidR="00D65715" w:rsidRPr="00416236">
              <w:rPr>
                <w:rFonts w:ascii="Arial" w:hAnsi="Arial" w:cs="Arial"/>
                <w:sz w:val="20"/>
                <w:szCs w:val="20"/>
              </w:rPr>
              <w:t>) przednim tuz</w:t>
            </w:r>
          </w:p>
          <w:p w14:paraId="6A0F9CD7" w14:textId="3D245F42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Zestaw kul tylnego i przedniego TUZ</w:t>
            </w:r>
          </w:p>
          <w:p w14:paraId="7400CAC1" w14:textId="5F14D693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Obsługa przedniego podnośnika(TUZ) i zaworu hydraulicznego z zewnątrz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6F4878" w14:textId="72340CEC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Przekładnia BEZSTOPNIOWA 0,03-50 KM</w:t>
            </w:r>
          </w:p>
          <w:p w14:paraId="113C1543" w14:textId="15931E74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Elektroniczny, automatyczny główny wyłącznik akumulatora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873DF" w14:textId="4EBEFF9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Pompa tłoczkowa o wydatku 112-120 l z funkcją wykrywania obciążenia</w:t>
            </w:r>
          </w:p>
          <w:p w14:paraId="64520541" w14:textId="7054D932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Pakiet min 4 par zaworów hydrauliki zewnętrznej (elektrozaworów)</w:t>
            </w:r>
          </w:p>
          <w:p w14:paraId="39A08740" w14:textId="0DD8E5DB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1 para wyjść hydraulicznych z przodu ciągnika</w:t>
            </w:r>
          </w:p>
          <w:p w14:paraId="5E7166A8" w14:textId="772C7E7F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Hydrauliczne cięgło górne tylne, hakowe minimum kat.3</w:t>
            </w:r>
          </w:p>
          <w:p w14:paraId="3F7C3504" w14:textId="5D23563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Tylny TUZ sterowany elektrohydraulicznie z amortyzacją podnośnika o maksymalnym możliwym udźwigu 6800-7200 kg</w:t>
            </w:r>
          </w:p>
          <w:p w14:paraId="1B0AA935" w14:textId="797DA25E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Automatyczne stabilizatory boczne tylnego TUZ</w:t>
            </w:r>
          </w:p>
          <w:p w14:paraId="56C96D12" w14:textId="12BCEF8F" w:rsidR="00DF05D5" w:rsidRPr="00416236" w:rsidRDefault="00984503" w:rsidP="000321C5">
            <w:pPr>
              <w:pStyle w:val="Akapitzlist"/>
              <w:numPr>
                <w:ilvl w:val="0"/>
                <w:numId w:val="3"/>
              </w:numPr>
              <w:spacing w:line="24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Zaczep rolniczy i zaczep automatyczny fi 38 mm z szyną minimum 8 pozycji</w:t>
            </w:r>
          </w:p>
          <w:p w14:paraId="030A0610" w14:textId="2DDE94E5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Pneumatyczny układ hamulcowy dwuobwodowy z osuszaczem powietrza</w:t>
            </w:r>
          </w:p>
          <w:p w14:paraId="6FEFFB0E" w14:textId="77E5BADC" w:rsidR="004B6438" w:rsidRPr="00416236" w:rsidRDefault="009025E9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Tylny WOM 3 prędkości 540/540E/1000</w:t>
            </w:r>
          </w:p>
          <w:p w14:paraId="647F4151" w14:textId="239633EC" w:rsidR="004B6438" w:rsidRPr="00416236" w:rsidRDefault="004B6438" w:rsidP="006C7B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 xml:space="preserve">Kabina wyposażona w klimatyzację automatyczną, radio cyfrowe </w:t>
            </w:r>
            <w:proofErr w:type="spellStart"/>
            <w:r w:rsidR="00984503" w:rsidRPr="00416236">
              <w:rPr>
                <w:rFonts w:ascii="Arial" w:hAnsi="Arial" w:cs="Arial"/>
                <w:sz w:val="20"/>
                <w:szCs w:val="20"/>
              </w:rPr>
              <w:t>DAB+wraz</w:t>
            </w:r>
            <w:proofErr w:type="spellEnd"/>
            <w:r w:rsidR="00984503" w:rsidRPr="00416236">
              <w:rPr>
                <w:rFonts w:ascii="Arial" w:hAnsi="Arial" w:cs="Arial"/>
                <w:sz w:val="20"/>
                <w:szCs w:val="20"/>
              </w:rPr>
              <w:t xml:space="preserve"> ze sterowaniem i podłokietnika, rolety przeciwsłoneczne, fotel na zawieszeniu pneumatycznym z redukcją drgań poprzecznych, uchwyty oraz szyny na tablety i/lub dodatkowe monitory/terminale</w:t>
            </w:r>
          </w:p>
          <w:p w14:paraId="00F9BCBC" w14:textId="16C4861E" w:rsidR="004B6438" w:rsidRPr="00416236" w:rsidRDefault="004B6438" w:rsidP="006C7B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522B2F" w:rsidRPr="00416236">
              <w:rPr>
                <w:rFonts w:ascii="Arial" w:hAnsi="Arial" w:cs="Arial"/>
                <w:sz w:val="20"/>
                <w:szCs w:val="20"/>
              </w:rPr>
              <w:t>wycieraczka przedniej, tylnej szyby</w:t>
            </w:r>
            <w:r w:rsidR="00BD0027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5559DE" w14:textId="02F41240" w:rsidR="00DF05D5" w:rsidRPr="00416236" w:rsidRDefault="004B6438" w:rsidP="006C7B8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522B2F" w:rsidRPr="00416236">
              <w:rPr>
                <w:rFonts w:ascii="Arial" w:hAnsi="Arial" w:cs="Arial"/>
                <w:sz w:val="20"/>
                <w:szCs w:val="20"/>
              </w:rPr>
              <w:t xml:space="preserve">Elektryczne lusterka wraz z lusterkami </w:t>
            </w:r>
            <w:proofErr w:type="spellStart"/>
            <w:r w:rsidR="00522B2F" w:rsidRPr="00416236">
              <w:rPr>
                <w:rFonts w:ascii="Arial" w:hAnsi="Arial" w:cs="Arial"/>
                <w:sz w:val="20"/>
                <w:szCs w:val="20"/>
              </w:rPr>
              <w:t>szerokątnymi</w:t>
            </w:r>
            <w:proofErr w:type="spellEnd"/>
          </w:p>
          <w:p w14:paraId="1D85BCB1" w14:textId="589365A8" w:rsidR="00DF05D5" w:rsidRPr="006C7B8E" w:rsidRDefault="00522B2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724"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Ogumienie w rozmiarze: P480/70R24 TYŁ 520/70R38</w:t>
            </w:r>
          </w:p>
          <w:p w14:paraId="7CCEC55F" w14:textId="7910C1D1" w:rsidR="00DF05D5" w:rsidRPr="006C7B8E" w:rsidRDefault="00522B2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Przednie błotniki skrętne o szerokości dopasowanej do rozmiaru przedniego ogumienia</w:t>
            </w:r>
          </w:p>
          <w:p w14:paraId="3573AF55" w14:textId="1A182E13" w:rsidR="006C7B8E" w:rsidRPr="009924AC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04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Tylne błotniki o szerokości dopasowanej do rozmiaru tylnego ogumienia </w:t>
            </w:r>
          </w:p>
          <w:p w14:paraId="4DEB3D95" w14:textId="1CB78FD8" w:rsidR="00D02E79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04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Pakiet oświetlenia minimum 14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552D87B7" w14:textId="7CCF1AD3" w:rsidR="001959CB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Lampa błyskowa</w:t>
            </w:r>
          </w:p>
          <w:p w14:paraId="213999F4" w14:textId="595FC808" w:rsidR="00DF05D5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paliwa o pojemności minimum 199 l</w:t>
            </w:r>
          </w:p>
          <w:p w14:paraId="36AC127B" w14:textId="48B53680" w:rsidR="00D01DC3" w:rsidRPr="006C7B8E" w:rsidRDefault="00E238E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Wyświetlacz dotykowy obsługujący funkcje ciągnika oraz aplikacje rolnictwa precyzyjnego: przekątna ekranu minimum: 12,5 cala, rozdzielczość HD, </w:t>
            </w:r>
            <w:r w:rsidRPr="004E285F">
              <w:rPr>
                <w:rFonts w:ascii="Arial" w:hAnsi="Arial" w:cs="Arial"/>
                <w:sz w:val="20"/>
                <w:szCs w:val="20"/>
              </w:rPr>
              <w:t>Certyfikacja AEF ISOBUS (UT, AUX-N, TC-GEO, TC-SC)</w:t>
            </w:r>
            <w:r w:rsidR="003D1379" w:rsidRPr="004E285F">
              <w:rPr>
                <w:rFonts w:ascii="Arial" w:hAnsi="Arial" w:cs="Arial"/>
                <w:sz w:val="20"/>
                <w:szCs w:val="20"/>
              </w:rPr>
              <w:t xml:space="preserve"> lub równoważna</w:t>
            </w:r>
            <w:r w:rsidR="00D01DC3" w:rsidRPr="004E285F">
              <w:rPr>
                <w:rFonts w:ascii="Arial" w:hAnsi="Arial" w:cs="Arial"/>
                <w:sz w:val="20"/>
                <w:szCs w:val="20"/>
              </w:rPr>
              <w:t>,</w:t>
            </w:r>
            <w:r w:rsidR="00D01DC3" w:rsidRPr="00416236">
              <w:rPr>
                <w:rFonts w:ascii="Arial" w:hAnsi="Arial" w:cs="Arial"/>
                <w:sz w:val="20"/>
                <w:szCs w:val="20"/>
              </w:rPr>
              <w:t xml:space="preserve"> możliwość obsługi minimum 3 kamer Video na wyświetlaczu.</w:t>
            </w:r>
          </w:p>
          <w:p w14:paraId="186E3CDA" w14:textId="6A5FEB40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Obsługa funkcji: jazdy równoległej, automatycznej kontroli sekcji, zmiennego dawkowania, automatyki nawrotów, synchronizacji pracy maszyn na polu, naprowadzania narzędzia, zapamiętywania lokalizacji rzędów wysianej uprawy</w:t>
            </w:r>
          </w:p>
          <w:p w14:paraId="0D32E8C1" w14:textId="213D46B2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Lodówka zintegrowana z ciągnikiem</w:t>
            </w:r>
          </w:p>
          <w:p w14:paraId="509D94E5" w14:textId="1838CE5C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Kierownica skórzana</w:t>
            </w:r>
          </w:p>
          <w:p w14:paraId="7824361A" w14:textId="79A29074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Dodatkowy wyświetlacz o przekątnej ekranu minimum 12,5 cala pozwalający na wyświetlanie informacji dotyczących aplikacji rolnictwa precyzyjnego</w:t>
            </w:r>
          </w:p>
          <w:p w14:paraId="02203091" w14:textId="00B5E9B9" w:rsidR="005A3072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Bezterminowy dostęp do systemu zarządzania gospodarstwem z dwukierunkową wymianą danych z maszyną ( oferta musi zawierać dostęp bez opłat w kolejnych latach</w:t>
            </w:r>
            <w:r w:rsidR="005A3072" w:rsidRPr="00416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140859" w14:textId="004E9723" w:rsidR="0098197E" w:rsidRPr="006C7B8E" w:rsidRDefault="005A3072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telematyczny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 xml:space="preserve"> przesyłający dane ciągnika w czasie rzeczywistym do systemu zarządzania gospodarstwem</w:t>
            </w:r>
            <w:r w:rsidR="0098197E" w:rsidRPr="00416236">
              <w:rPr>
                <w:rFonts w:ascii="Arial" w:hAnsi="Arial" w:cs="Arial"/>
                <w:sz w:val="20"/>
                <w:szCs w:val="20"/>
              </w:rPr>
              <w:t>: przesyłanie danych ciągnika w czasie rzeczywistym do FMS: Prędkość pracy, stan ciągnika 9postój, praca, transport), zużycie paliwa w l/h podczas wykonywanej pracy, ilość zużytego paliwa podczas pracy na danym polu, obciążenie silnika, godziny pracy silnika, dostępna na mapie pełna historia lokalizacji ciągnika</w:t>
            </w:r>
          </w:p>
          <w:p w14:paraId="03B8E637" w14:textId="2049761D" w:rsidR="0098197E" w:rsidRPr="006C7B8E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Odbiornik z modułem kompensującym przechyły maszyny z korekcją z min. czterech konstelacji satelitów GNSS</w:t>
            </w:r>
          </w:p>
          <w:p w14:paraId="66E1E91D" w14:textId="4DC75DB1" w:rsidR="0098197E" w:rsidRPr="00416236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Odbiornik z modułem radiowego RTK- kompatybilny z posiadaną stacją bazową RTK: 869 MHz</w:t>
            </w:r>
          </w:p>
          <w:p w14:paraId="783534B1" w14:textId="77777777" w:rsidR="0098197E" w:rsidRPr="00416236" w:rsidRDefault="0098197E" w:rsidP="006C7B8E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3FC93" w14:textId="51A8EEB6" w:rsidR="0098197E" w:rsidRPr="006C7B8E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Bezprzewodowy pogląd do informacji wyświetlanych na wyświetlaczu maszyny z poziomu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smarfona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tableta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>/komputera</w:t>
            </w:r>
          </w:p>
          <w:p w14:paraId="4FB2CFEE" w14:textId="2E4DC34D" w:rsidR="00643ED0" w:rsidRPr="006C7B8E" w:rsidRDefault="0098197E" w:rsidP="00643ED0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Naprowadzanie ciągnika z dokładnością min.2,5 cm w okresie min.3 lat. Naprowadzanie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 xml:space="preserve">musi mieć powtarzalność linii naprowadzania i utworzonych granic </w:t>
            </w:r>
          </w:p>
          <w:p w14:paraId="34C6F507" w14:textId="21A16E41" w:rsidR="00643ED0" w:rsidRPr="00416236" w:rsidRDefault="00643ED0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umożliwiający automatyczny nawrót ciągnika na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uwrociu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 xml:space="preserve"> pola i wjazd w kolejną ścieżkę naprowadzania oraz możliwość zaprogramowaniu na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uwrociu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 xml:space="preserve"> funkcji ciągnika : blokada mechanizmu różnicowego, przedni napęd, wałek WOM, prędkość ciągnika, działanie konkretnej pary układu hydraulicznego, położonego tylnego TUZ-a.</w:t>
            </w:r>
          </w:p>
          <w:p w14:paraId="490F66F0" w14:textId="737FA881" w:rsidR="00643ED0" w:rsidRPr="00416236" w:rsidRDefault="00643ED0" w:rsidP="0064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1FCD8" w14:textId="0581E96B" w:rsidR="004B6438" w:rsidRPr="00416236" w:rsidRDefault="00DF1D69" w:rsidP="001959CB">
            <w:pPr>
              <w:spacing w:after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C1F92" w:rsidRPr="0041623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B6438" w:rsidRPr="00416236">
              <w:rPr>
                <w:rFonts w:ascii="Arial" w:hAnsi="Arial" w:cs="Arial"/>
                <w:b/>
                <w:sz w:val="20"/>
                <w:szCs w:val="20"/>
              </w:rPr>
              <w:t xml:space="preserve">Pozostałe wymogi: </w:t>
            </w:r>
          </w:p>
          <w:p w14:paraId="7002BABE" w14:textId="34D91691" w:rsidR="00363681" w:rsidRPr="00416236" w:rsidRDefault="00643ED0" w:rsidP="000321C5">
            <w:pPr>
              <w:pStyle w:val="Akapitzlist"/>
              <w:numPr>
                <w:ilvl w:val="0"/>
                <w:numId w:val="4"/>
              </w:numPr>
              <w:spacing w:after="0"/>
              <w:ind w:left="179" w:hanging="179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Transport ciągnika na koszt wykonawcy zamówienia.</w:t>
            </w:r>
          </w:p>
          <w:p w14:paraId="2E410C01" w14:textId="77777777" w:rsidR="001959CB" w:rsidRPr="00416236" w:rsidRDefault="001959CB" w:rsidP="001959CB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5BAFB8" w14:textId="0E40FD8B" w:rsidR="004B6438" w:rsidRPr="00416236" w:rsidRDefault="00363681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Uruchomienie ciągnika wraz z przeprowadzeniem szkolenia dla przyszłych operatorów ze sposobu obsługi i eksploatacji maszyny – dla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2 osób w ilości min.5 godzin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3BBC097" w14:textId="2DBC0B2B" w:rsidR="004B6438" w:rsidRPr="00416236" w:rsidRDefault="00A15968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Apteczka, gaśnica, trójkąt ostrzegawczy oraz instruk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cja obsługi operatora w języku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polskim</w:t>
            </w:r>
            <w:r w:rsidR="00DE52C6" w:rsidRPr="00416236">
              <w:rPr>
                <w:rFonts w:ascii="Arial" w:hAnsi="Arial" w:cs="Arial"/>
                <w:sz w:val="20"/>
                <w:szCs w:val="20"/>
              </w:rPr>
              <w:t xml:space="preserve"> w formie papierowej lub elektronicznej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86CB8EF" w14:textId="34754FBB" w:rsidR="004B6438" w:rsidRPr="00416236" w:rsidRDefault="00A15968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Deklaracja zgodności z CE, </w:t>
            </w:r>
          </w:p>
          <w:p w14:paraId="77023EED" w14:textId="3C74663A" w:rsidR="004B6438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Dostawa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>ciągnika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9E6337">
              <w:rPr>
                <w:rFonts w:ascii="Arial" w:hAnsi="Arial" w:cs="Arial"/>
                <w:sz w:val="20"/>
                <w:szCs w:val="20"/>
              </w:rPr>
              <w:t xml:space="preserve">pełną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dokumentacją odbiorową</w:t>
            </w:r>
            <w:r w:rsidR="000D348B">
              <w:rPr>
                <w:rFonts w:ascii="Arial" w:hAnsi="Arial" w:cs="Arial"/>
                <w:sz w:val="20"/>
                <w:szCs w:val="20"/>
              </w:rPr>
              <w:t>, homologacją, instrukcją obsługi oraz kartami gwarancyjnymi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E243E" w:rsidRPr="00416236">
              <w:rPr>
                <w:rFonts w:ascii="Arial" w:hAnsi="Arial" w:cs="Arial"/>
                <w:sz w:val="20"/>
                <w:szCs w:val="20"/>
              </w:rPr>
              <w:t>Zespołu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Szkół Centrum Kształcenia Rolniczego w Siennicy Różanej </w:t>
            </w:r>
          </w:p>
          <w:p w14:paraId="1D080FD2" w14:textId="44526135" w:rsidR="00E566D6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6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Wszystkie opisy na ciągnik i jego podzespoły do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tyczące bezpieczeństwa pracy i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prawidłowej eksploatacji wykonane w j. polskim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CCFF47" w14:textId="276811FC" w:rsidR="00E566D6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7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Wszystkie dokumenty niezbędne do zarejestrowania pojazdu na terenie Rzeczypospolitej Polskiej</w:t>
            </w:r>
          </w:p>
          <w:p w14:paraId="363EFDA1" w14:textId="5E86C151" w:rsidR="00A15968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8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Wymagania gwarancyjne i serwisowe:</w:t>
            </w:r>
          </w:p>
          <w:p w14:paraId="18B5F9CE" w14:textId="053A60B9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1) Wykonawca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udzieli Zamawiającemu gwarancji na dostarczony ciągnik na okres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5 lat, </w:t>
            </w:r>
            <w:r w:rsidR="00E21FC8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liczony od dnia podpisania przez przedstawicieli stron protokołu odbioru ciągnika. 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>W okresie gwarancji wszystkie koszty naprawy w tym dojazd, koszt materiałów i części zamiennych, za wyjątkiem materiałów i części eksploatacyjnych podlegających naturalnemu zużyciu ponosi Wykonawca.</w:t>
            </w:r>
          </w:p>
          <w:p w14:paraId="183D134E" w14:textId="05BA53B1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2) Wykonanie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obowiązków z tytułu gwarancji odbywać się będzie transportem i na koszt Wykonawcy.</w:t>
            </w:r>
          </w:p>
          <w:p w14:paraId="7A1A450A" w14:textId="54E97CC7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3) ·Podjęcie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naprawy w okresie gwarancji nastąpi w okresie 4 dni licząc od terminu zgłoszenia, nie wliczając czasu w dniach ustawowo wolnych.</w:t>
            </w:r>
          </w:p>
          <w:p w14:paraId="5CD78931" w14:textId="696CC3DB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4) ·Czas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reakcji na zgłoszenie awarii, wady lub usterki 24 godzin, nie wyliczając dni ustawowo wolnych.</w:t>
            </w:r>
          </w:p>
          <w:p w14:paraId="0B5434A3" w14:textId="2FE66C5A" w:rsidR="0020090C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5) ·Maksymalny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czas naprawy–do 14 dni licząc od daty jej ro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zpoczęcia</w:t>
            </w:r>
          </w:p>
        </w:tc>
      </w:tr>
      <w:tr w:rsidR="00C60D9A" w:rsidRPr="00416236" w14:paraId="0DD200DF" w14:textId="77777777" w:rsidTr="009924AC">
        <w:tc>
          <w:tcPr>
            <w:tcW w:w="561" w:type="dxa"/>
          </w:tcPr>
          <w:p w14:paraId="2205FE36" w14:textId="3CEA4D25" w:rsidR="00C60D9A" w:rsidRPr="00416236" w:rsidRDefault="000C40A9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5AF61104" w14:textId="6D0F87C6" w:rsidR="00C60D9A" w:rsidRPr="00416236" w:rsidRDefault="000C40A9" w:rsidP="00C6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Zestaw uprawowo</w:t>
            </w:r>
            <w:r w:rsidR="00C60D9A" w:rsidRPr="00416236">
              <w:rPr>
                <w:rFonts w:ascii="Arial" w:hAnsi="Arial" w:cs="Arial"/>
                <w:b/>
                <w:sz w:val="20"/>
                <w:szCs w:val="20"/>
              </w:rPr>
              <w:t xml:space="preserve"> - siewny</w:t>
            </w:r>
          </w:p>
        </w:tc>
        <w:tc>
          <w:tcPr>
            <w:tcW w:w="848" w:type="dxa"/>
          </w:tcPr>
          <w:p w14:paraId="2CF7B785" w14:textId="0456E6CB" w:rsidR="00C60D9A" w:rsidRPr="00416236" w:rsidRDefault="00791C1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31F555A4" w14:textId="6570F487" w:rsidR="00E23DB1" w:rsidRPr="00416236" w:rsidRDefault="00E23DB1" w:rsidP="000D348B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Specyfikacja minimalnych parametrów:</w:t>
            </w:r>
          </w:p>
          <w:p w14:paraId="2BA792E0" w14:textId="77777777" w:rsidR="00F10CCF" w:rsidRPr="00416236" w:rsidRDefault="00F10CCF" w:rsidP="00E23DB1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92D3" w14:textId="6B3818BE" w:rsidR="00640353" w:rsidRPr="000D348B" w:rsidRDefault="00640353" w:rsidP="000321C5">
            <w:pPr>
              <w:pStyle w:val="podpi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Dwukierunkowa wymiana danych z ciągnikiem </w:t>
            </w:r>
            <w:r w:rsidR="009E6337"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posiadanym przez Zamawiającego. Wymagana jest pełna kompatybilność. </w:t>
            </w:r>
          </w:p>
          <w:p w14:paraId="5940B79D" w14:textId="77777777" w:rsidR="00640353" w:rsidRPr="000D348B" w:rsidRDefault="00640353" w:rsidP="000321C5">
            <w:pPr>
              <w:pStyle w:val="podpi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Szerokość robocza 3m. </w:t>
            </w:r>
          </w:p>
          <w:p w14:paraId="22D0F1C1" w14:textId="77777777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Siewnik pneumatyczny</w:t>
            </w:r>
          </w:p>
          <w:p w14:paraId="44D74C49" w14:textId="475D30EE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Redlice rozmieszczone w minimum 3 r</w:t>
            </w:r>
            <w:r w:rsidR="009C7E54">
              <w:rPr>
                <w:rFonts w:ascii="Arial" w:hAnsi="Arial" w:cs="Arial"/>
                <w:color w:val="auto"/>
                <w:sz w:val="20"/>
                <w:szCs w:val="20"/>
              </w:rPr>
              <w:t xml:space="preserve">zędach oddalonych od siebie o </w:t>
            </w:r>
            <w:r w:rsidR="009C7E54">
              <w:rPr>
                <w:rFonts w:ascii="Arial" w:hAnsi="Arial" w:cs="Arial"/>
                <w:color w:val="FF0000"/>
                <w:sz w:val="20"/>
                <w:szCs w:val="20"/>
              </w:rPr>
              <w:t>minimum 30</w:t>
            </w: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C7E54">
              <w:rPr>
                <w:rFonts w:ascii="Arial" w:hAnsi="Arial" w:cs="Arial"/>
                <w:color w:val="FF0000"/>
                <w:sz w:val="20"/>
                <w:szCs w:val="20"/>
              </w:rPr>
              <w:t>cm</w:t>
            </w:r>
            <w:bookmarkStart w:id="0" w:name="_GoBack"/>
            <w:bookmarkEnd w:id="0"/>
          </w:p>
          <w:p w14:paraId="129657D3" w14:textId="5E381162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Napęd elektryczny i sterowanie z wykorzystaniem ISOBUS</w:t>
            </w:r>
            <w:r w:rsidR="003D1379"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lub równowa</w:t>
            </w:r>
            <w:r w:rsidR="000D348B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3D1379" w:rsidRPr="000D348B">
              <w:rPr>
                <w:rFonts w:ascii="Arial" w:hAnsi="Arial" w:cs="Arial"/>
                <w:color w:val="auto"/>
                <w:sz w:val="20"/>
                <w:szCs w:val="20"/>
              </w:rPr>
              <w:t>nym</w:t>
            </w: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CB4022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Napędzany elektrycznie, centralny zespół dozujący, nie wymaga wymiany wałków wysiewających</w:t>
            </w:r>
          </w:p>
          <w:p w14:paraId="10C49853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Pojemność zbiornika minimum 1350 l </w:t>
            </w:r>
          </w:p>
          <w:p w14:paraId="6114540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Regulacja głębokości siewu poprzez nacisk redlic, regulacja głębokości na kołach dogniatających </w:t>
            </w:r>
          </w:p>
          <w:p w14:paraId="63E9AE38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Dwutarczowe redlice wysiewające, montowane na równoległoboku, z naciskiem redlicy minimum 37 kg</w:t>
            </w:r>
          </w:p>
          <w:p w14:paraId="16CD9454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Dmuchawa napędzana z układu hydraulicznego ciągnika </w:t>
            </w:r>
          </w:p>
          <w:p w14:paraId="67C02943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Radar</w:t>
            </w:r>
          </w:p>
          <w:p w14:paraId="51FBEBD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Hydraulicznie sterowany górny łącznik</w:t>
            </w:r>
          </w:p>
          <w:p w14:paraId="48949F81" w14:textId="7876BBFE" w:rsidR="00640353" w:rsidRPr="00416236" w:rsidRDefault="00D80245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Lampy + tablice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ostrzegawcze</w:t>
            </w:r>
          </w:p>
          <w:p w14:paraId="08B7FB5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Automatyczne Ścieżki technologiczne 2x2 rzędy </w:t>
            </w:r>
          </w:p>
          <w:p w14:paraId="15332762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Skrobak koła dogniatającego sekcji wysiewającej </w:t>
            </w:r>
          </w:p>
          <w:p w14:paraId="667A9318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Możliwość siewu dużych nasion 200 mm</w:t>
            </w:r>
          </w:p>
          <w:p w14:paraId="0769FE47" w14:textId="6C394501" w:rsidR="00640353" w:rsidRPr="00416236" w:rsidRDefault="00D80245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Hydrauliczna regulacja głębokości</w:t>
            </w:r>
          </w:p>
          <w:p w14:paraId="7D069F93" w14:textId="49160D90" w:rsidR="00640353" w:rsidRPr="00416236" w:rsidRDefault="00640353" w:rsidP="00640353">
            <w:pPr>
              <w:pStyle w:val="podpi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24B6C1" w14:textId="376BAD9E" w:rsidR="00640353" w:rsidRPr="00416236" w:rsidRDefault="007F7D29" w:rsidP="007F7D29">
            <w:pPr>
              <w:pStyle w:val="podpi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Brona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E25D6D">
              <w:rPr>
                <w:rFonts w:ascii="Arial" w:hAnsi="Arial" w:cs="Arial"/>
                <w:color w:val="auto"/>
                <w:sz w:val="20"/>
                <w:szCs w:val="20"/>
              </w:rPr>
              <w:t>ir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owa </w:t>
            </w:r>
          </w:p>
          <w:p w14:paraId="5583B06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Wanna przekładni z grubością ścianki minimum 8 mm</w:t>
            </w:r>
          </w:p>
          <w:p w14:paraId="3813324B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Szerokość robocza 3m</w:t>
            </w:r>
          </w:p>
          <w:p w14:paraId="537D2DAE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Bezobsługowe stałe napełnienie smarem na cały okres eksploatacji</w:t>
            </w:r>
          </w:p>
          <w:p w14:paraId="044E3C2A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Boczne osłony z zabezpieczeniem sprężynowym i podwójnymi ramionami</w:t>
            </w:r>
          </w:p>
          <w:p w14:paraId="4866C37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Przekładnia umożliwiająca zmianę prędkości rotorów</w:t>
            </w:r>
          </w:p>
          <w:p w14:paraId="29658C84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Wałek napędu WOM ze sprzęgłem przeciążeniowym i okresem między obsługowym co najmniej 250 h, </w:t>
            </w:r>
          </w:p>
          <w:p w14:paraId="37CC671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Prędkość obrotowa WOM 1000/min, prędkość obrotowa wirników minimum 290  </w:t>
            </w:r>
          </w:p>
          <w:p w14:paraId="379BAD9B" w14:textId="091CC270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Systemem szybkiego montażu zębów bez użycia narzędzi,</w:t>
            </w:r>
          </w:p>
          <w:p w14:paraId="6A5FDB63" w14:textId="17AA8786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Zaczep kat. 3, z możliwością wymiany haków </w:t>
            </w:r>
          </w:p>
          <w:p w14:paraId="7A705B20" w14:textId="041DDF99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Regulacja głębokości na wale</w:t>
            </w:r>
          </w:p>
          <w:p w14:paraId="4364C59F" w14:textId="05F321A0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Wał typu </w:t>
            </w:r>
            <w:proofErr w:type="spellStart"/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packer</w:t>
            </w:r>
            <w:proofErr w:type="spellEnd"/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minimum 585 mm</w:t>
            </w:r>
          </w:p>
          <w:p w14:paraId="0BFE4D4A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Mechaniczna regulacja głębokości pracy</w:t>
            </w:r>
          </w:p>
          <w:p w14:paraId="35E7D245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Tylna włóka wyrównująca z regulacją hydrauliczną </w:t>
            </w:r>
          </w:p>
          <w:p w14:paraId="197A785C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Zestaw do </w:t>
            </w:r>
            <w:proofErr w:type="spellStart"/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nabudowy</w:t>
            </w:r>
            <w:proofErr w:type="spellEnd"/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siewnika (z czujnikiem górnego łącznika)</w:t>
            </w:r>
          </w:p>
          <w:p w14:paraId="0A682C5B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Zawieszenie do siewnika</w:t>
            </w:r>
          </w:p>
          <w:p w14:paraId="543624F8" w14:textId="77777777" w:rsidR="00F10CCF" w:rsidRPr="00416236" w:rsidRDefault="00F10CCF" w:rsidP="00F10CCF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B8A8F8" w14:textId="4E5C197B" w:rsidR="00DF1D69" w:rsidRPr="00416236" w:rsidRDefault="00DF1D69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FD8B3F7" w14:textId="17141BFA" w:rsidR="00D80245" w:rsidRPr="00416236" w:rsidRDefault="00DF1D69" w:rsidP="00D802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1.</w:t>
            </w:r>
            <w:r w:rsidR="00D80245" w:rsidRPr="00416236">
              <w:rPr>
                <w:rFonts w:ascii="Arial" w:hAnsi="Arial" w:cs="Arial"/>
                <w:sz w:val="20"/>
                <w:szCs w:val="20"/>
              </w:rPr>
              <w:t xml:space="preserve"> Transport sprzętu na koszt wykonawcy zamówienia.</w:t>
            </w:r>
          </w:p>
          <w:p w14:paraId="66370E41" w14:textId="4F8AB65C" w:rsidR="00DF1D69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Uruchomienie wraz z przeprowadzeniem szkolenia dla przyszłych operatorów ze sposobu obsługi i eksploatacji maszyny – dla 2 osób w ilości min.5 godz.; </w:t>
            </w:r>
          </w:p>
          <w:p w14:paraId="2CE81AFC" w14:textId="615AE0D1" w:rsidR="00DE52C6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DE52C6" w:rsidRPr="00416236">
              <w:rPr>
                <w:rFonts w:ascii="Arial" w:hAnsi="Arial" w:cs="Arial"/>
                <w:sz w:val="20"/>
                <w:szCs w:val="20"/>
              </w:rPr>
              <w:t>. Dostawa urządzenia wraz z dokumentacją odbiorową Zespół Szkół Centrum Kształcenia Rolniczego w Siennicy Różanej – warsztaty szkolne;</w:t>
            </w:r>
          </w:p>
          <w:p w14:paraId="692ABD7C" w14:textId="655159C9" w:rsidR="00DF1D69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>24</w:t>
            </w:r>
            <w:r w:rsidR="00DF1D69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 miesięcy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="00DF1D69"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="00DF1D69"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="00DF1D69"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7661C3" w14:textId="5E03AD18" w:rsidR="00FC1F92" w:rsidRPr="00416236" w:rsidRDefault="00D80245" w:rsidP="007C51E1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 Deklaracja zgodności z CE</w:t>
            </w:r>
          </w:p>
          <w:p w14:paraId="364846D4" w14:textId="1806B4B2" w:rsidR="001E048F" w:rsidRPr="00416236" w:rsidRDefault="00D80245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6</w:t>
            </w:r>
            <w:r w:rsidR="001E048F" w:rsidRPr="00416236">
              <w:rPr>
                <w:rFonts w:ascii="Arial" w:hAnsi="Arial" w:cs="Arial"/>
                <w:sz w:val="20"/>
                <w:szCs w:val="20"/>
              </w:rPr>
              <w:t>. Instrukcja obsługi w języku polskim w formie papierowej lub elektronicznej</w:t>
            </w:r>
          </w:p>
        </w:tc>
      </w:tr>
      <w:tr w:rsidR="000C40A9" w:rsidRPr="00416236" w14:paraId="12F00C1C" w14:textId="77777777" w:rsidTr="009924AC">
        <w:tc>
          <w:tcPr>
            <w:tcW w:w="561" w:type="dxa"/>
          </w:tcPr>
          <w:p w14:paraId="13FDC835" w14:textId="2CB40BEC" w:rsidR="000C40A9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09F65E31" w14:textId="1BE07A72" w:rsidR="000C40A9" w:rsidRPr="00416236" w:rsidRDefault="00640353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Opryskiwacz ciągany</w:t>
            </w:r>
          </w:p>
        </w:tc>
        <w:tc>
          <w:tcPr>
            <w:tcW w:w="848" w:type="dxa"/>
          </w:tcPr>
          <w:p w14:paraId="4B883579" w14:textId="77777777" w:rsidR="000C40A9" w:rsidRPr="00416236" w:rsidRDefault="000C40A9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43783B39" w14:textId="03116866" w:rsidR="000C40A9" w:rsidRPr="00416236" w:rsidRDefault="00210110" w:rsidP="00642619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0C40A9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7684D27E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C440E" w14:textId="2E6B3849" w:rsidR="000C40A9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cieczy roboczej: min 3200 l</w:t>
            </w:r>
          </w:p>
          <w:p w14:paraId="625B1E63" w14:textId="6F8BC3DF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czystej wody płuczącej min. 400 l</w:t>
            </w:r>
          </w:p>
          <w:p w14:paraId="5FE62990" w14:textId="43C0F0B8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Belka opryskowa 21m z możliwością oprysku na 21 i 12 metrach</w:t>
            </w:r>
          </w:p>
          <w:p w14:paraId="5BDF8A40" w14:textId="250D21FD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Korpusy na min 5 rozpylaczy</w:t>
            </w:r>
          </w:p>
          <w:p w14:paraId="03DDB510" w14:textId="6595B89A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Min 3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>. Rozpylaczy w tym rozpylacze eżektorowe o niskim współczynniku znoszenia cieczy</w:t>
            </w:r>
          </w:p>
          <w:p w14:paraId="3BD7E4A8" w14:textId="6D34EA59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Kierowany zaczep rolniczy podłączony do cięgła górnego( system bezkontaktowy działający na podstawie położenia przedniej osi ciągnika)</w:t>
            </w:r>
          </w:p>
          <w:p w14:paraId="63716706" w14:textId="7041958C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Amortyzacja osi opryskiwacza</w:t>
            </w:r>
          </w:p>
          <w:p w14:paraId="1F131E9D" w14:textId="0A910C5B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ISOBUS</w:t>
            </w:r>
            <w:r w:rsidR="009E6337">
              <w:rPr>
                <w:rFonts w:ascii="Arial" w:hAnsi="Arial" w:cs="Arial"/>
                <w:sz w:val="20"/>
                <w:szCs w:val="20"/>
              </w:rPr>
              <w:t xml:space="preserve"> lub równoważny</w:t>
            </w:r>
          </w:p>
          <w:p w14:paraId="51B31C89" w14:textId="00B42D54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Joystick obsługujący funkcje opryskiwacza</w:t>
            </w:r>
          </w:p>
          <w:p w14:paraId="1B3BB294" w14:textId="5AAA8B3D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Koła min 480/70R38</w:t>
            </w:r>
          </w:p>
          <w:p w14:paraId="5BAC7D73" w14:textId="159C4094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Rozstaw kół min 200 cm</w:t>
            </w:r>
          </w:p>
          <w:p w14:paraId="26663626" w14:textId="1F6AB833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Układ opryskowy wyposażony w pompę tłokowo – membranową o wydajności minimum 280 l/min</w:t>
            </w:r>
          </w:p>
          <w:p w14:paraId="5C294DD3" w14:textId="3DDDC135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Oświetlenie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ledowe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 xml:space="preserve"> belki</w:t>
            </w:r>
          </w:p>
          <w:p w14:paraId="7F49E47E" w14:textId="3BFA948D" w:rsidR="00640353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Układ automatycznego poziomowania belki z minimum 2 czujnikami: automatyczne poziomowanie położenia belki, wysokości przechyłu całej belki</w:t>
            </w:r>
          </w:p>
          <w:p w14:paraId="1721C6B5" w14:textId="52CB36E4" w:rsidR="007E1D97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System z cyrkulacją ciśnieniową ( cyrkulacja cieczy w przewodzie opryskowym)</w:t>
            </w:r>
          </w:p>
          <w:p w14:paraId="5905B626" w14:textId="581FF8AB" w:rsidR="007E1D97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Indywidualne sterowanie dyszami z układem opryskowym z recyrkulacją ciśnieniową</w:t>
            </w:r>
          </w:p>
          <w:p w14:paraId="5D93AC55" w14:textId="203E44BE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Uchwyt dyszy końcowej zamontowany po prawej stronie ( system elektryczny) z funkcją dyszy krawędziowej i asymetrycznej</w:t>
            </w:r>
          </w:p>
          <w:p w14:paraId="0FDFEDEA" w14:textId="51247BBC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Automatyczne napełnianie opryskiwacza do poziomu wpisanego na wyświetlaczu – automatyczne rozłączenie napełniania pompą opryskiwacza</w:t>
            </w:r>
          </w:p>
          <w:p w14:paraId="7FABAEEA" w14:textId="29EAEE1D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Automatyczne sterowanie dawką za pomocą czujników ciśnienia i przepływu</w:t>
            </w:r>
          </w:p>
          <w:p w14:paraId="78160B87" w14:textId="48200A5D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Manometr analogowy do odczytu rzeczywistego ciśnienia oprysku</w:t>
            </w:r>
          </w:p>
          <w:p w14:paraId="103A687B" w14:textId="5015B628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Elektryczne włączanie /wyłączanie mieszania</w:t>
            </w:r>
          </w:p>
          <w:p w14:paraId="6BFA0FC5" w14:textId="3F295C41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Przyłącze przygotowane do przepływu roztworu środka chemicznego w obiegu zamkniętym np. </w:t>
            </w:r>
            <w:r w:rsidR="000D348B" w:rsidRPr="000D348B">
              <w:rPr>
                <w:rFonts w:ascii="Arial" w:hAnsi="Arial" w:cs="Arial"/>
                <w:sz w:val="20"/>
                <w:szCs w:val="20"/>
              </w:rPr>
              <w:t>zdalne wsparcie maszyny</w:t>
            </w:r>
            <w:r w:rsidR="000D348B">
              <w:rPr>
                <w:rFonts w:ascii="Arial" w:hAnsi="Arial" w:cs="Arial"/>
                <w:sz w:val="20"/>
                <w:szCs w:val="20"/>
              </w:rPr>
              <w:t xml:space="preserve">, przez </w:t>
            </w:r>
            <w:r w:rsidR="000D348B">
              <w:rPr>
                <w:color w:val="001D35"/>
                <w:highlight w:val="white"/>
              </w:rPr>
              <w:t xml:space="preserve">system </w:t>
            </w:r>
            <w:proofErr w:type="spellStart"/>
            <w:r w:rsidR="000D348B">
              <w:rPr>
                <w:color w:val="001D35"/>
                <w:highlight w:val="white"/>
              </w:rPr>
              <w:t>szybkozłączki</w:t>
            </w:r>
            <w:proofErr w:type="spellEnd"/>
            <w:r w:rsidR="000D348B">
              <w:rPr>
                <w:color w:val="001D35"/>
                <w:highlight w:val="white"/>
              </w:rPr>
              <w:t xml:space="preserve"> </w:t>
            </w:r>
            <w:proofErr w:type="spellStart"/>
            <w:r w:rsidR="000D348B">
              <w:rPr>
                <w:color w:val="001D35"/>
                <w:highlight w:val="white"/>
              </w:rPr>
              <w:t>antykropelkowej</w:t>
            </w:r>
            <w:proofErr w:type="spellEnd"/>
            <w:r w:rsidR="000D348B" w:rsidRPr="000D3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48B">
              <w:rPr>
                <w:rFonts w:ascii="Arial" w:hAnsi="Arial" w:cs="Arial"/>
                <w:sz w:val="20"/>
                <w:szCs w:val="20"/>
              </w:rPr>
              <w:t>itd.</w:t>
            </w:r>
          </w:p>
          <w:p w14:paraId="6D6DA1B1" w14:textId="4921CC8F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Zawór przesyłowy do pompowania roztworu środka chemicznego z powrotem do zbiornika magazynowego wraz ze złączem</w:t>
            </w:r>
          </w:p>
          <w:p w14:paraId="7BC6FDB7" w14:textId="6AC83630" w:rsidR="000D348B" w:rsidRDefault="000D348B" w:rsidP="000D348B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Hamulce pneumatyczne</w:t>
            </w:r>
          </w:p>
          <w:p w14:paraId="5787C2B6" w14:textId="60C4DF4E" w:rsidR="000D348B" w:rsidRDefault="000D348B" w:rsidP="000D348B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348B">
              <w:rPr>
                <w:rFonts w:ascii="Arial" w:hAnsi="Arial" w:cs="Arial"/>
                <w:sz w:val="20"/>
                <w:szCs w:val="20"/>
              </w:rPr>
              <w:t>Dwukierunkowa wymiana danych z ciągnikiem posiadanym przez Zamawiającego, wymagana jest pełna kompatybilność</w:t>
            </w:r>
          </w:p>
          <w:p w14:paraId="091BC80C" w14:textId="77777777" w:rsidR="000C40A9" w:rsidRPr="00416236" w:rsidRDefault="000C40A9" w:rsidP="007E243E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9D62AB0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7830497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6F8089BD" w14:textId="1EA4CD84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>wraz z dokumentacją odbiorową Zespół Szkół Centrum Kształcenia Rolniczego w Siennicy Różanej – warsztaty szkolne;</w:t>
            </w:r>
          </w:p>
          <w:p w14:paraId="31311A90" w14:textId="2B9D58E6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D4C660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54CB3654" w14:textId="74CD4901" w:rsidR="000C40A9" w:rsidRPr="00416236" w:rsidRDefault="000C40A9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0C40A9" w:rsidRPr="00416236" w14:paraId="290F39BC" w14:textId="77777777" w:rsidTr="009924AC">
        <w:tc>
          <w:tcPr>
            <w:tcW w:w="561" w:type="dxa"/>
          </w:tcPr>
          <w:p w14:paraId="1E44A387" w14:textId="4A408492" w:rsidR="000C40A9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4A423567" w14:textId="5A7DDCE2" w:rsidR="000C40A9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Rozrzutnik obornika i wapna</w:t>
            </w:r>
          </w:p>
        </w:tc>
        <w:tc>
          <w:tcPr>
            <w:tcW w:w="848" w:type="dxa"/>
          </w:tcPr>
          <w:p w14:paraId="69079592" w14:textId="77777777" w:rsidR="000C40A9" w:rsidRPr="00416236" w:rsidRDefault="000C40A9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6301E41E" w14:textId="64E4752B" w:rsidR="000C40A9" w:rsidRPr="00416236" w:rsidRDefault="00210110" w:rsidP="00642619">
            <w:pPr>
              <w:pStyle w:val="Bezodstpw"/>
              <w:tabs>
                <w:tab w:val="left" w:pos="2520"/>
              </w:tabs>
              <w:ind w:left="179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0C40A9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5A994A2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1F1CF0" w14:textId="35500BAE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Homologacja EU</w:t>
            </w:r>
          </w:p>
          <w:p w14:paraId="16A61D66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Prędkość transportowa (max.) [km/h]  40</w:t>
            </w:r>
          </w:p>
          <w:p w14:paraId="7DC28F6B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DMC (konstrukcyjna) minimum [kg]  21500*</w:t>
            </w:r>
          </w:p>
          <w:p w14:paraId="2C04F302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Ładowność transportowa [kg] 13000 - 14800</w:t>
            </w:r>
          </w:p>
          <w:p w14:paraId="54EB665F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własna [kg] 6200 - 8000</w:t>
            </w:r>
          </w:p>
          <w:p w14:paraId="65C331C3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Obciążenie oka dyszla pionowe (max) [kg] 3000</w:t>
            </w:r>
          </w:p>
          <w:p w14:paraId="0C58EB39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Pojemność skrzyni ładunkowej minimum [m</w:t>
            </w:r>
            <w:r w:rsidRPr="004162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16236">
              <w:rPr>
                <w:rFonts w:ascii="Arial" w:hAnsi="Arial" w:cs="Arial"/>
                <w:sz w:val="20"/>
                <w:szCs w:val="20"/>
              </w:rPr>
              <w:t>]  13,1</w:t>
            </w:r>
          </w:p>
          <w:p w14:paraId="4A4493F7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Wysokość podłogi skrzyni od podłoża minimum [mm] 1510</w:t>
            </w:r>
          </w:p>
          <w:p w14:paraId="43ED55A7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Wysokość załadunku maximum [mm] 2890</w:t>
            </w:r>
          </w:p>
          <w:p w14:paraId="02FBC93B" w14:textId="764AA70E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Ogumienie  Koła min 6</w:t>
            </w:r>
            <w:r w:rsidR="00DF4383">
              <w:rPr>
                <w:rFonts w:ascii="Arial" w:hAnsi="Arial" w:cs="Arial"/>
                <w:sz w:val="20"/>
                <w:szCs w:val="20"/>
              </w:rPr>
              <w:t>00</w:t>
            </w:r>
            <w:r w:rsidRPr="00416236">
              <w:rPr>
                <w:rFonts w:ascii="Arial" w:hAnsi="Arial" w:cs="Arial"/>
                <w:sz w:val="20"/>
                <w:szCs w:val="20"/>
              </w:rPr>
              <w:t>/</w:t>
            </w:r>
            <w:r w:rsidR="00A74625">
              <w:rPr>
                <w:rFonts w:ascii="Arial" w:hAnsi="Arial" w:cs="Arial"/>
                <w:sz w:val="20"/>
                <w:szCs w:val="20"/>
              </w:rPr>
              <w:t xml:space="preserve">50-22,5 </w:t>
            </w:r>
            <w:r w:rsidRPr="00416236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0637C95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Nadstawy pełne minimum 0,45 m podnoszone hydraulicznie</w:t>
            </w:r>
          </w:p>
          <w:p w14:paraId="53AF10AF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Zasuwa hydrauliczna skrzyni ładunkowej</w:t>
            </w:r>
          </w:p>
          <w:p w14:paraId="7E1FEF06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Adapter 2-wirnikowy</w:t>
            </w:r>
          </w:p>
          <w:p w14:paraId="2A21B723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Deflektory mechaniczne</w:t>
            </w:r>
          </w:p>
          <w:p w14:paraId="6A7B7A3A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Drabinka</w:t>
            </w:r>
          </w:p>
          <w:p w14:paraId="1E0CEBF9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Wał WOM szerokokątny</w:t>
            </w:r>
          </w:p>
          <w:p w14:paraId="70C56E52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Hamulce pneumatyczne dwuprzewodowe</w:t>
            </w:r>
          </w:p>
          <w:p w14:paraId="612628D6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Zaczep amortyzowany hydraulicznie</w:t>
            </w:r>
          </w:p>
          <w:p w14:paraId="0FF98D0F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Stopka hydrauliczna</w:t>
            </w:r>
          </w:p>
          <w:p w14:paraId="73A540D4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Kliny podporowe</w:t>
            </w:r>
          </w:p>
          <w:p w14:paraId="25B4F0B1" w14:textId="1ED89BC1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Tylna belka </w:t>
            </w:r>
            <w:proofErr w:type="spellStart"/>
            <w:r w:rsidR="0069697C" w:rsidRPr="00416236">
              <w:rPr>
                <w:rFonts w:ascii="Arial" w:hAnsi="Arial" w:cs="Arial"/>
                <w:sz w:val="20"/>
                <w:szCs w:val="20"/>
              </w:rPr>
              <w:t>przeciwnajazdowa</w:t>
            </w:r>
            <w:proofErr w:type="spellEnd"/>
          </w:p>
          <w:p w14:paraId="29826A87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Oś stała resorowana </w:t>
            </w:r>
          </w:p>
          <w:p w14:paraId="0B3D87AD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Wskaźnik podnoszenia zasuwy</w:t>
            </w:r>
          </w:p>
          <w:p w14:paraId="528AA807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Oświetlenie robocze</w:t>
            </w:r>
          </w:p>
          <w:p w14:paraId="2C5CE684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Błotniki kół</w:t>
            </w:r>
          </w:p>
          <w:p w14:paraId="030424DB" w14:textId="37BD0FA1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Automatyczny regulator </w:t>
            </w:r>
            <w:r w:rsidR="000D348B">
              <w:rPr>
                <w:rFonts w:ascii="Arial" w:hAnsi="Arial" w:cs="Arial"/>
                <w:sz w:val="20"/>
                <w:szCs w:val="20"/>
              </w:rPr>
              <w:t xml:space="preserve">hamulca </w:t>
            </w:r>
            <w:r w:rsidRPr="00416236">
              <w:rPr>
                <w:rFonts w:ascii="Arial" w:hAnsi="Arial" w:cs="Arial"/>
                <w:sz w:val="20"/>
                <w:szCs w:val="20"/>
              </w:rPr>
              <w:t>– wymagane przy homologacji EU</w:t>
            </w:r>
          </w:p>
          <w:p w14:paraId="5106A34C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Oko dyszla stałe Ø40</w:t>
            </w:r>
          </w:p>
          <w:p w14:paraId="066A428F" w14:textId="3579CDDA" w:rsidR="00D80245" w:rsidRPr="006C7B8E" w:rsidRDefault="00605E5D" w:rsidP="006C7B8E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nawożenia precyzyjnego wraz z blokiem elektrozaworowym –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Isobus</w:t>
            </w:r>
            <w:proofErr w:type="spellEnd"/>
          </w:p>
          <w:p w14:paraId="66F674EA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17F0107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6FB5A9A8" w14:textId="0FE956D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273A83D9" w14:textId="4E68322A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E0F261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72BF1ED8" w14:textId="3DBB3AFE" w:rsidR="00605E5D" w:rsidRPr="00416236" w:rsidRDefault="000C40A9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377640" w:rsidRPr="00416236" w14:paraId="5839416F" w14:textId="77777777" w:rsidTr="009924AC">
        <w:tc>
          <w:tcPr>
            <w:tcW w:w="561" w:type="dxa"/>
          </w:tcPr>
          <w:p w14:paraId="085CAB2A" w14:textId="6C4297E6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661F1976" w14:textId="6062A7A9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Dron wykonawczy opryskowy i siewu nawozów</w:t>
            </w:r>
          </w:p>
        </w:tc>
        <w:tc>
          <w:tcPr>
            <w:tcW w:w="848" w:type="dxa"/>
          </w:tcPr>
          <w:p w14:paraId="5220AE57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4ACD1DB7" w14:textId="77777777" w:rsidR="00377640" w:rsidRPr="00416236" w:rsidRDefault="00377640" w:rsidP="000321C5">
            <w:pPr>
              <w:pStyle w:val="Bezodstpw"/>
              <w:numPr>
                <w:ilvl w:val="0"/>
                <w:numId w:val="13"/>
              </w:numPr>
              <w:tabs>
                <w:tab w:val="left" w:pos="2520"/>
              </w:tabs>
              <w:ind w:left="179" w:hanging="179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Specyfikacja minimalnych parametrów:</w:t>
            </w:r>
          </w:p>
          <w:p w14:paraId="39F9D4B7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987FF" w14:textId="43B4CE7C" w:rsidR="00377640" w:rsidRPr="00416236" w:rsidRDefault="00304670" w:rsidP="000321C5">
            <w:pPr>
              <w:pStyle w:val="Bezodstpw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minimum 50 kg (z akumulatorem)</w:t>
            </w:r>
          </w:p>
          <w:p w14:paraId="0A62560C" w14:textId="152B7297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startowa: Oprysk: min 90 kg , Rozsiewanie min 100 kg</w:t>
            </w:r>
          </w:p>
          <w:p w14:paraId="3ED7D51C" w14:textId="6F378ABA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Przekątna 2200mm</w:t>
            </w:r>
          </w:p>
          <w:p w14:paraId="40D1E42E" w14:textId="42507B99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Wymiary 2800x3085x820 mm( rozłożone ramiona i śmigła)</w:t>
            </w:r>
          </w:p>
          <w:p w14:paraId="24A26C15" w14:textId="43020577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Dokładność pracy na sygnale RTK: 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12 miesięczny dostęp do danych korekcyjnych RTK/RTN w celu poprawy bezpieczeństwa lotu: Sieć ma zapewnić równomierne pokrycie całego kraju, Sieć ma udostępnić poprawki dla systemów i </w:t>
            </w:r>
            <w:r w:rsidR="00C475FF" w:rsidRPr="00D01841">
              <w:rPr>
                <w:rFonts w:ascii="Arial" w:hAnsi="Arial" w:cs="Arial"/>
                <w:sz w:val="20"/>
                <w:szCs w:val="20"/>
              </w:rPr>
              <w:t>częstotliwości GPS</w:t>
            </w:r>
            <w:r w:rsidR="00D01841" w:rsidRPr="00D01841">
              <w:rPr>
                <w:rFonts w:ascii="Arial" w:hAnsi="Arial" w:cs="Arial"/>
                <w:sz w:val="20"/>
                <w:szCs w:val="20"/>
              </w:rPr>
              <w:t xml:space="preserve"> przykładowo</w:t>
            </w:r>
            <w:r w:rsidR="00C475FF" w:rsidRPr="00D01841">
              <w:rPr>
                <w:rFonts w:ascii="Arial" w:hAnsi="Arial" w:cs="Arial"/>
                <w:sz w:val="20"/>
                <w:szCs w:val="20"/>
              </w:rPr>
              <w:t xml:space="preserve">: L1, L2, L5, GLONASS: L1,L2, L5, Galileo: E1,E5, </w:t>
            </w:r>
            <w:proofErr w:type="spellStart"/>
            <w:r w:rsidR="00C475FF" w:rsidRPr="00D01841">
              <w:rPr>
                <w:rFonts w:ascii="Arial" w:hAnsi="Arial" w:cs="Arial"/>
                <w:sz w:val="20"/>
                <w:szCs w:val="20"/>
              </w:rPr>
              <w:t>BeiDou</w:t>
            </w:r>
            <w:proofErr w:type="spellEnd"/>
            <w:r w:rsidR="00C475FF" w:rsidRPr="00D01841">
              <w:rPr>
                <w:rFonts w:ascii="Arial" w:hAnsi="Arial" w:cs="Arial"/>
                <w:sz w:val="20"/>
                <w:szCs w:val="20"/>
              </w:rPr>
              <w:t>: B1, B2, B3.Sieć ma zapewnić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 dostęp do panelu administracyjnego użytkownika umożliwiającym wgląd do historii połączeń , czasu trwania połączenia, statusu uzyskanej pozycji oraz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miejsce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 logowania użytkownika na podglądzie mapowym. Ponadto panel ma umożliwić sprawdzenie aktywnośc9i </w:t>
            </w:r>
            <w:proofErr w:type="spellStart"/>
            <w:r w:rsidR="00C475FF" w:rsidRPr="00416236">
              <w:rPr>
                <w:rFonts w:ascii="Arial" w:hAnsi="Arial" w:cs="Arial"/>
                <w:sz w:val="20"/>
                <w:szCs w:val="20"/>
              </w:rPr>
              <w:t>jednosferycznej</w:t>
            </w:r>
            <w:proofErr w:type="spellEnd"/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 w czasie rzeczywistym , dla dowolnego miejsca na terenie co najmniej 90% terenu kraju. Zamawiający wymaga podania nazwy dostawcy dostarczanych danych korekcyjnych oraz dostarczenia karty katalogowej.</w:t>
            </w:r>
          </w:p>
          <w:p w14:paraId="05004C86" w14:textId="5491DB67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Maksymalny konfigurowalny promień lotu: 2000m</w:t>
            </w:r>
          </w:p>
          <w:p w14:paraId="7A9ACE97" w14:textId="3811D239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Odporność na wiatr : Min 5,5 m/s</w:t>
            </w:r>
          </w:p>
          <w:p w14:paraId="1EBAAF5F" w14:textId="571889AF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Układ napędowy – silniki</w:t>
            </w:r>
            <w:proofErr w:type="gramStart"/>
            <w:r w:rsidRPr="00416236">
              <w:rPr>
                <w:rFonts w:ascii="Arial" w:hAnsi="Arial" w:cs="Arial"/>
                <w:sz w:val="20"/>
                <w:szCs w:val="20"/>
              </w:rPr>
              <w:t xml:space="preserve"> :Moc</w:t>
            </w:r>
            <w:proofErr w:type="gramEnd"/>
            <w:r w:rsidRPr="00416236">
              <w:rPr>
                <w:rFonts w:ascii="Arial" w:hAnsi="Arial" w:cs="Arial"/>
                <w:sz w:val="20"/>
                <w:szCs w:val="20"/>
              </w:rPr>
              <w:t xml:space="preserve"> – minimum 400W/silnik</w:t>
            </w:r>
          </w:p>
          <w:p w14:paraId="6366DDE2" w14:textId="5025574D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Układ napędowy – śmigła: Materiał –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filament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 xml:space="preserve"> nylonowy z włókna węglowego, Wymiary 54 cale, średnia rotacja śmigła 1375 mm,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14C991C0" w14:textId="6496DEB1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oprysku – zbiornik na płyn: 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Materiał –plastik,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pojemność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 40l, min. udźwig 40 kg,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="00A53195" w:rsidRPr="0041623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47C734A8" w14:textId="33354A4A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oprysku- dysze: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>, rozmiar kropli- 50-500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µm, efektywna 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oprysku – min 10 m( na wysokości 3 m nad uprawami)</w:t>
            </w:r>
          </w:p>
          <w:p w14:paraId="3C859D25" w14:textId="1E6FB4D4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System oprysku – pompy: typ – pompa wirowa( napęd magnetyczny) 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ilość 2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16236">
              <w:rPr>
                <w:rFonts w:ascii="Arial" w:hAnsi="Arial" w:cs="Arial"/>
                <w:sz w:val="20"/>
                <w:szCs w:val="20"/>
              </w:rPr>
              <w:t>, przepływ pojedynczej pompy 0-12 l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/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min,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min. wymagany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przepływ 22l/min ( 4 dysze)</w:t>
            </w:r>
          </w:p>
          <w:p w14:paraId="48C207CE" w14:textId="3AD44BE3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System rozsiewu: kompatybilna średnica materiału - </w:t>
            </w:r>
            <w:r w:rsidRPr="00416236">
              <w:rPr>
                <w:rFonts w:ascii="Arial" w:hAnsi="Arial" w:cs="Arial"/>
                <w:sz w:val="20"/>
                <w:szCs w:val="20"/>
              </w:rPr>
              <w:t>suchy granulat 0,5-5 mm, pojemność zbiornika do rozsiewania – min 70l, ładowność zbiornika do rozsiewania- min 7m, szerokość rozrzutu- min 7m</w:t>
            </w:r>
          </w:p>
          <w:p w14:paraId="080C37DA" w14:textId="02BD5AAF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System radarowy: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przedni radar z układem fazowanym, tylny radar z układem fazowanym, utrzymywanie wysokości od terenu – możliwość pracy na zboczach o nachyleniu do 45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°zakres wykrywania wysokości – 1-50 m</w:t>
            </w:r>
          </w:p>
          <w:p w14:paraId="418C9393" w14:textId="40F8572C" w:rsidR="00A8586E" w:rsidRPr="00416236" w:rsidRDefault="00A8586E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Unikanie przeszkód: Zasięg wykrywania przeszkód ( wielokierunkowy) : 1-50 m, Radar przedni: w poziomie 360°, w pionie ±45°, w górę ±45 (stożek)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radar tylny: w pionie 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360°,</w:t>
            </w:r>
            <w:r w:rsidR="0070639F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poziomie ±45, kierunek wykrywania: wykrywanie wielokierunkowe 360°,</w:t>
            </w:r>
          </w:p>
          <w:p w14:paraId="1234FFA4" w14:textId="3F7B8AC1" w:rsidR="0070639F" w:rsidRPr="00416236" w:rsidRDefault="0070639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Podwójny system optyczny: zakres pomiaru 05-29 m, efektywna 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prędkość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wykrywania ≤10 m/s, pole widzenia- poziomo 90°, pionowo 106°,</w:t>
            </w:r>
          </w:p>
          <w:p w14:paraId="7B871326" w14:textId="04FD9E9C" w:rsidR="0070639F" w:rsidRPr="00416236" w:rsidRDefault="0070639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Aparatura sterująca: częstotliwość pracy- 2,4000-2,4835 GHz, 5,725-5,850 GHz, Minimalna odległość transmisji- min.6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km (FCC</w:t>
            </w:r>
            <w:r w:rsidR="00D32243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), 4 km (SRRC), 3 km( MIC/CE) (bez przeszkód, bez zakłóceń i a wysokości 2,5 m)</w:t>
            </w:r>
          </w:p>
          <w:p w14:paraId="34F660F2" w14:textId="73AC4279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Wi-Fi 6</w:t>
            </w:r>
          </w:p>
          <w:p w14:paraId="039B178C" w14:textId="2CD3305E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Częstotliwość pracy Wi-Fi 2,4000-2,4835 GHz, 5,150-5,250 GHz, 5,725-5,850 GHZ</w:t>
            </w:r>
          </w:p>
          <w:p w14:paraId="3CF3502E" w14:textId="2BBDBC11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Bluetooth 5.1</w:t>
            </w:r>
          </w:p>
          <w:p w14:paraId="28E4A760" w14:textId="0928E5D9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Częstotliwość pracy Bluetooth 2,4000-2,4835 GHz</w:t>
            </w:r>
          </w:p>
          <w:p w14:paraId="01067AFF" w14:textId="7E7F004D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GNSS- </w:t>
            </w:r>
            <w:proofErr w:type="spellStart"/>
            <w:r w:rsidRPr="00416236">
              <w:rPr>
                <w:rFonts w:ascii="Arial" w:hAnsi="Arial" w:cs="Arial"/>
                <w:sz w:val="20"/>
                <w:szCs w:val="20"/>
              </w:rPr>
              <w:t>GPS+Galileo+BeiDou</w:t>
            </w:r>
            <w:proofErr w:type="spellEnd"/>
          </w:p>
          <w:p w14:paraId="693B7C16" w14:textId="6AC25A9F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Ekran dotykowy LCD o przekątnej min. 6,7 cala, rozdzielczośc9i 1920x1200 pikseli i jasności 1200cd/m2</w:t>
            </w:r>
          </w:p>
          <w:p w14:paraId="3D1B84D7" w14:textId="2E86236E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Temperatura pracy -20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°do 50°C</w:t>
            </w:r>
          </w:p>
          <w:p w14:paraId="6B09FA71" w14:textId="4A3C77F3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Minimalny czas pracy wbudowanego akumulatora</w:t>
            </w:r>
            <w:r w:rsidR="00A577AD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3 godziny.</w:t>
            </w:r>
          </w:p>
          <w:p w14:paraId="0CD27408" w14:textId="419812AA" w:rsidR="00A577AD" w:rsidRPr="00416236" w:rsidRDefault="00A577AD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Akumulator drona: pojemność min 29000mAh, napięcie nominalne 52,22V, ilość zestawów akumulatorów- minimum 3</w:t>
            </w:r>
          </w:p>
          <w:p w14:paraId="5C63CCBA" w14:textId="10BA7A30" w:rsidR="00A577AD" w:rsidRPr="00416236" w:rsidRDefault="00A577AD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Zasilacz: czas ładowania- pełne naładowanie w min 12 minut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funkcje ochronne- zabezpieczenie przed przepięciem, przeładowaniem, zbyt niskim napięciem i zbyt wysoką temperaturą, bezpieczeństwo </w:t>
            </w: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ładowania – zabezpieczenie przewodu AC, zabezpieczenie przewodu zasilania i zabezpieczenie złącza ładowania</w:t>
            </w:r>
          </w:p>
          <w:p w14:paraId="447500F4" w14:textId="7CA308B0" w:rsidR="00304670" w:rsidRPr="00416236" w:rsidRDefault="00304670" w:rsidP="00304670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2F1E5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32E690C5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524CA058" w14:textId="0B698172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60B03472" w14:textId="0E596175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2D8E981" w14:textId="485142B4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6C1F61C2" w14:textId="77777777" w:rsidR="00377640" w:rsidRPr="00416236" w:rsidRDefault="00C475FF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</w:t>
            </w:r>
            <w:r w:rsidR="00304670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Instrukcja obsługi w języku polskim w formie papierowej lub elektronicznej</w:t>
            </w:r>
          </w:p>
          <w:p w14:paraId="3682EFE0" w14:textId="246259E5" w:rsidR="00B34F58" w:rsidRPr="00416236" w:rsidRDefault="00B34F58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640" w:rsidRPr="00416236" w14:paraId="78559B87" w14:textId="77777777" w:rsidTr="009924AC">
        <w:tc>
          <w:tcPr>
            <w:tcW w:w="561" w:type="dxa"/>
          </w:tcPr>
          <w:p w14:paraId="040E43CD" w14:textId="6DEE10CF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324BB324" w14:textId="09A4E278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Pielnik </w:t>
            </w:r>
          </w:p>
        </w:tc>
        <w:tc>
          <w:tcPr>
            <w:tcW w:w="848" w:type="dxa"/>
          </w:tcPr>
          <w:p w14:paraId="1D24313D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1081BDBD" w14:textId="3A2C5DED" w:rsidR="00377640" w:rsidRPr="00416236" w:rsidRDefault="00210110" w:rsidP="00642619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5C58C790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D0416" w14:textId="4F65ABCF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Rama składana hydraulicznie </w:t>
            </w:r>
          </w:p>
          <w:p w14:paraId="08B289A7" w14:textId="2BD5337C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6 rzędów w rozstawie od 65-80 cm </w:t>
            </w:r>
          </w:p>
          <w:p w14:paraId="44576DFC" w14:textId="7697CFD2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Szerokość transportowa 300 cm – 325 cm </w:t>
            </w:r>
          </w:p>
          <w:p w14:paraId="69233DBA" w14:textId="4AE65903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Prowadzenie automatyczne </w:t>
            </w:r>
          </w:p>
          <w:p w14:paraId="0803F8F7" w14:textId="0FE01F59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kontroli sekcji </w:t>
            </w:r>
          </w:p>
          <w:p w14:paraId="1B72E0E4" w14:textId="25EBA46A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ISOBUS </w:t>
            </w:r>
            <w:r w:rsidR="00154694">
              <w:rPr>
                <w:rFonts w:ascii="Arial" w:hAnsi="Arial" w:cs="Arial"/>
                <w:sz w:val="20"/>
                <w:szCs w:val="20"/>
              </w:rPr>
              <w:t>lub równoważne</w:t>
            </w:r>
          </w:p>
          <w:p w14:paraId="212A5768" w14:textId="7E26144F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prowadzenia kamer 3D </w:t>
            </w:r>
          </w:p>
          <w:p w14:paraId="7067FCAE" w14:textId="65C1CC7C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Masa pielnika min 900 kg </w:t>
            </w:r>
          </w:p>
          <w:p w14:paraId="60559F7D" w14:textId="447D7996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Zestaw oświetleniowy </w:t>
            </w:r>
          </w:p>
          <w:p w14:paraId="4FD4570D" w14:textId="4EAA5405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Koło sekcji kontrolujące głębokość pracy min 350 mm </w:t>
            </w:r>
          </w:p>
          <w:p w14:paraId="201C62FE" w14:textId="0AF7B3F5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Sekcja zawieszona na równoległoboku zamontowany na wałkach o średnicy min 16 mm ze samosmarującymi pierścieniami. </w:t>
            </w:r>
          </w:p>
          <w:p w14:paraId="24F71189" w14:textId="06E08FE0" w:rsidR="00377640" w:rsidRPr="006C7B8E" w:rsidRDefault="00E20394" w:rsidP="006C7B8E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Regulacja głębokości przestawiana skokowo , skok od 6-8 mm</w:t>
            </w:r>
          </w:p>
          <w:p w14:paraId="35688206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550DE13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0A6433BB" w14:textId="19B36526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>wraz z dokumentacją odbiorową Zespół Szkół Centrum Kształcenia Rolniczego w Siennicy Różanej – warsztaty szkolne;</w:t>
            </w:r>
          </w:p>
          <w:p w14:paraId="41214295" w14:textId="15FC8412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042A1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1ECEA326" w14:textId="5583509F" w:rsidR="00377640" w:rsidRPr="00416236" w:rsidRDefault="00377640" w:rsidP="00E2039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E20394" w:rsidRPr="00416236">
              <w:rPr>
                <w:rFonts w:ascii="Arial" w:hAnsi="Arial" w:cs="Arial"/>
                <w:sz w:val="20"/>
                <w:szCs w:val="20"/>
              </w:rPr>
              <w:t xml:space="preserve">Instrukcja obsługi </w:t>
            </w:r>
            <w:r w:rsidRPr="00416236">
              <w:rPr>
                <w:rFonts w:ascii="Arial" w:hAnsi="Arial" w:cs="Arial"/>
                <w:sz w:val="20"/>
                <w:szCs w:val="20"/>
              </w:rPr>
              <w:t>w języku polskim w formie papierowej lub elektronicznej</w:t>
            </w:r>
          </w:p>
        </w:tc>
      </w:tr>
      <w:tr w:rsidR="00377640" w:rsidRPr="00416236" w14:paraId="18DFBC18" w14:textId="77777777" w:rsidTr="009924AC">
        <w:tc>
          <w:tcPr>
            <w:tcW w:w="14454" w:type="dxa"/>
            <w:gridSpan w:val="4"/>
          </w:tcPr>
          <w:p w14:paraId="35645CB7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lastRenderedPageBreak/>
              <w:t>SZCZEGÓŁOWY OPIS PRZEDMIOTU ZAMÓWIENIA –</w:t>
            </w:r>
          </w:p>
          <w:p w14:paraId="6645A534" w14:textId="398280E4" w:rsidR="00377640" w:rsidRPr="00416236" w:rsidRDefault="00377640" w:rsidP="007E243E">
            <w:pPr>
              <w:pStyle w:val="Bezodstpw"/>
              <w:tabs>
                <w:tab w:val="left" w:pos="2520"/>
              </w:tabs>
              <w:ind w:left="1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RADIO RTK DO ODBIORU SYGNAŁU RTK</w:t>
            </w:r>
            <w:r w:rsidRPr="00416236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 </w:t>
            </w:r>
            <w:r w:rsidR="00D01841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W CIĄGNIKU </w:t>
            </w:r>
            <w:r w:rsidR="00BE0EDF"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ZAŁ. nr 7 lit. B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/ wszystkie sprzęty nie gorsze niż, i/lub równoważne</w:t>
            </w:r>
          </w:p>
        </w:tc>
      </w:tr>
      <w:tr w:rsidR="00377640" w:rsidRPr="00416236" w14:paraId="1E042D68" w14:textId="77777777" w:rsidTr="009924AC">
        <w:tc>
          <w:tcPr>
            <w:tcW w:w="561" w:type="dxa"/>
          </w:tcPr>
          <w:p w14:paraId="5A3FB664" w14:textId="796B1F51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7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5944F3B7" w14:textId="0D6EB5C3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Doposażenie ciągnika w radio RTK do odbioru sygnału RTK</w:t>
            </w:r>
          </w:p>
        </w:tc>
        <w:tc>
          <w:tcPr>
            <w:tcW w:w="848" w:type="dxa"/>
          </w:tcPr>
          <w:p w14:paraId="4546A812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22EEB73A" w14:textId="06274220" w:rsidR="00377640" w:rsidRPr="00416236" w:rsidRDefault="00443655" w:rsidP="00642619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3272878A" w14:textId="0C81C431" w:rsidR="00377640" w:rsidRPr="006C7B8E" w:rsidRDefault="00DC6A3C" w:rsidP="006C7B8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6236">
              <w:rPr>
                <w:rFonts w:ascii="Arial" w:hAnsi="Arial" w:cs="Arial"/>
                <w:sz w:val="20"/>
                <w:szCs w:val="20"/>
              </w:rPr>
              <w:t>radio</w:t>
            </w:r>
            <w:proofErr w:type="gramEnd"/>
            <w:r w:rsidRPr="00416236">
              <w:rPr>
                <w:rFonts w:ascii="Arial" w:hAnsi="Arial" w:cs="Arial"/>
                <w:sz w:val="20"/>
                <w:szCs w:val="20"/>
              </w:rPr>
              <w:t xml:space="preserve"> do odbioru darmowego sygnału RTK ze stałą aktywacją</w:t>
            </w:r>
            <w:r w:rsidR="00154694">
              <w:rPr>
                <w:rFonts w:ascii="Arial" w:hAnsi="Arial" w:cs="Arial"/>
                <w:sz w:val="20"/>
                <w:szCs w:val="20"/>
              </w:rPr>
              <w:t xml:space="preserve"> w ciągniku wskazanym przez Zamawiającego</w:t>
            </w:r>
            <w:r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679CB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329BCC44" w14:textId="440AFA91" w:rsidR="00377640" w:rsidRPr="00416236" w:rsidRDefault="00DC6A3C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1DF81E14" w14:textId="19587996" w:rsidR="00377640" w:rsidRPr="00416236" w:rsidRDefault="00DC6A3C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. Gwarancja na </w:t>
            </w:r>
            <w:r w:rsidRPr="00416236">
              <w:rPr>
                <w:rFonts w:ascii="Arial" w:hAnsi="Arial" w:cs="Arial"/>
                <w:sz w:val="20"/>
                <w:szCs w:val="20"/>
              </w:rPr>
              <w:t>urządzenie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min. 12 miesięcy, licząc od daty podpisania przez upoważnionych przedstawicieli Stron Protokołu Odbioru - bez uwag - 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5EF4CC" w14:textId="11961510" w:rsidR="00377640" w:rsidRPr="00416236" w:rsidRDefault="00DC6A3C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 Instrukcja obsługi w języku polskim w formie papierowej lub elektronicznej</w:t>
            </w:r>
          </w:p>
          <w:p w14:paraId="7511985E" w14:textId="77777777" w:rsidR="00BE0EDF" w:rsidRPr="00416236" w:rsidRDefault="00BE0EDF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D492C" w14:textId="44AD79BE" w:rsidR="00BE0EDF" w:rsidRPr="009924AC" w:rsidRDefault="00154694" w:rsidP="007E243E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Zamawiający posiada w swoich zasobach antenę JD SF 6000. </w:t>
            </w:r>
          </w:p>
          <w:p w14:paraId="5DBFB15D" w14:textId="3F0F3912" w:rsidR="00BE0EDF" w:rsidRPr="00416236" w:rsidRDefault="00BE0EDF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640" w:rsidRPr="00416236" w14:paraId="117F7B52" w14:textId="77777777" w:rsidTr="009924AC">
        <w:tc>
          <w:tcPr>
            <w:tcW w:w="14454" w:type="dxa"/>
            <w:gridSpan w:val="4"/>
          </w:tcPr>
          <w:p w14:paraId="6B3FB66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SZCZEGÓŁOWY OPIS PRZEDMIOTU ZAMÓWIENIA –</w:t>
            </w:r>
          </w:p>
          <w:p w14:paraId="06449E74" w14:textId="02BF7AF3" w:rsidR="00377640" w:rsidRPr="00416236" w:rsidRDefault="00377640" w:rsidP="007E243E">
            <w:pPr>
              <w:pStyle w:val="Bezodstpw"/>
              <w:tabs>
                <w:tab w:val="left" w:pos="2520"/>
              </w:tabs>
              <w:ind w:left="1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STACJA POGODOWA</w:t>
            </w:r>
            <w:r w:rsidRPr="00416236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 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ZAŁ. nr 7 lit. </w:t>
            </w:r>
            <w:r w:rsidR="00BE0EDF"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C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/ wszystkie sprzęty nie gorsze niż, i/lub równoważne</w:t>
            </w:r>
          </w:p>
        </w:tc>
      </w:tr>
      <w:tr w:rsidR="00377640" w:rsidRPr="00416236" w14:paraId="0A3AEEB6" w14:textId="77777777" w:rsidTr="009924AC">
        <w:tc>
          <w:tcPr>
            <w:tcW w:w="561" w:type="dxa"/>
          </w:tcPr>
          <w:p w14:paraId="62AAAE96" w14:textId="7500A1B4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8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48F89A5E" w14:textId="51213EB9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Stacja pogodowa</w:t>
            </w:r>
          </w:p>
        </w:tc>
        <w:tc>
          <w:tcPr>
            <w:tcW w:w="848" w:type="dxa"/>
          </w:tcPr>
          <w:p w14:paraId="0446D4E1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30F462A7" w14:textId="2E6518DB" w:rsidR="00377640" w:rsidRPr="00416236" w:rsidRDefault="00443655" w:rsidP="005329DF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 minimalnych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parametrów:</w:t>
            </w:r>
          </w:p>
          <w:p w14:paraId="652840A1" w14:textId="70DCEA96" w:rsidR="00377640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Wyposażona w wielokanałowy rejestrator z pamięcią wewnętrzną z wbudowanym modemem</w:t>
            </w:r>
          </w:p>
          <w:p w14:paraId="662068B0" w14:textId="638D0382" w:rsidR="00B1018D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Zakres temperatur min -35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 max +80°C bez dodatkowego podgrzewania</w:t>
            </w:r>
          </w:p>
          <w:p w14:paraId="33CC75F5" w14:textId="266E16D7" w:rsidR="00B1018D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Rejestrator powinien posiadać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oraz rodzaj wejść pomiarowych odpowiednią do ilości i typu instalowanych czujników. </w:t>
            </w:r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Ponadto, rejestrator powinien umożliwiać zmianę typu kanałów analogowych (co najmniej 0-10 V, 0-20 </w:t>
            </w:r>
            <w:proofErr w:type="spellStart"/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</w:t>
            </w:r>
            <w:proofErr w:type="spellEnd"/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w celu umożliwienia podłączenia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czujników</w:t>
            </w:r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pomiarowych i innym sposobie komunikacji oraz posiadać możliwość podłączenia czujników z wyjściem cyfrowym</w:t>
            </w:r>
          </w:p>
          <w:p w14:paraId="0D6CB3B7" w14:textId="7967C53D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Rejestrator powinien posiadać możliwość rozbudowy o dodatkowe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kanały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wejściowe( analogowe 0-10V, 0-20mA) oraz cyfrowe w przypadku ewentualnej rozbudowy stacji o dodatkowe czujniki. Rozbudowa przy pomocy modułów instalowanych wewnątrz rejestratora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lub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jako zewnętrzne moduły </w:t>
            </w:r>
          </w:p>
          <w:p w14:paraId="581D3586" w14:textId="2B7EF5E2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Wbudowane mechanizmy obsługi modemu</w:t>
            </w:r>
          </w:p>
          <w:p w14:paraId="40ABB3EC" w14:textId="197AE83F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Cyklem pomiarowym maksymalnie 15 minut</w:t>
            </w:r>
          </w:p>
          <w:p w14:paraId="1B2C80E5" w14:textId="450D05AA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Możliwość zdalnej zmiany częstotliwości wykonywania pomiaru oraz transmisji danych</w:t>
            </w:r>
          </w:p>
          <w:p w14:paraId="1F9F1C35" w14:textId="66DA4432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Pamięć wewnętrzna o pojemność danych z okresu minimum 30 dni. Buforowanie danych w zasobach pamięci dyskowej na wypadek braku łącza internetowego do serwera ( min. 1 miesiąc buforowania danych)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automatyczne wysyłanie zaległych danych po przywróceniu łącza</w:t>
            </w:r>
          </w:p>
          <w:p w14:paraId="5E772ACC" w14:textId="37AE65EF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Monitoring parametrów technicznych stacji, co najmniej: napięcie zasilania, czas pracy modemu, siła sygnału sieci komórkowej</w:t>
            </w:r>
          </w:p>
          <w:p w14:paraId="38895B70" w14:textId="654F6D0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Zasilanie –panel słoneczny + akumulator</w:t>
            </w:r>
          </w:p>
          <w:p w14:paraId="33177958" w14:textId="524F1D38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Całoroczne działanie stacji</w:t>
            </w:r>
          </w:p>
          <w:p w14:paraId="4020C349" w14:textId="202CF60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System musi uwzględniać pomiar max co 15 min. i wysyłanie danych max co 15 min.</w:t>
            </w:r>
          </w:p>
          <w:p w14:paraId="77E801A6" w14:textId="780106C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Działanie stacji wraz ze wszystkimi czujnikami pomiarowymi na baterii przez okres min.30 dni przy braku promieniowania słonecznego lub uszkodzeniu panelu PV</w:t>
            </w:r>
          </w:p>
          <w:p w14:paraId="4BCB537D" w14:textId="4E4971C0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Czujnik prędkości i kierunku wiatru</w:t>
            </w:r>
          </w:p>
          <w:p w14:paraId="48D91809" w14:textId="77777777" w:rsidR="00110EC6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Czujnik temperatury – pomiar temperatury powietrza w zakresie minimum -40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 do maksimum +</w:t>
            </w:r>
            <w:r w:rsidRPr="00416236">
              <w:rPr>
                <w:rFonts w:ascii="Arial" w:hAnsi="Arial" w:cs="Arial"/>
                <w:sz w:val="20"/>
                <w:szCs w:val="20"/>
              </w:rPr>
              <w:t>60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dokładność czujnika 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±0,2°C w całym zakresie pomiarowym czujnik do całorocznej pracy w warunkach zewnętrznych</w:t>
            </w:r>
            <w:r w:rsidR="00110EC6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montowany w osłonie radiacyjnej odpornej na działanie promieniowania UV</w:t>
            </w:r>
          </w:p>
          <w:p w14:paraId="729DB7E7" w14:textId="4AD53A39" w:rsidR="001D2504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 wilgotności powietrza – dokładność czujnika : max ±3% ( w zakresie od 0 do 100%), rozdzielczość: maksymalnie ±0,02 % stabilność pomiaru w okresie czasu &lt; 1%/rok, zakres pracy: minimum -40°C do maksymalnie +60°C czujnik do całorocznej pracy w warunkach zewnętrznych, montowany w osłonie radiacyjnej odpornej na działanie promieniowania UV</w:t>
            </w:r>
          </w:p>
          <w:p w14:paraId="71278BC0" w14:textId="12CC9932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Deszczomierz całoroczny korytkowy, nieogrzewany, sposób pomiaru: system przelewowy – korytkowy, powierzchnia zbierania: min. 200 cm2, rozdzielczość: min 0,2 mm</w:t>
            </w:r>
          </w:p>
          <w:p w14:paraId="4E1DC8AA" w14:textId="1CBF14F2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 zwilżenia liścia ( tzw. sztuczny liść) ,</w:t>
            </w:r>
          </w:p>
          <w:p w14:paraId="69933FBC" w14:textId="4B2DF479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Sonda r</w:t>
            </w:r>
            <w:r w:rsidR="00811C32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urowa 60 cm, pomiar co 10 cm 3 parametrów: temperatura gleby, wilgotność gleby, zasolenie gleby.</w:t>
            </w:r>
          </w:p>
          <w:p w14:paraId="3D08AA36" w14:textId="7FBD73A4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Możliwość modelowania chorób dla minimum 4 gatunków roślin uprawnych w okresie 3 lat</w:t>
            </w:r>
          </w:p>
          <w:p w14:paraId="220A5AC8" w14:textId="165A6F02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Możliwość zintegrowania lokalnej pogody z danymi ze stacji agrometeorologicznej</w:t>
            </w:r>
          </w:p>
          <w:p w14:paraId="266163EA" w14:textId="34F5C7A7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Transfer danych</w:t>
            </w:r>
            <w:r w:rsidR="007F3E3D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kanał podstawowy – modem, karta sim ważność 10 lat</w:t>
            </w:r>
          </w:p>
          <w:p w14:paraId="53F932A0" w14:textId="3975EFBF" w:rsidR="007F3E3D" w:rsidRPr="00416236" w:rsidRDefault="007F3E3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Dostęp do danych poprzez: aplikacja mobilna oraz przeglądarka w cenie urządzenia</w:t>
            </w:r>
          </w:p>
          <w:p w14:paraId="7C7B54D7" w14:textId="301A8C7E" w:rsidR="007F3E3D" w:rsidRPr="00416236" w:rsidRDefault="007F3E3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Urządzenie zmontowane, umiejscowione we wskazanym punkcie, skonfigurowane, zapewniające odczyt danych bez konieczności dodatkowych urządzeń podnośnikowych</w:t>
            </w:r>
          </w:p>
          <w:p w14:paraId="2042D7D3" w14:textId="33758197" w:rsidR="00C53630" w:rsidRPr="006C7B8E" w:rsidRDefault="007F3E3D" w:rsidP="006C7B8E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Obudowa poliwęglanowa odporna na działanie promieniowania UV</w:t>
            </w:r>
          </w:p>
          <w:p w14:paraId="54444438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59F9E91D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6370F665" w14:textId="532F0271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>wraz z dokumentacją odbiorową Zespół Szkół Centrum Kształcenia Rolniczego w Siennicy Różanej – warsztaty szkolne;</w:t>
            </w:r>
          </w:p>
          <w:p w14:paraId="7FA95A0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12 miesięcy,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EEC5FC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492E247F" w14:textId="32644030" w:rsidR="00377640" w:rsidRPr="00416236" w:rsidRDefault="00377640" w:rsidP="0020548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E20394" w:rsidRPr="00416236" w14:paraId="3DCA9152" w14:textId="77777777" w:rsidTr="009924AC">
        <w:tc>
          <w:tcPr>
            <w:tcW w:w="561" w:type="dxa"/>
          </w:tcPr>
          <w:p w14:paraId="4159059C" w14:textId="0C30D8D3" w:rsidR="00E20394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78" w:type="dxa"/>
          </w:tcPr>
          <w:p w14:paraId="0F391781" w14:textId="6CD149C4" w:rsidR="00E20394" w:rsidRPr="00416236" w:rsidRDefault="00E20394" w:rsidP="00E2039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Stacja bazowa sygnału RTK</w:t>
            </w:r>
          </w:p>
        </w:tc>
        <w:tc>
          <w:tcPr>
            <w:tcW w:w="848" w:type="dxa"/>
          </w:tcPr>
          <w:p w14:paraId="1C475D92" w14:textId="77777777" w:rsidR="00E20394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78DD7C3B" w14:textId="6551B245" w:rsidR="00E20394" w:rsidRPr="00416236" w:rsidRDefault="00443655" w:rsidP="00443655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E20394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63F3ED99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F8706" w14:textId="51C30315" w:rsidR="00E20394" w:rsidRPr="00D01841" w:rsidRDefault="00210110" w:rsidP="006C7B8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01841">
              <w:rPr>
                <w:rFonts w:ascii="Arial" w:hAnsi="Arial" w:cs="Arial"/>
                <w:sz w:val="20"/>
                <w:szCs w:val="20"/>
              </w:rPr>
              <w:t>Stacja bazowa RTK ze stałą licencją, umożliwiająca korzystanie z poprawek RTK (2,5 cm dokładności) wysyłanych drogą radiową do maszyn wyposażonych w odbiornik z Radiem RTK i stałą aktywację RTK.</w:t>
            </w:r>
          </w:p>
          <w:p w14:paraId="4A2BBE35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B2CC69B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4FCBE97F" w14:textId="3B4BC2DF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5CC98806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12 miesięcy,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UWAGA! - </w:t>
            </w:r>
            <w:proofErr w:type="gramStart"/>
            <w:r w:rsidRPr="00416236">
              <w:rPr>
                <w:rFonts w:ascii="Arial" w:hAnsi="Arial" w:cs="Arial"/>
                <w:b/>
                <w:sz w:val="20"/>
                <w:szCs w:val="20"/>
              </w:rPr>
              <w:t>przedłużenie</w:t>
            </w:r>
            <w:proofErr w:type="gramEnd"/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7434AF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1715E3A3" w14:textId="4487B59C" w:rsidR="00E20394" w:rsidRPr="00416236" w:rsidRDefault="00E20394" w:rsidP="00210110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</w:tbl>
    <w:p w14:paraId="6EE6C09F" w14:textId="14206DC1" w:rsidR="00B667A2" w:rsidRDefault="00B667A2" w:rsidP="007C51E1">
      <w:pPr>
        <w:rPr>
          <w:rFonts w:ascii="Arial" w:hAnsi="Arial" w:cs="Arial"/>
          <w:sz w:val="20"/>
          <w:szCs w:val="20"/>
        </w:rPr>
      </w:pPr>
    </w:p>
    <w:p w14:paraId="15BC55DF" w14:textId="77777777" w:rsidR="00C210B2" w:rsidRDefault="00C210B2" w:rsidP="00C210B2">
      <w:pPr>
        <w:autoSpaceDE w:val="0"/>
        <w:jc w:val="both"/>
      </w:pPr>
      <w:r>
        <w:rPr>
          <w:rFonts w:ascii="Calibri" w:hAnsi="Calibri" w:cs="Calibri"/>
          <w:color w:val="000000"/>
          <w:lang w:eastAsia="pl-PL"/>
        </w:rPr>
        <w:t xml:space="preserve">5. Rozwiązania równoważne: </w:t>
      </w:r>
    </w:p>
    <w:p w14:paraId="75370268" w14:textId="3AD74843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1) W każdym przypadku użycia w opisie przedmiotu zamówienia – specyfikacji technicznej oferowanego sprzętu – zał. nr …. do SWZ norm, ocen technicznych, specyfikacji technicznych i systemów referencji technicznych, o których mowa w art. 101 ust. 1 pkt 2 oraz ust. 3 ustawy </w:t>
      </w:r>
      <w:proofErr w:type="spellStart"/>
      <w:r>
        <w:rPr>
          <w:rFonts w:ascii="Calibri" w:hAnsi="Calibri" w:cs="Calibri"/>
          <w:color w:val="000000"/>
          <w:lang w:eastAsia="pl-PL"/>
        </w:rPr>
        <w:t>Pzp</w:t>
      </w:r>
      <w:proofErr w:type="spellEnd"/>
      <w:r>
        <w:rPr>
          <w:rFonts w:ascii="Calibri" w:hAnsi="Calibri" w:cs="Calibri"/>
          <w:color w:val="000000"/>
          <w:lang w:eastAsia="pl-PL"/>
        </w:rPr>
        <w:t xml:space="preserve"> Wykonawca powinien przyjąć, że odniesieniu takiemu towarzyszą wyrazy „lub równoważne”. </w:t>
      </w:r>
    </w:p>
    <w:p w14:paraId="5A644B09" w14:textId="77777777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2) W przypadkach użycia w SWZ lub załącznikach nazw własnych, dopuszcza się złożenie oferty z materiałami równoważnymi do wskazanego przedmiotu zamówienia. Wykonawca analizując opis przedmiotu zamówienia powinien założyć, że każdemu odniesieniu o którym mowa w art. 101 ust. 1 pkt 2 i ust. 3 ustawy użytemu w opisie przedmiotu zamówienia towarzyszy wyraz „lub równoważny”. Zamawiający dopuszcza zaoferowanie urządzenia, równoważnego jakościowo, fizykochemicznie, eksploatacyjnie i technicznie do parametrów oferowanego urządzenia wskazanych przez Zamawiającego. Wykonawca </w:t>
      </w:r>
      <w:r>
        <w:rPr>
          <w:rFonts w:ascii="Calibri" w:hAnsi="Calibri" w:cs="Calibri"/>
          <w:color w:val="000000"/>
          <w:lang w:eastAsia="pl-PL"/>
        </w:rPr>
        <w:lastRenderedPageBreak/>
        <w:t xml:space="preserve">składający ofertę z materiałami równoważnymi, musi spełnić warunki określone w niniejszej SWZ pod rygorem odrzucenia oferty jako niezgodnej z treścią SWZ. </w:t>
      </w:r>
    </w:p>
    <w:p w14:paraId="549F90D4" w14:textId="77777777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3) W przypadku, gdy w SWZ lub załącznikach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opisie przedmiotu zamówienia – specyfikacji technicznej oferowanego urządzenia. Wykonawca, który zastosuje standardy równoważne będzie obowiązany wykazać w trakcie realizacji zamówienia, że zastosowane przez niego rozwiązania spełniają wymagania określone przez Zamawiającego. Użycie w SWZ lub załącznikach oznakowania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producenta, o ile dany Wykonawca udowodni, że dostawy, które mają zostać przez niego wykonane, spełniają wymagania określonego oznakowania lub określone wymagania wskazane przez Zamawiającego. </w:t>
      </w:r>
    </w:p>
    <w:p w14:paraId="0883F8D3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4) 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</w:t>
      </w:r>
    </w:p>
    <w:p w14:paraId="49ED6808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5) Wykonawca, który powołuje się na produkty równoważne wyszczególnione w formularzu Opis przedmiotu zamówienia – specyfikacja techniczna oferowanego urządzenia zobowiązany jest: </w:t>
      </w:r>
    </w:p>
    <w:p w14:paraId="33BCC948" w14:textId="77777777" w:rsidR="00C210B2" w:rsidRDefault="00C210B2" w:rsidP="00C210B2">
      <w:pPr>
        <w:autoSpaceDE w:val="0"/>
        <w:spacing w:line="276" w:lineRule="auto"/>
      </w:pPr>
      <w:proofErr w:type="gramStart"/>
      <w:r>
        <w:rPr>
          <w:rFonts w:ascii="Calibri" w:hAnsi="Calibri" w:cs="Calibri"/>
          <w:color w:val="000000"/>
          <w:lang w:eastAsia="pl-PL"/>
        </w:rPr>
        <w:t>a</w:t>
      </w:r>
      <w:proofErr w:type="gramEnd"/>
      <w:r>
        <w:rPr>
          <w:rFonts w:ascii="Calibri" w:hAnsi="Calibri" w:cs="Calibri"/>
          <w:color w:val="000000"/>
          <w:lang w:eastAsia="pl-PL"/>
        </w:rPr>
        <w:t xml:space="preserve">) wykazać, że oferowany przez niego produkt spełnia wymagania pozwalające na kontynuację badań naukowych Zamawiającego bez konieczności wykonywania dodatkowych czynności i procedur. </w:t>
      </w:r>
    </w:p>
    <w:p w14:paraId="6C82A8D8" w14:textId="77777777" w:rsidR="00C210B2" w:rsidRDefault="00C210B2" w:rsidP="00C210B2">
      <w:pPr>
        <w:autoSpaceDE w:val="0"/>
        <w:spacing w:line="276" w:lineRule="auto"/>
      </w:pPr>
      <w:proofErr w:type="gramStart"/>
      <w:r>
        <w:rPr>
          <w:rFonts w:ascii="Calibri" w:hAnsi="Calibri" w:cs="Calibri"/>
          <w:color w:val="000000"/>
          <w:lang w:eastAsia="pl-PL"/>
        </w:rPr>
        <w:t>b</w:t>
      </w:r>
      <w:proofErr w:type="gramEnd"/>
      <w:r>
        <w:rPr>
          <w:rFonts w:ascii="Calibri" w:hAnsi="Calibri" w:cs="Calibri"/>
          <w:color w:val="000000"/>
          <w:lang w:eastAsia="pl-PL"/>
        </w:rPr>
        <w:t xml:space="preserve">) wykazać, że nie spowoduje zwiększenia kosztów z tytułu konieczności nabycia dodatkowych materiałów zużywalnych. </w:t>
      </w:r>
    </w:p>
    <w:p w14:paraId="036A07DD" w14:textId="52D2F91D" w:rsidR="00C210B2" w:rsidRPr="009924AC" w:rsidRDefault="00C210B2" w:rsidP="009924AC">
      <w:pPr>
        <w:autoSpaceDE w:val="0"/>
        <w:spacing w:line="276" w:lineRule="auto"/>
      </w:pPr>
      <w:proofErr w:type="gramStart"/>
      <w:r>
        <w:rPr>
          <w:rFonts w:ascii="Calibri" w:hAnsi="Calibri" w:cs="Calibri"/>
          <w:color w:val="000000"/>
          <w:lang w:eastAsia="pl-PL"/>
        </w:rPr>
        <w:t>c</w:t>
      </w:r>
      <w:proofErr w:type="gramEnd"/>
      <w:r>
        <w:rPr>
          <w:rFonts w:ascii="Calibri" w:hAnsi="Calibri" w:cs="Calibri"/>
          <w:color w:val="000000"/>
          <w:lang w:eastAsia="pl-PL"/>
        </w:rPr>
        <w:t xml:space="preserve">) przyjąć na siebie odpowiedzialność za uszkodzenia sprzętu powstałe w wyniku używania zaoferowanego i dostarczonego produktu równoważnego na podstawie opinii wydanej przez autoryzowany serwis producenta sprzętu oraz pokrycia kosztów związanych z wykorzystaniem materiałów zużywalnych wykorzystanych przy weryfikacji ww. produktów. </w:t>
      </w:r>
    </w:p>
    <w:sectPr w:rsidR="00C210B2" w:rsidRPr="009924AC" w:rsidSect="00A01F9F">
      <w:headerReference w:type="default" r:id="rId9"/>
      <w:pgSz w:w="16838" w:h="11906" w:orient="landscape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1344" w14:textId="77777777" w:rsidR="009F3ACE" w:rsidRDefault="009F3ACE">
      <w:pPr>
        <w:spacing w:after="0" w:line="240" w:lineRule="auto"/>
      </w:pPr>
      <w:r>
        <w:separator/>
      </w:r>
    </w:p>
  </w:endnote>
  <w:endnote w:type="continuationSeparator" w:id="0">
    <w:p w14:paraId="5B8C8801" w14:textId="77777777" w:rsidR="009F3ACE" w:rsidRDefault="009F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B661A" w14:textId="77777777" w:rsidR="009F3ACE" w:rsidRDefault="009F3ACE">
      <w:pPr>
        <w:spacing w:after="0" w:line="240" w:lineRule="auto"/>
      </w:pPr>
      <w:r>
        <w:separator/>
      </w:r>
    </w:p>
  </w:footnote>
  <w:footnote w:type="continuationSeparator" w:id="0">
    <w:p w14:paraId="3022DCE0" w14:textId="77777777" w:rsidR="009F3ACE" w:rsidRDefault="009F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640A" w14:textId="304ADB6C" w:rsidR="00DF4383" w:rsidRDefault="00DF4383" w:rsidP="00A627A2">
    <w:pPr>
      <w:pStyle w:val="Nagwek"/>
      <w:jc w:val="center"/>
    </w:pPr>
  </w:p>
  <w:p w14:paraId="024B8BAF" w14:textId="77777777" w:rsidR="00DF4383" w:rsidRPr="00131A25" w:rsidRDefault="00DF4383">
    <w:pPr>
      <w:pStyle w:val="Nagwek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10"/>
    <w:multiLevelType w:val="hybridMultilevel"/>
    <w:tmpl w:val="EBE65AD2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5E0"/>
    <w:multiLevelType w:val="hybridMultilevel"/>
    <w:tmpl w:val="E74C150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55B"/>
    <w:multiLevelType w:val="hybridMultilevel"/>
    <w:tmpl w:val="FD043CB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57F5"/>
    <w:multiLevelType w:val="hybridMultilevel"/>
    <w:tmpl w:val="4482A8D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E378A"/>
    <w:multiLevelType w:val="hybridMultilevel"/>
    <w:tmpl w:val="E166AE4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31F4"/>
    <w:multiLevelType w:val="hybridMultilevel"/>
    <w:tmpl w:val="39C0D9A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3AE4"/>
    <w:multiLevelType w:val="hybridMultilevel"/>
    <w:tmpl w:val="F416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1D1"/>
    <w:multiLevelType w:val="hybridMultilevel"/>
    <w:tmpl w:val="DDF0E70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000000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4970"/>
    <w:multiLevelType w:val="hybridMultilevel"/>
    <w:tmpl w:val="3D344DC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25F5"/>
    <w:multiLevelType w:val="hybridMultilevel"/>
    <w:tmpl w:val="AC7A36B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5275F"/>
    <w:multiLevelType w:val="hybridMultilevel"/>
    <w:tmpl w:val="557C002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03D8"/>
    <w:multiLevelType w:val="hybridMultilevel"/>
    <w:tmpl w:val="268E7344"/>
    <w:lvl w:ilvl="0" w:tplc="4F76B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47AF"/>
    <w:multiLevelType w:val="hybridMultilevel"/>
    <w:tmpl w:val="84506522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15F60"/>
    <w:multiLevelType w:val="hybridMultilevel"/>
    <w:tmpl w:val="1BA62676"/>
    <w:lvl w:ilvl="0" w:tplc="9CF4B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16812"/>
    <w:multiLevelType w:val="hybridMultilevel"/>
    <w:tmpl w:val="A4886D2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85C3E"/>
    <w:multiLevelType w:val="hybridMultilevel"/>
    <w:tmpl w:val="F3B049E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495"/>
    <w:multiLevelType w:val="hybridMultilevel"/>
    <w:tmpl w:val="E2EAD5D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17627"/>
    <w:multiLevelType w:val="hybridMultilevel"/>
    <w:tmpl w:val="F24280A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000000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7917"/>
    <w:multiLevelType w:val="hybridMultilevel"/>
    <w:tmpl w:val="6D5A9FE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511AA"/>
    <w:multiLevelType w:val="hybridMultilevel"/>
    <w:tmpl w:val="D370063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453EA"/>
    <w:multiLevelType w:val="multilevel"/>
    <w:tmpl w:val="EBE06E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4942739"/>
    <w:multiLevelType w:val="hybridMultilevel"/>
    <w:tmpl w:val="5EB6EE2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5B926FA2">
      <w:numFmt w:val="bullet"/>
      <w:lvlText w:val="•"/>
      <w:lvlJc w:val="left"/>
      <w:pPr>
        <w:ind w:left="1440" w:hanging="360"/>
      </w:pPr>
      <w:rPr>
        <w:rFonts w:ascii="Segoe UI" w:eastAsia="Aptos" w:hAnsi="Segoe UI" w:cs="Segoe U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21"/>
  </w:num>
  <w:num w:numId="7">
    <w:abstractNumId w:val="8"/>
  </w:num>
  <w:num w:numId="8">
    <w:abstractNumId w:val="1"/>
  </w:num>
  <w:num w:numId="9">
    <w:abstractNumId w:val="14"/>
  </w:num>
  <w:num w:numId="10">
    <w:abstractNumId w:val="16"/>
  </w:num>
  <w:num w:numId="11">
    <w:abstractNumId w:val="19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12"/>
  </w:num>
  <w:num w:numId="17">
    <w:abstractNumId w:val="15"/>
  </w:num>
  <w:num w:numId="18">
    <w:abstractNumId w:val="0"/>
  </w:num>
  <w:num w:numId="19">
    <w:abstractNumId w:val="18"/>
  </w:num>
  <w:num w:numId="20">
    <w:abstractNumId w:val="17"/>
  </w:num>
  <w:num w:numId="21">
    <w:abstractNumId w:val="7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3112C1-045F-43D8-9994-BFCD9DA007FE}"/>
  </w:docVars>
  <w:rsids>
    <w:rsidRoot w:val="00B667A2"/>
    <w:rsid w:val="00004DB8"/>
    <w:rsid w:val="00011A7F"/>
    <w:rsid w:val="00021599"/>
    <w:rsid w:val="000228C0"/>
    <w:rsid w:val="00031027"/>
    <w:rsid w:val="000321C5"/>
    <w:rsid w:val="00040EA5"/>
    <w:rsid w:val="00050009"/>
    <w:rsid w:val="000538B6"/>
    <w:rsid w:val="000640A5"/>
    <w:rsid w:val="0008539D"/>
    <w:rsid w:val="00092901"/>
    <w:rsid w:val="00096B01"/>
    <w:rsid w:val="00097695"/>
    <w:rsid w:val="000A2DF5"/>
    <w:rsid w:val="000A4E92"/>
    <w:rsid w:val="000A53A1"/>
    <w:rsid w:val="000A76CC"/>
    <w:rsid w:val="000C40A9"/>
    <w:rsid w:val="000D348B"/>
    <w:rsid w:val="000E0438"/>
    <w:rsid w:val="000E2FE0"/>
    <w:rsid w:val="00104BA6"/>
    <w:rsid w:val="00110EC6"/>
    <w:rsid w:val="00125EF8"/>
    <w:rsid w:val="00131A25"/>
    <w:rsid w:val="00133539"/>
    <w:rsid w:val="0013446E"/>
    <w:rsid w:val="001419E4"/>
    <w:rsid w:val="00154694"/>
    <w:rsid w:val="00166612"/>
    <w:rsid w:val="00176AD7"/>
    <w:rsid w:val="00182B2A"/>
    <w:rsid w:val="00184838"/>
    <w:rsid w:val="0019371F"/>
    <w:rsid w:val="0019404D"/>
    <w:rsid w:val="0019535A"/>
    <w:rsid w:val="001959CB"/>
    <w:rsid w:val="001C22E4"/>
    <w:rsid w:val="001C7BAD"/>
    <w:rsid w:val="001D2504"/>
    <w:rsid w:val="001D5E60"/>
    <w:rsid w:val="001D697B"/>
    <w:rsid w:val="001E048F"/>
    <w:rsid w:val="0020090C"/>
    <w:rsid w:val="00205485"/>
    <w:rsid w:val="00210110"/>
    <w:rsid w:val="00227E37"/>
    <w:rsid w:val="00240ABE"/>
    <w:rsid w:val="0028716F"/>
    <w:rsid w:val="00296FA6"/>
    <w:rsid w:val="002C6FE5"/>
    <w:rsid w:val="002C72DE"/>
    <w:rsid w:val="002E1840"/>
    <w:rsid w:val="002E2391"/>
    <w:rsid w:val="002F5317"/>
    <w:rsid w:val="00302BE8"/>
    <w:rsid w:val="00304670"/>
    <w:rsid w:val="00324D74"/>
    <w:rsid w:val="00337ED0"/>
    <w:rsid w:val="00363681"/>
    <w:rsid w:val="00363982"/>
    <w:rsid w:val="00366EEA"/>
    <w:rsid w:val="00377640"/>
    <w:rsid w:val="00382B0D"/>
    <w:rsid w:val="003C0991"/>
    <w:rsid w:val="003D1379"/>
    <w:rsid w:val="00402F13"/>
    <w:rsid w:val="00405FB8"/>
    <w:rsid w:val="0041458C"/>
    <w:rsid w:val="00416236"/>
    <w:rsid w:val="00432440"/>
    <w:rsid w:val="00443655"/>
    <w:rsid w:val="004558DB"/>
    <w:rsid w:val="004569AE"/>
    <w:rsid w:val="00473B33"/>
    <w:rsid w:val="00481657"/>
    <w:rsid w:val="0048776D"/>
    <w:rsid w:val="004B6438"/>
    <w:rsid w:val="004E285F"/>
    <w:rsid w:val="004E639C"/>
    <w:rsid w:val="00522B2F"/>
    <w:rsid w:val="005329DF"/>
    <w:rsid w:val="00546466"/>
    <w:rsid w:val="005578AA"/>
    <w:rsid w:val="00566385"/>
    <w:rsid w:val="00577E5E"/>
    <w:rsid w:val="0058389A"/>
    <w:rsid w:val="005A3072"/>
    <w:rsid w:val="005A7B1B"/>
    <w:rsid w:val="005E7124"/>
    <w:rsid w:val="00605E5D"/>
    <w:rsid w:val="00613CC6"/>
    <w:rsid w:val="006329D5"/>
    <w:rsid w:val="0063313E"/>
    <w:rsid w:val="00635327"/>
    <w:rsid w:val="00640353"/>
    <w:rsid w:val="0064227E"/>
    <w:rsid w:val="00642619"/>
    <w:rsid w:val="00642809"/>
    <w:rsid w:val="00643ED0"/>
    <w:rsid w:val="00653EC9"/>
    <w:rsid w:val="00661F60"/>
    <w:rsid w:val="00662D29"/>
    <w:rsid w:val="00670FF9"/>
    <w:rsid w:val="00680CC3"/>
    <w:rsid w:val="00692057"/>
    <w:rsid w:val="00692DD6"/>
    <w:rsid w:val="0069697C"/>
    <w:rsid w:val="006A3DFD"/>
    <w:rsid w:val="006B5D5F"/>
    <w:rsid w:val="006C7B8E"/>
    <w:rsid w:val="006E3F2A"/>
    <w:rsid w:val="007058A8"/>
    <w:rsid w:val="0070639F"/>
    <w:rsid w:val="00750F5E"/>
    <w:rsid w:val="00766A3C"/>
    <w:rsid w:val="00791C18"/>
    <w:rsid w:val="007B65D5"/>
    <w:rsid w:val="007C51E1"/>
    <w:rsid w:val="007E1D97"/>
    <w:rsid w:val="007E243E"/>
    <w:rsid w:val="007E4694"/>
    <w:rsid w:val="007F3E3D"/>
    <w:rsid w:val="007F4DA4"/>
    <w:rsid w:val="007F7D29"/>
    <w:rsid w:val="00811C32"/>
    <w:rsid w:val="0086479E"/>
    <w:rsid w:val="008855C3"/>
    <w:rsid w:val="008A38E0"/>
    <w:rsid w:val="008A6502"/>
    <w:rsid w:val="008B108D"/>
    <w:rsid w:val="008B34A1"/>
    <w:rsid w:val="008C6DC5"/>
    <w:rsid w:val="008D211C"/>
    <w:rsid w:val="008F5552"/>
    <w:rsid w:val="009025E9"/>
    <w:rsid w:val="00902CAC"/>
    <w:rsid w:val="009030F6"/>
    <w:rsid w:val="00904AFD"/>
    <w:rsid w:val="0091183A"/>
    <w:rsid w:val="009302F1"/>
    <w:rsid w:val="0093571B"/>
    <w:rsid w:val="009357E3"/>
    <w:rsid w:val="00935F41"/>
    <w:rsid w:val="0094232D"/>
    <w:rsid w:val="00962B6E"/>
    <w:rsid w:val="00964BC5"/>
    <w:rsid w:val="009658F5"/>
    <w:rsid w:val="0098197E"/>
    <w:rsid w:val="00982463"/>
    <w:rsid w:val="00984503"/>
    <w:rsid w:val="009924AC"/>
    <w:rsid w:val="009B18CB"/>
    <w:rsid w:val="009B7403"/>
    <w:rsid w:val="009C7E54"/>
    <w:rsid w:val="009D01DE"/>
    <w:rsid w:val="009D465E"/>
    <w:rsid w:val="009E250F"/>
    <w:rsid w:val="009E6337"/>
    <w:rsid w:val="009F3ACE"/>
    <w:rsid w:val="00A01F9F"/>
    <w:rsid w:val="00A07A20"/>
    <w:rsid w:val="00A118BF"/>
    <w:rsid w:val="00A15968"/>
    <w:rsid w:val="00A50A2D"/>
    <w:rsid w:val="00A53195"/>
    <w:rsid w:val="00A577AD"/>
    <w:rsid w:val="00A627A2"/>
    <w:rsid w:val="00A70AE9"/>
    <w:rsid w:val="00A74625"/>
    <w:rsid w:val="00A8586E"/>
    <w:rsid w:val="00A90E91"/>
    <w:rsid w:val="00A95112"/>
    <w:rsid w:val="00AA3C31"/>
    <w:rsid w:val="00AB2249"/>
    <w:rsid w:val="00AB5D98"/>
    <w:rsid w:val="00AF381F"/>
    <w:rsid w:val="00B0155A"/>
    <w:rsid w:val="00B1018D"/>
    <w:rsid w:val="00B34F58"/>
    <w:rsid w:val="00B350B0"/>
    <w:rsid w:val="00B37DF4"/>
    <w:rsid w:val="00B52DFA"/>
    <w:rsid w:val="00B6310D"/>
    <w:rsid w:val="00B6417F"/>
    <w:rsid w:val="00B667A2"/>
    <w:rsid w:val="00B72C33"/>
    <w:rsid w:val="00B96A84"/>
    <w:rsid w:val="00BB2196"/>
    <w:rsid w:val="00BB5AFE"/>
    <w:rsid w:val="00BC3179"/>
    <w:rsid w:val="00BD0027"/>
    <w:rsid w:val="00BD7484"/>
    <w:rsid w:val="00BE0EDF"/>
    <w:rsid w:val="00C0014F"/>
    <w:rsid w:val="00C210B2"/>
    <w:rsid w:val="00C25748"/>
    <w:rsid w:val="00C30F67"/>
    <w:rsid w:val="00C36FC4"/>
    <w:rsid w:val="00C42AD9"/>
    <w:rsid w:val="00C45F8D"/>
    <w:rsid w:val="00C475FF"/>
    <w:rsid w:val="00C53630"/>
    <w:rsid w:val="00C60D9A"/>
    <w:rsid w:val="00C81E64"/>
    <w:rsid w:val="00C86AA4"/>
    <w:rsid w:val="00C87211"/>
    <w:rsid w:val="00CA48E1"/>
    <w:rsid w:val="00CB077E"/>
    <w:rsid w:val="00CB1BC4"/>
    <w:rsid w:val="00CB6465"/>
    <w:rsid w:val="00CD284D"/>
    <w:rsid w:val="00CD5692"/>
    <w:rsid w:val="00CE0F01"/>
    <w:rsid w:val="00D01841"/>
    <w:rsid w:val="00D01DC3"/>
    <w:rsid w:val="00D02E79"/>
    <w:rsid w:val="00D30AF6"/>
    <w:rsid w:val="00D32243"/>
    <w:rsid w:val="00D445F8"/>
    <w:rsid w:val="00D52BAD"/>
    <w:rsid w:val="00D530CC"/>
    <w:rsid w:val="00D554F4"/>
    <w:rsid w:val="00D65715"/>
    <w:rsid w:val="00D80245"/>
    <w:rsid w:val="00DA2E05"/>
    <w:rsid w:val="00DA4ACF"/>
    <w:rsid w:val="00DB0910"/>
    <w:rsid w:val="00DB4B15"/>
    <w:rsid w:val="00DC6A3C"/>
    <w:rsid w:val="00DD09B4"/>
    <w:rsid w:val="00DD6337"/>
    <w:rsid w:val="00DE52C6"/>
    <w:rsid w:val="00DF05D5"/>
    <w:rsid w:val="00DF1D69"/>
    <w:rsid w:val="00DF4383"/>
    <w:rsid w:val="00DF614D"/>
    <w:rsid w:val="00DF6A3A"/>
    <w:rsid w:val="00E136FE"/>
    <w:rsid w:val="00E20394"/>
    <w:rsid w:val="00E20E58"/>
    <w:rsid w:val="00E21FC8"/>
    <w:rsid w:val="00E238EF"/>
    <w:rsid w:val="00E23DB1"/>
    <w:rsid w:val="00E25D6D"/>
    <w:rsid w:val="00E548D5"/>
    <w:rsid w:val="00E566D6"/>
    <w:rsid w:val="00E63086"/>
    <w:rsid w:val="00EB3A30"/>
    <w:rsid w:val="00EB62B1"/>
    <w:rsid w:val="00ED4A18"/>
    <w:rsid w:val="00EF464B"/>
    <w:rsid w:val="00F06372"/>
    <w:rsid w:val="00F10CCF"/>
    <w:rsid w:val="00F34089"/>
    <w:rsid w:val="00F50AD7"/>
    <w:rsid w:val="00FA35A5"/>
    <w:rsid w:val="00FA4AE6"/>
    <w:rsid w:val="00FA5CEE"/>
    <w:rsid w:val="00FB1413"/>
    <w:rsid w:val="00FB555A"/>
    <w:rsid w:val="00FC1F92"/>
    <w:rsid w:val="00FD5F76"/>
    <w:rsid w:val="00FD7A21"/>
    <w:rsid w:val="00FE2A67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2614B"/>
  <w15:docId w15:val="{835B7640-EF53-43F4-9B41-C47DDAF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F9F"/>
    <w:pPr>
      <w:spacing w:after="160" w:line="259" w:lineRule="auto"/>
    </w:pPr>
    <w:rPr>
      <w:sz w:val="22"/>
    </w:rPr>
  </w:style>
  <w:style w:type="paragraph" w:styleId="Nagwek3">
    <w:name w:val="heading 3"/>
    <w:basedOn w:val="Nagwek"/>
    <w:next w:val="Tekstpodstawowy"/>
    <w:qFormat/>
    <w:rsid w:val="00A01F9F"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160A9"/>
  </w:style>
  <w:style w:type="character" w:customStyle="1" w:styleId="StopkaZnak">
    <w:name w:val="Stopka Znak"/>
    <w:basedOn w:val="Domylnaczcionkaakapitu"/>
    <w:link w:val="Stopka"/>
    <w:uiPriority w:val="99"/>
    <w:qFormat/>
    <w:rsid w:val="001160A9"/>
  </w:style>
  <w:style w:type="character" w:customStyle="1" w:styleId="Mocnowyrniony">
    <w:name w:val="Mocno wyróżniony"/>
    <w:qFormat/>
    <w:rsid w:val="00A01F9F"/>
    <w:rPr>
      <w:b/>
      <w:bCs/>
    </w:rPr>
  </w:style>
  <w:style w:type="character" w:customStyle="1" w:styleId="czeinternetowe">
    <w:name w:val="Łącze internetowe"/>
    <w:rsid w:val="00A01F9F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160A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01F9F"/>
    <w:pPr>
      <w:spacing w:after="140" w:line="276" w:lineRule="auto"/>
    </w:pPr>
  </w:style>
  <w:style w:type="paragraph" w:styleId="Lista">
    <w:name w:val="List"/>
    <w:basedOn w:val="Tekstpodstawowy"/>
    <w:rsid w:val="00A01F9F"/>
    <w:rPr>
      <w:rFonts w:cs="Arial"/>
    </w:rPr>
  </w:style>
  <w:style w:type="paragraph" w:styleId="Legenda">
    <w:name w:val="caption"/>
    <w:basedOn w:val="Normalny"/>
    <w:qFormat/>
    <w:rsid w:val="00A01F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1F9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160A9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A01F9F"/>
  </w:style>
  <w:style w:type="paragraph" w:styleId="Stopka">
    <w:name w:val="footer"/>
    <w:basedOn w:val="Normalny"/>
    <w:link w:val="StopkaZnak"/>
    <w:uiPriority w:val="99"/>
    <w:unhideWhenUsed/>
    <w:rsid w:val="001160A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11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6FE5"/>
    <w:rPr>
      <w:b/>
      <w:bCs/>
    </w:rPr>
  </w:style>
  <w:style w:type="character" w:styleId="Uwydatnienie">
    <w:name w:val="Emphasis"/>
    <w:basedOn w:val="Domylnaczcionkaakapitu"/>
    <w:uiPriority w:val="20"/>
    <w:qFormat/>
    <w:rsid w:val="002C6FE5"/>
    <w:rPr>
      <w:i/>
      <w:iCs/>
    </w:rPr>
  </w:style>
  <w:style w:type="paragraph" w:styleId="Bezodstpw">
    <w:name w:val="No Spacing"/>
    <w:uiPriority w:val="1"/>
    <w:qFormat/>
    <w:rsid w:val="008855C3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97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97B"/>
    <w:rPr>
      <w:b/>
      <w:bCs/>
      <w:szCs w:val="20"/>
    </w:rPr>
  </w:style>
  <w:style w:type="paragraph" w:customStyle="1" w:styleId="podpis">
    <w:name w:val="podpis"/>
    <w:basedOn w:val="Normalny"/>
    <w:rsid w:val="00640353"/>
    <w:pPr>
      <w:tabs>
        <w:tab w:val="left" w:pos="3302"/>
      </w:tabs>
      <w:suppressAutoHyphens/>
      <w:autoSpaceDN w:val="0"/>
      <w:spacing w:after="0" w:line="256" w:lineRule="auto"/>
      <w:jc w:val="right"/>
    </w:pPr>
    <w:rPr>
      <w:rFonts w:ascii="Segoe UI" w:eastAsia="Aptos" w:hAnsi="Segoe UI" w:cs="Segoe UI"/>
      <w:color w:val="3C3C3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4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5AFE"/>
    <w:rPr>
      <w:sz w:val="22"/>
    </w:rPr>
  </w:style>
  <w:style w:type="paragraph" w:customStyle="1" w:styleId="Standard">
    <w:name w:val="Standard"/>
    <w:rsid w:val="00C210B2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3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8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0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12C1-045F-43D8-9994-BFCD9DA007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B2E9B7-1507-4032-9B71-2120EF9F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Lipska</dc:creator>
  <cp:keywords/>
  <dc:description/>
  <cp:lastModifiedBy>User</cp:lastModifiedBy>
  <cp:revision>2</cp:revision>
  <dcterms:created xsi:type="dcterms:W3CDTF">2026-01-23T12:52:00Z</dcterms:created>
  <dcterms:modified xsi:type="dcterms:W3CDTF">2026-01-23T12:52:00Z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