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3112"/>
        <w:gridCol w:w="428"/>
        <w:gridCol w:w="1702"/>
        <w:gridCol w:w="236"/>
        <w:gridCol w:w="897"/>
        <w:gridCol w:w="3123"/>
        <w:gridCol w:w="231"/>
      </w:tblGrid>
      <w:tr w:rsidR="00F60D96" w:rsidRPr="00DC2F5D" w14:paraId="3AB8360F" w14:textId="77777777" w:rsidTr="000A7977">
        <w:trPr>
          <w:gridAfter w:val="1"/>
          <w:wAfter w:w="231" w:type="dxa"/>
          <w:cantSplit/>
          <w:trHeight w:val="708"/>
        </w:trPr>
        <w:tc>
          <w:tcPr>
            <w:tcW w:w="566"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6"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Pr="00DC2F5D" w:rsidRDefault="00F60D96" w:rsidP="000769D3">
            <w:pPr>
              <w:pStyle w:val="Nagwek"/>
              <w:jc w:val="center"/>
              <w:rPr>
                <w:b/>
                <w:bCs/>
                <w:sz w:val="20"/>
                <w:szCs w:val="20"/>
              </w:rPr>
            </w:pPr>
            <w:r w:rsidRPr="00DC2F5D">
              <w:rPr>
                <w:b/>
                <w:bCs/>
                <w:sz w:val="20"/>
                <w:szCs w:val="20"/>
              </w:rPr>
              <w:t>ZAPOTRZEBOWANIE NA SZCZEPIONKI</w:t>
            </w:r>
            <w:r w:rsidR="00AF06D9" w:rsidRPr="00DC2F5D">
              <w:rPr>
                <w:b/>
                <w:bCs/>
                <w:sz w:val="20"/>
                <w:szCs w:val="20"/>
              </w:rPr>
              <w:t xml:space="preserve"> </w:t>
            </w:r>
          </w:p>
          <w:p w14:paraId="786E4E21" w14:textId="4581C8D4" w:rsidR="00F60D96" w:rsidRPr="00DC2F5D" w:rsidRDefault="00271ED5" w:rsidP="000769D3">
            <w:pPr>
              <w:pStyle w:val="Nagwek"/>
              <w:jc w:val="center"/>
            </w:pPr>
            <w:r w:rsidRPr="00DC2F5D">
              <w:rPr>
                <w:sz w:val="20"/>
                <w:szCs w:val="20"/>
              </w:rPr>
              <w:t xml:space="preserve">DO </w:t>
            </w:r>
            <w:r w:rsidR="00AF06D9" w:rsidRPr="00DC2F5D">
              <w:rPr>
                <w:sz w:val="20"/>
                <w:szCs w:val="20"/>
              </w:rPr>
              <w:t>POWIATOWEJ STACJI SANITARNO-EPIDEMIOLOGICZNEJ</w:t>
            </w:r>
          </w:p>
        </w:tc>
      </w:tr>
      <w:tr w:rsidR="008F2954" w:rsidRPr="00DC2F5D" w14:paraId="5477591F" w14:textId="77777777" w:rsidTr="006E6195">
        <w:trPr>
          <w:gridAfter w:val="1"/>
          <w:wAfter w:w="231" w:type="dxa"/>
          <w:cantSplit/>
          <w:trHeight w:val="249"/>
        </w:trPr>
        <w:tc>
          <w:tcPr>
            <w:tcW w:w="566" w:type="dxa"/>
            <w:vMerge/>
            <w:tcBorders>
              <w:top w:val="nil"/>
              <w:left w:val="single" w:sz="4" w:space="0" w:color="auto"/>
              <w:bottom w:val="single" w:sz="4" w:space="0" w:color="auto"/>
              <w:right w:val="nil"/>
            </w:tcBorders>
            <w:vAlign w:val="center"/>
          </w:tcPr>
          <w:p w14:paraId="797F1E08" w14:textId="77777777" w:rsidR="008F2954" w:rsidRPr="00DC2F5D" w:rsidRDefault="008F2954"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nil"/>
              <w:left w:val="nil"/>
              <w:bottom w:val="single" w:sz="4" w:space="0" w:color="auto"/>
              <w:right w:val="single" w:sz="4" w:space="0" w:color="auto"/>
            </w:tcBorders>
          </w:tcPr>
          <w:p w14:paraId="10416660" w14:textId="77777777" w:rsidR="008F2954" w:rsidRPr="00DC2F5D" w:rsidRDefault="008F2954"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F2954" w:rsidRPr="00DC2F5D" w:rsidRDefault="008F2954" w:rsidP="00817D7A">
            <w:pPr>
              <w:suppressAutoHyphens/>
              <w:spacing w:after="0" w:line="240" w:lineRule="auto"/>
              <w:rPr>
                <w:rFonts w:ascii="Times New Roman" w:eastAsia="Times New Roman" w:hAnsi="Times New Roman" w:cs="Times New Roman"/>
                <w:i/>
                <w:iCs/>
                <w:sz w:val="16"/>
                <w:szCs w:val="16"/>
                <w:lang w:eastAsia="ar-SA"/>
              </w:rPr>
            </w:pPr>
            <w:r w:rsidRPr="00DC2F5D">
              <w:rPr>
                <w:rFonts w:ascii="Times New Roman" w:eastAsia="Times New Roman" w:hAnsi="Times New Roman" w:cs="Times New Roman"/>
                <w:i/>
                <w:iCs/>
                <w:sz w:val="16"/>
                <w:szCs w:val="16"/>
                <w:lang w:eastAsia="ar-SA"/>
              </w:rPr>
              <w:t>REGON, nazwa i adres świadczeniodawcy prowadzącego punkt szczepień</w:t>
            </w:r>
          </w:p>
          <w:p w14:paraId="1CAFFF7C" w14:textId="42A3B096" w:rsidR="008F2954" w:rsidRPr="00DC2F5D" w:rsidRDefault="008F2954" w:rsidP="00817D7A">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16"/>
                <w:szCs w:val="16"/>
                <w:lang w:eastAsia="ar-SA"/>
              </w:rPr>
              <w:t>(wydruk lub pieczęć)</w:t>
            </w:r>
          </w:p>
        </w:tc>
        <w:tc>
          <w:tcPr>
            <w:tcW w:w="1133" w:type="dxa"/>
            <w:gridSpan w:val="2"/>
            <w:vMerge w:val="restart"/>
            <w:tcBorders>
              <w:top w:val="single" w:sz="4" w:space="0" w:color="auto"/>
              <w:left w:val="single" w:sz="4" w:space="0" w:color="auto"/>
              <w:right w:val="single" w:sz="4" w:space="0" w:color="auto"/>
            </w:tcBorders>
            <w:vAlign w:val="center"/>
          </w:tcPr>
          <w:p w14:paraId="182F1A82" w14:textId="24A49DE0" w:rsidR="008F2954" w:rsidRPr="00DC2F5D" w:rsidRDefault="008D2749" w:rsidP="0004578B">
            <w:pPr>
              <w:suppressAutoHyphens/>
              <w:spacing w:after="0" w:line="240" w:lineRule="auto"/>
              <w:jc w:val="center"/>
              <w:rPr>
                <w:i/>
                <w:iCs/>
                <w:sz w:val="18"/>
                <w:szCs w:val="18"/>
              </w:rPr>
            </w:pPr>
            <w:r>
              <w:rPr>
                <w:rFonts w:cstheme="minorHAnsi"/>
                <w:b/>
                <w:bCs/>
                <w:sz w:val="18"/>
              </w:rPr>
              <w:t>Liczba dawek</w:t>
            </w:r>
            <w:r w:rsidR="008F2954" w:rsidRPr="00DC2F5D">
              <w:rPr>
                <w:rFonts w:cstheme="minorHAnsi"/>
                <w:b/>
                <w:bCs/>
                <w:sz w:val="18"/>
              </w:rPr>
              <w:br/>
              <w:t>zamawianej szczepionki</w:t>
            </w:r>
          </w:p>
        </w:tc>
        <w:tc>
          <w:tcPr>
            <w:tcW w:w="3123" w:type="dxa"/>
            <w:tcBorders>
              <w:top w:val="single" w:sz="4" w:space="0" w:color="auto"/>
              <w:left w:val="single" w:sz="4" w:space="0" w:color="auto"/>
              <w:right w:val="single" w:sz="4" w:space="0" w:color="auto"/>
            </w:tcBorders>
            <w:shd w:val="clear" w:color="auto" w:fill="F2F2F2" w:themeFill="background1" w:themeFillShade="F2"/>
            <w:vAlign w:val="center"/>
          </w:tcPr>
          <w:p w14:paraId="26E90526" w14:textId="3B381138" w:rsidR="008F2954" w:rsidRPr="006E6195" w:rsidRDefault="006E6195" w:rsidP="006E6195">
            <w:pPr>
              <w:suppressAutoHyphens/>
              <w:spacing w:after="0" w:line="240" w:lineRule="auto"/>
              <w:jc w:val="center"/>
              <w:rPr>
                <w:b/>
                <w:bCs/>
                <w:sz w:val="18"/>
                <w:szCs w:val="18"/>
              </w:rPr>
            </w:pPr>
            <w:r>
              <w:rPr>
                <w:b/>
                <w:bCs/>
                <w:sz w:val="18"/>
                <w:szCs w:val="18"/>
              </w:rPr>
              <w:t xml:space="preserve">Wersja </w:t>
            </w:r>
            <w:r w:rsidRPr="006E6195">
              <w:rPr>
                <w:b/>
                <w:bCs/>
                <w:sz w:val="18"/>
                <w:szCs w:val="18"/>
              </w:rPr>
              <w:t>0</w:t>
            </w:r>
            <w:r>
              <w:rPr>
                <w:b/>
                <w:bCs/>
                <w:sz w:val="18"/>
                <w:szCs w:val="18"/>
              </w:rPr>
              <w:t>2</w:t>
            </w:r>
            <w:r w:rsidRPr="006E6195">
              <w:rPr>
                <w:b/>
                <w:bCs/>
                <w:sz w:val="18"/>
                <w:szCs w:val="18"/>
              </w:rPr>
              <w:t>.01.2026 r.</w:t>
            </w:r>
          </w:p>
        </w:tc>
      </w:tr>
      <w:tr w:rsidR="008F2954" w:rsidRPr="00DC2F5D" w14:paraId="54AB9FF2" w14:textId="77777777" w:rsidTr="008D2749">
        <w:trPr>
          <w:gridAfter w:val="1"/>
          <w:wAfter w:w="231" w:type="dxa"/>
          <w:cantSplit/>
          <w:trHeight w:val="456"/>
        </w:trPr>
        <w:tc>
          <w:tcPr>
            <w:tcW w:w="566" w:type="dxa"/>
            <w:tcBorders>
              <w:top w:val="single" w:sz="4" w:space="0" w:color="auto"/>
            </w:tcBorders>
            <w:vAlign w:val="center"/>
          </w:tcPr>
          <w:p w14:paraId="5F1E54B7" w14:textId="1BBA2F1D" w:rsidR="008F2954" w:rsidRPr="00DC2F5D" w:rsidRDefault="008F2954" w:rsidP="0004578B">
            <w:pPr>
              <w:suppressAutoHyphens/>
              <w:spacing w:after="0" w:line="240" w:lineRule="auto"/>
              <w:jc w:val="center"/>
              <w:rPr>
                <w:rFonts w:eastAsia="Times New Roman" w:cstheme="minorHAnsi"/>
                <w:b/>
                <w:bCs/>
                <w:sz w:val="20"/>
                <w:szCs w:val="20"/>
                <w:lang w:eastAsia="ar-SA"/>
              </w:rPr>
            </w:pPr>
            <w:r w:rsidRPr="00DC2F5D">
              <w:rPr>
                <w:rFonts w:eastAsia="Times New Roman" w:cstheme="minorHAnsi"/>
                <w:b/>
                <w:bCs/>
                <w:sz w:val="20"/>
                <w:szCs w:val="20"/>
                <w:lang w:eastAsia="ar-SA"/>
              </w:rPr>
              <w:t>Lp.</w:t>
            </w:r>
          </w:p>
        </w:tc>
        <w:tc>
          <w:tcPr>
            <w:tcW w:w="5242" w:type="dxa"/>
            <w:gridSpan w:val="3"/>
            <w:tcBorders>
              <w:top w:val="single" w:sz="4" w:space="0" w:color="auto"/>
              <w:right w:val="single" w:sz="4" w:space="0" w:color="auto"/>
            </w:tcBorders>
            <w:vAlign w:val="center"/>
          </w:tcPr>
          <w:p w14:paraId="29A4E0BA" w14:textId="50AE39C2" w:rsidR="008F2954" w:rsidRPr="00DC2F5D" w:rsidRDefault="008F2954" w:rsidP="0004578B">
            <w:pPr>
              <w:suppressAutoHyphens/>
              <w:spacing w:after="0" w:line="240" w:lineRule="auto"/>
              <w:jc w:val="center"/>
              <w:rPr>
                <w:rFonts w:eastAsia="Times New Roman" w:cstheme="minorHAnsi"/>
                <w:b/>
                <w:bCs/>
                <w:sz w:val="20"/>
                <w:szCs w:val="20"/>
                <w:lang w:eastAsia="ar-SA"/>
              </w:rPr>
            </w:pPr>
            <w:r w:rsidRPr="00DC2F5D">
              <w:rPr>
                <w:rFonts w:eastAsia="Times New Roman" w:cstheme="minorHAnsi"/>
                <w:b/>
                <w:bCs/>
                <w:sz w:val="20"/>
                <w:szCs w:val="20"/>
                <w:lang w:eastAsia="ar-SA"/>
              </w:rPr>
              <w:t>Szczepionka/nazwa choroby</w:t>
            </w:r>
          </w:p>
        </w:tc>
        <w:tc>
          <w:tcPr>
            <w:tcW w:w="1133" w:type="dxa"/>
            <w:gridSpan w:val="2"/>
            <w:vMerge/>
            <w:tcBorders>
              <w:left w:val="single" w:sz="4" w:space="0" w:color="auto"/>
              <w:right w:val="single" w:sz="4" w:space="0" w:color="auto"/>
            </w:tcBorders>
            <w:vAlign w:val="center"/>
          </w:tcPr>
          <w:p w14:paraId="0B019E92" w14:textId="255D9FBF" w:rsidR="008F2954" w:rsidRPr="00DC2F5D" w:rsidRDefault="008F2954" w:rsidP="0004578B">
            <w:pPr>
              <w:suppressAutoHyphens/>
              <w:spacing w:after="0" w:line="240" w:lineRule="auto"/>
              <w:jc w:val="center"/>
              <w:rPr>
                <w:rFonts w:cstheme="minorHAnsi"/>
                <w:b/>
                <w:bCs/>
                <w:sz w:val="18"/>
              </w:rPr>
            </w:pPr>
          </w:p>
        </w:tc>
        <w:tc>
          <w:tcPr>
            <w:tcW w:w="3123" w:type="dxa"/>
            <w:tcBorders>
              <w:left w:val="single" w:sz="4" w:space="0" w:color="auto"/>
              <w:right w:val="single" w:sz="4" w:space="0" w:color="auto"/>
            </w:tcBorders>
            <w:vAlign w:val="center"/>
          </w:tcPr>
          <w:p w14:paraId="4E6004F9" w14:textId="17A83DB7" w:rsidR="008F2954" w:rsidRPr="006E6195" w:rsidRDefault="006E6195" w:rsidP="00F93145">
            <w:pPr>
              <w:suppressAutoHyphens/>
              <w:spacing w:after="0" w:line="240" w:lineRule="auto"/>
              <w:jc w:val="center"/>
              <w:rPr>
                <w:rFonts w:eastAsia="Times New Roman" w:cstheme="minorHAnsi"/>
                <w:b/>
                <w:bCs/>
                <w:lang w:eastAsia="ar-SA"/>
              </w:rPr>
            </w:pPr>
            <w:r w:rsidRPr="006E6195">
              <w:rPr>
                <w:rFonts w:eastAsia="Times New Roman" w:cstheme="minorHAnsi"/>
                <w:b/>
                <w:bCs/>
                <w:lang w:eastAsia="ar-SA"/>
              </w:rPr>
              <w:t>UWAGI</w:t>
            </w:r>
          </w:p>
        </w:tc>
      </w:tr>
      <w:tr w:rsidR="009F2CC2" w:rsidRPr="00DC2F5D" w14:paraId="27AC1933" w14:textId="77777777" w:rsidTr="008D2749">
        <w:trPr>
          <w:gridAfter w:val="1"/>
          <w:wAfter w:w="231" w:type="dxa"/>
          <w:cantSplit/>
          <w:trHeight w:val="412"/>
        </w:trPr>
        <w:tc>
          <w:tcPr>
            <w:tcW w:w="566" w:type="dxa"/>
            <w:vAlign w:val="center"/>
          </w:tcPr>
          <w:p w14:paraId="157CA272" w14:textId="2E0095A8"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w:t>
            </w:r>
          </w:p>
        </w:tc>
        <w:tc>
          <w:tcPr>
            <w:tcW w:w="5242" w:type="dxa"/>
            <w:gridSpan w:val="3"/>
            <w:vAlign w:val="center"/>
          </w:tcPr>
          <w:p w14:paraId="2539478E" w14:textId="4B188334"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BCG</w:t>
            </w:r>
            <w:r w:rsidR="005E6730"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gruźlica</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(ampułka/fiolka zawiera 10-dawek)</w:t>
            </w:r>
          </w:p>
        </w:tc>
        <w:tc>
          <w:tcPr>
            <w:tcW w:w="1133" w:type="dxa"/>
            <w:gridSpan w:val="2"/>
          </w:tcPr>
          <w:p w14:paraId="03C443A9" w14:textId="051399E4"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30CA894"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7D64C4D9" w14:textId="77777777" w:rsidTr="008D2749">
        <w:trPr>
          <w:gridAfter w:val="1"/>
          <w:wAfter w:w="231" w:type="dxa"/>
          <w:cantSplit/>
          <w:trHeight w:val="340"/>
        </w:trPr>
        <w:tc>
          <w:tcPr>
            <w:tcW w:w="566" w:type="dxa"/>
            <w:vAlign w:val="center"/>
          </w:tcPr>
          <w:p w14:paraId="39837B2B" w14:textId="51840846"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w:t>
            </w:r>
          </w:p>
        </w:tc>
        <w:tc>
          <w:tcPr>
            <w:tcW w:w="5242" w:type="dxa"/>
            <w:gridSpan w:val="3"/>
            <w:vAlign w:val="center"/>
          </w:tcPr>
          <w:p w14:paraId="0418FDFC" w14:textId="79FDB9B6"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MMR </w:t>
            </w:r>
            <w:r w:rsidRPr="00DC2F5D">
              <w:rPr>
                <w:rFonts w:eastAsia="Times New Roman" w:cstheme="minorHAnsi"/>
                <w:bCs/>
                <w:sz w:val="20"/>
                <w:szCs w:val="20"/>
                <w:lang w:eastAsia="ar-SA"/>
              </w:rPr>
              <w:t>- odra, świnka i różyczka</w:t>
            </w:r>
          </w:p>
        </w:tc>
        <w:tc>
          <w:tcPr>
            <w:tcW w:w="1133" w:type="dxa"/>
            <w:gridSpan w:val="2"/>
          </w:tcPr>
          <w:p w14:paraId="6951C262" w14:textId="095780F0"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6C5CD60"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5C34C047" w14:textId="77777777" w:rsidTr="008D2749">
        <w:trPr>
          <w:gridAfter w:val="1"/>
          <w:wAfter w:w="231" w:type="dxa"/>
          <w:cantSplit/>
          <w:trHeight w:val="430"/>
        </w:trPr>
        <w:tc>
          <w:tcPr>
            <w:tcW w:w="566" w:type="dxa"/>
            <w:vAlign w:val="center"/>
          </w:tcPr>
          <w:p w14:paraId="104F6E6E" w14:textId="5C6447DB"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3.</w:t>
            </w:r>
          </w:p>
        </w:tc>
        <w:tc>
          <w:tcPr>
            <w:tcW w:w="5242" w:type="dxa"/>
            <w:gridSpan w:val="3"/>
            <w:vAlign w:val="center"/>
          </w:tcPr>
          <w:p w14:paraId="524C2E94" w14:textId="4C83F3D1"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V</w:t>
            </w:r>
            <w:r w:rsidR="00B7471D" w:rsidRPr="00DC2F5D">
              <w:rPr>
                <w:rFonts w:eastAsia="Times New Roman" w:cstheme="minorHAnsi"/>
                <w:b/>
                <w:sz w:val="20"/>
                <w:szCs w:val="20"/>
                <w:lang w:eastAsia="ar-SA"/>
              </w:rPr>
              <w:t>AR</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ospa wietrzna</w:t>
            </w:r>
            <w:r w:rsidR="00404AF3" w:rsidRPr="00DC2F5D">
              <w:rPr>
                <w:rFonts w:eastAsia="Times New Roman" w:cstheme="minorHAnsi"/>
                <w:bCs/>
                <w:sz w:val="20"/>
                <w:szCs w:val="20"/>
                <w:lang w:eastAsia="ar-SA"/>
              </w:rPr>
              <w:t xml:space="preserve"> </w:t>
            </w:r>
            <w:r w:rsidR="00404AF3" w:rsidRPr="00DC2F5D">
              <w:rPr>
                <w:rFonts w:eastAsia="Times New Roman" w:cstheme="minorHAnsi"/>
                <w:bCs/>
                <w:sz w:val="20"/>
                <w:szCs w:val="20"/>
                <w:vertAlign w:val="superscript"/>
                <w:lang w:eastAsia="ar-SA"/>
              </w:rPr>
              <w:t>1)</w:t>
            </w:r>
          </w:p>
        </w:tc>
        <w:tc>
          <w:tcPr>
            <w:tcW w:w="1133" w:type="dxa"/>
            <w:gridSpan w:val="2"/>
          </w:tcPr>
          <w:p w14:paraId="57601879" w14:textId="2377769D"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2359228"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8D2749" w:rsidRPr="00DC2F5D" w14:paraId="493366ED" w14:textId="77777777" w:rsidTr="008D2749">
        <w:trPr>
          <w:gridAfter w:val="1"/>
          <w:wAfter w:w="231" w:type="dxa"/>
          <w:cantSplit/>
          <w:trHeight w:val="691"/>
        </w:trPr>
        <w:tc>
          <w:tcPr>
            <w:tcW w:w="566" w:type="dxa"/>
            <w:vMerge w:val="restart"/>
            <w:vAlign w:val="center"/>
          </w:tcPr>
          <w:p w14:paraId="6BF9C2D3" w14:textId="68738AFD" w:rsidR="008D2749" w:rsidRPr="00DC2F5D" w:rsidRDefault="008D2749"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4.</w:t>
            </w:r>
          </w:p>
        </w:tc>
        <w:tc>
          <w:tcPr>
            <w:tcW w:w="3540" w:type="dxa"/>
            <w:gridSpan w:val="2"/>
            <w:tcBorders>
              <w:right w:val="single" w:sz="4" w:space="0" w:color="auto"/>
            </w:tcBorders>
            <w:vAlign w:val="center"/>
          </w:tcPr>
          <w:p w14:paraId="42B8B8AE" w14:textId="77777777" w:rsidR="008D2749" w:rsidRPr="00DC2F5D" w:rsidRDefault="008D2749"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ROTA -</w:t>
            </w:r>
            <w:r w:rsidRPr="00DC2F5D">
              <w:rPr>
                <w:rFonts w:eastAsia="Times New Roman" w:cstheme="minorHAnsi"/>
                <w:b/>
                <w:sz w:val="20"/>
                <w:szCs w:val="20"/>
                <w:lang w:eastAsia="ar-SA"/>
              </w:rPr>
              <w:t xml:space="preserve"> Rotateq</w:t>
            </w:r>
            <w:r w:rsidRPr="00DC2F5D">
              <w:rPr>
                <w:rFonts w:eastAsia="Times New Roman" w:cstheme="minorHAnsi"/>
                <w:bCs/>
                <w:sz w:val="20"/>
                <w:szCs w:val="20"/>
                <w:lang w:eastAsia="ar-SA"/>
              </w:rPr>
              <w:t xml:space="preserve"> (schemat 3-dawkowy) </w:t>
            </w:r>
            <w:r w:rsidRPr="00DC2F5D">
              <w:rPr>
                <w:rFonts w:eastAsia="Times New Roman" w:cstheme="minorHAnsi"/>
                <w:bCs/>
                <w:sz w:val="20"/>
                <w:szCs w:val="20"/>
                <w:vertAlign w:val="superscript"/>
                <w:lang w:eastAsia="ar-SA"/>
              </w:rPr>
              <w:t>2)</w:t>
            </w:r>
          </w:p>
        </w:tc>
        <w:tc>
          <w:tcPr>
            <w:tcW w:w="1702" w:type="dxa"/>
            <w:tcBorders>
              <w:left w:val="single" w:sz="4" w:space="0" w:color="auto"/>
            </w:tcBorders>
            <w:shd w:val="clear" w:color="auto" w:fill="FFFFFF" w:themeFill="background1"/>
            <w:vAlign w:val="center"/>
          </w:tcPr>
          <w:p w14:paraId="1F6CBC61" w14:textId="77777777" w:rsidR="008D2749" w:rsidRDefault="008D2749" w:rsidP="008D2749">
            <w:pPr>
              <w:suppressAutoHyphens/>
              <w:spacing w:after="0" w:line="240" w:lineRule="auto"/>
              <w:jc w:val="center"/>
              <w:rPr>
                <w:rFonts w:eastAsia="Times New Roman" w:cstheme="minorHAnsi"/>
                <w:bCs/>
                <w:sz w:val="20"/>
                <w:szCs w:val="20"/>
                <w:lang w:eastAsia="ar-SA"/>
              </w:rPr>
            </w:pPr>
            <w:r w:rsidRPr="00DC2F5D">
              <w:rPr>
                <w:rFonts w:eastAsia="Times New Roman" w:cstheme="minorHAnsi"/>
                <w:bCs/>
                <w:sz w:val="20"/>
                <w:szCs w:val="20"/>
                <w:lang w:eastAsia="ar-SA"/>
              </w:rPr>
              <w:t xml:space="preserve">na </w:t>
            </w:r>
            <w:r>
              <w:rPr>
                <w:rFonts w:eastAsia="Times New Roman" w:cstheme="minorHAnsi"/>
                <w:bCs/>
                <w:sz w:val="20"/>
                <w:szCs w:val="20"/>
                <w:lang w:eastAsia="ar-SA"/>
              </w:rPr>
              <w:t>cały schemat</w:t>
            </w:r>
          </w:p>
          <w:p w14:paraId="67B40020" w14:textId="130DF6F3" w:rsidR="008D2749" w:rsidRPr="00DC2F5D" w:rsidRDefault="008D2749" w:rsidP="008D2749">
            <w:pPr>
              <w:suppressAutoHyphens/>
              <w:spacing w:after="0" w:line="240" w:lineRule="auto"/>
              <w:jc w:val="center"/>
              <w:rPr>
                <w:rFonts w:eastAsia="Times New Roman" w:cstheme="minorHAnsi"/>
                <w:bCs/>
                <w:sz w:val="20"/>
                <w:szCs w:val="20"/>
                <w:lang w:eastAsia="ar-SA"/>
              </w:rPr>
            </w:pPr>
            <w:r>
              <w:rPr>
                <w:rFonts w:eastAsia="Times New Roman" w:cstheme="minorHAnsi"/>
                <w:bCs/>
                <w:sz w:val="20"/>
                <w:szCs w:val="20"/>
                <w:lang w:eastAsia="ar-SA"/>
              </w:rPr>
              <w:t>(trzy dawki)</w:t>
            </w:r>
          </w:p>
        </w:tc>
        <w:tc>
          <w:tcPr>
            <w:tcW w:w="1133" w:type="dxa"/>
            <w:gridSpan w:val="2"/>
            <w:shd w:val="clear" w:color="auto" w:fill="FFFFFF" w:themeFill="background1"/>
          </w:tcPr>
          <w:p w14:paraId="7F75C5FB" w14:textId="705B8264" w:rsidR="008D2749" w:rsidRPr="00DC2F5D" w:rsidRDefault="008D2749" w:rsidP="0004578B">
            <w:pPr>
              <w:suppressAutoHyphens/>
              <w:spacing w:after="0" w:line="240" w:lineRule="auto"/>
              <w:jc w:val="center"/>
              <w:rPr>
                <w:rFonts w:eastAsia="Times New Roman" w:cstheme="minorHAnsi"/>
                <w:sz w:val="20"/>
                <w:szCs w:val="20"/>
                <w:lang w:eastAsia="ar-SA"/>
              </w:rPr>
            </w:pPr>
          </w:p>
        </w:tc>
        <w:tc>
          <w:tcPr>
            <w:tcW w:w="3123" w:type="dxa"/>
            <w:shd w:val="clear" w:color="auto" w:fill="FFFFFF" w:themeFill="background1"/>
            <w:vAlign w:val="center"/>
          </w:tcPr>
          <w:p w14:paraId="7E84D6DA" w14:textId="10A1880F" w:rsidR="008D2749" w:rsidRPr="00DC2F5D" w:rsidRDefault="008320DF" w:rsidP="000D2C4A">
            <w:pPr>
              <w:suppressAutoHyphens/>
              <w:spacing w:after="0" w:line="240" w:lineRule="auto"/>
              <w:rPr>
                <w:rFonts w:eastAsia="Times New Roman" w:cstheme="minorHAnsi"/>
                <w:sz w:val="18"/>
                <w:szCs w:val="18"/>
                <w:lang w:eastAsia="ar-SA"/>
              </w:rPr>
            </w:pPr>
            <w:r w:rsidRPr="008320DF">
              <w:rPr>
                <w:rFonts w:eastAsia="Times New Roman" w:cstheme="minorHAnsi"/>
                <w:sz w:val="18"/>
                <w:szCs w:val="18"/>
                <w:lang w:eastAsia="ar-SA"/>
              </w:rPr>
              <w:t xml:space="preserve">Rotateq </w:t>
            </w:r>
            <w:r>
              <w:rPr>
                <w:rFonts w:eastAsia="Times New Roman" w:cstheme="minorHAnsi"/>
                <w:sz w:val="18"/>
                <w:szCs w:val="18"/>
                <w:lang w:eastAsia="ar-SA"/>
              </w:rPr>
              <w:t xml:space="preserve">jest </w:t>
            </w:r>
            <w:r w:rsidR="008D2749">
              <w:rPr>
                <w:rFonts w:eastAsia="Times New Roman" w:cstheme="minorHAnsi"/>
                <w:sz w:val="18"/>
                <w:szCs w:val="18"/>
                <w:lang w:eastAsia="ar-SA"/>
              </w:rPr>
              <w:t>wydawan</w:t>
            </w:r>
            <w:r w:rsidR="001209FF">
              <w:rPr>
                <w:rFonts w:eastAsia="Times New Roman" w:cstheme="minorHAnsi"/>
                <w:sz w:val="18"/>
                <w:szCs w:val="18"/>
                <w:lang w:eastAsia="ar-SA"/>
              </w:rPr>
              <w:t>y</w:t>
            </w:r>
            <w:r w:rsidR="008D2749">
              <w:rPr>
                <w:rFonts w:eastAsia="Times New Roman" w:cstheme="minorHAnsi"/>
                <w:sz w:val="18"/>
                <w:szCs w:val="18"/>
                <w:lang w:eastAsia="ar-SA"/>
              </w:rPr>
              <w:t xml:space="preserve"> na realizację nowych schematów w pakietach po trzy dawki (na całość </w:t>
            </w:r>
            <w:r w:rsidR="006157C9">
              <w:rPr>
                <w:rFonts w:eastAsia="Times New Roman" w:cstheme="minorHAnsi"/>
                <w:sz w:val="18"/>
                <w:szCs w:val="18"/>
                <w:lang w:eastAsia="ar-SA"/>
              </w:rPr>
              <w:t xml:space="preserve">3-dawkowego </w:t>
            </w:r>
            <w:r w:rsidR="008D2749">
              <w:rPr>
                <w:rFonts w:eastAsia="Times New Roman" w:cstheme="minorHAnsi"/>
                <w:sz w:val="18"/>
                <w:szCs w:val="18"/>
                <w:lang w:eastAsia="ar-SA"/>
              </w:rPr>
              <w:t>schematu)</w:t>
            </w:r>
          </w:p>
        </w:tc>
      </w:tr>
      <w:tr w:rsidR="008D2749" w:rsidRPr="00DC2F5D" w14:paraId="0284E656" w14:textId="77777777" w:rsidTr="001209FF">
        <w:trPr>
          <w:gridAfter w:val="1"/>
          <w:wAfter w:w="231" w:type="dxa"/>
          <w:cantSplit/>
          <w:trHeight w:val="498"/>
        </w:trPr>
        <w:tc>
          <w:tcPr>
            <w:tcW w:w="566" w:type="dxa"/>
            <w:vMerge/>
            <w:vAlign w:val="center"/>
          </w:tcPr>
          <w:p w14:paraId="57A9E004" w14:textId="77777777" w:rsidR="008D2749" w:rsidRPr="00DC2F5D" w:rsidRDefault="008D2749" w:rsidP="0004578B">
            <w:pPr>
              <w:suppressAutoHyphens/>
              <w:spacing w:after="0" w:line="240" w:lineRule="auto"/>
              <w:jc w:val="center"/>
              <w:rPr>
                <w:rFonts w:eastAsia="Times New Roman" w:cstheme="minorHAnsi"/>
                <w:strike/>
                <w:sz w:val="20"/>
                <w:szCs w:val="20"/>
                <w:lang w:eastAsia="ar-SA"/>
              </w:rPr>
            </w:pPr>
          </w:p>
        </w:tc>
        <w:tc>
          <w:tcPr>
            <w:tcW w:w="3540" w:type="dxa"/>
            <w:gridSpan w:val="2"/>
            <w:vAlign w:val="center"/>
          </w:tcPr>
          <w:p w14:paraId="2B03DFF5" w14:textId="3CED21C3" w:rsidR="008D2749" w:rsidRPr="00DC2F5D" w:rsidRDefault="008D2749"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ROTA -</w:t>
            </w:r>
            <w:r w:rsidRPr="00DC2F5D">
              <w:rPr>
                <w:rFonts w:eastAsia="Times New Roman" w:cstheme="minorHAnsi"/>
                <w:b/>
                <w:sz w:val="20"/>
                <w:szCs w:val="20"/>
                <w:lang w:eastAsia="ar-SA"/>
              </w:rPr>
              <w:t xml:space="preserve"> Rotarix </w:t>
            </w:r>
            <w:r w:rsidRPr="00DC2F5D">
              <w:rPr>
                <w:rFonts w:eastAsia="Times New Roman" w:cstheme="minorHAnsi"/>
                <w:bCs/>
                <w:sz w:val="20"/>
                <w:szCs w:val="20"/>
                <w:lang w:eastAsia="ar-SA"/>
              </w:rPr>
              <w:t>(schemat 2-dawkowy)</w:t>
            </w:r>
            <w:r w:rsidRPr="00DC2F5D">
              <w:rPr>
                <w:rFonts w:eastAsia="Times New Roman" w:cstheme="minorHAnsi"/>
                <w:bCs/>
                <w:sz w:val="20"/>
                <w:szCs w:val="20"/>
                <w:vertAlign w:val="superscript"/>
                <w:lang w:eastAsia="ar-SA"/>
              </w:rPr>
              <w:t xml:space="preserve"> 2)</w:t>
            </w:r>
          </w:p>
        </w:tc>
        <w:tc>
          <w:tcPr>
            <w:tcW w:w="1702" w:type="dxa"/>
            <w:vAlign w:val="center"/>
          </w:tcPr>
          <w:p w14:paraId="4A3436D5" w14:textId="18375203" w:rsidR="008D2749" w:rsidRPr="00DC2F5D" w:rsidRDefault="00C13A8B" w:rsidP="008D2749">
            <w:pPr>
              <w:suppressAutoHyphens/>
              <w:spacing w:after="0" w:line="240" w:lineRule="auto"/>
              <w:jc w:val="center"/>
              <w:rPr>
                <w:rFonts w:eastAsia="Times New Roman" w:cstheme="minorHAnsi"/>
                <w:bCs/>
                <w:sz w:val="20"/>
                <w:szCs w:val="20"/>
                <w:lang w:eastAsia="ar-SA"/>
              </w:rPr>
            </w:pPr>
            <w:r>
              <w:rPr>
                <w:rFonts w:eastAsia="Times New Roman" w:cstheme="minorHAnsi"/>
                <w:bCs/>
                <w:sz w:val="20"/>
                <w:szCs w:val="20"/>
                <w:lang w:eastAsia="ar-SA"/>
              </w:rPr>
              <w:t xml:space="preserve">wyłącznie </w:t>
            </w:r>
            <w:r w:rsidR="008D2749" w:rsidRPr="00DC2F5D">
              <w:rPr>
                <w:rFonts w:eastAsia="Times New Roman" w:cstheme="minorHAnsi"/>
                <w:bCs/>
                <w:sz w:val="20"/>
                <w:szCs w:val="20"/>
                <w:lang w:eastAsia="ar-SA"/>
              </w:rPr>
              <w:t>na 2.</w:t>
            </w:r>
            <w:r>
              <w:rPr>
                <w:rFonts w:eastAsia="Times New Roman" w:cstheme="minorHAnsi"/>
                <w:bCs/>
                <w:sz w:val="20"/>
                <w:szCs w:val="20"/>
                <w:lang w:eastAsia="ar-SA"/>
              </w:rPr>
              <w:t> </w:t>
            </w:r>
            <w:r w:rsidR="008D2749">
              <w:rPr>
                <w:rFonts w:eastAsia="Times New Roman" w:cstheme="minorHAnsi"/>
                <w:bCs/>
                <w:sz w:val="20"/>
                <w:szCs w:val="20"/>
                <w:lang w:eastAsia="ar-SA"/>
              </w:rPr>
              <w:t>d</w:t>
            </w:r>
            <w:r w:rsidR="008D2749" w:rsidRPr="00DC2F5D">
              <w:rPr>
                <w:rFonts w:eastAsia="Times New Roman" w:cstheme="minorHAnsi"/>
                <w:bCs/>
                <w:sz w:val="20"/>
                <w:szCs w:val="20"/>
                <w:lang w:eastAsia="ar-SA"/>
              </w:rPr>
              <w:t>awkę</w:t>
            </w:r>
          </w:p>
        </w:tc>
        <w:tc>
          <w:tcPr>
            <w:tcW w:w="1133" w:type="dxa"/>
            <w:gridSpan w:val="2"/>
            <w:shd w:val="clear" w:color="auto" w:fill="FFFFFF" w:themeFill="background1"/>
          </w:tcPr>
          <w:p w14:paraId="4EB38010" w14:textId="55877F87" w:rsidR="008D2749" w:rsidRPr="00DC2F5D" w:rsidRDefault="008D2749" w:rsidP="0004578B">
            <w:pPr>
              <w:suppressAutoHyphens/>
              <w:spacing w:after="0" w:line="240" w:lineRule="auto"/>
              <w:jc w:val="center"/>
              <w:rPr>
                <w:rFonts w:eastAsia="Times New Roman" w:cstheme="minorHAnsi"/>
                <w:sz w:val="20"/>
                <w:szCs w:val="20"/>
                <w:lang w:eastAsia="ar-SA"/>
              </w:rPr>
            </w:pPr>
          </w:p>
        </w:tc>
        <w:tc>
          <w:tcPr>
            <w:tcW w:w="3123" w:type="dxa"/>
            <w:shd w:val="clear" w:color="auto" w:fill="FFFFFF" w:themeFill="background1"/>
            <w:vAlign w:val="center"/>
          </w:tcPr>
          <w:p w14:paraId="5744B948" w14:textId="534CF0AF" w:rsidR="008D2749" w:rsidRPr="008320DF" w:rsidRDefault="008320DF" w:rsidP="001209FF">
            <w:pPr>
              <w:suppressAutoHyphens/>
              <w:spacing w:after="0" w:line="240" w:lineRule="auto"/>
              <w:rPr>
                <w:rFonts w:eastAsia="Times New Roman" w:cstheme="minorHAnsi"/>
                <w:sz w:val="18"/>
                <w:szCs w:val="18"/>
                <w:lang w:eastAsia="ar-SA"/>
              </w:rPr>
            </w:pPr>
            <w:r w:rsidRPr="008320DF">
              <w:rPr>
                <w:rFonts w:eastAsia="Times New Roman" w:cstheme="minorHAnsi"/>
                <w:bCs/>
                <w:sz w:val="18"/>
                <w:szCs w:val="18"/>
                <w:lang w:eastAsia="ar-SA"/>
              </w:rPr>
              <w:t xml:space="preserve">Rotarix </w:t>
            </w:r>
            <w:r w:rsidR="001209FF">
              <w:rPr>
                <w:rFonts w:eastAsia="Times New Roman" w:cstheme="minorHAnsi"/>
                <w:bCs/>
                <w:sz w:val="18"/>
                <w:szCs w:val="18"/>
                <w:lang w:eastAsia="ar-SA"/>
              </w:rPr>
              <w:t xml:space="preserve">jest </w:t>
            </w:r>
            <w:r w:rsidR="008D2749" w:rsidRPr="008320DF">
              <w:rPr>
                <w:rFonts w:eastAsia="Times New Roman" w:cstheme="minorHAnsi"/>
                <w:bCs/>
                <w:sz w:val="18"/>
                <w:szCs w:val="18"/>
                <w:lang w:eastAsia="ar-SA"/>
              </w:rPr>
              <w:t>wydawan</w:t>
            </w:r>
            <w:r w:rsidR="001209FF">
              <w:rPr>
                <w:rFonts w:eastAsia="Times New Roman" w:cstheme="minorHAnsi"/>
                <w:bCs/>
                <w:sz w:val="18"/>
                <w:szCs w:val="18"/>
                <w:lang w:eastAsia="ar-SA"/>
              </w:rPr>
              <w:t>y</w:t>
            </w:r>
            <w:r w:rsidR="008D2749" w:rsidRPr="008320DF">
              <w:rPr>
                <w:rFonts w:eastAsia="Times New Roman" w:cstheme="minorHAnsi"/>
                <w:bCs/>
                <w:sz w:val="18"/>
                <w:szCs w:val="18"/>
                <w:lang w:eastAsia="ar-SA"/>
              </w:rPr>
              <w:t xml:space="preserve"> wyłącznie na dokończenie rozpoczętych schematów szczepienia</w:t>
            </w:r>
            <w:r w:rsidR="006157C9">
              <w:rPr>
                <w:rFonts w:eastAsia="Times New Roman" w:cstheme="minorHAnsi"/>
                <w:bCs/>
                <w:sz w:val="18"/>
                <w:szCs w:val="18"/>
                <w:lang w:eastAsia="ar-SA"/>
              </w:rPr>
              <w:t xml:space="preserve"> (podanie 2. dawki)</w:t>
            </w:r>
          </w:p>
        </w:tc>
      </w:tr>
      <w:tr w:rsidR="009F2CC2" w:rsidRPr="00DC2F5D" w14:paraId="1308CBD6" w14:textId="77777777" w:rsidTr="008D2749">
        <w:trPr>
          <w:gridAfter w:val="1"/>
          <w:wAfter w:w="231" w:type="dxa"/>
          <w:cantSplit/>
          <w:trHeight w:val="340"/>
        </w:trPr>
        <w:tc>
          <w:tcPr>
            <w:tcW w:w="566" w:type="dxa"/>
            <w:vAlign w:val="center"/>
          </w:tcPr>
          <w:p w14:paraId="6EC14307" w14:textId="4C550B14"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5.</w:t>
            </w:r>
          </w:p>
        </w:tc>
        <w:tc>
          <w:tcPr>
            <w:tcW w:w="5242" w:type="dxa"/>
            <w:gridSpan w:val="3"/>
            <w:vAlign w:val="center"/>
          </w:tcPr>
          <w:p w14:paraId="5111A0D2" w14:textId="77777777" w:rsidR="005E6730" w:rsidRPr="00DC2F5D" w:rsidRDefault="009F2CC2" w:rsidP="0004578B">
            <w:pPr>
              <w:suppressAutoHyphens/>
              <w:spacing w:after="0" w:line="240" w:lineRule="auto"/>
              <w:rPr>
                <w:rFonts w:eastAsia="Times New Roman" w:cstheme="minorHAnsi"/>
                <w:b/>
                <w:sz w:val="20"/>
                <w:szCs w:val="20"/>
                <w:lang w:val="en-US" w:eastAsia="ar-SA"/>
              </w:rPr>
            </w:pPr>
            <w:r w:rsidRPr="00DC2F5D">
              <w:rPr>
                <w:rFonts w:eastAsia="Times New Roman" w:cstheme="minorHAnsi"/>
                <w:b/>
                <w:sz w:val="20"/>
                <w:szCs w:val="20"/>
                <w:lang w:val="en-US" w:eastAsia="ar-SA"/>
              </w:rPr>
              <w:t>H</w:t>
            </w:r>
            <w:r w:rsidR="00B202A2" w:rsidRPr="00DC2F5D">
              <w:rPr>
                <w:rFonts w:eastAsia="Times New Roman" w:cstheme="minorHAnsi"/>
                <w:b/>
                <w:sz w:val="20"/>
                <w:szCs w:val="20"/>
                <w:lang w:val="en-US" w:eastAsia="ar-SA"/>
              </w:rPr>
              <w:t>ep B</w:t>
            </w:r>
            <w:r w:rsidRPr="00DC2F5D">
              <w:rPr>
                <w:rFonts w:eastAsia="Times New Roman" w:cstheme="minorHAnsi"/>
                <w:b/>
                <w:sz w:val="20"/>
                <w:szCs w:val="20"/>
                <w:lang w:val="en-US" w:eastAsia="ar-SA"/>
              </w:rPr>
              <w:t xml:space="preserve"> </w:t>
            </w:r>
            <w:r w:rsidR="00B202A2" w:rsidRPr="00DC2F5D">
              <w:rPr>
                <w:rFonts w:eastAsia="Times New Roman" w:cstheme="minorHAnsi"/>
                <w:b/>
                <w:sz w:val="20"/>
                <w:szCs w:val="20"/>
                <w:lang w:val="en-US" w:eastAsia="ar-SA"/>
              </w:rPr>
              <w:t xml:space="preserve">10 </w:t>
            </w:r>
            <w:r w:rsidR="00404AF3" w:rsidRPr="00DC2F5D">
              <w:rPr>
                <w:rFonts w:eastAsia="Times New Roman" w:cstheme="minorHAnsi"/>
                <w:bCs/>
                <w:sz w:val="20"/>
                <w:szCs w:val="20"/>
                <w:lang w:val="en-US" w:eastAsia="ar-SA"/>
              </w:rPr>
              <w:t>(</w:t>
            </w:r>
            <w:proofErr w:type="spellStart"/>
            <w:r w:rsidR="00404AF3" w:rsidRPr="00DC2F5D">
              <w:rPr>
                <w:rFonts w:eastAsia="Times New Roman" w:cstheme="minorHAnsi"/>
                <w:bCs/>
                <w:sz w:val="20"/>
                <w:szCs w:val="20"/>
                <w:lang w:val="en-US" w:eastAsia="ar-SA"/>
              </w:rPr>
              <w:t>Euvax</w:t>
            </w:r>
            <w:proofErr w:type="spellEnd"/>
            <w:r w:rsidR="00404AF3" w:rsidRPr="00DC2F5D">
              <w:rPr>
                <w:rFonts w:eastAsia="Times New Roman" w:cstheme="minorHAnsi"/>
                <w:bCs/>
                <w:sz w:val="20"/>
                <w:szCs w:val="20"/>
                <w:lang w:val="en-US" w:eastAsia="ar-SA"/>
              </w:rPr>
              <w:t xml:space="preserve"> B 10</w:t>
            </w:r>
            <w:r w:rsidR="00817D7A" w:rsidRPr="00DC2F5D">
              <w:rPr>
                <w:rFonts w:eastAsia="Times New Roman" w:cstheme="minorHAnsi"/>
                <w:b/>
                <w:sz w:val="20"/>
                <w:szCs w:val="20"/>
                <w:lang w:val="en-US" w:eastAsia="ar-SA"/>
              </w:rPr>
              <w:t xml:space="preserve"> </w:t>
            </w:r>
            <w:r w:rsidR="00817D7A" w:rsidRPr="00DC2F5D">
              <w:rPr>
                <w:rFonts w:eastAsia="Times New Roman" w:cstheme="minorHAnsi"/>
                <w:bCs/>
                <w:sz w:val="20"/>
                <w:szCs w:val="20"/>
                <w:lang w:val="en-US" w:eastAsia="ar-SA"/>
              </w:rPr>
              <w:t>mcg/0,5 ml</w:t>
            </w:r>
            <w:r w:rsidR="00404AF3" w:rsidRPr="00DC2F5D">
              <w:rPr>
                <w:rFonts w:eastAsia="Times New Roman" w:cstheme="minorHAnsi"/>
                <w:bCs/>
                <w:sz w:val="20"/>
                <w:szCs w:val="20"/>
                <w:lang w:val="en-US" w:eastAsia="ar-SA"/>
              </w:rPr>
              <w:t>)</w:t>
            </w:r>
            <w:r w:rsidR="00404AF3" w:rsidRPr="00DC2F5D">
              <w:rPr>
                <w:rFonts w:eastAsia="Times New Roman" w:cstheme="minorHAnsi"/>
                <w:b/>
                <w:sz w:val="20"/>
                <w:szCs w:val="20"/>
                <w:lang w:val="en-US" w:eastAsia="ar-SA"/>
              </w:rPr>
              <w:t xml:space="preserve"> </w:t>
            </w:r>
          </w:p>
          <w:p w14:paraId="07354F38" w14:textId="2C764A6A"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wirusowe zapalenie wątroby typu B – dzieci</w:t>
            </w:r>
          </w:p>
        </w:tc>
        <w:tc>
          <w:tcPr>
            <w:tcW w:w="1133" w:type="dxa"/>
            <w:gridSpan w:val="2"/>
          </w:tcPr>
          <w:p w14:paraId="088A6AAC" w14:textId="60C60E4E"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289263BB"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4CA9CA9C" w14:textId="77777777" w:rsidTr="008D2749">
        <w:trPr>
          <w:gridAfter w:val="1"/>
          <w:wAfter w:w="231" w:type="dxa"/>
          <w:cantSplit/>
          <w:trHeight w:val="340"/>
        </w:trPr>
        <w:tc>
          <w:tcPr>
            <w:tcW w:w="566" w:type="dxa"/>
            <w:vAlign w:val="center"/>
          </w:tcPr>
          <w:p w14:paraId="6BA811DF" w14:textId="34E7ECC3"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6.</w:t>
            </w:r>
          </w:p>
        </w:tc>
        <w:tc>
          <w:tcPr>
            <w:tcW w:w="5242" w:type="dxa"/>
            <w:gridSpan w:val="3"/>
            <w:vAlign w:val="center"/>
          </w:tcPr>
          <w:p w14:paraId="08E6512F" w14:textId="082B7821" w:rsidR="00817D7A" w:rsidRPr="00DC2F5D" w:rsidRDefault="009F2CC2" w:rsidP="0004578B">
            <w:pPr>
              <w:suppressAutoHyphens/>
              <w:spacing w:after="0" w:line="240" w:lineRule="auto"/>
              <w:rPr>
                <w:rFonts w:eastAsia="Times New Roman" w:cstheme="minorHAnsi"/>
                <w:bCs/>
                <w:sz w:val="20"/>
                <w:szCs w:val="20"/>
                <w:lang w:val="en-US" w:eastAsia="ar-SA"/>
              </w:rPr>
            </w:pPr>
            <w:r w:rsidRPr="00DC2F5D">
              <w:rPr>
                <w:rFonts w:eastAsia="Times New Roman" w:cstheme="minorHAnsi"/>
                <w:b/>
                <w:sz w:val="20"/>
                <w:szCs w:val="20"/>
                <w:lang w:val="en-US" w:eastAsia="ar-SA"/>
              </w:rPr>
              <w:t>H</w:t>
            </w:r>
            <w:r w:rsidR="00B202A2" w:rsidRPr="00DC2F5D">
              <w:rPr>
                <w:rFonts w:eastAsia="Times New Roman" w:cstheme="minorHAnsi"/>
                <w:b/>
                <w:sz w:val="20"/>
                <w:szCs w:val="20"/>
                <w:lang w:val="en-US" w:eastAsia="ar-SA"/>
              </w:rPr>
              <w:t>ep B</w:t>
            </w:r>
            <w:r w:rsidRPr="00DC2F5D">
              <w:rPr>
                <w:rFonts w:eastAsia="Times New Roman" w:cstheme="minorHAnsi"/>
                <w:b/>
                <w:sz w:val="20"/>
                <w:szCs w:val="20"/>
                <w:lang w:val="en-US" w:eastAsia="ar-SA"/>
              </w:rPr>
              <w:t xml:space="preserve"> </w:t>
            </w:r>
            <w:r w:rsidR="00B202A2" w:rsidRPr="00DC2F5D">
              <w:rPr>
                <w:rFonts w:eastAsia="Times New Roman" w:cstheme="minorHAnsi"/>
                <w:b/>
                <w:sz w:val="20"/>
                <w:szCs w:val="20"/>
                <w:lang w:val="en-US" w:eastAsia="ar-SA"/>
              </w:rPr>
              <w:t xml:space="preserve">20 </w:t>
            </w:r>
            <w:r w:rsidR="00404AF3" w:rsidRPr="00DC2F5D">
              <w:rPr>
                <w:rFonts w:eastAsia="Times New Roman" w:cstheme="minorHAnsi"/>
                <w:bCs/>
                <w:sz w:val="20"/>
                <w:szCs w:val="20"/>
                <w:lang w:val="en-US" w:eastAsia="ar-SA"/>
              </w:rPr>
              <w:t>(</w:t>
            </w:r>
            <w:proofErr w:type="spellStart"/>
            <w:r w:rsidR="00404AF3" w:rsidRPr="00DC2F5D">
              <w:rPr>
                <w:rFonts w:eastAsia="Times New Roman" w:cstheme="minorHAnsi"/>
                <w:bCs/>
                <w:sz w:val="20"/>
                <w:szCs w:val="20"/>
                <w:lang w:val="en-US" w:eastAsia="ar-SA"/>
              </w:rPr>
              <w:t>Euvax</w:t>
            </w:r>
            <w:proofErr w:type="spellEnd"/>
            <w:r w:rsidR="00404AF3" w:rsidRPr="00DC2F5D">
              <w:rPr>
                <w:rFonts w:eastAsia="Times New Roman" w:cstheme="minorHAnsi"/>
                <w:bCs/>
                <w:sz w:val="20"/>
                <w:szCs w:val="20"/>
                <w:lang w:val="en-US" w:eastAsia="ar-SA"/>
              </w:rPr>
              <w:t xml:space="preserve"> B 20</w:t>
            </w:r>
            <w:r w:rsidR="00817D7A" w:rsidRPr="00DC2F5D">
              <w:rPr>
                <w:rFonts w:eastAsia="Times New Roman" w:cstheme="minorHAnsi"/>
                <w:b/>
                <w:sz w:val="20"/>
                <w:szCs w:val="20"/>
                <w:lang w:val="en-US" w:eastAsia="ar-SA"/>
              </w:rPr>
              <w:t xml:space="preserve"> </w:t>
            </w:r>
            <w:r w:rsidR="00817D7A" w:rsidRPr="00DC2F5D">
              <w:rPr>
                <w:rFonts w:eastAsia="Times New Roman" w:cstheme="minorHAnsi"/>
                <w:bCs/>
                <w:sz w:val="20"/>
                <w:szCs w:val="20"/>
                <w:lang w:val="en-US" w:eastAsia="ar-SA"/>
              </w:rPr>
              <w:t>mcg</w:t>
            </w:r>
            <w:r w:rsidR="009D2642" w:rsidRPr="00DC2F5D">
              <w:rPr>
                <w:rFonts w:eastAsia="Times New Roman" w:cstheme="minorHAnsi"/>
                <w:bCs/>
                <w:sz w:val="20"/>
                <w:szCs w:val="20"/>
                <w:lang w:val="en-US" w:eastAsia="ar-SA"/>
              </w:rPr>
              <w:t xml:space="preserve"> 1 ml</w:t>
            </w:r>
            <w:r w:rsidR="002A010C" w:rsidRPr="00DC2F5D">
              <w:rPr>
                <w:rFonts w:eastAsia="Times New Roman" w:cstheme="minorHAnsi"/>
                <w:bCs/>
                <w:sz w:val="20"/>
                <w:szCs w:val="20"/>
                <w:lang w:val="en-US" w:eastAsia="ar-SA"/>
              </w:rPr>
              <w:t xml:space="preserve"> / </w:t>
            </w:r>
            <w:proofErr w:type="spellStart"/>
            <w:r w:rsidR="002A010C" w:rsidRPr="00DC2F5D">
              <w:rPr>
                <w:rFonts w:eastAsia="Times New Roman" w:cstheme="minorHAnsi"/>
                <w:bCs/>
                <w:sz w:val="20"/>
                <w:szCs w:val="20"/>
                <w:lang w:val="en-US" w:eastAsia="ar-SA"/>
              </w:rPr>
              <w:t>Engerix</w:t>
            </w:r>
            <w:proofErr w:type="spellEnd"/>
            <w:r w:rsidR="002A010C" w:rsidRPr="00DC2F5D">
              <w:rPr>
                <w:rFonts w:eastAsia="Times New Roman" w:cstheme="minorHAnsi"/>
                <w:bCs/>
                <w:sz w:val="20"/>
                <w:szCs w:val="20"/>
                <w:lang w:val="en-US" w:eastAsia="ar-SA"/>
              </w:rPr>
              <w:t xml:space="preserve"> 20 mcg</w:t>
            </w:r>
            <w:r w:rsidR="009D2642" w:rsidRPr="00DC2F5D">
              <w:rPr>
                <w:rFonts w:eastAsia="Times New Roman" w:cstheme="minorHAnsi"/>
                <w:bCs/>
                <w:sz w:val="20"/>
                <w:szCs w:val="20"/>
                <w:lang w:val="en-US" w:eastAsia="ar-SA"/>
              </w:rPr>
              <w:t xml:space="preserve"> 1 ml</w:t>
            </w:r>
            <w:r w:rsidR="00404AF3" w:rsidRPr="00DC2F5D">
              <w:rPr>
                <w:rFonts w:eastAsia="Times New Roman" w:cstheme="minorHAnsi"/>
                <w:bCs/>
                <w:sz w:val="20"/>
                <w:szCs w:val="20"/>
                <w:lang w:val="en-US" w:eastAsia="ar-SA"/>
              </w:rPr>
              <w:t xml:space="preserve">) </w:t>
            </w:r>
          </w:p>
          <w:p w14:paraId="29C28256" w14:textId="3BC01988"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wirusowe zapalenie wątroby typu B dla dorosłych</w:t>
            </w:r>
          </w:p>
        </w:tc>
        <w:tc>
          <w:tcPr>
            <w:tcW w:w="1133" w:type="dxa"/>
            <w:gridSpan w:val="2"/>
          </w:tcPr>
          <w:p w14:paraId="25B9C2DB" w14:textId="41F3E612"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1A75D0E" w14:textId="1583DC29" w:rsidR="009F2CC2" w:rsidRPr="00DC2F5D" w:rsidRDefault="002A010C" w:rsidP="002A010C">
            <w:pPr>
              <w:suppressAutoHyphens/>
              <w:spacing w:after="0" w:line="240" w:lineRule="auto"/>
              <w:rPr>
                <w:rFonts w:eastAsia="Times New Roman" w:cstheme="minorHAnsi"/>
                <w:sz w:val="18"/>
                <w:szCs w:val="18"/>
                <w:lang w:eastAsia="ar-SA"/>
              </w:rPr>
            </w:pPr>
            <w:r w:rsidRPr="00DC2F5D">
              <w:rPr>
                <w:rFonts w:eastAsia="Times New Roman" w:cstheme="minorHAnsi"/>
                <w:sz w:val="18"/>
                <w:szCs w:val="18"/>
                <w:lang w:eastAsia="ar-SA"/>
              </w:rPr>
              <w:t xml:space="preserve">Rodzaj wydawanego preparatu wg daty ważności </w:t>
            </w:r>
            <w:r w:rsidR="009D2642" w:rsidRPr="00DC2F5D">
              <w:rPr>
                <w:rFonts w:eastAsia="Times New Roman" w:cstheme="minorHAnsi"/>
                <w:sz w:val="18"/>
                <w:szCs w:val="18"/>
                <w:lang w:eastAsia="ar-SA"/>
              </w:rPr>
              <w:t xml:space="preserve">oraz </w:t>
            </w:r>
            <w:r w:rsidRPr="00DC2F5D">
              <w:rPr>
                <w:rFonts w:eastAsia="Times New Roman" w:cstheme="minorHAnsi"/>
                <w:sz w:val="18"/>
                <w:szCs w:val="18"/>
                <w:lang w:eastAsia="ar-SA"/>
              </w:rPr>
              <w:t>wg dostępności w PSSE</w:t>
            </w:r>
          </w:p>
        </w:tc>
      </w:tr>
      <w:tr w:rsidR="009F2CC2" w:rsidRPr="00DC2F5D" w14:paraId="5EA6E8C5" w14:textId="77777777" w:rsidTr="008D2749">
        <w:trPr>
          <w:gridAfter w:val="1"/>
          <w:wAfter w:w="231" w:type="dxa"/>
          <w:cantSplit/>
          <w:trHeight w:val="340"/>
        </w:trPr>
        <w:tc>
          <w:tcPr>
            <w:tcW w:w="566" w:type="dxa"/>
            <w:vAlign w:val="center"/>
          </w:tcPr>
          <w:p w14:paraId="40F6387F" w14:textId="0B92E760" w:rsidR="009F2CC2" w:rsidRPr="00DC2F5D" w:rsidRDefault="009F2CC2" w:rsidP="0004578B">
            <w:pPr>
              <w:suppressAutoHyphens/>
              <w:spacing w:after="0" w:line="240" w:lineRule="auto"/>
              <w:jc w:val="center"/>
              <w:rPr>
                <w:rFonts w:eastAsia="Times New Roman" w:cstheme="minorHAnsi"/>
                <w:sz w:val="20"/>
                <w:szCs w:val="20"/>
                <w:lang w:eastAsia="ar-SA"/>
              </w:rPr>
            </w:pPr>
            <w:bookmarkStart w:id="0" w:name="_Hlk202545672"/>
            <w:r w:rsidRPr="00DC2F5D">
              <w:rPr>
                <w:rFonts w:eastAsia="Times New Roman" w:cstheme="minorHAnsi"/>
                <w:sz w:val="20"/>
                <w:szCs w:val="20"/>
                <w:lang w:eastAsia="ar-SA"/>
              </w:rPr>
              <w:t>7.</w:t>
            </w:r>
          </w:p>
        </w:tc>
        <w:tc>
          <w:tcPr>
            <w:tcW w:w="5242" w:type="dxa"/>
            <w:gridSpan w:val="3"/>
            <w:vAlign w:val="center"/>
          </w:tcPr>
          <w:p w14:paraId="40E22419" w14:textId="064838FD" w:rsidR="009F2CC2" w:rsidRPr="00DC2F5D" w:rsidRDefault="009F2CC2" w:rsidP="0004578B">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H</w:t>
            </w:r>
            <w:r w:rsidR="00B202A2" w:rsidRPr="00DC2F5D">
              <w:rPr>
                <w:rFonts w:eastAsia="Times New Roman" w:cstheme="minorHAnsi"/>
                <w:b/>
                <w:sz w:val="20"/>
                <w:szCs w:val="20"/>
                <w:lang w:eastAsia="ar-SA"/>
              </w:rPr>
              <w:t>ep</w:t>
            </w:r>
            <w:proofErr w:type="spellEnd"/>
            <w:r w:rsidR="00B202A2" w:rsidRPr="00DC2F5D">
              <w:rPr>
                <w:rFonts w:eastAsia="Times New Roman" w:cstheme="minorHAnsi"/>
                <w:b/>
                <w:sz w:val="20"/>
                <w:szCs w:val="20"/>
                <w:lang w:eastAsia="ar-SA"/>
              </w:rPr>
              <w:t xml:space="preserve"> B</w:t>
            </w:r>
            <w:r w:rsidRPr="00DC2F5D">
              <w:rPr>
                <w:rFonts w:eastAsia="Times New Roman" w:cstheme="minorHAnsi"/>
                <w:b/>
                <w:sz w:val="20"/>
                <w:szCs w:val="20"/>
                <w:lang w:eastAsia="ar-SA"/>
              </w:rPr>
              <w:t xml:space="preserve"> </w:t>
            </w:r>
            <w:r w:rsidR="005E6730" w:rsidRPr="00DC2F5D">
              <w:rPr>
                <w:rFonts w:eastAsia="Times New Roman" w:cstheme="minorHAnsi"/>
                <w:b/>
                <w:sz w:val="20"/>
                <w:szCs w:val="20"/>
                <w:lang w:eastAsia="ar-SA"/>
              </w:rPr>
              <w:t>20</w:t>
            </w:r>
            <w:r w:rsidRPr="00DC2F5D">
              <w:rPr>
                <w:rFonts w:eastAsia="Times New Roman" w:cstheme="minorHAnsi"/>
                <w:bCs/>
                <w:sz w:val="20"/>
                <w:szCs w:val="20"/>
                <w:lang w:eastAsia="ar-SA"/>
              </w:rPr>
              <w:t xml:space="preserve"> </w:t>
            </w:r>
            <w:r w:rsidR="00404AF3" w:rsidRPr="00DC2F5D">
              <w:rPr>
                <w:rFonts w:eastAsia="Times New Roman" w:cstheme="minorHAnsi"/>
                <w:bCs/>
                <w:sz w:val="20"/>
                <w:szCs w:val="20"/>
                <w:lang w:eastAsia="ar-SA"/>
              </w:rPr>
              <w:t>(</w:t>
            </w:r>
            <w:proofErr w:type="spellStart"/>
            <w:r w:rsidR="00817D7A" w:rsidRPr="00DC2F5D">
              <w:rPr>
                <w:rFonts w:eastAsia="Times New Roman" w:cstheme="minorHAnsi"/>
                <w:bCs/>
                <w:sz w:val="20"/>
                <w:szCs w:val="20"/>
                <w:lang w:eastAsia="ar-SA"/>
              </w:rPr>
              <w:t>Engerix</w:t>
            </w:r>
            <w:proofErr w:type="spellEnd"/>
            <w:r w:rsidR="00817D7A" w:rsidRPr="00DC2F5D">
              <w:rPr>
                <w:rFonts w:eastAsia="Times New Roman" w:cstheme="minorHAnsi"/>
                <w:bCs/>
                <w:sz w:val="20"/>
                <w:szCs w:val="20"/>
                <w:lang w:eastAsia="ar-SA"/>
              </w:rPr>
              <w:t xml:space="preserve"> 20 </w:t>
            </w:r>
            <w:proofErr w:type="spellStart"/>
            <w:r w:rsidR="00817D7A" w:rsidRPr="00DC2F5D">
              <w:rPr>
                <w:rFonts w:eastAsia="Times New Roman" w:cstheme="minorHAnsi"/>
                <w:bCs/>
                <w:sz w:val="20"/>
                <w:szCs w:val="20"/>
                <w:lang w:eastAsia="ar-SA"/>
              </w:rPr>
              <w:t>mcg</w:t>
            </w:r>
            <w:proofErr w:type="spellEnd"/>
            <w:r w:rsidR="00817D7A" w:rsidRPr="00DC2F5D">
              <w:rPr>
                <w:rFonts w:eastAsia="Times New Roman" w:cstheme="minorHAnsi"/>
                <w:bCs/>
                <w:sz w:val="20"/>
                <w:szCs w:val="20"/>
                <w:lang w:eastAsia="ar-SA"/>
              </w:rPr>
              <w:t>/1ml</w:t>
            </w:r>
            <w:r w:rsidR="00404AF3" w:rsidRPr="00DC2F5D">
              <w:rPr>
                <w:rFonts w:eastAsia="Times New Roman" w:cstheme="minorHAnsi"/>
                <w:bCs/>
                <w:sz w:val="20"/>
                <w:szCs w:val="20"/>
                <w:lang w:eastAsia="ar-SA"/>
              </w:rPr>
              <w:t xml:space="preserve">) </w:t>
            </w:r>
            <w:r w:rsidRPr="00DC2F5D">
              <w:rPr>
                <w:rFonts w:eastAsia="Times New Roman" w:cstheme="minorHAnsi"/>
                <w:bCs/>
                <w:sz w:val="20"/>
                <w:szCs w:val="20"/>
                <w:lang w:eastAsia="ar-SA"/>
              </w:rPr>
              <w:t xml:space="preserve">wirusowe zapalenie wątroby typu B – </w:t>
            </w:r>
            <w:r w:rsidR="00404AF3" w:rsidRPr="00DC2F5D">
              <w:rPr>
                <w:rFonts w:eastAsia="Times New Roman" w:cstheme="minorHAnsi"/>
                <w:bCs/>
                <w:sz w:val="20"/>
                <w:szCs w:val="20"/>
                <w:lang w:eastAsia="ar-SA"/>
              </w:rPr>
              <w:t xml:space="preserve">przewlekła niewydolność nerek / </w:t>
            </w:r>
            <w:r w:rsidRPr="00DC2F5D">
              <w:rPr>
                <w:rFonts w:eastAsia="Times New Roman" w:cstheme="minorHAnsi"/>
                <w:bCs/>
                <w:sz w:val="20"/>
                <w:szCs w:val="20"/>
                <w:lang w:eastAsia="ar-SA"/>
              </w:rPr>
              <w:t>dializowani</w:t>
            </w:r>
            <w:r w:rsidR="00817D7A" w:rsidRPr="00DC2F5D">
              <w:rPr>
                <w:rFonts w:eastAsia="Times New Roman" w:cstheme="minorHAnsi"/>
                <w:bCs/>
                <w:sz w:val="20"/>
                <w:szCs w:val="20"/>
                <w:lang w:eastAsia="ar-SA"/>
              </w:rPr>
              <w:t xml:space="preserve"> </w:t>
            </w:r>
          </w:p>
        </w:tc>
        <w:tc>
          <w:tcPr>
            <w:tcW w:w="1133" w:type="dxa"/>
            <w:gridSpan w:val="2"/>
          </w:tcPr>
          <w:p w14:paraId="2776DC17" w14:textId="3438317E"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B23920E"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1BAEB857" w14:textId="77777777" w:rsidTr="008D2749">
        <w:trPr>
          <w:gridAfter w:val="1"/>
          <w:wAfter w:w="231" w:type="dxa"/>
          <w:cantSplit/>
          <w:trHeight w:val="340"/>
        </w:trPr>
        <w:tc>
          <w:tcPr>
            <w:tcW w:w="566" w:type="dxa"/>
            <w:vAlign w:val="center"/>
          </w:tcPr>
          <w:p w14:paraId="53808E7B" w14:textId="5CC16F3F"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8.</w:t>
            </w:r>
          </w:p>
        </w:tc>
        <w:tc>
          <w:tcPr>
            <w:tcW w:w="5242" w:type="dxa"/>
            <w:gridSpan w:val="3"/>
            <w:vAlign w:val="center"/>
          </w:tcPr>
          <w:p w14:paraId="08D05FDE" w14:textId="7C8C922B"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PCV-10</w:t>
            </w:r>
            <w:r w:rsidRPr="00DC2F5D">
              <w:rPr>
                <w:rFonts w:eastAsia="Times New Roman" w:cstheme="minorHAnsi"/>
                <w:bCs/>
                <w:sz w:val="20"/>
                <w:szCs w:val="20"/>
                <w:lang w:eastAsia="ar-SA"/>
              </w:rPr>
              <w:t xml:space="preserve"> - </w:t>
            </w:r>
            <w:proofErr w:type="spellStart"/>
            <w:r w:rsidRPr="00DC2F5D">
              <w:rPr>
                <w:rFonts w:eastAsia="Times New Roman" w:cstheme="minorHAnsi"/>
                <w:bCs/>
                <w:sz w:val="20"/>
                <w:szCs w:val="20"/>
                <w:lang w:eastAsia="ar-SA"/>
              </w:rPr>
              <w:t>Streptococcus</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pneumoniae</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Synflorix</w:t>
            </w:r>
            <w:proofErr w:type="spellEnd"/>
            <w:r w:rsidRPr="00DC2F5D">
              <w:rPr>
                <w:rFonts w:eastAsia="Times New Roman" w:cstheme="minorHAnsi"/>
                <w:bCs/>
                <w:sz w:val="20"/>
                <w:szCs w:val="20"/>
                <w:lang w:eastAsia="ar-SA"/>
              </w:rPr>
              <w:t>)</w:t>
            </w:r>
          </w:p>
        </w:tc>
        <w:tc>
          <w:tcPr>
            <w:tcW w:w="1133" w:type="dxa"/>
            <w:gridSpan w:val="2"/>
          </w:tcPr>
          <w:p w14:paraId="708609F7" w14:textId="37F4F27B"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E0046F3"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89786D" w:rsidRPr="00DC2F5D" w14:paraId="2FF61D80" w14:textId="77777777" w:rsidTr="0089786D">
        <w:trPr>
          <w:gridAfter w:val="1"/>
          <w:wAfter w:w="231" w:type="dxa"/>
          <w:cantSplit/>
          <w:trHeight w:val="340"/>
        </w:trPr>
        <w:tc>
          <w:tcPr>
            <w:tcW w:w="566" w:type="dxa"/>
            <w:vAlign w:val="center"/>
          </w:tcPr>
          <w:p w14:paraId="18E28FFD" w14:textId="36472C47" w:rsidR="0089786D" w:rsidRPr="00DC2F5D" w:rsidRDefault="0089786D"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9.</w:t>
            </w:r>
          </w:p>
        </w:tc>
        <w:tc>
          <w:tcPr>
            <w:tcW w:w="5242" w:type="dxa"/>
            <w:gridSpan w:val="3"/>
            <w:vAlign w:val="center"/>
          </w:tcPr>
          <w:p w14:paraId="00C2FACD" w14:textId="4B3157DE" w:rsidR="0089786D" w:rsidRPr="00DC2F5D" w:rsidRDefault="0089786D"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PCV-13</w:t>
            </w:r>
            <w:r w:rsidRPr="00DC2F5D">
              <w:rPr>
                <w:rFonts w:eastAsia="Times New Roman" w:cstheme="minorHAnsi"/>
                <w:bCs/>
                <w:sz w:val="20"/>
                <w:szCs w:val="20"/>
                <w:lang w:eastAsia="ar-SA"/>
              </w:rPr>
              <w:t xml:space="preserve"> - </w:t>
            </w:r>
            <w:proofErr w:type="spellStart"/>
            <w:r w:rsidRPr="00DC2F5D">
              <w:rPr>
                <w:rFonts w:eastAsia="Times New Roman" w:cstheme="minorHAnsi"/>
                <w:bCs/>
                <w:sz w:val="20"/>
                <w:szCs w:val="20"/>
                <w:lang w:eastAsia="ar-SA"/>
              </w:rPr>
              <w:t>Streptococcus</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pneumoniae</w:t>
            </w:r>
            <w:proofErr w:type="spellEnd"/>
            <w:r w:rsidRPr="00DC2F5D">
              <w:rPr>
                <w:rFonts w:eastAsia="Times New Roman" w:cstheme="minorHAnsi"/>
                <w:bCs/>
                <w:sz w:val="20"/>
                <w:szCs w:val="20"/>
                <w:lang w:eastAsia="ar-SA"/>
              </w:rPr>
              <w:t xml:space="preserve"> </w:t>
            </w:r>
            <w:r w:rsidR="007F2E94" w:rsidRPr="00DC2F5D">
              <w:rPr>
                <w:rFonts w:eastAsia="Times New Roman" w:cstheme="minorHAnsi"/>
                <w:bCs/>
                <w:sz w:val="20"/>
                <w:szCs w:val="20"/>
                <w:lang w:eastAsia="ar-SA"/>
              </w:rPr>
              <w:t>(Prevenar-13)</w:t>
            </w:r>
            <w:r w:rsidR="006E05EE" w:rsidRPr="00DC2F5D">
              <w:rPr>
                <w:rFonts w:eastAsia="Times New Roman" w:cstheme="minorHAnsi"/>
                <w:bCs/>
                <w:sz w:val="20"/>
                <w:szCs w:val="20"/>
                <w:vertAlign w:val="superscript"/>
                <w:lang w:eastAsia="ar-SA"/>
              </w:rPr>
              <w:t>3</w:t>
            </w:r>
            <w:r w:rsidR="004D309E" w:rsidRPr="00DC2F5D">
              <w:rPr>
                <w:rFonts w:eastAsia="Times New Roman" w:cstheme="minorHAnsi"/>
                <w:bCs/>
                <w:sz w:val="20"/>
                <w:szCs w:val="20"/>
                <w:vertAlign w:val="superscript"/>
                <w:lang w:eastAsia="ar-SA"/>
              </w:rPr>
              <w:t>)</w:t>
            </w:r>
          </w:p>
        </w:tc>
        <w:tc>
          <w:tcPr>
            <w:tcW w:w="4256" w:type="dxa"/>
            <w:gridSpan w:val="3"/>
            <w:shd w:val="clear" w:color="auto" w:fill="F2F2F2" w:themeFill="background1" w:themeFillShade="F2"/>
            <w:vAlign w:val="center"/>
          </w:tcPr>
          <w:p w14:paraId="33326915" w14:textId="0F5E8222" w:rsidR="0089786D" w:rsidRPr="00DC2F5D" w:rsidRDefault="0089786D" w:rsidP="00887684">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Zamówienie na odrębnym formularzu</w:t>
            </w:r>
            <w:r w:rsidR="006E74F7" w:rsidRPr="00DC2F5D">
              <w:rPr>
                <w:rFonts w:eastAsia="Times New Roman" w:cstheme="minorHAnsi"/>
                <w:sz w:val="20"/>
                <w:szCs w:val="20"/>
                <w:lang w:eastAsia="ar-SA"/>
              </w:rPr>
              <w:t xml:space="preserve"> (str. 3)</w:t>
            </w:r>
          </w:p>
        </w:tc>
      </w:tr>
      <w:bookmarkEnd w:id="0"/>
      <w:tr w:rsidR="007643E6" w:rsidRPr="00DC2F5D" w14:paraId="6A209A21" w14:textId="77777777" w:rsidTr="0089786D">
        <w:trPr>
          <w:gridAfter w:val="1"/>
          <w:wAfter w:w="231" w:type="dxa"/>
          <w:cantSplit/>
          <w:trHeight w:val="340"/>
        </w:trPr>
        <w:tc>
          <w:tcPr>
            <w:tcW w:w="566" w:type="dxa"/>
            <w:vAlign w:val="center"/>
          </w:tcPr>
          <w:p w14:paraId="29915111" w14:textId="4959A870"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10.</w:t>
            </w:r>
          </w:p>
        </w:tc>
        <w:tc>
          <w:tcPr>
            <w:tcW w:w="5242" w:type="dxa"/>
            <w:gridSpan w:val="3"/>
            <w:vAlign w:val="center"/>
          </w:tcPr>
          <w:p w14:paraId="46DFC06F" w14:textId="3F04B12C"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PCV-15 - </w:t>
            </w:r>
            <w:proofErr w:type="spellStart"/>
            <w:r w:rsidRPr="00DC2F5D">
              <w:rPr>
                <w:rFonts w:eastAsia="Times New Roman" w:cstheme="minorHAnsi"/>
                <w:bCs/>
                <w:sz w:val="20"/>
                <w:szCs w:val="20"/>
                <w:lang w:eastAsia="ar-SA"/>
              </w:rPr>
              <w:t>Streptococcus</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pneumoniae</w:t>
            </w:r>
            <w:proofErr w:type="spellEnd"/>
            <w:r w:rsidRPr="00DC2F5D">
              <w:rPr>
                <w:rFonts w:eastAsia="Times New Roman" w:cstheme="minorHAnsi"/>
                <w:bCs/>
                <w:sz w:val="20"/>
                <w:szCs w:val="20"/>
                <w:lang w:eastAsia="ar-SA"/>
              </w:rPr>
              <w:t xml:space="preserve"> (</w:t>
            </w:r>
            <w:bookmarkStart w:id="1" w:name="_Hlk217046268"/>
            <w:proofErr w:type="spellStart"/>
            <w:r w:rsidRPr="00DC2F5D">
              <w:rPr>
                <w:rFonts w:eastAsia="Times New Roman" w:cstheme="minorHAnsi"/>
                <w:bCs/>
                <w:sz w:val="20"/>
                <w:szCs w:val="20"/>
                <w:lang w:eastAsia="ar-SA"/>
              </w:rPr>
              <w:t>Vaxneuvance</w:t>
            </w:r>
            <w:bookmarkEnd w:id="1"/>
            <w:proofErr w:type="spellEnd"/>
            <w:r w:rsidRPr="00DC2F5D">
              <w:rPr>
                <w:rFonts w:eastAsia="Times New Roman" w:cstheme="minorHAnsi"/>
                <w:bCs/>
                <w:sz w:val="20"/>
                <w:szCs w:val="20"/>
                <w:lang w:eastAsia="ar-SA"/>
              </w:rPr>
              <w:t>)</w:t>
            </w:r>
            <w:r w:rsidR="006E05EE" w:rsidRPr="00DC2F5D">
              <w:rPr>
                <w:rFonts w:eastAsia="Times New Roman" w:cstheme="minorHAnsi"/>
                <w:bCs/>
                <w:sz w:val="20"/>
                <w:szCs w:val="20"/>
                <w:vertAlign w:val="superscript"/>
                <w:lang w:eastAsia="ar-SA"/>
              </w:rPr>
              <w:t>4</w:t>
            </w:r>
            <w:r w:rsidR="004D309E" w:rsidRPr="00DC2F5D">
              <w:rPr>
                <w:rFonts w:eastAsia="Times New Roman" w:cstheme="minorHAnsi"/>
                <w:bCs/>
                <w:sz w:val="20"/>
                <w:szCs w:val="20"/>
                <w:vertAlign w:val="superscript"/>
                <w:lang w:eastAsia="ar-SA"/>
              </w:rPr>
              <w:t>)</w:t>
            </w:r>
          </w:p>
        </w:tc>
        <w:tc>
          <w:tcPr>
            <w:tcW w:w="4256" w:type="dxa"/>
            <w:gridSpan w:val="3"/>
            <w:shd w:val="clear" w:color="auto" w:fill="F2F2F2" w:themeFill="background1" w:themeFillShade="F2"/>
            <w:vAlign w:val="center"/>
          </w:tcPr>
          <w:p w14:paraId="10E63233" w14:textId="30DE5AA4"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Zamówienie na odrębnym formularzu (str. 3)</w:t>
            </w:r>
          </w:p>
        </w:tc>
      </w:tr>
      <w:tr w:rsidR="007643E6" w:rsidRPr="00DC2F5D" w14:paraId="31C5FE03" w14:textId="77777777" w:rsidTr="008D2749">
        <w:trPr>
          <w:gridAfter w:val="1"/>
          <w:wAfter w:w="231" w:type="dxa"/>
          <w:cantSplit/>
          <w:trHeight w:val="340"/>
        </w:trPr>
        <w:tc>
          <w:tcPr>
            <w:tcW w:w="566" w:type="dxa"/>
            <w:vAlign w:val="center"/>
          </w:tcPr>
          <w:p w14:paraId="4CD6D526" w14:textId="0F9FB82B"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11.</w:t>
            </w:r>
          </w:p>
        </w:tc>
        <w:tc>
          <w:tcPr>
            <w:tcW w:w="5242" w:type="dxa"/>
            <w:gridSpan w:val="3"/>
            <w:vAlign w:val="center"/>
          </w:tcPr>
          <w:p w14:paraId="68BBFA0E" w14:textId="7A697F2C"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 xml:space="preserve">IPV </w:t>
            </w:r>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poliomyelitis</w:t>
            </w:r>
            <w:proofErr w:type="spellEnd"/>
            <w:r w:rsidRPr="00DC2F5D">
              <w:rPr>
                <w:rFonts w:eastAsia="Times New Roman" w:cstheme="minorHAnsi"/>
                <w:bCs/>
                <w:sz w:val="20"/>
                <w:szCs w:val="20"/>
                <w:lang w:eastAsia="ar-SA"/>
              </w:rPr>
              <w:t xml:space="preserve"> (inaktywowana)</w:t>
            </w:r>
          </w:p>
        </w:tc>
        <w:tc>
          <w:tcPr>
            <w:tcW w:w="1133" w:type="dxa"/>
            <w:gridSpan w:val="2"/>
          </w:tcPr>
          <w:p w14:paraId="326E35DB" w14:textId="7B777A22"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3F8D7B75"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8D2749" w14:paraId="2CBD7B77" w14:textId="77777777" w:rsidTr="008D2749">
        <w:trPr>
          <w:gridAfter w:val="1"/>
          <w:wAfter w:w="231" w:type="dxa"/>
          <w:cantSplit/>
          <w:trHeight w:val="340"/>
        </w:trPr>
        <w:tc>
          <w:tcPr>
            <w:tcW w:w="566" w:type="dxa"/>
            <w:vAlign w:val="center"/>
          </w:tcPr>
          <w:p w14:paraId="13AE9002" w14:textId="7D68F72D"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12.</w:t>
            </w:r>
          </w:p>
        </w:tc>
        <w:tc>
          <w:tcPr>
            <w:tcW w:w="5242" w:type="dxa"/>
            <w:gridSpan w:val="3"/>
            <w:vAlign w:val="center"/>
          </w:tcPr>
          <w:p w14:paraId="2AD76B2E" w14:textId="339F08D1" w:rsidR="007643E6" w:rsidRPr="00DC2F5D" w:rsidRDefault="007643E6" w:rsidP="007643E6">
            <w:pPr>
              <w:suppressAutoHyphens/>
              <w:spacing w:after="0" w:line="240" w:lineRule="auto"/>
              <w:rPr>
                <w:rFonts w:eastAsia="Times New Roman" w:cstheme="minorHAnsi"/>
                <w:bCs/>
                <w:sz w:val="20"/>
                <w:szCs w:val="20"/>
                <w:lang w:val="en-US" w:eastAsia="ar-SA"/>
              </w:rPr>
            </w:pPr>
            <w:proofErr w:type="spellStart"/>
            <w:r w:rsidRPr="00DC2F5D">
              <w:rPr>
                <w:rFonts w:eastAsia="Times New Roman" w:cstheme="minorHAnsi"/>
                <w:b/>
                <w:sz w:val="20"/>
                <w:szCs w:val="20"/>
                <w:lang w:val="en-US" w:eastAsia="ar-SA"/>
              </w:rPr>
              <w:t>HiB</w:t>
            </w:r>
            <w:proofErr w:type="spellEnd"/>
            <w:r w:rsidRPr="00DC2F5D">
              <w:rPr>
                <w:rFonts w:eastAsia="Times New Roman" w:cstheme="minorHAnsi"/>
                <w:bCs/>
                <w:sz w:val="20"/>
                <w:szCs w:val="20"/>
                <w:lang w:val="en-US" w:eastAsia="ar-SA"/>
              </w:rPr>
              <w:t xml:space="preserve"> - </w:t>
            </w:r>
            <w:proofErr w:type="spellStart"/>
            <w:r w:rsidRPr="00DC2F5D">
              <w:rPr>
                <w:rFonts w:eastAsia="Times New Roman" w:cstheme="minorHAnsi"/>
                <w:bCs/>
                <w:sz w:val="20"/>
                <w:szCs w:val="20"/>
                <w:lang w:val="en-US" w:eastAsia="ar-SA"/>
              </w:rPr>
              <w:t>Haemophilus</w:t>
            </w:r>
            <w:proofErr w:type="spellEnd"/>
            <w:r w:rsidRPr="00DC2F5D">
              <w:rPr>
                <w:rFonts w:eastAsia="Times New Roman" w:cstheme="minorHAnsi"/>
                <w:bCs/>
                <w:sz w:val="20"/>
                <w:szCs w:val="20"/>
                <w:lang w:val="en-US" w:eastAsia="ar-SA"/>
              </w:rPr>
              <w:t xml:space="preserve"> </w:t>
            </w:r>
            <w:proofErr w:type="spellStart"/>
            <w:r w:rsidRPr="00DC2F5D">
              <w:rPr>
                <w:rFonts w:eastAsia="Times New Roman" w:cstheme="minorHAnsi"/>
                <w:bCs/>
                <w:sz w:val="20"/>
                <w:szCs w:val="20"/>
                <w:lang w:val="en-US" w:eastAsia="ar-SA"/>
              </w:rPr>
              <w:t>influenze</w:t>
            </w:r>
            <w:proofErr w:type="spellEnd"/>
            <w:r w:rsidRPr="00DC2F5D">
              <w:rPr>
                <w:rFonts w:cstheme="minorHAnsi"/>
                <w:bCs/>
                <w:sz w:val="20"/>
                <w:szCs w:val="20"/>
                <w:lang w:val="en-US"/>
              </w:rPr>
              <w:t xml:space="preserve"> </w:t>
            </w:r>
            <w:proofErr w:type="spellStart"/>
            <w:r w:rsidRPr="00DC2F5D">
              <w:rPr>
                <w:rFonts w:cstheme="minorHAnsi"/>
                <w:bCs/>
                <w:sz w:val="20"/>
                <w:szCs w:val="20"/>
                <w:lang w:val="en-US"/>
              </w:rPr>
              <w:t>typ</w:t>
            </w:r>
            <w:proofErr w:type="spellEnd"/>
            <w:r w:rsidRPr="00DC2F5D">
              <w:rPr>
                <w:rFonts w:cstheme="minorHAnsi"/>
                <w:bCs/>
                <w:sz w:val="20"/>
                <w:szCs w:val="20"/>
                <w:lang w:val="en-US"/>
              </w:rPr>
              <w:t xml:space="preserve"> </w:t>
            </w:r>
            <w:r w:rsidRPr="00DC2F5D">
              <w:rPr>
                <w:rFonts w:eastAsia="Times New Roman" w:cstheme="minorHAnsi"/>
                <w:bCs/>
                <w:sz w:val="20"/>
                <w:szCs w:val="20"/>
                <w:lang w:val="en-US" w:eastAsia="ar-SA"/>
              </w:rPr>
              <w:t>B</w:t>
            </w:r>
          </w:p>
        </w:tc>
        <w:tc>
          <w:tcPr>
            <w:tcW w:w="1133" w:type="dxa"/>
            <w:gridSpan w:val="2"/>
          </w:tcPr>
          <w:p w14:paraId="5CE9D257" w14:textId="4AA18CB7" w:rsidR="007643E6" w:rsidRPr="00DC2F5D" w:rsidRDefault="007643E6" w:rsidP="007643E6">
            <w:pPr>
              <w:suppressAutoHyphens/>
              <w:spacing w:after="0" w:line="240" w:lineRule="auto"/>
              <w:jc w:val="center"/>
              <w:rPr>
                <w:rFonts w:eastAsia="Times New Roman" w:cstheme="minorHAnsi"/>
                <w:sz w:val="20"/>
                <w:szCs w:val="20"/>
                <w:lang w:val="en-US" w:eastAsia="ar-SA"/>
              </w:rPr>
            </w:pPr>
          </w:p>
        </w:tc>
        <w:tc>
          <w:tcPr>
            <w:tcW w:w="3123" w:type="dxa"/>
            <w:vAlign w:val="center"/>
          </w:tcPr>
          <w:p w14:paraId="0E1091FE" w14:textId="77777777" w:rsidR="007643E6" w:rsidRPr="00DC2F5D" w:rsidRDefault="007643E6" w:rsidP="007643E6">
            <w:pPr>
              <w:suppressAutoHyphens/>
              <w:spacing w:after="0" w:line="240" w:lineRule="auto"/>
              <w:jc w:val="center"/>
              <w:rPr>
                <w:rFonts w:eastAsia="Times New Roman" w:cstheme="minorHAnsi"/>
                <w:sz w:val="20"/>
                <w:szCs w:val="20"/>
                <w:lang w:val="en-US" w:eastAsia="ar-SA"/>
              </w:rPr>
            </w:pPr>
          </w:p>
        </w:tc>
      </w:tr>
      <w:tr w:rsidR="007643E6" w:rsidRPr="00DC2F5D" w14:paraId="4442CB20" w14:textId="77777777" w:rsidTr="008D2749">
        <w:trPr>
          <w:gridAfter w:val="1"/>
          <w:wAfter w:w="231" w:type="dxa"/>
          <w:cantSplit/>
          <w:trHeight w:val="340"/>
        </w:trPr>
        <w:tc>
          <w:tcPr>
            <w:tcW w:w="566" w:type="dxa"/>
            <w:vAlign w:val="center"/>
          </w:tcPr>
          <w:p w14:paraId="0BB6C2CE" w14:textId="3EDF63F9"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13.</w:t>
            </w:r>
          </w:p>
        </w:tc>
        <w:tc>
          <w:tcPr>
            <w:tcW w:w="5242" w:type="dxa"/>
            <w:gridSpan w:val="3"/>
            <w:vAlign w:val="center"/>
          </w:tcPr>
          <w:p w14:paraId="7D5C106E" w14:textId="21451581" w:rsidR="007643E6" w:rsidRPr="00DC2F5D" w:rsidRDefault="007643E6" w:rsidP="007643E6">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DTwP</w:t>
            </w:r>
            <w:proofErr w:type="spellEnd"/>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xml:space="preserve"> błonica, tężec, krztusiec (</w:t>
            </w:r>
            <w:proofErr w:type="spellStart"/>
            <w:r w:rsidRPr="00DC2F5D">
              <w:rPr>
                <w:rFonts w:eastAsia="Times New Roman" w:cstheme="minorHAnsi"/>
                <w:bCs/>
                <w:sz w:val="20"/>
                <w:szCs w:val="20"/>
                <w:lang w:eastAsia="ar-SA"/>
              </w:rPr>
              <w:t>pełnokomórkowa</w:t>
            </w:r>
            <w:proofErr w:type="spellEnd"/>
            <w:r w:rsidRPr="00DC2F5D">
              <w:rPr>
                <w:rFonts w:eastAsia="Times New Roman" w:cstheme="minorHAnsi"/>
                <w:bCs/>
                <w:sz w:val="20"/>
                <w:szCs w:val="20"/>
                <w:lang w:eastAsia="ar-SA"/>
              </w:rPr>
              <w:t>)</w:t>
            </w:r>
          </w:p>
        </w:tc>
        <w:tc>
          <w:tcPr>
            <w:tcW w:w="1133" w:type="dxa"/>
            <w:gridSpan w:val="2"/>
          </w:tcPr>
          <w:p w14:paraId="290207C0" w14:textId="4722F500"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0E433B33"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D8DAAAA" w14:textId="77777777" w:rsidTr="008D2749">
        <w:trPr>
          <w:gridAfter w:val="1"/>
          <w:wAfter w:w="231" w:type="dxa"/>
          <w:cantSplit/>
          <w:trHeight w:val="340"/>
        </w:trPr>
        <w:tc>
          <w:tcPr>
            <w:tcW w:w="566" w:type="dxa"/>
            <w:vAlign w:val="center"/>
          </w:tcPr>
          <w:p w14:paraId="7C3654ED" w14:textId="1B0B0D38"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14.</w:t>
            </w:r>
          </w:p>
        </w:tc>
        <w:tc>
          <w:tcPr>
            <w:tcW w:w="5242" w:type="dxa"/>
            <w:gridSpan w:val="3"/>
            <w:vAlign w:val="center"/>
          </w:tcPr>
          <w:p w14:paraId="4B64F9FD" w14:textId="2FFC36E7" w:rsidR="007643E6" w:rsidRPr="00DC2F5D" w:rsidRDefault="007643E6" w:rsidP="007643E6">
            <w:pPr>
              <w:suppressAutoHyphens/>
              <w:spacing w:after="0" w:line="240" w:lineRule="auto"/>
              <w:rPr>
                <w:rFonts w:eastAsia="Times New Roman" w:cstheme="minorHAnsi"/>
                <w:bCs/>
                <w:sz w:val="20"/>
                <w:szCs w:val="20"/>
                <w:vertAlign w:val="superscript"/>
                <w:lang w:eastAsia="ar-SA"/>
              </w:rPr>
            </w:pPr>
            <w:proofErr w:type="spellStart"/>
            <w:r w:rsidRPr="00DC2F5D">
              <w:rPr>
                <w:rFonts w:eastAsia="Times New Roman" w:cstheme="minorHAnsi"/>
                <w:bCs/>
                <w:sz w:val="20"/>
                <w:szCs w:val="20"/>
                <w:lang w:eastAsia="ar-SA"/>
              </w:rPr>
              <w:t>DTaP</w:t>
            </w:r>
            <w:proofErr w:type="spellEnd"/>
            <w:r w:rsidRPr="00DC2F5D">
              <w:rPr>
                <w:rFonts w:eastAsia="Times New Roman" w:cstheme="minorHAnsi"/>
                <w:bCs/>
                <w:sz w:val="20"/>
                <w:szCs w:val="20"/>
                <w:lang w:eastAsia="ar-SA"/>
              </w:rPr>
              <w:t>-</w:t>
            </w:r>
            <w:proofErr w:type="spellStart"/>
            <w:r w:rsidRPr="00DC2F5D">
              <w:rPr>
                <w:rFonts w:eastAsia="Times New Roman" w:cstheme="minorHAnsi"/>
                <w:bCs/>
                <w:sz w:val="20"/>
                <w:szCs w:val="20"/>
                <w:lang w:eastAsia="ar-SA"/>
              </w:rPr>
              <w:t>HiB</w:t>
            </w:r>
            <w:proofErr w:type="spellEnd"/>
            <w:r w:rsidRPr="00DC2F5D">
              <w:rPr>
                <w:rFonts w:eastAsia="Times New Roman" w:cstheme="minorHAnsi"/>
                <w:bCs/>
                <w:sz w:val="20"/>
                <w:szCs w:val="20"/>
                <w:lang w:eastAsia="ar-SA"/>
              </w:rPr>
              <w:t xml:space="preserve">-IPV (5-w-1) </w:t>
            </w:r>
            <w:proofErr w:type="spellStart"/>
            <w:r w:rsidRPr="00DC2F5D">
              <w:rPr>
                <w:rFonts w:eastAsia="Times New Roman" w:cstheme="minorHAnsi"/>
                <w:b/>
                <w:sz w:val="20"/>
                <w:szCs w:val="20"/>
                <w:lang w:eastAsia="ar-SA"/>
              </w:rPr>
              <w:t>Pentaxim</w:t>
            </w:r>
            <w:proofErr w:type="spellEnd"/>
            <w:r w:rsidR="00EF5396" w:rsidRPr="00DC2F5D">
              <w:rPr>
                <w:rFonts w:eastAsia="Times New Roman" w:cstheme="minorHAnsi"/>
                <w:b/>
                <w:sz w:val="20"/>
                <w:szCs w:val="20"/>
                <w:lang w:eastAsia="ar-SA"/>
              </w:rPr>
              <w:t xml:space="preserve"> </w:t>
            </w:r>
            <w:r w:rsidR="00EF5396" w:rsidRPr="00DC2F5D">
              <w:rPr>
                <w:rFonts w:eastAsia="Times New Roman" w:cstheme="minorHAnsi"/>
                <w:bCs/>
                <w:sz w:val="20"/>
                <w:szCs w:val="20"/>
                <w:vertAlign w:val="superscript"/>
                <w:lang w:eastAsia="ar-SA"/>
              </w:rPr>
              <w:t>5)</w:t>
            </w:r>
          </w:p>
        </w:tc>
        <w:tc>
          <w:tcPr>
            <w:tcW w:w="1133" w:type="dxa"/>
            <w:gridSpan w:val="2"/>
          </w:tcPr>
          <w:p w14:paraId="3B29B687" w14:textId="4B869A18"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659418F0"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02218515" w14:textId="77777777" w:rsidTr="008D2749">
        <w:trPr>
          <w:gridAfter w:val="1"/>
          <w:wAfter w:w="231" w:type="dxa"/>
          <w:cantSplit/>
          <w:trHeight w:val="340"/>
        </w:trPr>
        <w:tc>
          <w:tcPr>
            <w:tcW w:w="566" w:type="dxa"/>
            <w:vAlign w:val="center"/>
          </w:tcPr>
          <w:p w14:paraId="3ED94926" w14:textId="1206D4F2"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15.</w:t>
            </w:r>
          </w:p>
        </w:tc>
        <w:tc>
          <w:tcPr>
            <w:tcW w:w="5242" w:type="dxa"/>
            <w:gridSpan w:val="3"/>
            <w:vAlign w:val="center"/>
          </w:tcPr>
          <w:p w14:paraId="4ED6A6FE" w14:textId="14D5C77F" w:rsidR="007643E6" w:rsidRPr="00DC2F5D" w:rsidRDefault="007643E6" w:rsidP="007643E6">
            <w:pPr>
              <w:suppressAutoHyphens/>
              <w:spacing w:after="0" w:line="240" w:lineRule="auto"/>
              <w:rPr>
                <w:rFonts w:eastAsia="Times New Roman" w:cstheme="minorHAnsi"/>
                <w:b/>
                <w:sz w:val="20"/>
                <w:szCs w:val="20"/>
                <w:lang w:eastAsia="ar-SA"/>
              </w:rPr>
            </w:pPr>
            <w:proofErr w:type="spellStart"/>
            <w:r w:rsidRPr="00DC2F5D">
              <w:rPr>
                <w:rFonts w:eastAsia="Times New Roman" w:cstheme="minorHAnsi"/>
                <w:b/>
                <w:sz w:val="20"/>
                <w:szCs w:val="20"/>
                <w:lang w:eastAsia="ar-SA"/>
              </w:rPr>
              <w:t>DTaP</w:t>
            </w:r>
            <w:proofErr w:type="spellEnd"/>
            <w:r w:rsidRPr="00DC2F5D">
              <w:rPr>
                <w:rFonts w:eastAsia="Times New Roman" w:cstheme="minorHAnsi"/>
                <w:b/>
                <w:sz w:val="20"/>
                <w:szCs w:val="20"/>
                <w:lang w:eastAsia="ar-SA"/>
              </w:rPr>
              <w:t>-IPV (4-w-1)</w:t>
            </w:r>
          </w:p>
          <w:p w14:paraId="30D8075B" w14:textId="6DE3C245"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błonica, tężec, krztusiec, </w:t>
            </w:r>
            <w:proofErr w:type="spellStart"/>
            <w:r w:rsidRPr="00DC2F5D">
              <w:rPr>
                <w:rFonts w:eastAsia="Times New Roman" w:cstheme="minorHAnsi"/>
                <w:bCs/>
                <w:sz w:val="20"/>
                <w:szCs w:val="20"/>
                <w:lang w:eastAsia="ar-SA"/>
              </w:rPr>
              <w:t>poliomyelitis</w:t>
            </w:r>
            <w:proofErr w:type="spellEnd"/>
          </w:p>
        </w:tc>
        <w:tc>
          <w:tcPr>
            <w:tcW w:w="1133" w:type="dxa"/>
            <w:gridSpan w:val="2"/>
          </w:tcPr>
          <w:p w14:paraId="726E9DAD" w14:textId="76CF8C6F"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653A216F"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A840CB6" w14:textId="77777777" w:rsidTr="008D2749">
        <w:trPr>
          <w:gridAfter w:val="1"/>
          <w:wAfter w:w="231" w:type="dxa"/>
          <w:cantSplit/>
          <w:trHeight w:val="340"/>
        </w:trPr>
        <w:tc>
          <w:tcPr>
            <w:tcW w:w="566" w:type="dxa"/>
            <w:vAlign w:val="center"/>
          </w:tcPr>
          <w:p w14:paraId="5AFB1D5E" w14:textId="2B23F2D9"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16.</w:t>
            </w:r>
          </w:p>
        </w:tc>
        <w:tc>
          <w:tcPr>
            <w:tcW w:w="5242" w:type="dxa"/>
            <w:gridSpan w:val="3"/>
            <w:vAlign w:val="center"/>
          </w:tcPr>
          <w:p w14:paraId="698150A9" w14:textId="68EBC317"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 xml:space="preserve">Tdap </w:t>
            </w:r>
            <w:r w:rsidRPr="00DC2F5D">
              <w:rPr>
                <w:rFonts w:eastAsia="Times New Roman" w:cstheme="minorHAnsi"/>
                <w:bCs/>
                <w:sz w:val="20"/>
                <w:szCs w:val="20"/>
                <w:lang w:eastAsia="ar-SA"/>
              </w:rPr>
              <w:t>- błonica, tężec, krztusiec w 14 r.ż. (</w:t>
            </w:r>
            <w:proofErr w:type="spellStart"/>
            <w:r w:rsidRPr="00DC2F5D">
              <w:rPr>
                <w:rFonts w:eastAsia="Times New Roman" w:cstheme="minorHAnsi"/>
                <w:bCs/>
                <w:sz w:val="20"/>
                <w:szCs w:val="20"/>
                <w:lang w:eastAsia="ar-SA"/>
              </w:rPr>
              <w:t>Boostrix</w:t>
            </w:r>
            <w:proofErr w:type="spellEnd"/>
            <w:r w:rsidRPr="00DC2F5D">
              <w:rPr>
                <w:rFonts w:eastAsia="Times New Roman" w:cstheme="minorHAnsi"/>
                <w:bCs/>
                <w:sz w:val="20"/>
                <w:szCs w:val="20"/>
                <w:lang w:eastAsia="ar-SA"/>
              </w:rPr>
              <w:t xml:space="preserve"> / </w:t>
            </w:r>
            <w:proofErr w:type="spellStart"/>
            <w:r w:rsidRPr="00DC2F5D">
              <w:rPr>
                <w:rFonts w:eastAsia="Times New Roman" w:cstheme="minorHAnsi"/>
                <w:bCs/>
                <w:sz w:val="20"/>
                <w:szCs w:val="20"/>
                <w:lang w:eastAsia="ar-SA"/>
              </w:rPr>
              <w:t>Tdap</w:t>
            </w:r>
            <w:proofErr w:type="spellEnd"/>
            <w:r w:rsidRPr="00DC2F5D">
              <w:rPr>
                <w:rFonts w:eastAsia="Times New Roman" w:cstheme="minorHAnsi"/>
                <w:bCs/>
                <w:sz w:val="20"/>
                <w:szCs w:val="20"/>
                <w:lang w:eastAsia="ar-SA"/>
              </w:rPr>
              <w:t>)</w:t>
            </w:r>
          </w:p>
        </w:tc>
        <w:tc>
          <w:tcPr>
            <w:tcW w:w="1133" w:type="dxa"/>
            <w:gridSpan w:val="2"/>
          </w:tcPr>
          <w:p w14:paraId="25DA4330" w14:textId="4F08D7D5"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424A6150"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49E98A0B" w14:textId="77777777" w:rsidTr="008D2749">
        <w:trPr>
          <w:gridAfter w:val="1"/>
          <w:wAfter w:w="231" w:type="dxa"/>
          <w:cantSplit/>
          <w:trHeight w:val="340"/>
        </w:trPr>
        <w:tc>
          <w:tcPr>
            <w:tcW w:w="566" w:type="dxa"/>
            <w:vAlign w:val="center"/>
          </w:tcPr>
          <w:p w14:paraId="09AAC0A2" w14:textId="1D284BBF"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17.</w:t>
            </w:r>
          </w:p>
        </w:tc>
        <w:tc>
          <w:tcPr>
            <w:tcW w:w="5242" w:type="dxa"/>
            <w:gridSpan w:val="3"/>
            <w:vAlign w:val="center"/>
          </w:tcPr>
          <w:p w14:paraId="76ACB873" w14:textId="57D2968C" w:rsidR="007643E6" w:rsidRPr="00DC2F5D" w:rsidRDefault="007643E6" w:rsidP="007643E6">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Boostrix</w:t>
            </w:r>
            <w:proofErr w:type="spellEnd"/>
            <w:r w:rsidRPr="00DC2F5D">
              <w:rPr>
                <w:rFonts w:eastAsia="Times New Roman" w:cstheme="minorHAnsi"/>
                <w:bCs/>
                <w:sz w:val="20"/>
                <w:szCs w:val="20"/>
                <w:lang w:eastAsia="ar-SA"/>
              </w:rPr>
              <w:t xml:space="preserve"> dla kobiet w ciąży </w:t>
            </w:r>
            <w:r w:rsidR="004D309E" w:rsidRPr="00DC2F5D">
              <w:rPr>
                <w:rFonts w:eastAsia="Times New Roman" w:cstheme="minorHAnsi"/>
                <w:bCs/>
                <w:sz w:val="20"/>
                <w:szCs w:val="20"/>
                <w:vertAlign w:val="superscript"/>
                <w:lang w:eastAsia="ar-SA"/>
              </w:rPr>
              <w:t>6</w:t>
            </w:r>
            <w:r w:rsidRPr="00DC2F5D">
              <w:rPr>
                <w:rFonts w:eastAsia="Times New Roman" w:cstheme="minorHAnsi"/>
                <w:bCs/>
                <w:sz w:val="20"/>
                <w:szCs w:val="20"/>
                <w:vertAlign w:val="superscript"/>
                <w:lang w:eastAsia="ar-SA"/>
              </w:rPr>
              <w:t xml:space="preserve">) </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błonica, tężec, krztusiec</w:t>
            </w:r>
          </w:p>
        </w:tc>
        <w:tc>
          <w:tcPr>
            <w:tcW w:w="1133" w:type="dxa"/>
            <w:gridSpan w:val="2"/>
          </w:tcPr>
          <w:p w14:paraId="5B2D1D6B"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6CCE85A2"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C2A1742" w14:textId="77777777" w:rsidTr="008D2749">
        <w:trPr>
          <w:gridAfter w:val="1"/>
          <w:wAfter w:w="231" w:type="dxa"/>
          <w:cantSplit/>
          <w:trHeight w:val="340"/>
        </w:trPr>
        <w:tc>
          <w:tcPr>
            <w:tcW w:w="566" w:type="dxa"/>
            <w:vAlign w:val="center"/>
          </w:tcPr>
          <w:p w14:paraId="76E86301" w14:textId="2DEE9ADB"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18.</w:t>
            </w:r>
          </w:p>
        </w:tc>
        <w:tc>
          <w:tcPr>
            <w:tcW w:w="5242" w:type="dxa"/>
            <w:gridSpan w:val="3"/>
            <w:vAlign w:val="center"/>
          </w:tcPr>
          <w:p w14:paraId="4C2B02BE" w14:textId="12DDF9CB" w:rsidR="007643E6" w:rsidRPr="00DC2F5D" w:rsidRDefault="007643E6" w:rsidP="007643E6">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Td</w:t>
            </w:r>
            <w:proofErr w:type="spellEnd"/>
            <w:r w:rsidRPr="00DC2F5D">
              <w:rPr>
                <w:rFonts w:eastAsia="Times New Roman" w:cstheme="minorHAnsi"/>
                <w:bCs/>
                <w:sz w:val="20"/>
                <w:szCs w:val="20"/>
                <w:lang w:eastAsia="ar-SA"/>
              </w:rPr>
              <w:t xml:space="preserve"> - błonica, tężec</w:t>
            </w:r>
          </w:p>
        </w:tc>
        <w:tc>
          <w:tcPr>
            <w:tcW w:w="1133" w:type="dxa"/>
            <w:gridSpan w:val="2"/>
          </w:tcPr>
          <w:p w14:paraId="263C9BBD" w14:textId="1C37420C"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796BEB2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DF31F95" w14:textId="77777777" w:rsidTr="008D2749">
        <w:trPr>
          <w:gridAfter w:val="1"/>
          <w:wAfter w:w="231" w:type="dxa"/>
          <w:cantSplit/>
          <w:trHeight w:val="340"/>
        </w:trPr>
        <w:tc>
          <w:tcPr>
            <w:tcW w:w="566" w:type="dxa"/>
            <w:vAlign w:val="center"/>
          </w:tcPr>
          <w:p w14:paraId="35CB06D5" w14:textId="35B78D70"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19.</w:t>
            </w:r>
          </w:p>
        </w:tc>
        <w:tc>
          <w:tcPr>
            <w:tcW w:w="5242" w:type="dxa"/>
            <w:gridSpan w:val="3"/>
            <w:vAlign w:val="center"/>
          </w:tcPr>
          <w:p w14:paraId="48D1FAA3" w14:textId="7672D14F"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T </w:t>
            </w:r>
            <w:r w:rsidRPr="00DC2F5D">
              <w:rPr>
                <w:rFonts w:eastAsia="Times New Roman" w:cstheme="minorHAnsi"/>
                <w:bCs/>
                <w:sz w:val="20"/>
                <w:szCs w:val="20"/>
                <w:lang w:eastAsia="ar-SA"/>
              </w:rPr>
              <w:t>- tężec</w:t>
            </w:r>
          </w:p>
        </w:tc>
        <w:tc>
          <w:tcPr>
            <w:tcW w:w="1133" w:type="dxa"/>
            <w:gridSpan w:val="2"/>
          </w:tcPr>
          <w:p w14:paraId="373FCF05" w14:textId="474839D6"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5FCAB0F2"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46F5645D" w14:textId="77777777" w:rsidTr="008D2749">
        <w:trPr>
          <w:gridAfter w:val="1"/>
          <w:wAfter w:w="231" w:type="dxa"/>
          <w:cantSplit/>
          <w:trHeight w:val="340"/>
        </w:trPr>
        <w:tc>
          <w:tcPr>
            <w:tcW w:w="566" w:type="dxa"/>
            <w:vAlign w:val="center"/>
          </w:tcPr>
          <w:p w14:paraId="60C874C6" w14:textId="5DB9DF45"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20.</w:t>
            </w:r>
          </w:p>
        </w:tc>
        <w:tc>
          <w:tcPr>
            <w:tcW w:w="5242" w:type="dxa"/>
            <w:gridSpan w:val="3"/>
            <w:vAlign w:val="center"/>
          </w:tcPr>
          <w:p w14:paraId="0534A8B9" w14:textId="5BF13F2B"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RAB </w:t>
            </w:r>
            <w:r w:rsidRPr="00DC2F5D">
              <w:rPr>
                <w:rFonts w:eastAsia="Times New Roman" w:cstheme="minorHAnsi"/>
                <w:bCs/>
                <w:sz w:val="20"/>
                <w:szCs w:val="20"/>
                <w:lang w:eastAsia="ar-SA"/>
              </w:rPr>
              <w:t>- p/</w:t>
            </w:r>
            <w:proofErr w:type="spellStart"/>
            <w:r w:rsidRPr="00DC2F5D">
              <w:rPr>
                <w:rFonts w:eastAsia="Times New Roman" w:cstheme="minorHAnsi"/>
                <w:bCs/>
                <w:sz w:val="20"/>
                <w:szCs w:val="20"/>
                <w:lang w:eastAsia="ar-SA"/>
              </w:rPr>
              <w:t>wściekliznie</w:t>
            </w:r>
            <w:proofErr w:type="spellEnd"/>
          </w:p>
        </w:tc>
        <w:tc>
          <w:tcPr>
            <w:tcW w:w="1133" w:type="dxa"/>
            <w:gridSpan w:val="2"/>
          </w:tcPr>
          <w:p w14:paraId="50397E0C" w14:textId="771A5A8C"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1009119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AD75A1B" w14:textId="77777777" w:rsidTr="008D2749">
        <w:trPr>
          <w:gridAfter w:val="1"/>
          <w:wAfter w:w="231" w:type="dxa"/>
          <w:cantSplit/>
          <w:trHeight w:val="340"/>
        </w:trPr>
        <w:tc>
          <w:tcPr>
            <w:tcW w:w="566" w:type="dxa"/>
            <w:vMerge w:val="restart"/>
            <w:vAlign w:val="center"/>
          </w:tcPr>
          <w:p w14:paraId="1A4E436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p w14:paraId="6BEA0470" w14:textId="477CA760" w:rsidR="007643E6" w:rsidRPr="00DC2F5D" w:rsidRDefault="007643E6" w:rsidP="007643E6">
            <w:pPr>
              <w:suppressAutoHyphens/>
              <w:spacing w:after="0" w:line="240" w:lineRule="auto"/>
              <w:jc w:val="center"/>
              <w:rPr>
                <w:rFonts w:eastAsia="Times New Roman" w:cstheme="minorHAnsi"/>
                <w:sz w:val="20"/>
                <w:szCs w:val="20"/>
                <w:lang w:eastAsia="ar-SA"/>
              </w:rPr>
            </w:pPr>
            <w:bookmarkStart w:id="2" w:name="_Hlk202545708"/>
            <w:r w:rsidRPr="00DC2F5D">
              <w:rPr>
                <w:rFonts w:eastAsia="Times New Roman" w:cstheme="minorHAnsi"/>
                <w:sz w:val="20"/>
                <w:szCs w:val="20"/>
                <w:lang w:eastAsia="ar-SA"/>
              </w:rPr>
              <w:t>21.</w:t>
            </w:r>
          </w:p>
        </w:tc>
        <w:tc>
          <w:tcPr>
            <w:tcW w:w="3112" w:type="dxa"/>
            <w:vMerge w:val="restart"/>
            <w:vAlign w:val="center"/>
          </w:tcPr>
          <w:p w14:paraId="5BEF73D7" w14:textId="5FB5CEA5"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HPV-9</w:t>
            </w:r>
            <w:r w:rsidRPr="00DC2F5D">
              <w:rPr>
                <w:rFonts w:eastAsia="Times New Roman" w:cstheme="minorHAnsi"/>
                <w:bCs/>
                <w:sz w:val="20"/>
                <w:szCs w:val="20"/>
                <w:lang w:eastAsia="ar-SA"/>
              </w:rPr>
              <w:t xml:space="preserve"> Gardasil 9</w:t>
            </w:r>
          </w:p>
        </w:tc>
        <w:tc>
          <w:tcPr>
            <w:tcW w:w="2130" w:type="dxa"/>
            <w:gridSpan w:val="2"/>
            <w:vAlign w:val="center"/>
          </w:tcPr>
          <w:p w14:paraId="0BB9290A" w14:textId="5024AE3E"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1. dawkę Gardasil 9</w:t>
            </w:r>
          </w:p>
        </w:tc>
        <w:tc>
          <w:tcPr>
            <w:tcW w:w="1133" w:type="dxa"/>
            <w:gridSpan w:val="2"/>
          </w:tcPr>
          <w:p w14:paraId="59680AE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0777D29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6C1FCA9F" w14:textId="77777777" w:rsidTr="008D2749">
        <w:trPr>
          <w:gridAfter w:val="1"/>
          <w:wAfter w:w="231" w:type="dxa"/>
          <w:cantSplit/>
          <w:trHeight w:val="340"/>
        </w:trPr>
        <w:tc>
          <w:tcPr>
            <w:tcW w:w="566" w:type="dxa"/>
            <w:vMerge/>
            <w:vAlign w:val="center"/>
          </w:tcPr>
          <w:p w14:paraId="3EAF9EA7"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12" w:type="dxa"/>
            <w:vMerge/>
            <w:vAlign w:val="center"/>
          </w:tcPr>
          <w:p w14:paraId="72663977" w14:textId="77777777" w:rsidR="007643E6" w:rsidRPr="00DC2F5D" w:rsidRDefault="007643E6" w:rsidP="007643E6">
            <w:pPr>
              <w:suppressAutoHyphens/>
              <w:spacing w:after="0" w:line="240" w:lineRule="auto"/>
              <w:rPr>
                <w:rFonts w:eastAsia="Times New Roman" w:cstheme="minorHAnsi"/>
                <w:b/>
                <w:sz w:val="20"/>
                <w:szCs w:val="20"/>
                <w:lang w:eastAsia="ar-SA"/>
              </w:rPr>
            </w:pPr>
          </w:p>
        </w:tc>
        <w:tc>
          <w:tcPr>
            <w:tcW w:w="2130" w:type="dxa"/>
            <w:gridSpan w:val="2"/>
            <w:vAlign w:val="center"/>
          </w:tcPr>
          <w:p w14:paraId="56B79166" w14:textId="7E36259C"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2. dawkę Gardasil 9</w:t>
            </w:r>
          </w:p>
        </w:tc>
        <w:tc>
          <w:tcPr>
            <w:tcW w:w="1133" w:type="dxa"/>
            <w:gridSpan w:val="2"/>
          </w:tcPr>
          <w:p w14:paraId="5B51E9F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7089A8DB"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6F2D290" w14:textId="77777777" w:rsidTr="008D2749">
        <w:trPr>
          <w:gridAfter w:val="1"/>
          <w:wAfter w:w="231" w:type="dxa"/>
          <w:cantSplit/>
          <w:trHeight w:val="340"/>
        </w:trPr>
        <w:tc>
          <w:tcPr>
            <w:tcW w:w="566" w:type="dxa"/>
            <w:vMerge w:val="restart"/>
            <w:vAlign w:val="center"/>
          </w:tcPr>
          <w:p w14:paraId="3E23E93D" w14:textId="0EB0A1EF"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22</w:t>
            </w:r>
          </w:p>
        </w:tc>
        <w:tc>
          <w:tcPr>
            <w:tcW w:w="3112" w:type="dxa"/>
            <w:vMerge w:val="restart"/>
            <w:vAlign w:val="center"/>
          </w:tcPr>
          <w:p w14:paraId="60EE1CBE" w14:textId="77777777"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HPV-2</w:t>
            </w:r>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Cervarix</w:t>
            </w:r>
            <w:proofErr w:type="spellEnd"/>
          </w:p>
        </w:tc>
        <w:tc>
          <w:tcPr>
            <w:tcW w:w="2130" w:type="dxa"/>
            <w:gridSpan w:val="2"/>
            <w:vAlign w:val="center"/>
          </w:tcPr>
          <w:p w14:paraId="02B7919F" w14:textId="36DC57EB"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na 1. dawkę </w:t>
            </w:r>
            <w:proofErr w:type="spellStart"/>
            <w:r w:rsidRPr="00DC2F5D">
              <w:rPr>
                <w:rFonts w:eastAsia="Times New Roman" w:cstheme="minorHAnsi"/>
                <w:bCs/>
                <w:sz w:val="20"/>
                <w:szCs w:val="20"/>
                <w:lang w:eastAsia="ar-SA"/>
              </w:rPr>
              <w:t>Cervarix</w:t>
            </w:r>
            <w:proofErr w:type="spellEnd"/>
          </w:p>
        </w:tc>
        <w:tc>
          <w:tcPr>
            <w:tcW w:w="1133" w:type="dxa"/>
            <w:gridSpan w:val="2"/>
          </w:tcPr>
          <w:p w14:paraId="575A26A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388A913E"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5E25421" w14:textId="77777777" w:rsidTr="008D2749">
        <w:trPr>
          <w:gridAfter w:val="1"/>
          <w:wAfter w:w="231" w:type="dxa"/>
          <w:cantSplit/>
          <w:trHeight w:val="340"/>
        </w:trPr>
        <w:tc>
          <w:tcPr>
            <w:tcW w:w="566" w:type="dxa"/>
            <w:vMerge/>
            <w:vAlign w:val="center"/>
          </w:tcPr>
          <w:p w14:paraId="5646AFA9"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12" w:type="dxa"/>
            <w:vMerge/>
            <w:vAlign w:val="center"/>
          </w:tcPr>
          <w:p w14:paraId="70CDC46D" w14:textId="77777777" w:rsidR="007643E6" w:rsidRPr="00DC2F5D" w:rsidRDefault="007643E6" w:rsidP="007643E6">
            <w:pPr>
              <w:suppressAutoHyphens/>
              <w:spacing w:after="0" w:line="240" w:lineRule="auto"/>
              <w:rPr>
                <w:rFonts w:eastAsia="Times New Roman" w:cstheme="minorHAnsi"/>
                <w:b/>
                <w:sz w:val="20"/>
                <w:szCs w:val="20"/>
                <w:lang w:eastAsia="ar-SA"/>
              </w:rPr>
            </w:pPr>
          </w:p>
        </w:tc>
        <w:tc>
          <w:tcPr>
            <w:tcW w:w="2130" w:type="dxa"/>
            <w:gridSpan w:val="2"/>
            <w:vAlign w:val="center"/>
          </w:tcPr>
          <w:p w14:paraId="20F5883B" w14:textId="44CB369E"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na 2. dawkę </w:t>
            </w:r>
            <w:proofErr w:type="spellStart"/>
            <w:r w:rsidRPr="00DC2F5D">
              <w:rPr>
                <w:rFonts w:eastAsia="Times New Roman" w:cstheme="minorHAnsi"/>
                <w:bCs/>
                <w:sz w:val="20"/>
                <w:szCs w:val="20"/>
                <w:lang w:eastAsia="ar-SA"/>
              </w:rPr>
              <w:t>Cervarix</w:t>
            </w:r>
            <w:proofErr w:type="spellEnd"/>
          </w:p>
        </w:tc>
        <w:tc>
          <w:tcPr>
            <w:tcW w:w="1133" w:type="dxa"/>
            <w:gridSpan w:val="2"/>
          </w:tcPr>
          <w:p w14:paraId="0677F204"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428C27DE"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bookmarkEnd w:id="2"/>
      <w:tr w:rsidR="007643E6" w:rsidRPr="00DC2F5D" w14:paraId="777D3760" w14:textId="77777777" w:rsidTr="008D2749">
        <w:trPr>
          <w:gridAfter w:val="1"/>
          <w:wAfter w:w="231" w:type="dxa"/>
          <w:cantSplit/>
          <w:trHeight w:val="340"/>
        </w:trPr>
        <w:tc>
          <w:tcPr>
            <w:tcW w:w="566" w:type="dxa"/>
            <w:vAlign w:val="center"/>
          </w:tcPr>
          <w:p w14:paraId="0678AA5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vAlign w:val="center"/>
          </w:tcPr>
          <w:p w14:paraId="5E2B93E9" w14:textId="0C1A44A2" w:rsidR="007643E6" w:rsidRPr="00DC2F5D" w:rsidRDefault="007643E6" w:rsidP="007643E6">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dodać pozycje w razie potrzeby</w:t>
            </w:r>
          </w:p>
        </w:tc>
        <w:tc>
          <w:tcPr>
            <w:tcW w:w="1133" w:type="dxa"/>
            <w:gridSpan w:val="2"/>
          </w:tcPr>
          <w:p w14:paraId="48D63659"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5CEFD2F7"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F4BD678" w14:textId="77777777" w:rsidTr="000A7977">
        <w:trPr>
          <w:gridAfter w:val="1"/>
          <w:wAfter w:w="231" w:type="dxa"/>
          <w:cantSplit/>
          <w:trHeight w:val="340"/>
        </w:trPr>
        <w:tc>
          <w:tcPr>
            <w:tcW w:w="566" w:type="dxa"/>
            <w:tcBorders>
              <w:bottom w:val="single" w:sz="4" w:space="0" w:color="auto"/>
            </w:tcBorders>
            <w:vAlign w:val="center"/>
          </w:tcPr>
          <w:p w14:paraId="188F616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9498" w:type="dxa"/>
            <w:gridSpan w:val="6"/>
            <w:tcBorders>
              <w:bottom w:val="single" w:sz="4" w:space="0" w:color="auto"/>
            </w:tcBorders>
            <w:vAlign w:val="center"/>
          </w:tcPr>
          <w:p w14:paraId="707DA5BA" w14:textId="2B6A49F1" w:rsidR="007643E6" w:rsidRPr="00DC2F5D" w:rsidRDefault="007643E6" w:rsidP="007643E6">
            <w:pPr>
              <w:suppressAutoHyphens/>
              <w:spacing w:after="0" w:line="240" w:lineRule="auto"/>
              <w:rPr>
                <w:rFonts w:eastAsia="Times New Roman" w:cstheme="minorHAnsi"/>
                <w:sz w:val="20"/>
                <w:szCs w:val="20"/>
                <w:lang w:eastAsia="ar-SA"/>
              </w:rPr>
            </w:pPr>
            <w:r w:rsidRPr="00DC2F5D">
              <w:rPr>
                <w:rFonts w:eastAsia="Times New Roman" w:cstheme="minorHAnsi"/>
                <w:b/>
                <w:bCs/>
                <w:sz w:val="20"/>
                <w:szCs w:val="20"/>
                <w:lang w:eastAsia="ar-SA"/>
              </w:rPr>
              <w:t>Zapotrzebowanie na szczepionki z rezerwy szczepionek i produktów immunologicznych</w:t>
            </w:r>
            <w:r w:rsidRPr="00DC2F5D">
              <w:rPr>
                <w:rFonts w:eastAsia="Times New Roman" w:cstheme="minorHAnsi"/>
                <w:sz w:val="20"/>
                <w:szCs w:val="20"/>
                <w:lang w:eastAsia="ar-SA"/>
              </w:rPr>
              <w:t>:</w:t>
            </w:r>
          </w:p>
        </w:tc>
      </w:tr>
      <w:tr w:rsidR="007643E6" w:rsidRPr="00DC2F5D" w14:paraId="14B26172" w14:textId="77777777" w:rsidTr="008D2749">
        <w:trPr>
          <w:gridAfter w:val="1"/>
          <w:wAfter w:w="231" w:type="dxa"/>
          <w:cantSplit/>
          <w:trHeight w:val="340"/>
        </w:trPr>
        <w:tc>
          <w:tcPr>
            <w:tcW w:w="566" w:type="dxa"/>
            <w:tcBorders>
              <w:bottom w:val="single" w:sz="4" w:space="0" w:color="auto"/>
            </w:tcBorders>
            <w:vAlign w:val="center"/>
          </w:tcPr>
          <w:p w14:paraId="557FEB6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2776D418" w14:textId="40C48320" w:rsidR="007643E6" w:rsidRPr="00DC2F5D" w:rsidRDefault="007643E6" w:rsidP="007643E6">
            <w:pPr>
              <w:suppressAutoHyphens/>
              <w:spacing w:after="0" w:line="240" w:lineRule="auto"/>
              <w:rPr>
                <w:rFonts w:eastAsia="Times New Roman" w:cstheme="minorHAnsi"/>
                <w:b/>
                <w:sz w:val="20"/>
                <w:szCs w:val="20"/>
                <w:lang w:eastAsia="ar-SA"/>
              </w:rPr>
            </w:pPr>
          </w:p>
        </w:tc>
        <w:tc>
          <w:tcPr>
            <w:tcW w:w="1133" w:type="dxa"/>
            <w:gridSpan w:val="2"/>
            <w:tcBorders>
              <w:bottom w:val="single" w:sz="4" w:space="0" w:color="auto"/>
            </w:tcBorders>
          </w:tcPr>
          <w:p w14:paraId="14B351FF" w14:textId="5357C7CE"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1EBB5B83"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6B3463C" w14:textId="77777777" w:rsidTr="008D2749">
        <w:trPr>
          <w:gridAfter w:val="1"/>
          <w:wAfter w:w="231" w:type="dxa"/>
          <w:cantSplit/>
          <w:trHeight w:val="340"/>
        </w:trPr>
        <w:tc>
          <w:tcPr>
            <w:tcW w:w="566" w:type="dxa"/>
            <w:tcBorders>
              <w:bottom w:val="single" w:sz="4" w:space="0" w:color="auto"/>
            </w:tcBorders>
            <w:vAlign w:val="center"/>
          </w:tcPr>
          <w:p w14:paraId="2221644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7611B350" w14:textId="4E341CEE"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Cs/>
                <w:i/>
                <w:iCs/>
                <w:sz w:val="20"/>
                <w:szCs w:val="20"/>
                <w:lang w:eastAsia="ar-SA"/>
              </w:rPr>
              <w:t>dodać pozycje w razie potrzeby</w:t>
            </w:r>
          </w:p>
        </w:tc>
        <w:tc>
          <w:tcPr>
            <w:tcW w:w="1133" w:type="dxa"/>
            <w:gridSpan w:val="2"/>
            <w:tcBorders>
              <w:bottom w:val="single" w:sz="4" w:space="0" w:color="auto"/>
            </w:tcBorders>
          </w:tcPr>
          <w:p w14:paraId="2018FFFF"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7A219DE5"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0D55BDD8" w14:textId="77777777" w:rsidTr="005E6730">
        <w:trPr>
          <w:gridAfter w:val="1"/>
          <w:wAfter w:w="231" w:type="dxa"/>
          <w:cantSplit/>
          <w:trHeight w:val="308"/>
        </w:trPr>
        <w:tc>
          <w:tcPr>
            <w:tcW w:w="10064" w:type="dxa"/>
            <w:gridSpan w:val="7"/>
            <w:tcBorders>
              <w:top w:val="single" w:sz="4" w:space="0" w:color="auto"/>
              <w:left w:val="nil"/>
              <w:bottom w:val="nil"/>
              <w:right w:val="nil"/>
            </w:tcBorders>
            <w:vAlign w:val="center"/>
          </w:tcPr>
          <w:p w14:paraId="7E23BE0C" w14:textId="77777777" w:rsidR="007643E6" w:rsidRPr="00DC2F5D" w:rsidRDefault="007643E6" w:rsidP="007643E6">
            <w:pPr>
              <w:suppressAutoHyphens/>
              <w:spacing w:after="0" w:line="240" w:lineRule="auto"/>
              <w:rPr>
                <w:rFonts w:eastAsia="Times New Roman" w:cstheme="minorHAnsi"/>
                <w:bCs/>
                <w:i/>
                <w:iCs/>
                <w:sz w:val="20"/>
                <w:szCs w:val="20"/>
                <w:lang w:eastAsia="ar-SA"/>
              </w:rPr>
            </w:pPr>
          </w:p>
          <w:p w14:paraId="698DD6A1" w14:textId="77777777" w:rsidR="007643E6" w:rsidRPr="00DC2F5D" w:rsidRDefault="007643E6" w:rsidP="007643E6">
            <w:pPr>
              <w:suppressAutoHyphens/>
              <w:spacing w:after="0" w:line="240" w:lineRule="auto"/>
              <w:rPr>
                <w:rFonts w:eastAsia="Times New Roman" w:cstheme="minorHAnsi"/>
                <w:bCs/>
                <w:i/>
                <w:iCs/>
                <w:sz w:val="20"/>
                <w:szCs w:val="20"/>
                <w:lang w:eastAsia="ar-SA"/>
              </w:rPr>
            </w:pPr>
          </w:p>
          <w:p w14:paraId="54BDB857" w14:textId="77777777" w:rsidR="006157C9" w:rsidRPr="00DC2F5D" w:rsidRDefault="006157C9" w:rsidP="007643E6">
            <w:pPr>
              <w:suppressAutoHyphens/>
              <w:spacing w:after="0" w:line="240" w:lineRule="auto"/>
              <w:rPr>
                <w:rFonts w:eastAsia="Times New Roman" w:cstheme="minorHAnsi"/>
                <w:bCs/>
                <w:i/>
                <w:iCs/>
                <w:sz w:val="20"/>
                <w:szCs w:val="20"/>
                <w:lang w:eastAsia="ar-SA"/>
              </w:rPr>
            </w:pPr>
          </w:p>
        </w:tc>
      </w:tr>
      <w:tr w:rsidR="007643E6" w:rsidRPr="00DC2F5D" w14:paraId="189C2417" w14:textId="77777777" w:rsidTr="000A7977">
        <w:trPr>
          <w:cantSplit/>
          <w:trHeight w:val="670"/>
        </w:trPr>
        <w:tc>
          <w:tcPr>
            <w:tcW w:w="5808" w:type="dxa"/>
            <w:gridSpan w:val="4"/>
            <w:tcBorders>
              <w:top w:val="nil"/>
              <w:left w:val="nil"/>
              <w:bottom w:val="nil"/>
              <w:right w:val="nil"/>
            </w:tcBorders>
            <w:vAlign w:val="bottom"/>
          </w:tcPr>
          <w:p w14:paraId="36ACFDA1" w14:textId="2B6DD579"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bookmarkStart w:id="3" w:name="_Hlk202546394"/>
            <w:r w:rsidRPr="00DC2F5D">
              <w:rPr>
                <w:rFonts w:ascii="Times New Roman" w:eastAsia="Times New Roman" w:hAnsi="Times New Roman" w:cs="Times New Roman"/>
                <w:i/>
                <w:iCs/>
                <w:sz w:val="20"/>
                <w:szCs w:val="20"/>
                <w:lang w:eastAsia="ar-SA"/>
              </w:rPr>
              <w:t>____________________________________</w:t>
            </w:r>
          </w:p>
          <w:p w14:paraId="2C4783A8" w14:textId="57356693"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 xml:space="preserve">Imię i nazwisko osoby upoważnionej </w:t>
            </w:r>
          </w:p>
          <w:p w14:paraId="0F099EB8" w14:textId="4E928033" w:rsidR="007643E6" w:rsidRPr="00DC2F5D" w:rsidRDefault="007643E6" w:rsidP="007643E6">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do odbioru szczepionek</w:t>
            </w:r>
          </w:p>
          <w:p w14:paraId="541F72C4" w14:textId="6A847CA9" w:rsidR="007643E6" w:rsidRPr="00DC2F5D" w:rsidRDefault="007643E6" w:rsidP="007643E6">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7643E6" w:rsidRPr="00DC2F5D" w:rsidRDefault="007643E6" w:rsidP="007643E6">
            <w:pPr>
              <w:spacing w:after="0" w:line="240" w:lineRule="auto"/>
              <w:rPr>
                <w:rFonts w:ascii="Times New Roman" w:eastAsia="Times New Roman" w:hAnsi="Times New Roman" w:cs="Times New Roman"/>
                <w:i/>
                <w:iCs/>
                <w:sz w:val="20"/>
                <w:szCs w:val="20"/>
                <w:lang w:eastAsia="ar-SA"/>
              </w:rPr>
            </w:pPr>
          </w:p>
        </w:tc>
        <w:tc>
          <w:tcPr>
            <w:tcW w:w="4251" w:type="dxa"/>
            <w:gridSpan w:val="3"/>
            <w:tcBorders>
              <w:top w:val="nil"/>
              <w:left w:val="nil"/>
              <w:bottom w:val="nil"/>
              <w:right w:val="nil"/>
            </w:tcBorders>
            <w:vAlign w:val="bottom"/>
          </w:tcPr>
          <w:p w14:paraId="01353605" w14:textId="04E28947"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______________________________________</w:t>
            </w:r>
          </w:p>
          <w:p w14:paraId="56DCA1A1" w14:textId="0F605770"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Pieczęć zapotrzebowującego</w:t>
            </w:r>
          </w:p>
          <w:p w14:paraId="360B77A3" w14:textId="69318F14"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(kierującego placówką lub punktem szczepień)</w:t>
            </w:r>
          </w:p>
          <w:p w14:paraId="74D132F0" w14:textId="3969D61A"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 xml:space="preserve"> </w:t>
            </w:r>
          </w:p>
        </w:tc>
      </w:tr>
    </w:tbl>
    <w:bookmarkEnd w:id="3"/>
    <w:p w14:paraId="19668E96" w14:textId="726E7612" w:rsidR="00962793" w:rsidRPr="00DC2F5D" w:rsidRDefault="00F93145" w:rsidP="007E2B3F">
      <w:pPr>
        <w:keepNext/>
        <w:tabs>
          <w:tab w:val="left" w:pos="945"/>
        </w:tabs>
        <w:spacing w:before="60" w:after="40"/>
        <w:rPr>
          <w:b/>
        </w:rPr>
      </w:pPr>
      <w:r w:rsidRPr="00DC2F5D">
        <w:rPr>
          <w:b/>
        </w:rPr>
        <w:lastRenderedPageBreak/>
        <w:t>INFORMACJA DLA ŚWIADCZENIODAWCÓ</w:t>
      </w:r>
      <w:r w:rsidR="00485498">
        <w:rPr>
          <w:b/>
        </w:rPr>
        <w:t>W</w:t>
      </w:r>
    </w:p>
    <w:p w14:paraId="6A92185E" w14:textId="7AC1A68C" w:rsidR="00F53132" w:rsidRPr="00DC2F5D" w:rsidRDefault="00404AF3"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Szczepionka</w:t>
      </w:r>
      <w:r w:rsidRPr="00DC2F5D">
        <w:rPr>
          <w:rFonts w:eastAsia="Times New Roman" w:cstheme="minorHAnsi"/>
          <w:b/>
          <w:bCs/>
          <w:sz w:val="20"/>
          <w:szCs w:val="20"/>
          <w:lang w:eastAsia="ar-SA"/>
        </w:rPr>
        <w:t xml:space="preserve"> p/ospie wietrznej</w:t>
      </w:r>
      <w:r w:rsidRPr="00DC2F5D">
        <w:rPr>
          <w:rFonts w:eastAsia="Times New Roman" w:cstheme="minorHAnsi"/>
          <w:sz w:val="20"/>
          <w:szCs w:val="20"/>
          <w:lang w:eastAsia="ar-SA"/>
        </w:rPr>
        <w:t xml:space="preserve">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716DB993" w14:textId="73BEC5E8" w:rsidR="000D3A1D" w:rsidRPr="00DC2F5D" w:rsidRDefault="006E74F7"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Szczepionki przeciw rotawirusom</w:t>
      </w:r>
      <w:r w:rsidRPr="00DC2F5D">
        <w:rPr>
          <w:sz w:val="20"/>
          <w:szCs w:val="20"/>
        </w:rPr>
        <w:t xml:space="preserve"> (Rotateq i Rotarix), zgodnie z ich </w:t>
      </w:r>
      <w:r w:rsidR="000D3A1D" w:rsidRPr="00DC2F5D">
        <w:rPr>
          <w:sz w:val="20"/>
          <w:szCs w:val="20"/>
        </w:rPr>
        <w:t>Charakterystyk</w:t>
      </w:r>
      <w:r w:rsidRPr="00DC2F5D">
        <w:rPr>
          <w:sz w:val="20"/>
          <w:szCs w:val="20"/>
        </w:rPr>
        <w:t>ą</w:t>
      </w:r>
      <w:r w:rsidR="000D3A1D" w:rsidRPr="00DC2F5D">
        <w:rPr>
          <w:sz w:val="20"/>
          <w:szCs w:val="20"/>
        </w:rPr>
        <w:t xml:space="preserve"> produkt</w:t>
      </w:r>
      <w:r w:rsidRPr="00DC2F5D">
        <w:rPr>
          <w:sz w:val="20"/>
          <w:szCs w:val="20"/>
        </w:rPr>
        <w:t>u</w:t>
      </w:r>
      <w:r w:rsidR="000D3A1D" w:rsidRPr="00DC2F5D">
        <w:rPr>
          <w:sz w:val="20"/>
          <w:szCs w:val="20"/>
        </w:rPr>
        <w:t xml:space="preserve"> lecznicz</w:t>
      </w:r>
      <w:r w:rsidRPr="00DC2F5D">
        <w:rPr>
          <w:sz w:val="20"/>
          <w:szCs w:val="20"/>
        </w:rPr>
        <w:t>ego</w:t>
      </w:r>
      <w:r w:rsidR="000D3A1D" w:rsidRPr="00DC2F5D">
        <w:rPr>
          <w:sz w:val="20"/>
          <w:szCs w:val="20"/>
        </w:rPr>
        <w:t xml:space="preserve"> nie dopuszczają zamiennego stosowania tych szczepionek w ramach schematu szczepienia. </w:t>
      </w:r>
      <w:r w:rsidR="000D3A1D" w:rsidRPr="00DC2F5D">
        <w:rPr>
          <w:b/>
          <w:bCs/>
          <w:sz w:val="20"/>
          <w:szCs w:val="20"/>
        </w:rPr>
        <w:t xml:space="preserve">Podanie wszystkich dawek szczepienia przeciw rotawirusom </w:t>
      </w:r>
      <w:r w:rsidR="00DA2594" w:rsidRPr="00DC2F5D">
        <w:rPr>
          <w:b/>
          <w:bCs/>
          <w:sz w:val="20"/>
          <w:szCs w:val="20"/>
        </w:rPr>
        <w:t>musi</w:t>
      </w:r>
      <w:r w:rsidR="000D3A1D" w:rsidRPr="00DC2F5D">
        <w:rPr>
          <w:b/>
          <w:bCs/>
          <w:sz w:val="20"/>
          <w:szCs w:val="20"/>
        </w:rPr>
        <w:t xml:space="preserve"> być realizowane tym samym preparatem szczepionkowym</w:t>
      </w:r>
      <w:r w:rsidR="000D3A1D" w:rsidRPr="00DC2F5D">
        <w:rPr>
          <w:sz w:val="20"/>
          <w:szCs w:val="20"/>
        </w:rPr>
        <w:t>.</w:t>
      </w:r>
      <w:r w:rsidR="008D2749">
        <w:rPr>
          <w:sz w:val="20"/>
          <w:szCs w:val="20"/>
        </w:rPr>
        <w:t xml:space="preserve"> </w:t>
      </w:r>
      <w:r w:rsidR="007E2B3F">
        <w:rPr>
          <w:sz w:val="20"/>
          <w:szCs w:val="20"/>
        </w:rPr>
        <w:t>Szczepionka</w:t>
      </w:r>
      <w:r w:rsidR="008D2749">
        <w:rPr>
          <w:sz w:val="20"/>
          <w:szCs w:val="20"/>
        </w:rPr>
        <w:t xml:space="preserve"> </w:t>
      </w:r>
      <w:r w:rsidR="008D2749" w:rsidRPr="007E2B3F">
        <w:rPr>
          <w:b/>
          <w:bCs/>
          <w:sz w:val="20"/>
          <w:szCs w:val="20"/>
        </w:rPr>
        <w:t>Rotateq</w:t>
      </w:r>
      <w:r w:rsidR="008D2749">
        <w:rPr>
          <w:sz w:val="20"/>
          <w:szCs w:val="20"/>
        </w:rPr>
        <w:t xml:space="preserve"> </w:t>
      </w:r>
      <w:r w:rsidR="007E2B3F">
        <w:rPr>
          <w:sz w:val="20"/>
          <w:szCs w:val="20"/>
        </w:rPr>
        <w:t xml:space="preserve">jest wydawana na przez </w:t>
      </w:r>
      <w:r w:rsidR="008D2749">
        <w:rPr>
          <w:sz w:val="20"/>
          <w:szCs w:val="20"/>
        </w:rPr>
        <w:t xml:space="preserve">PSSE </w:t>
      </w:r>
      <w:r w:rsidR="007E2B3F" w:rsidRPr="007E2B3F">
        <w:rPr>
          <w:sz w:val="20"/>
          <w:szCs w:val="20"/>
        </w:rPr>
        <w:t xml:space="preserve">na nowo rozpoczynane schematy szczepień </w:t>
      </w:r>
      <w:r w:rsidR="007E2B3F">
        <w:rPr>
          <w:sz w:val="20"/>
          <w:szCs w:val="20"/>
        </w:rPr>
        <w:t xml:space="preserve">w liczbie </w:t>
      </w:r>
      <w:r w:rsidR="008D2749">
        <w:rPr>
          <w:sz w:val="20"/>
          <w:szCs w:val="20"/>
        </w:rPr>
        <w:t>daw</w:t>
      </w:r>
      <w:r w:rsidR="007E2B3F">
        <w:rPr>
          <w:sz w:val="20"/>
          <w:szCs w:val="20"/>
        </w:rPr>
        <w:t>e</w:t>
      </w:r>
      <w:r w:rsidR="008D2749">
        <w:rPr>
          <w:sz w:val="20"/>
          <w:szCs w:val="20"/>
        </w:rPr>
        <w:t xml:space="preserve">k </w:t>
      </w:r>
      <w:r w:rsidR="007E2B3F">
        <w:rPr>
          <w:sz w:val="20"/>
          <w:szCs w:val="20"/>
        </w:rPr>
        <w:t xml:space="preserve">zapewniającej </w:t>
      </w:r>
      <w:r w:rsidR="008D2749">
        <w:rPr>
          <w:sz w:val="20"/>
          <w:szCs w:val="20"/>
        </w:rPr>
        <w:t xml:space="preserve">realizację pełnych schematów tj. </w:t>
      </w:r>
      <w:r w:rsidR="007E2B3F">
        <w:rPr>
          <w:sz w:val="20"/>
          <w:szCs w:val="20"/>
        </w:rPr>
        <w:t xml:space="preserve">co najmniej </w:t>
      </w:r>
      <w:r w:rsidR="008D2749">
        <w:rPr>
          <w:sz w:val="20"/>
          <w:szCs w:val="20"/>
        </w:rPr>
        <w:t xml:space="preserve">3 dawki lub </w:t>
      </w:r>
      <w:r w:rsidR="007E2B3F">
        <w:rPr>
          <w:sz w:val="20"/>
          <w:szCs w:val="20"/>
        </w:rPr>
        <w:t>liczba dawek</w:t>
      </w:r>
      <w:r w:rsidR="008D2749">
        <w:rPr>
          <w:sz w:val="20"/>
          <w:szCs w:val="20"/>
        </w:rPr>
        <w:t xml:space="preserve"> stanowiąc</w:t>
      </w:r>
      <w:r w:rsidR="007E2B3F">
        <w:rPr>
          <w:sz w:val="20"/>
          <w:szCs w:val="20"/>
        </w:rPr>
        <w:t>ą</w:t>
      </w:r>
      <w:r w:rsidR="008D2749">
        <w:rPr>
          <w:sz w:val="20"/>
          <w:szCs w:val="20"/>
        </w:rPr>
        <w:t xml:space="preserve"> wielokrotność liczby 3.</w:t>
      </w:r>
      <w:r w:rsidR="007E2B3F" w:rsidRPr="007E2B3F">
        <w:t xml:space="preserve"> </w:t>
      </w:r>
      <w:r w:rsidR="007E2B3F">
        <w:rPr>
          <w:sz w:val="20"/>
          <w:szCs w:val="20"/>
        </w:rPr>
        <w:t>S</w:t>
      </w:r>
      <w:r w:rsidR="007E2B3F" w:rsidRPr="007E2B3F">
        <w:rPr>
          <w:sz w:val="20"/>
          <w:szCs w:val="20"/>
        </w:rPr>
        <w:t xml:space="preserve">zczepionka </w:t>
      </w:r>
      <w:r w:rsidR="007E2B3F" w:rsidRPr="007E2B3F">
        <w:rPr>
          <w:b/>
          <w:bCs/>
          <w:sz w:val="20"/>
          <w:szCs w:val="20"/>
        </w:rPr>
        <w:t>Rotarix</w:t>
      </w:r>
      <w:r w:rsidR="007E2B3F">
        <w:rPr>
          <w:sz w:val="20"/>
          <w:szCs w:val="20"/>
        </w:rPr>
        <w:t xml:space="preserve"> </w:t>
      </w:r>
      <w:r w:rsidR="007E2B3F" w:rsidRPr="007E2B3F">
        <w:rPr>
          <w:sz w:val="20"/>
          <w:szCs w:val="20"/>
        </w:rPr>
        <w:t xml:space="preserve">wydawana </w:t>
      </w:r>
      <w:r w:rsidR="007E2B3F">
        <w:rPr>
          <w:sz w:val="20"/>
          <w:szCs w:val="20"/>
        </w:rPr>
        <w:t xml:space="preserve">jest </w:t>
      </w:r>
      <w:r w:rsidR="007E2B3F" w:rsidRPr="007E2B3F">
        <w:rPr>
          <w:sz w:val="20"/>
          <w:szCs w:val="20"/>
        </w:rPr>
        <w:t>wyłącznie na dokończenie już rozpoczętych schematów szczepienia</w:t>
      </w:r>
      <w:r w:rsidR="007E2B3F">
        <w:rPr>
          <w:sz w:val="20"/>
          <w:szCs w:val="20"/>
        </w:rPr>
        <w:t xml:space="preserve"> tj. na 2 dawkę.</w:t>
      </w:r>
    </w:p>
    <w:p w14:paraId="5D5B9DBC" w14:textId="5B403A05" w:rsidR="000767E3" w:rsidRPr="00DC2F5D" w:rsidRDefault="00E537E3" w:rsidP="007E2B3F">
      <w:pPr>
        <w:pStyle w:val="Akapitzlist"/>
        <w:numPr>
          <w:ilvl w:val="0"/>
          <w:numId w:val="1"/>
        </w:numPr>
        <w:tabs>
          <w:tab w:val="left" w:pos="567"/>
        </w:tabs>
        <w:spacing w:after="60"/>
        <w:ind w:left="567" w:hanging="425"/>
        <w:contextualSpacing w:val="0"/>
        <w:jc w:val="both"/>
        <w:rPr>
          <w:sz w:val="20"/>
          <w:szCs w:val="20"/>
        </w:rPr>
      </w:pPr>
      <w:bookmarkStart w:id="4" w:name="_Hlk217047676"/>
      <w:r w:rsidRPr="00DC2F5D">
        <w:rPr>
          <w:b/>
          <w:bCs/>
          <w:sz w:val="20"/>
          <w:szCs w:val="20"/>
        </w:rPr>
        <w:t xml:space="preserve">Szczepionka przeciw </w:t>
      </w:r>
      <w:proofErr w:type="spellStart"/>
      <w:r w:rsidR="00A62826" w:rsidRPr="00DC2F5D">
        <w:rPr>
          <w:b/>
          <w:bCs/>
          <w:i/>
          <w:iCs/>
          <w:sz w:val="20"/>
          <w:szCs w:val="20"/>
        </w:rPr>
        <w:t>Streptococcus</w:t>
      </w:r>
      <w:proofErr w:type="spellEnd"/>
      <w:r w:rsidR="00A62826" w:rsidRPr="00DC2F5D">
        <w:rPr>
          <w:b/>
          <w:bCs/>
          <w:i/>
          <w:iCs/>
          <w:sz w:val="20"/>
          <w:szCs w:val="20"/>
        </w:rPr>
        <w:t xml:space="preserve"> </w:t>
      </w:r>
      <w:proofErr w:type="spellStart"/>
      <w:r w:rsidR="00A62826" w:rsidRPr="00DC2F5D">
        <w:rPr>
          <w:b/>
          <w:bCs/>
          <w:i/>
          <w:iCs/>
          <w:sz w:val="20"/>
          <w:szCs w:val="20"/>
        </w:rPr>
        <w:t>pneumoniae</w:t>
      </w:r>
      <w:proofErr w:type="spellEnd"/>
      <w:r w:rsidR="00A62826" w:rsidRPr="00DC2F5D">
        <w:rPr>
          <w:b/>
          <w:bCs/>
          <w:sz w:val="20"/>
          <w:szCs w:val="20"/>
        </w:rPr>
        <w:t xml:space="preserve"> typu </w:t>
      </w:r>
      <w:r w:rsidRPr="00DC2F5D">
        <w:rPr>
          <w:b/>
          <w:bCs/>
          <w:sz w:val="20"/>
          <w:szCs w:val="20"/>
        </w:rPr>
        <w:t>PCV-13</w:t>
      </w:r>
      <w:r w:rsidRPr="00DC2F5D">
        <w:rPr>
          <w:sz w:val="20"/>
          <w:szCs w:val="20"/>
        </w:rPr>
        <w:t xml:space="preserve"> (</w:t>
      </w:r>
      <w:proofErr w:type="spellStart"/>
      <w:r w:rsidRPr="00DC2F5D">
        <w:rPr>
          <w:sz w:val="20"/>
          <w:szCs w:val="20"/>
        </w:rPr>
        <w:t>Prevenar</w:t>
      </w:r>
      <w:proofErr w:type="spellEnd"/>
      <w:r w:rsidRPr="00DC2F5D">
        <w:rPr>
          <w:sz w:val="20"/>
          <w:szCs w:val="20"/>
        </w:rPr>
        <w:t xml:space="preserve"> 13</w:t>
      </w:r>
      <w:r w:rsidR="005345B9" w:rsidRPr="00DC2F5D">
        <w:rPr>
          <w:sz w:val="20"/>
          <w:szCs w:val="20"/>
        </w:rPr>
        <w:t>)</w:t>
      </w:r>
      <w:r w:rsidRPr="00DC2F5D">
        <w:rPr>
          <w:sz w:val="20"/>
          <w:szCs w:val="20"/>
        </w:rPr>
        <w:t xml:space="preserve"> </w:t>
      </w:r>
      <w:r w:rsidR="00170645" w:rsidRPr="00DC2F5D">
        <w:rPr>
          <w:sz w:val="20"/>
          <w:szCs w:val="20"/>
        </w:rPr>
        <w:t xml:space="preserve">jest wydawana </w:t>
      </w:r>
      <w:r w:rsidRPr="00DC2F5D">
        <w:rPr>
          <w:sz w:val="20"/>
          <w:szCs w:val="20"/>
        </w:rPr>
        <w:t xml:space="preserve">dla </w:t>
      </w:r>
      <w:r w:rsidR="00A62826" w:rsidRPr="00DC2F5D">
        <w:rPr>
          <w:sz w:val="20"/>
          <w:szCs w:val="20"/>
        </w:rPr>
        <w:t>wcześniaków urodzonych przed ukończeniem 27 tygodnia ciąży</w:t>
      </w:r>
      <w:r w:rsidR="00B7471D" w:rsidRPr="00DC2F5D">
        <w:rPr>
          <w:sz w:val="20"/>
          <w:szCs w:val="20"/>
        </w:rPr>
        <w:t xml:space="preserve">, </w:t>
      </w:r>
      <w:r w:rsidR="00EA70CD" w:rsidRPr="00DC2F5D">
        <w:rPr>
          <w:sz w:val="20"/>
          <w:szCs w:val="20"/>
        </w:rPr>
        <w:t xml:space="preserve">a także dzieci i </w:t>
      </w:r>
      <w:r w:rsidR="005A2D96" w:rsidRPr="00DC2F5D">
        <w:rPr>
          <w:sz w:val="20"/>
          <w:szCs w:val="20"/>
        </w:rPr>
        <w:t xml:space="preserve">młodzieży </w:t>
      </w:r>
      <w:r w:rsidR="00EA70CD" w:rsidRPr="00DC2F5D">
        <w:rPr>
          <w:sz w:val="20"/>
          <w:szCs w:val="20"/>
        </w:rPr>
        <w:t xml:space="preserve">do 19 r.ż. </w:t>
      </w:r>
      <w:r w:rsidR="00173293" w:rsidRPr="00DC2F5D">
        <w:rPr>
          <w:sz w:val="20"/>
          <w:szCs w:val="20"/>
        </w:rPr>
        <w:t xml:space="preserve">z grup ryzyka </w:t>
      </w:r>
      <w:r w:rsidR="00EA70CD" w:rsidRPr="00DC2F5D">
        <w:rPr>
          <w:sz w:val="20"/>
          <w:szCs w:val="20"/>
        </w:rPr>
        <w:t>wskazanych w § 5 rozporządzenia MZ</w:t>
      </w:r>
      <w:r w:rsidR="00096AE0" w:rsidRPr="00DC2F5D">
        <w:rPr>
          <w:rStyle w:val="Odwoanieprzypisudolnego"/>
          <w:sz w:val="20"/>
          <w:szCs w:val="20"/>
        </w:rPr>
        <w:footnoteReference w:id="1"/>
      </w:r>
      <w:r w:rsidR="00EA70CD" w:rsidRPr="00DC2F5D">
        <w:rPr>
          <w:sz w:val="20"/>
          <w:szCs w:val="20"/>
        </w:rPr>
        <w:t xml:space="preserve"> </w:t>
      </w:r>
      <w:r w:rsidR="005A2D96" w:rsidRPr="00DC2F5D">
        <w:rPr>
          <w:sz w:val="20"/>
          <w:szCs w:val="20"/>
        </w:rPr>
        <w:t xml:space="preserve">oraz </w:t>
      </w:r>
      <w:r w:rsidR="00096AE0" w:rsidRPr="00DC2F5D">
        <w:rPr>
          <w:sz w:val="20"/>
          <w:szCs w:val="20"/>
        </w:rPr>
        <w:t xml:space="preserve">dzieci, młodzieży i </w:t>
      </w:r>
      <w:r w:rsidR="005A2D96" w:rsidRPr="00DC2F5D">
        <w:rPr>
          <w:sz w:val="20"/>
          <w:szCs w:val="20"/>
        </w:rPr>
        <w:t>osób dorosłych</w:t>
      </w:r>
      <w:r w:rsidR="00EA70CD" w:rsidRPr="00DC2F5D">
        <w:rPr>
          <w:sz w:val="20"/>
          <w:szCs w:val="20"/>
        </w:rPr>
        <w:t xml:space="preserve"> </w:t>
      </w:r>
      <w:r w:rsidR="00173293" w:rsidRPr="00DC2F5D">
        <w:rPr>
          <w:sz w:val="20"/>
          <w:szCs w:val="20"/>
        </w:rPr>
        <w:t xml:space="preserve">z grup  ryzyka </w:t>
      </w:r>
      <w:r w:rsidR="00EA70CD" w:rsidRPr="00DC2F5D">
        <w:rPr>
          <w:sz w:val="20"/>
          <w:szCs w:val="20"/>
        </w:rPr>
        <w:t xml:space="preserve">wskazanych w § 4 </w:t>
      </w:r>
      <w:r w:rsidR="00F37E38" w:rsidRPr="00DC2F5D">
        <w:rPr>
          <w:sz w:val="20"/>
          <w:szCs w:val="20"/>
        </w:rPr>
        <w:t>ww. </w:t>
      </w:r>
      <w:r w:rsidR="000D3E36" w:rsidRPr="00DC2F5D">
        <w:rPr>
          <w:sz w:val="20"/>
          <w:szCs w:val="20"/>
        </w:rPr>
        <w:t>r</w:t>
      </w:r>
      <w:r w:rsidR="00EA70CD" w:rsidRPr="00DC2F5D">
        <w:rPr>
          <w:sz w:val="20"/>
          <w:szCs w:val="20"/>
        </w:rPr>
        <w:t>ozporządzenia MZ</w:t>
      </w:r>
      <w:bookmarkEnd w:id="4"/>
      <w:r w:rsidR="00170645" w:rsidRPr="00DC2F5D">
        <w:rPr>
          <w:sz w:val="20"/>
          <w:szCs w:val="20"/>
        </w:rPr>
        <w:t>,</w:t>
      </w:r>
      <w:r w:rsidR="005345B9" w:rsidRPr="00DC2F5D">
        <w:t xml:space="preserve"> </w:t>
      </w:r>
      <w:r w:rsidR="005345B9" w:rsidRPr="00DC2F5D">
        <w:rPr>
          <w:sz w:val="20"/>
          <w:szCs w:val="20"/>
        </w:rPr>
        <w:t>w przypadku</w:t>
      </w:r>
      <w:r w:rsidR="006E05EE" w:rsidRPr="00DC2F5D">
        <w:rPr>
          <w:sz w:val="20"/>
          <w:szCs w:val="20"/>
        </w:rPr>
        <w:t xml:space="preserve"> </w:t>
      </w:r>
      <w:r w:rsidR="005345B9" w:rsidRPr="00DC2F5D">
        <w:rPr>
          <w:sz w:val="20"/>
          <w:szCs w:val="20"/>
        </w:rPr>
        <w:t>kontynuacji szczepień przeciw pneumokokom u osób, u których szczepienie rozpoczęto szczepionką Prevenar-13.</w:t>
      </w:r>
      <w:r w:rsidR="000767E3" w:rsidRPr="00DC2F5D">
        <w:rPr>
          <w:sz w:val="20"/>
          <w:szCs w:val="20"/>
        </w:rPr>
        <w:t xml:space="preserve"> </w:t>
      </w:r>
      <w:r w:rsidR="005345B9" w:rsidRPr="00DC2F5D">
        <w:rPr>
          <w:sz w:val="20"/>
          <w:szCs w:val="20"/>
        </w:rPr>
        <w:br/>
      </w:r>
      <w:r w:rsidR="000767E3" w:rsidRPr="00DC2F5D">
        <w:rPr>
          <w:sz w:val="20"/>
          <w:szCs w:val="20"/>
        </w:rPr>
        <w:t xml:space="preserve">Szczepionka jest także wydawana </w:t>
      </w:r>
      <w:bookmarkStart w:id="6" w:name="_Hlk217048571"/>
      <w:r w:rsidR="000767E3" w:rsidRPr="00DC2F5D">
        <w:rPr>
          <w:sz w:val="20"/>
          <w:szCs w:val="20"/>
        </w:rPr>
        <w:t>w przypadku konieczności kontynuacji szczepień przeciw pneumokokom u dzieci powracających z zagranicy, u których szczepienie rozpoczęto szczepionką Prevenar-13</w:t>
      </w:r>
      <w:bookmarkEnd w:id="6"/>
      <w:r w:rsidR="000767E3" w:rsidRPr="00DC2F5D">
        <w:rPr>
          <w:sz w:val="20"/>
          <w:szCs w:val="20"/>
        </w:rPr>
        <w:t xml:space="preserve"> lub dzieci, u których zachodzi konieczność dokończenia po 5 r.ż. już rozpoczętych obowiązkowych szczepień wyrównawczych.</w:t>
      </w:r>
      <w:bookmarkStart w:id="7" w:name="_Hlk217048432"/>
      <w:r w:rsidR="00DC2F5D" w:rsidRPr="00DC2F5D">
        <w:rPr>
          <w:sz w:val="20"/>
          <w:szCs w:val="20"/>
        </w:rPr>
        <w:t xml:space="preserve"> </w:t>
      </w:r>
      <w:r w:rsidR="000767E3" w:rsidRPr="00DC2F5D">
        <w:rPr>
          <w:sz w:val="20"/>
          <w:szCs w:val="20"/>
        </w:rPr>
        <w:t>Zapotrzebowanie na szczepionki Prevenar-13 należy złożyć w części „zapotrzebowanie w trybie indywidualnym” (patrz 3. strona formularza).</w:t>
      </w:r>
      <w:r w:rsidR="00DC2F5D" w:rsidRPr="00DC2F5D">
        <w:rPr>
          <w:sz w:val="20"/>
          <w:szCs w:val="20"/>
        </w:rPr>
        <w:t xml:space="preserve"> W pozostałych przypadkach stacje sanitarno-epidemiologiczne wydają szczepionkę typu PCV-10 (</w:t>
      </w:r>
      <w:proofErr w:type="spellStart"/>
      <w:r w:rsidR="00DC2F5D" w:rsidRPr="00DC2F5D">
        <w:rPr>
          <w:sz w:val="20"/>
          <w:szCs w:val="20"/>
        </w:rPr>
        <w:t>Synflorix</w:t>
      </w:r>
      <w:proofErr w:type="spellEnd"/>
      <w:r w:rsidR="00DC2F5D" w:rsidRPr="00DC2F5D">
        <w:rPr>
          <w:sz w:val="20"/>
          <w:szCs w:val="20"/>
        </w:rPr>
        <w:t>).</w:t>
      </w:r>
    </w:p>
    <w:bookmarkEnd w:id="7"/>
    <w:p w14:paraId="4DFBCF46" w14:textId="55BE25EC" w:rsidR="002D6B65" w:rsidRPr="00DC2F5D" w:rsidRDefault="002D6B65" w:rsidP="007E2B3F">
      <w:pPr>
        <w:pStyle w:val="Akapitzlist"/>
        <w:numPr>
          <w:ilvl w:val="0"/>
          <w:numId w:val="1"/>
        </w:numPr>
        <w:spacing w:after="60"/>
        <w:ind w:left="567" w:hanging="425"/>
        <w:rPr>
          <w:sz w:val="20"/>
          <w:szCs w:val="20"/>
        </w:rPr>
      </w:pPr>
      <w:r w:rsidRPr="00DC2F5D">
        <w:rPr>
          <w:b/>
          <w:bCs/>
          <w:sz w:val="20"/>
          <w:szCs w:val="20"/>
        </w:rPr>
        <w:t xml:space="preserve">Szczepionka przeciw </w:t>
      </w:r>
      <w:proofErr w:type="spellStart"/>
      <w:r w:rsidRPr="00DC2F5D">
        <w:rPr>
          <w:b/>
          <w:bCs/>
          <w:sz w:val="20"/>
          <w:szCs w:val="20"/>
        </w:rPr>
        <w:t>Streptococcus</w:t>
      </w:r>
      <w:proofErr w:type="spellEnd"/>
      <w:r w:rsidRPr="00DC2F5D">
        <w:rPr>
          <w:b/>
          <w:bCs/>
          <w:sz w:val="20"/>
          <w:szCs w:val="20"/>
        </w:rPr>
        <w:t xml:space="preserve"> </w:t>
      </w:r>
      <w:proofErr w:type="spellStart"/>
      <w:r w:rsidRPr="00DC2F5D">
        <w:rPr>
          <w:b/>
          <w:bCs/>
          <w:sz w:val="20"/>
          <w:szCs w:val="20"/>
        </w:rPr>
        <w:t>pneumoniae</w:t>
      </w:r>
      <w:proofErr w:type="spellEnd"/>
      <w:r w:rsidRPr="00DC2F5D">
        <w:rPr>
          <w:b/>
          <w:bCs/>
          <w:sz w:val="20"/>
          <w:szCs w:val="20"/>
        </w:rPr>
        <w:t xml:space="preserve"> typu PCV-15</w:t>
      </w:r>
      <w:r w:rsidRPr="00DC2F5D">
        <w:rPr>
          <w:sz w:val="20"/>
          <w:szCs w:val="20"/>
        </w:rPr>
        <w:t xml:space="preserve"> (</w:t>
      </w:r>
      <w:proofErr w:type="spellStart"/>
      <w:r w:rsidRPr="00DC2F5D">
        <w:rPr>
          <w:sz w:val="20"/>
          <w:szCs w:val="20"/>
        </w:rPr>
        <w:t>Vaxneuvance</w:t>
      </w:r>
      <w:proofErr w:type="spellEnd"/>
      <w:r w:rsidRPr="00DC2F5D">
        <w:rPr>
          <w:sz w:val="20"/>
          <w:szCs w:val="20"/>
        </w:rPr>
        <w:t xml:space="preserve">) jest wydawana </w:t>
      </w:r>
      <w:r w:rsidR="000767E3" w:rsidRPr="00DC2F5D">
        <w:rPr>
          <w:sz w:val="20"/>
          <w:szCs w:val="20"/>
        </w:rPr>
        <w:t xml:space="preserve">na nowo rozpoczynane </w:t>
      </w:r>
      <w:r w:rsidR="000767E3" w:rsidRPr="003F7388">
        <w:rPr>
          <w:sz w:val="20"/>
          <w:szCs w:val="20"/>
        </w:rPr>
        <w:t>schematy szczepień</w:t>
      </w:r>
      <w:r w:rsidR="00965EE4" w:rsidRPr="003F7388">
        <w:rPr>
          <w:sz w:val="20"/>
          <w:szCs w:val="20"/>
        </w:rPr>
        <w:t xml:space="preserve"> </w:t>
      </w:r>
      <w:r w:rsidR="00E82C21" w:rsidRPr="003F7388">
        <w:rPr>
          <w:sz w:val="20"/>
          <w:szCs w:val="20"/>
        </w:rPr>
        <w:t xml:space="preserve">lub na kontynuację schematów rozpoczętych szczepionką Prevenar-13 </w:t>
      </w:r>
      <w:r w:rsidR="00232E1E" w:rsidRPr="003F7388">
        <w:rPr>
          <w:sz w:val="20"/>
          <w:szCs w:val="20"/>
        </w:rPr>
        <w:t>(</w:t>
      </w:r>
      <w:r w:rsidR="00E82C21" w:rsidRPr="003F7388">
        <w:rPr>
          <w:sz w:val="20"/>
          <w:szCs w:val="20"/>
        </w:rPr>
        <w:t>w przypadku braku dostępności szczepionki Prevenar-13</w:t>
      </w:r>
      <w:r w:rsidR="00232E1E" w:rsidRPr="003F7388">
        <w:rPr>
          <w:sz w:val="20"/>
          <w:szCs w:val="20"/>
        </w:rPr>
        <w:t xml:space="preserve">) </w:t>
      </w:r>
      <w:r w:rsidRPr="003F7388">
        <w:rPr>
          <w:sz w:val="20"/>
          <w:szCs w:val="20"/>
        </w:rPr>
        <w:t>dla</w:t>
      </w:r>
      <w:r w:rsidRPr="00DC2F5D">
        <w:rPr>
          <w:sz w:val="20"/>
          <w:szCs w:val="20"/>
        </w:rPr>
        <w:t xml:space="preserve"> wcześniaków urodzonych przed ukończeniem 27 tygodnia ciąży, a także dzieci i młodzieży do 19 r.ż. z grup ryzyka wskazanych w § 5 rozporządzenia MZ oraz dzieci, młodzieży i osób dorosłych z grup ryzyka wskazanych w §</w:t>
      </w:r>
      <w:r w:rsidR="004D309E" w:rsidRPr="00DC2F5D">
        <w:rPr>
          <w:sz w:val="20"/>
          <w:szCs w:val="20"/>
        </w:rPr>
        <w:t xml:space="preserve"> </w:t>
      </w:r>
      <w:r w:rsidRPr="00DC2F5D">
        <w:rPr>
          <w:sz w:val="20"/>
          <w:szCs w:val="20"/>
        </w:rPr>
        <w:t>4 ww. rozporządzenia MZ</w:t>
      </w:r>
      <w:r w:rsidR="005345B9" w:rsidRPr="00DC2F5D">
        <w:rPr>
          <w:sz w:val="20"/>
          <w:szCs w:val="20"/>
        </w:rPr>
        <w:t>.</w:t>
      </w:r>
      <w:r w:rsidR="005345B9" w:rsidRPr="00DC2F5D">
        <w:t xml:space="preserve"> </w:t>
      </w:r>
      <w:r w:rsidR="006E05EE" w:rsidRPr="00DC2F5D">
        <w:rPr>
          <w:sz w:val="20"/>
          <w:szCs w:val="20"/>
        </w:rPr>
        <w:t xml:space="preserve">Zapotrzebowanie na szczepionki </w:t>
      </w:r>
      <w:proofErr w:type="spellStart"/>
      <w:r w:rsidR="006E05EE" w:rsidRPr="00DC2F5D">
        <w:rPr>
          <w:sz w:val="20"/>
          <w:szCs w:val="20"/>
        </w:rPr>
        <w:t>Vaxneuvance</w:t>
      </w:r>
      <w:proofErr w:type="spellEnd"/>
      <w:r w:rsidR="006E05EE" w:rsidRPr="00DC2F5D">
        <w:rPr>
          <w:sz w:val="20"/>
          <w:szCs w:val="20"/>
        </w:rPr>
        <w:t xml:space="preserve"> należy złożyć w części „zapotrzebowanie w trybie indywidualnym” (patrz 3. strona formularza). </w:t>
      </w:r>
      <w:r w:rsidR="005345B9" w:rsidRPr="00DC2F5D">
        <w:rPr>
          <w:sz w:val="20"/>
          <w:szCs w:val="20"/>
        </w:rPr>
        <w:t>W pozostałych przypadkach stacje sanitarno-epidemiologiczne wydają szczepionkę typu PCV-10 (</w:t>
      </w:r>
      <w:proofErr w:type="spellStart"/>
      <w:r w:rsidR="005345B9" w:rsidRPr="00DC2F5D">
        <w:rPr>
          <w:sz w:val="20"/>
          <w:szCs w:val="20"/>
        </w:rPr>
        <w:t>Synflorix</w:t>
      </w:r>
      <w:proofErr w:type="spellEnd"/>
      <w:r w:rsidR="005345B9" w:rsidRPr="00DC2F5D">
        <w:rPr>
          <w:sz w:val="20"/>
          <w:szCs w:val="20"/>
        </w:rPr>
        <w:t xml:space="preserve">). </w:t>
      </w:r>
    </w:p>
    <w:p w14:paraId="5F54C100" w14:textId="1C76B84F" w:rsidR="00E85E2F" w:rsidRPr="00DC2F5D" w:rsidRDefault="006F688D"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 xml:space="preserve">Szczepionka </w:t>
      </w:r>
      <w:proofErr w:type="spellStart"/>
      <w:r w:rsidR="00A62826" w:rsidRPr="00DC2F5D">
        <w:rPr>
          <w:b/>
          <w:bCs/>
          <w:sz w:val="20"/>
          <w:szCs w:val="20"/>
        </w:rPr>
        <w:t>DTaP</w:t>
      </w:r>
      <w:proofErr w:type="spellEnd"/>
      <w:r w:rsidR="00A62826" w:rsidRPr="00DC2F5D">
        <w:rPr>
          <w:b/>
          <w:bCs/>
          <w:sz w:val="20"/>
          <w:szCs w:val="20"/>
        </w:rPr>
        <w:t>-</w:t>
      </w:r>
      <w:proofErr w:type="spellStart"/>
      <w:r w:rsidR="00A62826" w:rsidRPr="00DC2F5D">
        <w:rPr>
          <w:b/>
          <w:bCs/>
          <w:sz w:val="20"/>
          <w:szCs w:val="20"/>
        </w:rPr>
        <w:t>HiB</w:t>
      </w:r>
      <w:proofErr w:type="spellEnd"/>
      <w:r w:rsidR="00A62826" w:rsidRPr="00DC2F5D">
        <w:rPr>
          <w:b/>
          <w:bCs/>
          <w:sz w:val="20"/>
          <w:szCs w:val="20"/>
        </w:rPr>
        <w:t>-IPV (5-w-1)</w:t>
      </w:r>
      <w:r w:rsidR="00A62826" w:rsidRPr="00DC2F5D">
        <w:rPr>
          <w:sz w:val="20"/>
          <w:szCs w:val="20"/>
        </w:rPr>
        <w:t xml:space="preserve"> jest wydawana</w:t>
      </w:r>
      <w:r w:rsidRPr="00DC2F5D">
        <w:rPr>
          <w:sz w:val="20"/>
          <w:szCs w:val="20"/>
        </w:rPr>
        <w:t xml:space="preserve"> </w:t>
      </w:r>
      <w:r w:rsidR="00AF06D9" w:rsidRPr="00DC2F5D">
        <w:rPr>
          <w:sz w:val="20"/>
          <w:szCs w:val="20"/>
        </w:rPr>
        <w:t xml:space="preserve">ze stacji sanitarno-epidemiologicznych </w:t>
      </w:r>
      <w:r w:rsidR="00E85E2F" w:rsidRPr="00DC2F5D">
        <w:rPr>
          <w:sz w:val="20"/>
          <w:szCs w:val="20"/>
        </w:rPr>
        <w:t>na potrzeby szczepienia dzieci z</w:t>
      </w:r>
      <w:r w:rsidR="00AF06D9" w:rsidRPr="00DC2F5D">
        <w:rPr>
          <w:sz w:val="20"/>
          <w:szCs w:val="20"/>
        </w:rPr>
        <w:t xml:space="preserve"> </w:t>
      </w:r>
      <w:r w:rsidR="00E85E2F" w:rsidRPr="00DC2F5D">
        <w:rPr>
          <w:sz w:val="20"/>
          <w:szCs w:val="20"/>
        </w:rPr>
        <w:t xml:space="preserve">przeciwwskazaniami do szczepienia przeciw krztuścowi szczepionką </w:t>
      </w:r>
      <w:proofErr w:type="spellStart"/>
      <w:r w:rsidR="00E85E2F" w:rsidRPr="00DC2F5D">
        <w:rPr>
          <w:sz w:val="20"/>
          <w:szCs w:val="20"/>
        </w:rPr>
        <w:t>pełnokomórkową</w:t>
      </w:r>
      <w:proofErr w:type="spellEnd"/>
      <w:r w:rsidR="00E85E2F" w:rsidRPr="00DC2F5D">
        <w:rPr>
          <w:sz w:val="20"/>
          <w:szCs w:val="20"/>
        </w:rPr>
        <w:t xml:space="preserve"> (</w:t>
      </w:r>
      <w:proofErr w:type="spellStart"/>
      <w:r w:rsidR="00E85E2F" w:rsidRPr="00DC2F5D">
        <w:rPr>
          <w:sz w:val="20"/>
          <w:szCs w:val="20"/>
        </w:rPr>
        <w:t>DTwP</w:t>
      </w:r>
      <w:proofErr w:type="spellEnd"/>
      <w:r w:rsidR="00E85E2F" w:rsidRPr="00DC2F5D">
        <w:rPr>
          <w:sz w:val="20"/>
          <w:szCs w:val="20"/>
        </w:rPr>
        <w:t>) oraz dzieci urodzonych przed ukończeniem 37 tygodnia ciąży lub urodzonych z masą urodzeniową poniżej 2500 g.</w:t>
      </w:r>
    </w:p>
    <w:p w14:paraId="08F07E49" w14:textId="48FB9C8D" w:rsidR="008E1A91" w:rsidRPr="00DC2F5D" w:rsidRDefault="0060449A"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Szczepionka</w:t>
      </w:r>
      <w:r w:rsidR="005E0DDF" w:rsidRPr="00DC2F5D">
        <w:rPr>
          <w:b/>
          <w:bCs/>
          <w:sz w:val="20"/>
          <w:szCs w:val="20"/>
        </w:rPr>
        <w:t xml:space="preserve"> </w:t>
      </w:r>
      <w:proofErr w:type="spellStart"/>
      <w:r w:rsidR="00E914D5" w:rsidRPr="00DC2F5D">
        <w:rPr>
          <w:b/>
          <w:bCs/>
          <w:sz w:val="20"/>
          <w:szCs w:val="20"/>
        </w:rPr>
        <w:t>Boostrix</w:t>
      </w:r>
      <w:proofErr w:type="spellEnd"/>
      <w:r w:rsidR="00E914D5" w:rsidRPr="00DC2F5D">
        <w:rPr>
          <w:sz w:val="20"/>
          <w:szCs w:val="20"/>
        </w:rPr>
        <w:t xml:space="preserve"> </w:t>
      </w:r>
      <w:r w:rsidR="006E74F7" w:rsidRPr="00DC2F5D">
        <w:rPr>
          <w:b/>
          <w:bCs/>
          <w:sz w:val="20"/>
          <w:szCs w:val="20"/>
        </w:rPr>
        <w:t xml:space="preserve">(szczepionka typu </w:t>
      </w:r>
      <w:proofErr w:type="spellStart"/>
      <w:r w:rsidR="006E74F7" w:rsidRPr="00DC2F5D">
        <w:rPr>
          <w:b/>
          <w:bCs/>
          <w:sz w:val="20"/>
          <w:szCs w:val="20"/>
        </w:rPr>
        <w:t>Tdap</w:t>
      </w:r>
      <w:proofErr w:type="spellEnd"/>
      <w:r w:rsidR="006E74F7" w:rsidRPr="00DC2F5D">
        <w:rPr>
          <w:b/>
          <w:bCs/>
          <w:sz w:val="20"/>
          <w:szCs w:val="20"/>
        </w:rPr>
        <w:t xml:space="preserve"> na potrzeby kobiet w ciąży) </w:t>
      </w:r>
      <w:r w:rsidRPr="00DC2F5D">
        <w:rPr>
          <w:sz w:val="20"/>
          <w:szCs w:val="20"/>
        </w:rPr>
        <w:t>jest wydawana z</w:t>
      </w:r>
      <w:r w:rsidR="0055751F" w:rsidRPr="00DC2F5D">
        <w:rPr>
          <w:sz w:val="20"/>
          <w:szCs w:val="20"/>
        </w:rPr>
        <w:t xml:space="preserve"> </w:t>
      </w:r>
      <w:r w:rsidR="00E5346F" w:rsidRPr="00DC2F5D">
        <w:rPr>
          <w:sz w:val="20"/>
          <w:szCs w:val="20"/>
        </w:rPr>
        <w:t>powiatowych</w:t>
      </w:r>
      <w:r w:rsidRPr="00DC2F5D">
        <w:rPr>
          <w:sz w:val="20"/>
          <w:szCs w:val="20"/>
        </w:rPr>
        <w:t xml:space="preserve"> stacji sanitarno-epidemiologicznych </w:t>
      </w:r>
      <w:r w:rsidR="00E5346F" w:rsidRPr="00DC2F5D">
        <w:rPr>
          <w:sz w:val="20"/>
          <w:szCs w:val="20"/>
        </w:rPr>
        <w:t xml:space="preserve">(PSSE) </w:t>
      </w:r>
      <w:r w:rsidR="0055751F" w:rsidRPr="00DC2F5D">
        <w:rPr>
          <w:sz w:val="20"/>
          <w:szCs w:val="20"/>
        </w:rPr>
        <w:t xml:space="preserve">do POZ (a także oddziałów ginekologiczno-położniczych w szpitalach) </w:t>
      </w:r>
      <w:r w:rsidRPr="00DC2F5D">
        <w:rPr>
          <w:sz w:val="20"/>
          <w:szCs w:val="20"/>
        </w:rPr>
        <w:t>na potrzeby</w:t>
      </w:r>
      <w:r w:rsidR="00BB089A" w:rsidRPr="00DC2F5D">
        <w:rPr>
          <w:sz w:val="20"/>
          <w:szCs w:val="20"/>
        </w:rPr>
        <w:t xml:space="preserve"> szczepień</w:t>
      </w:r>
      <w:r w:rsidRPr="00DC2F5D">
        <w:rPr>
          <w:sz w:val="20"/>
          <w:szCs w:val="20"/>
        </w:rPr>
        <w:t xml:space="preserve"> kobiet w ciąży od 27. </w:t>
      </w:r>
      <w:r w:rsidR="00195395" w:rsidRPr="00DC2F5D">
        <w:rPr>
          <w:sz w:val="20"/>
          <w:szCs w:val="20"/>
        </w:rPr>
        <w:t>d</w:t>
      </w:r>
      <w:r w:rsidRPr="00DC2F5D">
        <w:rPr>
          <w:sz w:val="20"/>
          <w:szCs w:val="20"/>
        </w:rPr>
        <w:t xml:space="preserve">o 36. tygodnia ciąży i w uzasadnionych przypadkach </w:t>
      </w:r>
      <w:r w:rsidR="002B0CEE" w:rsidRPr="00DC2F5D">
        <w:rPr>
          <w:sz w:val="20"/>
          <w:szCs w:val="20"/>
        </w:rPr>
        <w:t>zagrożeni</w:t>
      </w:r>
      <w:r w:rsidR="000503F2" w:rsidRPr="00DC2F5D">
        <w:rPr>
          <w:sz w:val="20"/>
          <w:szCs w:val="20"/>
        </w:rPr>
        <w:t>a</w:t>
      </w:r>
      <w:r w:rsidR="002B0CEE" w:rsidRPr="00DC2F5D">
        <w:rPr>
          <w:sz w:val="20"/>
          <w:szCs w:val="20"/>
        </w:rPr>
        <w:t xml:space="preserve"> </w:t>
      </w:r>
      <w:r w:rsidRPr="00DC2F5D">
        <w:rPr>
          <w:sz w:val="20"/>
          <w:szCs w:val="20"/>
        </w:rPr>
        <w:t>przedwczesn</w:t>
      </w:r>
      <w:r w:rsidR="002B0CEE" w:rsidRPr="00DC2F5D">
        <w:rPr>
          <w:sz w:val="20"/>
          <w:szCs w:val="20"/>
        </w:rPr>
        <w:t>ym</w:t>
      </w:r>
      <w:r w:rsidRPr="00DC2F5D">
        <w:rPr>
          <w:sz w:val="20"/>
          <w:szCs w:val="20"/>
        </w:rPr>
        <w:t xml:space="preserve"> porod</w:t>
      </w:r>
      <w:r w:rsidR="002B0CEE" w:rsidRPr="00DC2F5D">
        <w:rPr>
          <w:sz w:val="20"/>
          <w:szCs w:val="20"/>
        </w:rPr>
        <w:t>em</w:t>
      </w:r>
      <w:r w:rsidRPr="00DC2F5D">
        <w:rPr>
          <w:sz w:val="20"/>
          <w:szCs w:val="20"/>
        </w:rPr>
        <w:t xml:space="preserve"> po</w:t>
      </w:r>
      <w:r w:rsidR="002B0CEE" w:rsidRPr="00DC2F5D">
        <w:rPr>
          <w:sz w:val="20"/>
          <w:szCs w:val="20"/>
        </w:rPr>
        <w:t xml:space="preserve"> ukończeniu</w:t>
      </w:r>
      <w:r w:rsidRPr="00DC2F5D">
        <w:rPr>
          <w:sz w:val="20"/>
          <w:szCs w:val="20"/>
        </w:rPr>
        <w:t xml:space="preserve"> 20. tygodni</w:t>
      </w:r>
      <w:r w:rsidR="002B0CEE" w:rsidRPr="00DC2F5D">
        <w:rPr>
          <w:sz w:val="20"/>
          <w:szCs w:val="20"/>
        </w:rPr>
        <w:t>a</w:t>
      </w:r>
      <w:r w:rsidRPr="00DC2F5D">
        <w:rPr>
          <w:sz w:val="20"/>
          <w:szCs w:val="20"/>
        </w:rPr>
        <w:t xml:space="preserve"> ciąży</w:t>
      </w:r>
      <w:r w:rsidR="002B0CEE" w:rsidRPr="00DC2F5D">
        <w:rPr>
          <w:sz w:val="20"/>
          <w:szCs w:val="20"/>
        </w:rPr>
        <w:t>, w</w:t>
      </w:r>
      <w:r w:rsidR="0055751F" w:rsidRPr="00DC2F5D">
        <w:rPr>
          <w:sz w:val="20"/>
          <w:szCs w:val="20"/>
        </w:rPr>
        <w:t> </w:t>
      </w:r>
      <w:r w:rsidR="002B0CEE" w:rsidRPr="00DC2F5D">
        <w:rPr>
          <w:sz w:val="20"/>
          <w:szCs w:val="20"/>
        </w:rPr>
        <w:t>schemacie jednodawkowym</w:t>
      </w:r>
      <w:r w:rsidR="00F53132" w:rsidRPr="00DC2F5D">
        <w:rPr>
          <w:sz w:val="20"/>
          <w:szCs w:val="20"/>
        </w:rPr>
        <w:t xml:space="preserve"> w celu profilaktyki zachorowań na krztusiec u noworodków i niemowląt. UWAGA: Szczepienie przeciw krztuścowi dla kobiet w ciąży należy realizować z użyciem tych szczepionek, które w </w:t>
      </w:r>
      <w:proofErr w:type="spellStart"/>
      <w:r w:rsidR="00F53132" w:rsidRPr="00DC2F5D">
        <w:rPr>
          <w:sz w:val="20"/>
          <w:szCs w:val="20"/>
        </w:rPr>
        <w:t>ChPL</w:t>
      </w:r>
      <w:proofErr w:type="spellEnd"/>
      <w:r w:rsidR="00F53132" w:rsidRPr="00DC2F5D">
        <w:rPr>
          <w:sz w:val="20"/>
          <w:szCs w:val="20"/>
        </w:rPr>
        <w:t xml:space="preserve"> posiadają zarejestrowane wskazania do podania u kobiet w ciąży: </w:t>
      </w:r>
      <w:proofErr w:type="spellStart"/>
      <w:r w:rsidR="00F53132" w:rsidRPr="00DC2F5D">
        <w:rPr>
          <w:sz w:val="20"/>
          <w:szCs w:val="20"/>
        </w:rPr>
        <w:t>Boostrix</w:t>
      </w:r>
      <w:proofErr w:type="spellEnd"/>
      <w:r w:rsidR="00F53132" w:rsidRPr="00DC2F5D">
        <w:rPr>
          <w:sz w:val="20"/>
          <w:szCs w:val="20"/>
        </w:rPr>
        <w:t xml:space="preserve">, alternatywnie </w:t>
      </w:r>
      <w:proofErr w:type="spellStart"/>
      <w:r w:rsidR="00F53132" w:rsidRPr="00DC2F5D">
        <w:rPr>
          <w:sz w:val="20"/>
          <w:szCs w:val="20"/>
        </w:rPr>
        <w:t>Adacel</w:t>
      </w:r>
      <w:proofErr w:type="spellEnd"/>
      <w:r w:rsidR="00F53132" w:rsidRPr="00DC2F5D">
        <w:rPr>
          <w:sz w:val="20"/>
          <w:szCs w:val="20"/>
        </w:rPr>
        <w:t xml:space="preserve"> (obecnie niedostępna w dystrybucji </w:t>
      </w:r>
      <w:r w:rsidR="00E5346F" w:rsidRPr="00DC2F5D">
        <w:rPr>
          <w:sz w:val="20"/>
          <w:szCs w:val="20"/>
        </w:rPr>
        <w:t>PSSE</w:t>
      </w:r>
      <w:r w:rsidR="00F53132" w:rsidRPr="00DC2F5D">
        <w:rPr>
          <w:sz w:val="20"/>
          <w:szCs w:val="20"/>
        </w:rPr>
        <w:t xml:space="preserve">). Natomiast szczepionka Tdap jest przeznaczona do prowadzenia szczepień w 14 r.ż. i nie posiada w </w:t>
      </w:r>
      <w:proofErr w:type="spellStart"/>
      <w:r w:rsidR="00F53132" w:rsidRPr="00DC2F5D">
        <w:rPr>
          <w:sz w:val="20"/>
          <w:szCs w:val="20"/>
        </w:rPr>
        <w:t>ChPL</w:t>
      </w:r>
      <w:proofErr w:type="spellEnd"/>
      <w:r w:rsidR="00F53132" w:rsidRPr="00DC2F5D">
        <w:rPr>
          <w:sz w:val="20"/>
          <w:szCs w:val="20"/>
        </w:rPr>
        <w:t xml:space="preserve"> wskazań do wykonywania szczepień u kobiet w ciąży</w:t>
      </w:r>
      <w:r w:rsidR="00D57136" w:rsidRPr="00DC2F5D">
        <w:rPr>
          <w:sz w:val="20"/>
          <w:szCs w:val="20"/>
        </w:rPr>
        <w:t>.</w:t>
      </w:r>
    </w:p>
    <w:p w14:paraId="48A75310" w14:textId="0F8D6CF4" w:rsidR="006F7844" w:rsidRPr="00DC2F5D" w:rsidRDefault="006F7844" w:rsidP="006F7844">
      <w:pPr>
        <w:tabs>
          <w:tab w:val="left" w:pos="567"/>
        </w:tabs>
        <w:spacing w:before="120" w:after="120"/>
        <w:ind w:left="142"/>
        <w:jc w:val="both"/>
        <w:rPr>
          <w:sz w:val="20"/>
          <w:szCs w:val="20"/>
        </w:rPr>
      </w:pPr>
      <w:r w:rsidRPr="00DC2F5D">
        <w:rPr>
          <w:sz w:val="20"/>
          <w:szCs w:val="20"/>
        </w:rPr>
        <w:t xml:space="preserve">Zamówienia na </w:t>
      </w:r>
      <w:r w:rsidRPr="00DC2F5D">
        <w:rPr>
          <w:b/>
          <w:bCs/>
          <w:sz w:val="20"/>
          <w:szCs w:val="20"/>
        </w:rPr>
        <w:t>szczepionki przeciw COVID-19</w:t>
      </w:r>
      <w:r w:rsidRPr="00DC2F5D">
        <w:rPr>
          <w:sz w:val="20"/>
          <w:szCs w:val="20"/>
        </w:rPr>
        <w:t xml:space="preserve"> należy składać wyłącznie przez stronę </w:t>
      </w:r>
      <w:r w:rsidR="00E76813" w:rsidRPr="00DC2F5D">
        <w:rPr>
          <w:sz w:val="20"/>
          <w:szCs w:val="20"/>
        </w:rPr>
        <w:t xml:space="preserve">RARS </w:t>
      </w:r>
      <w:hyperlink r:id="rId8" w:history="1">
        <w:r w:rsidR="00E76813" w:rsidRPr="00DC2F5D">
          <w:rPr>
            <w:rStyle w:val="Hipercze"/>
            <w:sz w:val="20"/>
            <w:szCs w:val="20"/>
          </w:rPr>
          <w:t>https://pue.rars.gov.pl/login</w:t>
        </w:r>
      </w:hyperlink>
    </w:p>
    <w:p w14:paraId="17A5607E" w14:textId="77777777" w:rsidR="002A010C" w:rsidRPr="00DC2F5D" w:rsidRDefault="00271ED5" w:rsidP="002A010C">
      <w:pPr>
        <w:tabs>
          <w:tab w:val="left" w:pos="567"/>
        </w:tabs>
        <w:spacing w:after="0"/>
        <w:jc w:val="center"/>
        <w:rPr>
          <w:sz w:val="18"/>
          <w:szCs w:val="18"/>
        </w:rPr>
      </w:pPr>
      <w:r w:rsidRPr="00DC2F5D">
        <w:rPr>
          <w:sz w:val="18"/>
          <w:szCs w:val="18"/>
        </w:rPr>
        <w:t xml:space="preserve">Wzór formularza </w:t>
      </w:r>
      <w:r w:rsidRPr="00DC2F5D">
        <w:rPr>
          <w:i/>
          <w:iCs/>
          <w:sz w:val="18"/>
          <w:szCs w:val="18"/>
        </w:rPr>
        <w:t>Zapotrzebowania na szczepionki</w:t>
      </w:r>
      <w:r w:rsidRPr="00DC2F5D">
        <w:rPr>
          <w:sz w:val="18"/>
          <w:szCs w:val="18"/>
        </w:rPr>
        <w:t xml:space="preserve"> oraz załączona </w:t>
      </w:r>
      <w:r w:rsidRPr="00DC2F5D">
        <w:rPr>
          <w:i/>
          <w:iCs/>
          <w:sz w:val="18"/>
          <w:szCs w:val="18"/>
        </w:rPr>
        <w:t>Informacja dla świadczeniodawców</w:t>
      </w:r>
      <w:r w:rsidR="00D57136" w:rsidRPr="00DC2F5D">
        <w:rPr>
          <w:i/>
          <w:iCs/>
          <w:sz w:val="18"/>
          <w:szCs w:val="18"/>
        </w:rPr>
        <w:t xml:space="preserve"> </w:t>
      </w:r>
      <w:r w:rsidRPr="00DC2F5D">
        <w:rPr>
          <w:sz w:val="18"/>
          <w:szCs w:val="18"/>
        </w:rPr>
        <w:t xml:space="preserve">zostały opracowane </w:t>
      </w:r>
    </w:p>
    <w:p w14:paraId="5BD116CE" w14:textId="11E89DD0" w:rsidR="008F2954" w:rsidRPr="008D2749" w:rsidRDefault="00271ED5" w:rsidP="008D2749">
      <w:pPr>
        <w:tabs>
          <w:tab w:val="left" w:pos="567"/>
        </w:tabs>
        <w:spacing w:after="0"/>
        <w:jc w:val="center"/>
        <w:rPr>
          <w:i/>
          <w:iCs/>
          <w:sz w:val="18"/>
          <w:szCs w:val="18"/>
        </w:rPr>
      </w:pPr>
      <w:r w:rsidRPr="00DC2F5D">
        <w:rPr>
          <w:sz w:val="18"/>
          <w:szCs w:val="18"/>
        </w:rPr>
        <w:t xml:space="preserve">przez Główny Inspektorat Sanitarny </w:t>
      </w:r>
    </w:p>
    <w:p w14:paraId="0B5E5983" w14:textId="728C062B" w:rsidR="00271ED5" w:rsidRPr="00DC2F5D" w:rsidRDefault="006E6195" w:rsidP="00271ED5">
      <w:pPr>
        <w:pStyle w:val="Tekstprzypisukocowego"/>
        <w:spacing w:before="120"/>
        <w:jc w:val="center"/>
      </w:pPr>
      <w:r>
        <w:t>Sprawdź a</w:t>
      </w:r>
      <w:r w:rsidRPr="00DC2F5D">
        <w:t>ktualny</w:t>
      </w:r>
      <w:r w:rsidR="00271ED5" w:rsidRPr="00DC2F5D">
        <w:t xml:space="preserve"> wzór formularza</w:t>
      </w:r>
      <w:r w:rsidRPr="006E6195">
        <w:t xml:space="preserve"> </w:t>
      </w:r>
      <w:r>
        <w:t>na stronie</w:t>
      </w:r>
      <w:r w:rsidR="00271ED5" w:rsidRPr="00DC2F5D">
        <w:t>:</w:t>
      </w:r>
    </w:p>
    <w:p w14:paraId="46359412" w14:textId="64D6A347" w:rsidR="00A72D8A" w:rsidRPr="00DC2F5D" w:rsidRDefault="00271ED5" w:rsidP="00D57136">
      <w:pPr>
        <w:pStyle w:val="Tekstprzypisukocowego"/>
        <w:spacing w:before="60" w:after="60"/>
        <w:jc w:val="center"/>
      </w:pPr>
      <w:hyperlink r:id="rId9" w:history="1">
        <w:r w:rsidRPr="00DC2F5D">
          <w:rPr>
            <w:rStyle w:val="Hipercze"/>
          </w:rPr>
          <w:t>https://www.gov.pl/web/gis/zasady-dystrybucji-szczepionek</w:t>
        </w:r>
      </w:hyperlink>
    </w:p>
    <w:p w14:paraId="2202347D" w14:textId="77777777" w:rsidR="008F2954" w:rsidRPr="00DC2F5D" w:rsidRDefault="008F2954" w:rsidP="00D57136">
      <w:pPr>
        <w:pStyle w:val="Tekstprzypisukocowego"/>
        <w:spacing w:before="60" w:after="60"/>
        <w:jc w:val="center"/>
      </w:pPr>
    </w:p>
    <w:p w14:paraId="3B09F01D" w14:textId="19E2413A" w:rsidR="00D57136" w:rsidRPr="00DC2F5D" w:rsidRDefault="00D57136" w:rsidP="00817D7A">
      <w:pPr>
        <w:pStyle w:val="Tekstprzypisukocowego"/>
        <w:jc w:val="center"/>
      </w:pPr>
      <w:r w:rsidRPr="00DC2F5D">
        <w:rPr>
          <w:noProof/>
        </w:rPr>
        <w:drawing>
          <wp:inline distT="0" distB="0" distL="0" distR="0" wp14:anchorId="17ED0346" wp14:editId="028B0613">
            <wp:extent cx="1162050" cy="1162050"/>
            <wp:effectExtent l="0" t="0" r="0" b="0"/>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6837" cy="1166837"/>
                    </a:xfrm>
                    <a:prstGeom prst="rect">
                      <a:avLst/>
                    </a:prstGeom>
                    <a:noFill/>
                    <a:ln>
                      <a:noFill/>
                    </a:ln>
                  </pic:spPr>
                </pic:pic>
              </a:graphicData>
            </a:graphic>
          </wp:inline>
        </w:drawing>
      </w:r>
    </w:p>
    <w:p w14:paraId="3F480899" w14:textId="77777777" w:rsidR="00D57136" w:rsidRPr="00DC2F5D" w:rsidRDefault="00D57136" w:rsidP="00817D7A">
      <w:pPr>
        <w:pStyle w:val="Tekstprzypisukocowego"/>
        <w:jc w:val="center"/>
      </w:pPr>
    </w:p>
    <w:p w14:paraId="11C4AC78" w14:textId="77777777" w:rsidR="008F2954" w:rsidRPr="00DC2F5D" w:rsidRDefault="008F2954" w:rsidP="008F2954">
      <w:pPr>
        <w:pStyle w:val="Tekstprzypisukocowego"/>
      </w:pPr>
    </w:p>
    <w:tbl>
      <w:tblPr>
        <w:tblW w:w="102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1559"/>
        <w:gridCol w:w="3265"/>
        <w:gridCol w:w="137"/>
        <w:gridCol w:w="288"/>
        <w:gridCol w:w="1271"/>
        <w:gridCol w:w="1276"/>
        <w:gridCol w:w="1843"/>
        <w:gridCol w:w="377"/>
      </w:tblGrid>
      <w:tr w:rsidR="00DF7996" w:rsidRPr="00DC2F5D" w14:paraId="382CC2EC" w14:textId="77777777" w:rsidTr="00887684">
        <w:trPr>
          <w:gridAfter w:val="1"/>
          <w:wAfter w:w="377" w:type="dxa"/>
          <w:cantSplit/>
          <w:trHeight w:val="340"/>
        </w:trPr>
        <w:tc>
          <w:tcPr>
            <w:tcW w:w="9918" w:type="dxa"/>
            <w:gridSpan w:val="8"/>
            <w:shd w:val="clear" w:color="auto" w:fill="F2F2F2" w:themeFill="background1" w:themeFillShade="F2"/>
            <w:vAlign w:val="center"/>
          </w:tcPr>
          <w:p w14:paraId="10F6174D" w14:textId="6BE1FACF"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b/>
                <w:bCs/>
                <w:sz w:val="21"/>
                <w:szCs w:val="21"/>
              </w:rPr>
              <w:t>Zapotrzebowanie w trybie indywidualnym</w:t>
            </w:r>
          </w:p>
        </w:tc>
      </w:tr>
      <w:tr w:rsidR="00DF7996" w:rsidRPr="00DC2F5D" w14:paraId="0A56ACCA" w14:textId="77777777" w:rsidTr="00C86055">
        <w:trPr>
          <w:gridAfter w:val="1"/>
          <w:wAfter w:w="377" w:type="dxa"/>
          <w:cantSplit/>
          <w:trHeight w:val="759"/>
        </w:trPr>
        <w:tc>
          <w:tcPr>
            <w:tcW w:w="279" w:type="dxa"/>
            <w:tcBorders>
              <w:bottom w:val="single" w:sz="4" w:space="0" w:color="auto"/>
            </w:tcBorders>
            <w:vAlign w:val="center"/>
          </w:tcPr>
          <w:p w14:paraId="7AEE096F" w14:textId="77777777" w:rsidR="00DF7996" w:rsidRPr="00DC2F5D" w:rsidRDefault="00DF7996"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8ECD373" w14:textId="757C4834" w:rsidR="00DF7996" w:rsidRPr="00DC2F5D" w:rsidRDefault="00DF7996" w:rsidP="008F2954">
            <w:pPr>
              <w:keepNext/>
              <w:suppressAutoHyphens/>
              <w:spacing w:after="0" w:line="240" w:lineRule="auto"/>
              <w:jc w:val="center"/>
              <w:rPr>
                <w:rFonts w:eastAsia="Times New Roman" w:cstheme="minorHAnsi"/>
                <w:b/>
                <w:sz w:val="20"/>
                <w:szCs w:val="20"/>
                <w:lang w:eastAsia="ar-SA"/>
              </w:rPr>
            </w:pPr>
            <w:r w:rsidRPr="00DC2F5D">
              <w:rPr>
                <w:rFonts w:eastAsia="Times New Roman" w:cstheme="minorHAnsi"/>
                <w:b/>
                <w:sz w:val="20"/>
                <w:szCs w:val="20"/>
                <w:lang w:eastAsia="ar-SA"/>
              </w:rPr>
              <w:t>Szczepionka i jej przeznaczenie</w:t>
            </w:r>
          </w:p>
        </w:tc>
        <w:tc>
          <w:tcPr>
            <w:tcW w:w="1276" w:type="dxa"/>
            <w:vAlign w:val="center"/>
          </w:tcPr>
          <w:p w14:paraId="3BEAE0A9" w14:textId="77777777"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Ilość</w:t>
            </w:r>
          </w:p>
          <w:p w14:paraId="50789A73" w14:textId="1D246059"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zamawianej szczepionki</w:t>
            </w:r>
          </w:p>
        </w:tc>
        <w:tc>
          <w:tcPr>
            <w:tcW w:w="1843" w:type="dxa"/>
            <w:vAlign w:val="center"/>
          </w:tcPr>
          <w:p w14:paraId="3DCA060B" w14:textId="3607417C"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UWAGI</w:t>
            </w:r>
          </w:p>
        </w:tc>
      </w:tr>
      <w:tr w:rsidR="007619C8" w:rsidRPr="00DC2F5D" w14:paraId="3FC32BFF" w14:textId="77777777" w:rsidTr="00B96EEA">
        <w:trPr>
          <w:gridAfter w:val="1"/>
          <w:wAfter w:w="377" w:type="dxa"/>
          <w:cantSplit/>
          <w:trHeight w:val="448"/>
        </w:trPr>
        <w:tc>
          <w:tcPr>
            <w:tcW w:w="279" w:type="dxa"/>
            <w:vMerge w:val="restart"/>
            <w:tcBorders>
              <w:bottom w:val="single" w:sz="4" w:space="0" w:color="auto"/>
            </w:tcBorders>
            <w:vAlign w:val="center"/>
          </w:tcPr>
          <w:p w14:paraId="6189E423" w14:textId="6691C17C" w:rsidR="007619C8" w:rsidRPr="00DC2F5D" w:rsidRDefault="007619C8" w:rsidP="00DF7996">
            <w:pPr>
              <w:pStyle w:val="Akapitzlist"/>
              <w:suppressAutoHyphens/>
              <w:spacing w:after="0" w:line="240" w:lineRule="auto"/>
              <w:rPr>
                <w:rFonts w:eastAsia="Times New Roman" w:cstheme="minorHAnsi"/>
                <w:sz w:val="20"/>
                <w:szCs w:val="20"/>
                <w:lang w:eastAsia="ar-SA"/>
              </w:rPr>
            </w:pPr>
            <w:r w:rsidRPr="00DC2F5D">
              <w:rPr>
                <w:rFonts w:eastAsia="Times New Roman" w:cstheme="minorHAnsi"/>
                <w:sz w:val="20"/>
                <w:szCs w:val="20"/>
                <w:lang w:eastAsia="ar-SA"/>
              </w:rPr>
              <w:t>`11</w:t>
            </w:r>
          </w:p>
        </w:tc>
        <w:tc>
          <w:tcPr>
            <w:tcW w:w="6520" w:type="dxa"/>
            <w:gridSpan w:val="5"/>
            <w:vAlign w:val="center"/>
          </w:tcPr>
          <w:p w14:paraId="02020822" w14:textId="34E81204" w:rsidR="007619C8" w:rsidRPr="003F7388" w:rsidRDefault="007619C8" w:rsidP="008F2954">
            <w:pPr>
              <w:keepNext/>
              <w:suppressAutoHyphens/>
              <w:spacing w:after="0" w:line="240" w:lineRule="auto"/>
              <w:rPr>
                <w:rFonts w:eastAsia="Times New Roman" w:cstheme="minorHAnsi"/>
                <w:b/>
                <w:sz w:val="20"/>
                <w:szCs w:val="20"/>
                <w:lang w:eastAsia="ar-SA"/>
              </w:rPr>
            </w:pPr>
            <w:proofErr w:type="spellStart"/>
            <w:r w:rsidRPr="003F7388">
              <w:rPr>
                <w:rFonts w:eastAsia="Times New Roman" w:cstheme="minorHAnsi"/>
                <w:b/>
                <w:sz w:val="20"/>
                <w:szCs w:val="20"/>
                <w:lang w:eastAsia="ar-SA"/>
              </w:rPr>
              <w:t>Vaxneuvance</w:t>
            </w:r>
            <w:proofErr w:type="spellEnd"/>
            <w:r w:rsidRPr="003F7388">
              <w:rPr>
                <w:rFonts w:eastAsia="Times New Roman" w:cstheme="minorHAnsi"/>
                <w:b/>
                <w:sz w:val="20"/>
                <w:szCs w:val="20"/>
                <w:lang w:eastAsia="ar-SA"/>
              </w:rPr>
              <w:t xml:space="preserve"> – </w:t>
            </w:r>
            <w:r w:rsidRPr="003F7388">
              <w:rPr>
                <w:rFonts w:eastAsia="Times New Roman" w:cstheme="minorHAnsi"/>
                <w:bCs/>
                <w:sz w:val="20"/>
                <w:szCs w:val="20"/>
                <w:lang w:eastAsia="ar-SA"/>
              </w:rPr>
              <w:t>zgodnie z przeznaczeniem (dla nowo rozpoczynanych schematów szczepień/ na kontynuację schematów rozpoczętych szczepionką Prevenar-13, w przypadku braku dostępności szczepionki Prevenar-13*) dla:</w:t>
            </w:r>
          </w:p>
        </w:tc>
        <w:tc>
          <w:tcPr>
            <w:tcW w:w="3119" w:type="dxa"/>
            <w:gridSpan w:val="2"/>
            <w:vAlign w:val="center"/>
          </w:tcPr>
          <w:p w14:paraId="1E265623" w14:textId="195EEF16" w:rsidR="007619C8" w:rsidRPr="003F7388" w:rsidRDefault="007619C8" w:rsidP="008F2954">
            <w:pPr>
              <w:keepNext/>
              <w:suppressAutoHyphens/>
              <w:spacing w:after="0" w:line="240" w:lineRule="auto"/>
              <w:jc w:val="center"/>
              <w:rPr>
                <w:rFonts w:eastAsia="Times New Roman" w:cstheme="minorHAnsi"/>
                <w:sz w:val="20"/>
                <w:szCs w:val="20"/>
                <w:lang w:eastAsia="ar-SA"/>
              </w:rPr>
            </w:pPr>
            <w:r w:rsidRPr="003F7388">
              <w:rPr>
                <w:rFonts w:eastAsia="Times New Roman" w:cstheme="minorHAnsi"/>
                <w:sz w:val="20"/>
                <w:szCs w:val="20"/>
                <w:lang w:eastAsia="ar-SA"/>
              </w:rPr>
              <w:t>*</w:t>
            </w:r>
            <w:r w:rsidR="003F7388" w:rsidRPr="003F7388">
              <w:rPr>
                <w:rFonts w:eastAsia="Times New Roman" w:cstheme="minorHAnsi"/>
                <w:sz w:val="20"/>
                <w:szCs w:val="20"/>
                <w:lang w:eastAsia="ar-SA"/>
              </w:rPr>
              <w:t>nie</w:t>
            </w:r>
            <w:r w:rsidRPr="003F7388">
              <w:rPr>
                <w:rFonts w:eastAsia="Times New Roman" w:cstheme="minorHAnsi"/>
                <w:sz w:val="20"/>
                <w:szCs w:val="20"/>
                <w:lang w:eastAsia="ar-SA"/>
              </w:rPr>
              <w:t xml:space="preserve">właściwe </w:t>
            </w:r>
            <w:r w:rsidR="003F7388" w:rsidRPr="003F7388">
              <w:rPr>
                <w:rFonts w:eastAsia="Times New Roman" w:cstheme="minorHAnsi"/>
                <w:sz w:val="20"/>
                <w:szCs w:val="20"/>
                <w:lang w:eastAsia="ar-SA"/>
              </w:rPr>
              <w:t>skreślić</w:t>
            </w:r>
          </w:p>
        </w:tc>
      </w:tr>
      <w:tr w:rsidR="00245B25" w:rsidRPr="00DC2F5D" w14:paraId="1BF225B3" w14:textId="77777777" w:rsidTr="00C86055">
        <w:trPr>
          <w:gridAfter w:val="1"/>
          <w:wAfter w:w="377" w:type="dxa"/>
          <w:cantSplit/>
          <w:trHeight w:val="402"/>
        </w:trPr>
        <w:tc>
          <w:tcPr>
            <w:tcW w:w="279" w:type="dxa"/>
            <w:vMerge/>
            <w:tcBorders>
              <w:bottom w:val="single" w:sz="4" w:space="0" w:color="auto"/>
            </w:tcBorders>
            <w:vAlign w:val="center"/>
          </w:tcPr>
          <w:p w14:paraId="3DD3AC8D" w14:textId="161CB67E" w:rsidR="00245B25" w:rsidRPr="00DC2F5D" w:rsidRDefault="00245B25"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F2BD2C5" w14:textId="6B99305A" w:rsidR="00245B25" w:rsidRPr="00DC2F5D" w:rsidRDefault="002A010C" w:rsidP="00245B25">
            <w:pPr>
              <w:keepNext/>
              <w:suppressAutoHyphens/>
              <w:spacing w:after="0" w:line="240" w:lineRule="auto"/>
              <w:rPr>
                <w:rFonts w:eastAsia="Times New Roman" w:cstheme="minorHAnsi"/>
                <w:b/>
                <w:sz w:val="18"/>
                <w:szCs w:val="18"/>
                <w:lang w:eastAsia="ar-SA"/>
              </w:rPr>
            </w:pPr>
            <w:r w:rsidRPr="00DC2F5D">
              <w:rPr>
                <w:rFonts w:ascii="Calibri" w:hAnsi="Calibri" w:cs="Calibri"/>
                <w:sz w:val="20"/>
                <w:szCs w:val="20"/>
              </w:rPr>
              <w:t xml:space="preserve">- </w:t>
            </w:r>
            <w:r w:rsidR="00245B25" w:rsidRPr="00DC2F5D">
              <w:rPr>
                <w:rFonts w:ascii="Calibri" w:hAnsi="Calibri" w:cs="Calibri"/>
                <w:sz w:val="20"/>
                <w:szCs w:val="20"/>
              </w:rPr>
              <w:t>wcześniaków urodzonych przed ukończeniem 27 tyg. ciąży</w:t>
            </w:r>
          </w:p>
        </w:tc>
        <w:tc>
          <w:tcPr>
            <w:tcW w:w="1276" w:type="dxa"/>
            <w:vAlign w:val="center"/>
          </w:tcPr>
          <w:p w14:paraId="6F4182F7" w14:textId="77777777" w:rsidR="00245B25" w:rsidRPr="00DC2F5D" w:rsidRDefault="00245B25"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F4A2ECC" w14:textId="77777777" w:rsidR="00245B25" w:rsidRPr="00DC2F5D" w:rsidRDefault="00245B25" w:rsidP="008F2954">
            <w:pPr>
              <w:keepNext/>
              <w:suppressAutoHyphens/>
              <w:spacing w:after="0" w:line="240" w:lineRule="auto"/>
              <w:jc w:val="center"/>
              <w:rPr>
                <w:rFonts w:eastAsia="Times New Roman" w:cstheme="minorHAnsi"/>
                <w:sz w:val="20"/>
                <w:szCs w:val="20"/>
                <w:lang w:eastAsia="ar-SA"/>
              </w:rPr>
            </w:pPr>
          </w:p>
        </w:tc>
      </w:tr>
      <w:tr w:rsidR="0089786D" w:rsidRPr="00DC2F5D" w14:paraId="4436EFA4" w14:textId="77777777" w:rsidTr="00C86055">
        <w:trPr>
          <w:gridAfter w:val="1"/>
          <w:wAfter w:w="377" w:type="dxa"/>
          <w:cantSplit/>
          <w:trHeight w:val="759"/>
        </w:trPr>
        <w:tc>
          <w:tcPr>
            <w:tcW w:w="279" w:type="dxa"/>
            <w:vMerge/>
            <w:tcBorders>
              <w:bottom w:val="single" w:sz="4" w:space="0" w:color="auto"/>
            </w:tcBorders>
            <w:vAlign w:val="center"/>
          </w:tcPr>
          <w:p w14:paraId="1849286A" w14:textId="6FB46CAB" w:rsidR="0089786D" w:rsidRPr="00DC2F5D"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9DB87C6" w14:textId="463D81AE" w:rsidR="0089786D" w:rsidRPr="00DC2F5D" w:rsidRDefault="002A010C" w:rsidP="008F2954">
            <w:pPr>
              <w:keepNext/>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 </w:t>
            </w:r>
            <w:r w:rsidR="0089786D" w:rsidRPr="00DC2F5D">
              <w:rPr>
                <w:rFonts w:eastAsia="Times New Roman" w:cstheme="minorHAnsi"/>
                <w:bCs/>
                <w:sz w:val="20"/>
                <w:szCs w:val="20"/>
                <w:lang w:eastAsia="ar-SA"/>
              </w:rPr>
              <w:t xml:space="preserve">osób, które są przed lub po przeszczepieniu komórek krwiotwórczych, narządów wewnętrznych, </w:t>
            </w:r>
            <w:proofErr w:type="spellStart"/>
            <w:r w:rsidR="0089786D" w:rsidRPr="00DC2F5D">
              <w:rPr>
                <w:rFonts w:eastAsia="Times New Roman" w:cstheme="minorHAnsi"/>
                <w:bCs/>
                <w:sz w:val="20"/>
                <w:szCs w:val="20"/>
                <w:lang w:eastAsia="ar-SA"/>
              </w:rPr>
              <w:t>splenektomii</w:t>
            </w:r>
            <w:proofErr w:type="spellEnd"/>
            <w:r w:rsidR="0089786D" w:rsidRPr="00DC2F5D">
              <w:rPr>
                <w:rFonts w:eastAsia="Times New Roman" w:cstheme="minorHAnsi"/>
                <w:bCs/>
                <w:sz w:val="20"/>
                <w:szCs w:val="20"/>
                <w:lang w:eastAsia="ar-SA"/>
              </w:rPr>
              <w:t xml:space="preserve"> albo z </w:t>
            </w:r>
            <w:proofErr w:type="spellStart"/>
            <w:r w:rsidR="0089786D" w:rsidRPr="00DC2F5D">
              <w:rPr>
                <w:rFonts w:eastAsia="Times New Roman" w:cstheme="minorHAnsi"/>
                <w:bCs/>
                <w:sz w:val="20"/>
                <w:szCs w:val="20"/>
                <w:lang w:eastAsia="ar-SA"/>
              </w:rPr>
              <w:t>asplenią</w:t>
            </w:r>
            <w:proofErr w:type="spellEnd"/>
            <w:r w:rsidR="0089786D" w:rsidRPr="00DC2F5D">
              <w:rPr>
                <w:rFonts w:eastAsia="Times New Roman" w:cstheme="minorHAnsi"/>
                <w:bCs/>
                <w:sz w:val="20"/>
                <w:szCs w:val="20"/>
                <w:lang w:eastAsia="ar-SA"/>
              </w:rPr>
              <w:t>, z zaburzeniami czynności śledziony</w:t>
            </w:r>
          </w:p>
        </w:tc>
        <w:tc>
          <w:tcPr>
            <w:tcW w:w="1276" w:type="dxa"/>
            <w:vAlign w:val="center"/>
          </w:tcPr>
          <w:p w14:paraId="45F46F20"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4D58014E"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DC2F5D" w14:paraId="1A34C766" w14:textId="77777777" w:rsidTr="00C86055">
        <w:trPr>
          <w:gridAfter w:val="1"/>
          <w:wAfter w:w="377" w:type="dxa"/>
          <w:cantSplit/>
          <w:trHeight w:val="759"/>
        </w:trPr>
        <w:tc>
          <w:tcPr>
            <w:tcW w:w="279" w:type="dxa"/>
            <w:vMerge/>
            <w:tcBorders>
              <w:bottom w:val="single" w:sz="4" w:space="0" w:color="auto"/>
            </w:tcBorders>
            <w:vAlign w:val="center"/>
          </w:tcPr>
          <w:p w14:paraId="56CC0990" w14:textId="7D2643F4" w:rsidR="0089786D" w:rsidRPr="00DC2F5D"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56C1EAE" w14:textId="0DD99B89" w:rsidR="0089786D" w:rsidRPr="00DC2F5D" w:rsidRDefault="002A010C" w:rsidP="008F2954">
            <w:pPr>
              <w:keepNext/>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 xml:space="preserve">- </w:t>
            </w:r>
            <w:r w:rsidR="0089786D" w:rsidRPr="00DC2F5D">
              <w:rPr>
                <w:rFonts w:eastAsia="Times New Roman" w:cstheme="minorHAnsi"/>
                <w:bCs/>
                <w:sz w:val="20"/>
                <w:szCs w:val="20"/>
                <w:lang w:eastAsia="ar-SA"/>
              </w:rPr>
              <w:t>osób do ukończenia 19. roku życia</w:t>
            </w:r>
            <w:r w:rsidR="00887684" w:rsidRPr="00DC2F5D">
              <w:rPr>
                <w:rFonts w:eastAsia="Times New Roman" w:cstheme="minorHAnsi"/>
                <w:bCs/>
                <w:sz w:val="20"/>
                <w:szCs w:val="20"/>
                <w:lang w:eastAsia="ar-SA"/>
              </w:rPr>
              <w:t>:</w:t>
            </w:r>
            <w:r w:rsidR="0089786D" w:rsidRPr="00DC2F5D">
              <w:rPr>
                <w:rFonts w:eastAsia="Times New Roman" w:cstheme="minorHAnsi"/>
                <w:bCs/>
                <w:sz w:val="20"/>
                <w:szCs w:val="20"/>
                <w:lang w:eastAsia="ar-SA"/>
              </w:rPr>
              <w:t xml:space="preserve"> (1) po urazie lub z wadą ośrodkowego układu nerwowego, przebiegającą z wyciekiem płynu mózgowo-rdzeniowego, (2) przed wszczepieniem lub po wszczepieniu implantu ślimakowego, (3) przed lub po leczeniu immunosupresyjnym lub biologicznym, (4) z wrodzonymi lub nabytymi niedoborami odporności, (5)</w:t>
            </w:r>
            <w:r w:rsidR="00887684" w:rsidRPr="00DC2F5D">
              <w:rPr>
                <w:rFonts w:eastAsia="Times New Roman" w:cstheme="minorHAnsi"/>
                <w:bCs/>
                <w:sz w:val="20"/>
                <w:szCs w:val="20"/>
                <w:lang w:eastAsia="ar-SA"/>
              </w:rPr>
              <w:t> </w:t>
            </w:r>
            <w:r w:rsidR="0089786D" w:rsidRPr="00DC2F5D">
              <w:rPr>
                <w:rFonts w:eastAsia="Times New Roman" w:cstheme="minorHAnsi"/>
                <w:bCs/>
                <w:sz w:val="20"/>
                <w:szCs w:val="20"/>
                <w:lang w:eastAsia="ar-SA"/>
              </w:rPr>
              <w:t>z nowotworami, (6) małopłytkowością idiopatyczną, sferocytozą wrodzoną, (7) z wrodzonymi wadami serca i przewlekłymi chorobami serca, (8) z przewlekłą niewydolnością nerek lub zespołem nerczycowym, (9)</w:t>
            </w:r>
            <w:r w:rsidR="00887684" w:rsidRPr="00DC2F5D">
              <w:rPr>
                <w:rFonts w:eastAsia="Times New Roman" w:cstheme="minorHAnsi"/>
                <w:bCs/>
                <w:sz w:val="20"/>
                <w:szCs w:val="20"/>
                <w:lang w:eastAsia="ar-SA"/>
              </w:rPr>
              <w:t> </w:t>
            </w:r>
            <w:r w:rsidR="0089786D" w:rsidRPr="00DC2F5D">
              <w:rPr>
                <w:rFonts w:eastAsia="Times New Roman" w:cstheme="minorHAnsi"/>
                <w:bCs/>
                <w:sz w:val="20"/>
                <w:szCs w:val="20"/>
                <w:lang w:eastAsia="ar-SA"/>
              </w:rPr>
              <w:t>z chorobami metabolicznymi, w tym cukrzycą, (10) z przewlekłymi chorobami płuc, w tym astmą</w:t>
            </w:r>
          </w:p>
        </w:tc>
        <w:tc>
          <w:tcPr>
            <w:tcW w:w="1276" w:type="dxa"/>
            <w:vAlign w:val="center"/>
          </w:tcPr>
          <w:p w14:paraId="1FE1B60E"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111FD72"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r>
      <w:tr w:rsidR="002D6B65" w:rsidRPr="00DC2F5D" w14:paraId="2E3B3137" w14:textId="0FA4476D" w:rsidTr="006C4034">
        <w:trPr>
          <w:gridAfter w:val="1"/>
          <w:wAfter w:w="377" w:type="dxa"/>
          <w:cantSplit/>
          <w:trHeight w:val="690"/>
        </w:trPr>
        <w:tc>
          <w:tcPr>
            <w:tcW w:w="279" w:type="dxa"/>
            <w:vMerge w:val="restart"/>
            <w:vAlign w:val="center"/>
          </w:tcPr>
          <w:p w14:paraId="7D72505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p w14:paraId="52F9E83A" w14:textId="461D806A"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6520" w:type="dxa"/>
            <w:gridSpan w:val="5"/>
            <w:vAlign w:val="center"/>
          </w:tcPr>
          <w:p w14:paraId="69F6913F" w14:textId="288FB6A3" w:rsidR="002D6B65" w:rsidRPr="00DC2F5D" w:rsidRDefault="002D6B65" w:rsidP="00C86055">
            <w:pPr>
              <w:suppressAutoHyphens/>
              <w:spacing w:before="60" w:after="60" w:line="240" w:lineRule="auto"/>
              <w:rPr>
                <w:rFonts w:eastAsia="Times New Roman" w:cstheme="minorHAnsi"/>
                <w:sz w:val="18"/>
                <w:szCs w:val="18"/>
                <w:lang w:eastAsia="ar-SA"/>
              </w:rPr>
            </w:pPr>
            <w:r w:rsidRPr="00DC2F5D">
              <w:rPr>
                <w:rFonts w:eastAsia="Times New Roman" w:cstheme="minorHAnsi"/>
                <w:b/>
                <w:sz w:val="20"/>
                <w:szCs w:val="20"/>
                <w:lang w:eastAsia="ar-SA"/>
              </w:rPr>
              <w:t>Prevenar-13</w:t>
            </w:r>
            <w:r w:rsidRPr="00DC2F5D">
              <w:rPr>
                <w:rFonts w:eastAsia="Times New Roman" w:cstheme="minorHAnsi"/>
                <w:bCs/>
                <w:sz w:val="20"/>
                <w:szCs w:val="20"/>
                <w:lang w:eastAsia="ar-SA"/>
              </w:rPr>
              <w:t xml:space="preserve"> – zgodnie z przeznaczeniem (na </w:t>
            </w:r>
            <w:r w:rsidR="006E05EE" w:rsidRPr="00DC2F5D">
              <w:rPr>
                <w:rFonts w:eastAsia="Times New Roman" w:cstheme="minorHAnsi"/>
                <w:bCs/>
                <w:sz w:val="20"/>
                <w:szCs w:val="20"/>
                <w:lang w:eastAsia="ar-SA"/>
              </w:rPr>
              <w:t>kontynuację</w:t>
            </w:r>
            <w:r w:rsidRPr="00DC2F5D">
              <w:rPr>
                <w:rFonts w:eastAsia="Times New Roman" w:cstheme="minorHAnsi"/>
                <w:bCs/>
                <w:sz w:val="20"/>
                <w:szCs w:val="20"/>
                <w:lang w:eastAsia="ar-SA"/>
              </w:rPr>
              <w:t xml:space="preserve"> rozpoczętych już schematów) dla:</w:t>
            </w:r>
          </w:p>
        </w:tc>
        <w:tc>
          <w:tcPr>
            <w:tcW w:w="1276" w:type="dxa"/>
            <w:vAlign w:val="center"/>
          </w:tcPr>
          <w:p w14:paraId="332F0763" w14:textId="77777777" w:rsidR="002D6B65" w:rsidRPr="00DC2F5D" w:rsidRDefault="002D6B65" w:rsidP="00DF7996">
            <w:pPr>
              <w:suppressAutoHyphens/>
              <w:spacing w:after="0" w:line="240" w:lineRule="auto"/>
              <w:jc w:val="center"/>
              <w:rPr>
                <w:rFonts w:eastAsia="Times New Roman" w:cstheme="minorHAnsi"/>
                <w:sz w:val="20"/>
                <w:szCs w:val="20"/>
                <w:lang w:eastAsia="ar-SA"/>
              </w:rPr>
            </w:pPr>
          </w:p>
        </w:tc>
        <w:tc>
          <w:tcPr>
            <w:tcW w:w="1843" w:type="dxa"/>
          </w:tcPr>
          <w:p w14:paraId="133FB426" w14:textId="77777777" w:rsidR="002D6B65" w:rsidRPr="00DC2F5D" w:rsidRDefault="002D6B65" w:rsidP="00DF7996">
            <w:pPr>
              <w:suppressAutoHyphens/>
              <w:spacing w:after="0" w:line="240" w:lineRule="auto"/>
              <w:jc w:val="center"/>
              <w:rPr>
                <w:rFonts w:eastAsia="Times New Roman" w:cstheme="minorHAnsi"/>
                <w:sz w:val="20"/>
                <w:szCs w:val="20"/>
                <w:lang w:eastAsia="ar-SA"/>
              </w:rPr>
            </w:pPr>
          </w:p>
        </w:tc>
      </w:tr>
      <w:tr w:rsidR="002D6B65" w:rsidRPr="00DC2F5D" w14:paraId="1E3BEF54" w14:textId="495CE96D" w:rsidTr="002D6B65">
        <w:trPr>
          <w:gridAfter w:val="1"/>
          <w:wAfter w:w="377" w:type="dxa"/>
          <w:cantSplit/>
          <w:trHeight w:val="266"/>
        </w:trPr>
        <w:tc>
          <w:tcPr>
            <w:tcW w:w="279" w:type="dxa"/>
            <w:vMerge/>
            <w:vAlign w:val="center"/>
          </w:tcPr>
          <w:p w14:paraId="376465E9"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2487D91F" w14:textId="77777777" w:rsidR="002D6B65" w:rsidRPr="00DC2F5D" w:rsidRDefault="002D6B65" w:rsidP="00731ED8">
            <w:pPr>
              <w:suppressAutoHyphens/>
              <w:spacing w:after="0" w:line="240" w:lineRule="auto"/>
              <w:rPr>
                <w:rFonts w:ascii="Calibri" w:hAnsi="Calibri" w:cs="Calibri"/>
                <w:sz w:val="20"/>
                <w:szCs w:val="20"/>
              </w:rPr>
            </w:pPr>
            <w:r w:rsidRPr="00DC2F5D">
              <w:rPr>
                <w:rFonts w:ascii="Calibri" w:hAnsi="Calibri" w:cs="Calibri"/>
                <w:sz w:val="20"/>
                <w:szCs w:val="20"/>
              </w:rPr>
              <w:t xml:space="preserve">- wcześniaków urodzonych przed ukończeniem 27 tyg. </w:t>
            </w:r>
          </w:p>
          <w:p w14:paraId="13B87ACB" w14:textId="44D7C405" w:rsidR="002D6B65" w:rsidRPr="00DC2F5D" w:rsidRDefault="002D6B65" w:rsidP="00731ED8">
            <w:pPr>
              <w:suppressAutoHyphens/>
              <w:spacing w:after="0" w:line="240" w:lineRule="auto"/>
              <w:rPr>
                <w:rFonts w:ascii="Calibri" w:hAnsi="Calibri" w:cs="Calibri"/>
                <w:sz w:val="20"/>
                <w:szCs w:val="20"/>
              </w:rPr>
            </w:pPr>
            <w:r w:rsidRPr="00DC2F5D">
              <w:rPr>
                <w:rFonts w:ascii="Calibri" w:hAnsi="Calibri" w:cs="Calibri"/>
                <w:sz w:val="20"/>
                <w:szCs w:val="20"/>
              </w:rPr>
              <w:t>ciąży</w:t>
            </w:r>
          </w:p>
          <w:p w14:paraId="075B05BA" w14:textId="1B3674A2" w:rsidR="002D6B65" w:rsidRPr="00DC2F5D" w:rsidRDefault="002D6B65" w:rsidP="00731ED8">
            <w:pPr>
              <w:suppressAutoHyphens/>
              <w:spacing w:after="0" w:line="240" w:lineRule="auto"/>
              <w:rPr>
                <w:rFonts w:eastAsia="Times New Roman" w:cstheme="minorHAnsi"/>
                <w:bCs/>
                <w:sz w:val="20"/>
                <w:szCs w:val="20"/>
                <w:lang w:eastAsia="ar-SA"/>
              </w:rPr>
            </w:pPr>
          </w:p>
        </w:tc>
        <w:tc>
          <w:tcPr>
            <w:tcW w:w="1559" w:type="dxa"/>
            <w:gridSpan w:val="2"/>
            <w:vAlign w:val="center"/>
          </w:tcPr>
          <w:p w14:paraId="49F76099" w14:textId="5CFDAA91" w:rsidR="002D6B65" w:rsidRPr="00DC2F5D" w:rsidRDefault="002D6B65" w:rsidP="00C86055">
            <w:pPr>
              <w:suppressAutoHyphens/>
              <w:spacing w:before="60" w:after="60" w:line="240" w:lineRule="auto"/>
              <w:jc w:val="center"/>
              <w:rPr>
                <w:rFonts w:eastAsia="Times New Roman" w:cstheme="minorHAnsi"/>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241B7FB"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24093497"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4DC05E2C" w14:textId="77777777" w:rsidTr="002D6B65">
        <w:trPr>
          <w:gridAfter w:val="1"/>
          <w:wAfter w:w="377" w:type="dxa"/>
          <w:cantSplit/>
          <w:trHeight w:val="189"/>
        </w:trPr>
        <w:tc>
          <w:tcPr>
            <w:tcW w:w="279" w:type="dxa"/>
            <w:vMerge/>
            <w:vAlign w:val="center"/>
          </w:tcPr>
          <w:p w14:paraId="5BDD754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59E93D6C" w14:textId="77777777" w:rsidR="002D6B65" w:rsidRPr="00DC2F5D" w:rsidRDefault="002D6B65" w:rsidP="00731ED8">
            <w:pPr>
              <w:suppressAutoHyphens/>
              <w:spacing w:after="0" w:line="240" w:lineRule="auto"/>
              <w:rPr>
                <w:rFonts w:ascii="Calibri" w:hAnsi="Calibri" w:cs="Calibri"/>
                <w:sz w:val="20"/>
                <w:szCs w:val="20"/>
              </w:rPr>
            </w:pPr>
          </w:p>
        </w:tc>
        <w:tc>
          <w:tcPr>
            <w:tcW w:w="1559" w:type="dxa"/>
            <w:gridSpan w:val="2"/>
            <w:vAlign w:val="center"/>
          </w:tcPr>
          <w:p w14:paraId="63E63225" w14:textId="46F591FC"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111EB473"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61FD4EAE"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78F575E0" w14:textId="77777777" w:rsidTr="002D6B65">
        <w:trPr>
          <w:gridAfter w:val="1"/>
          <w:wAfter w:w="377" w:type="dxa"/>
          <w:cantSplit/>
          <w:trHeight w:val="532"/>
        </w:trPr>
        <w:tc>
          <w:tcPr>
            <w:tcW w:w="279" w:type="dxa"/>
            <w:vMerge/>
            <w:vAlign w:val="center"/>
          </w:tcPr>
          <w:p w14:paraId="0D295B2E"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3EC7B56D"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 osób, które są przed lub po przeszczepieniu komórek krwiotwórczych, narządów wewnętrznych, </w:t>
            </w:r>
            <w:proofErr w:type="spellStart"/>
            <w:r w:rsidRPr="00DC2F5D">
              <w:rPr>
                <w:rFonts w:eastAsia="Times New Roman" w:cstheme="minorHAnsi"/>
                <w:bCs/>
                <w:sz w:val="20"/>
                <w:szCs w:val="20"/>
                <w:lang w:eastAsia="ar-SA"/>
              </w:rPr>
              <w:t>splenektomii</w:t>
            </w:r>
            <w:proofErr w:type="spellEnd"/>
            <w:r w:rsidRPr="00DC2F5D">
              <w:rPr>
                <w:rFonts w:eastAsia="Times New Roman" w:cstheme="minorHAnsi"/>
                <w:bCs/>
                <w:sz w:val="20"/>
                <w:szCs w:val="20"/>
                <w:lang w:eastAsia="ar-SA"/>
              </w:rPr>
              <w:t xml:space="preserve"> albo z </w:t>
            </w:r>
            <w:proofErr w:type="spellStart"/>
            <w:r w:rsidRPr="00DC2F5D">
              <w:rPr>
                <w:rFonts w:eastAsia="Times New Roman" w:cstheme="minorHAnsi"/>
                <w:bCs/>
                <w:sz w:val="20"/>
                <w:szCs w:val="20"/>
                <w:lang w:eastAsia="ar-SA"/>
              </w:rPr>
              <w:t>asplenią</w:t>
            </w:r>
            <w:proofErr w:type="spellEnd"/>
            <w:r w:rsidRPr="00DC2F5D">
              <w:rPr>
                <w:rFonts w:eastAsia="Times New Roman" w:cstheme="minorHAnsi"/>
                <w:bCs/>
                <w:sz w:val="20"/>
                <w:szCs w:val="20"/>
                <w:lang w:eastAsia="ar-SA"/>
              </w:rPr>
              <w:t>, z zaburzeniami czynności śledziony</w:t>
            </w:r>
          </w:p>
          <w:p w14:paraId="069B9F79" w14:textId="783F36B0" w:rsidR="002D6B65" w:rsidRPr="00DC2F5D" w:rsidRDefault="002D6B65" w:rsidP="002D6B65">
            <w:pPr>
              <w:suppressAutoHyphens/>
              <w:spacing w:after="0" w:line="240" w:lineRule="auto"/>
              <w:rPr>
                <w:rFonts w:ascii="Calibri" w:hAnsi="Calibri" w:cs="Calibri"/>
                <w:sz w:val="20"/>
                <w:szCs w:val="20"/>
              </w:rPr>
            </w:pPr>
          </w:p>
        </w:tc>
        <w:tc>
          <w:tcPr>
            <w:tcW w:w="1559" w:type="dxa"/>
            <w:gridSpan w:val="2"/>
            <w:vAlign w:val="center"/>
          </w:tcPr>
          <w:p w14:paraId="1B419B6F" w14:textId="1E97F962"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EF4A6D3"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4AB0BAA7"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3F2B609C" w14:textId="77777777" w:rsidTr="002D6B65">
        <w:trPr>
          <w:gridAfter w:val="1"/>
          <w:wAfter w:w="377" w:type="dxa"/>
          <w:cantSplit/>
          <w:trHeight w:val="70"/>
        </w:trPr>
        <w:tc>
          <w:tcPr>
            <w:tcW w:w="279" w:type="dxa"/>
            <w:vMerge/>
            <w:vAlign w:val="center"/>
          </w:tcPr>
          <w:p w14:paraId="5401238F"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4ABE1A36"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7A006DB8" w14:textId="4746F9F2"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7D7E1F74"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6A89AFD5"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64584863" w14:textId="77777777" w:rsidTr="002D6B65">
        <w:trPr>
          <w:gridAfter w:val="1"/>
          <w:wAfter w:w="377" w:type="dxa"/>
          <w:cantSplit/>
          <w:trHeight w:val="1524"/>
        </w:trPr>
        <w:tc>
          <w:tcPr>
            <w:tcW w:w="279" w:type="dxa"/>
            <w:vMerge/>
            <w:vAlign w:val="center"/>
          </w:tcPr>
          <w:p w14:paraId="6981BE32"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316A68F2" w14:textId="026E88E0" w:rsidR="002D6B65" w:rsidRPr="00DC2F5D" w:rsidRDefault="002D6B6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osób do ukończenia 19. roku życia: (1) po urazie lub z wadą ośrodkowego układu nerwowego, przebiegającą z wyciekiem płynu mózgowo-rdzeniowego, (2) przed wszczepieniem lub po wszczepieniu implantu ślimakowego, (3) przed lub po leczeniu immunosupresyjnym lub biologicznym, (4) z wrodzonymi lub nabytymi niedoborami odporności, (5) z nowotworami, (6) małopłytkowością idiopatyczną, sferocytozą wrodzoną, (7) z wrodzonymi wadami serca i przewlekłymi chorobami serca, (8) z przewlekłą niewydolnością nerek lub zespołem nerczycowym, (9) z chorobami metabolicznymi, w tym cukrzycą, (10) z przewlekłymi chorobami płuc, w tym astmą</w:t>
            </w:r>
          </w:p>
        </w:tc>
        <w:tc>
          <w:tcPr>
            <w:tcW w:w="1559" w:type="dxa"/>
            <w:gridSpan w:val="2"/>
            <w:vAlign w:val="center"/>
          </w:tcPr>
          <w:p w14:paraId="5A48CB27" w14:textId="36CB6487"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5A67CB2"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4F0A9739"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5A4E72D1" w14:textId="77777777" w:rsidTr="00887684">
        <w:trPr>
          <w:gridAfter w:val="1"/>
          <w:wAfter w:w="377" w:type="dxa"/>
          <w:cantSplit/>
          <w:trHeight w:val="340"/>
        </w:trPr>
        <w:tc>
          <w:tcPr>
            <w:tcW w:w="279" w:type="dxa"/>
            <w:vMerge/>
            <w:vAlign w:val="center"/>
          </w:tcPr>
          <w:p w14:paraId="14C3156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1B18FB91" w14:textId="0E3F46CB" w:rsidR="002D6B65" w:rsidRPr="00DC2F5D" w:rsidRDefault="002D6B6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2877B9C7" w14:textId="33DC59BF"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141EC171"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7AEFBDBA"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5AAB56C4" w14:textId="77777777" w:rsidTr="002D6B65">
        <w:trPr>
          <w:gridAfter w:val="1"/>
          <w:wAfter w:w="377" w:type="dxa"/>
          <w:cantSplit/>
          <w:trHeight w:val="495"/>
        </w:trPr>
        <w:tc>
          <w:tcPr>
            <w:tcW w:w="279" w:type="dxa"/>
            <w:vMerge/>
            <w:vAlign w:val="center"/>
          </w:tcPr>
          <w:p w14:paraId="43963F6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118365AE"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kontynuacja szczepień u dzieci urodzonych oraz/lub powracających z zagranicy</w:t>
            </w:r>
          </w:p>
          <w:p w14:paraId="760A4639" w14:textId="086598BE"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0334FEAF" w14:textId="573A8DF7"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231B2A5C"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6434DA66"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1C1A45C8" w14:textId="77777777" w:rsidTr="002D6B65">
        <w:trPr>
          <w:gridAfter w:val="1"/>
          <w:wAfter w:w="377" w:type="dxa"/>
          <w:cantSplit/>
          <w:trHeight w:val="386"/>
        </w:trPr>
        <w:tc>
          <w:tcPr>
            <w:tcW w:w="279" w:type="dxa"/>
            <w:vMerge/>
            <w:vAlign w:val="center"/>
          </w:tcPr>
          <w:p w14:paraId="0A65277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65A6C2BC"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49899856" w14:textId="7C6514B1"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3EA6069D"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02589A0B"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550C426D" w14:textId="77777777" w:rsidTr="002D6B65">
        <w:trPr>
          <w:gridAfter w:val="1"/>
          <w:wAfter w:w="377" w:type="dxa"/>
          <w:cantSplit/>
          <w:trHeight w:val="467"/>
        </w:trPr>
        <w:tc>
          <w:tcPr>
            <w:tcW w:w="279" w:type="dxa"/>
            <w:vMerge/>
            <w:vAlign w:val="center"/>
          </w:tcPr>
          <w:p w14:paraId="7B5F8F24"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4241BCE9"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kontynuacja szczepień wyrównawczych u dzieci, które ukończyły 5 r.ż.</w:t>
            </w:r>
          </w:p>
          <w:p w14:paraId="6EF91AAC" w14:textId="77777777" w:rsidR="002D6B65" w:rsidRPr="00DC2F5D" w:rsidRDefault="002D6B65" w:rsidP="002D6B65">
            <w:pPr>
              <w:suppressAutoHyphens/>
              <w:spacing w:after="0" w:line="240" w:lineRule="auto"/>
              <w:rPr>
                <w:rFonts w:eastAsia="Times New Roman" w:cstheme="minorHAnsi"/>
                <w:bCs/>
                <w:sz w:val="20"/>
                <w:szCs w:val="20"/>
                <w:lang w:eastAsia="ar-SA"/>
              </w:rPr>
            </w:pPr>
          </w:p>
          <w:p w14:paraId="1C034CD2" w14:textId="6565A313"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45A6C7C4" w14:textId="6CD10619"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2A4A7BE0"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067F19C5"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1030730E" w14:textId="77777777" w:rsidTr="002D6B65">
        <w:trPr>
          <w:gridAfter w:val="1"/>
          <w:wAfter w:w="377" w:type="dxa"/>
          <w:cantSplit/>
          <w:trHeight w:val="370"/>
        </w:trPr>
        <w:tc>
          <w:tcPr>
            <w:tcW w:w="279" w:type="dxa"/>
            <w:vMerge/>
            <w:vAlign w:val="center"/>
          </w:tcPr>
          <w:p w14:paraId="3021B4A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181B5F87"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6D2C8C1E" w14:textId="29E3EDCF"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61083F13"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1468B690"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C86055" w:rsidRPr="00DC2F5D" w14:paraId="17FC81FC" w14:textId="77777777" w:rsidTr="00887684">
        <w:trPr>
          <w:gridAfter w:val="1"/>
          <w:wAfter w:w="377" w:type="dxa"/>
          <w:cantSplit/>
          <w:trHeight w:val="139"/>
        </w:trPr>
        <w:tc>
          <w:tcPr>
            <w:tcW w:w="279" w:type="dxa"/>
            <w:vMerge w:val="restart"/>
            <w:vAlign w:val="center"/>
          </w:tcPr>
          <w:p w14:paraId="4F50729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5C49A4CF" w14:textId="65CEF263"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DT</w:t>
            </w:r>
          </w:p>
        </w:tc>
        <w:tc>
          <w:tcPr>
            <w:tcW w:w="3402" w:type="dxa"/>
            <w:gridSpan w:val="2"/>
            <w:vMerge w:val="restart"/>
            <w:vAlign w:val="center"/>
          </w:tcPr>
          <w:p w14:paraId="104486BF" w14:textId="578F20FB"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Dzieci z przeciwskazaniami do szczepienia przeciw krztuścowi</w:t>
            </w:r>
          </w:p>
        </w:tc>
        <w:tc>
          <w:tcPr>
            <w:tcW w:w="1559" w:type="dxa"/>
            <w:gridSpan w:val="2"/>
          </w:tcPr>
          <w:p w14:paraId="2FF2164B" w14:textId="4302B29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1. dawkę</w:t>
            </w:r>
          </w:p>
        </w:tc>
        <w:tc>
          <w:tcPr>
            <w:tcW w:w="1276" w:type="dxa"/>
            <w:vAlign w:val="center"/>
          </w:tcPr>
          <w:p w14:paraId="754E0AF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4E07B01F"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7FE0D9E" w14:textId="77777777" w:rsidTr="00887684">
        <w:trPr>
          <w:gridAfter w:val="1"/>
          <w:wAfter w:w="377" w:type="dxa"/>
          <w:cantSplit/>
          <w:trHeight w:val="139"/>
        </w:trPr>
        <w:tc>
          <w:tcPr>
            <w:tcW w:w="279" w:type="dxa"/>
            <w:vMerge/>
            <w:vAlign w:val="center"/>
          </w:tcPr>
          <w:p w14:paraId="60116A9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7337CF9"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2D4E2CEE"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2B1E8373" w14:textId="598B5FC4"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2. dawkę</w:t>
            </w:r>
          </w:p>
        </w:tc>
        <w:tc>
          <w:tcPr>
            <w:tcW w:w="1276" w:type="dxa"/>
            <w:vAlign w:val="center"/>
          </w:tcPr>
          <w:p w14:paraId="4CA5963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078081B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7139BAE" w14:textId="77777777" w:rsidTr="00887684">
        <w:trPr>
          <w:gridAfter w:val="1"/>
          <w:wAfter w:w="377" w:type="dxa"/>
          <w:cantSplit/>
          <w:trHeight w:val="139"/>
        </w:trPr>
        <w:tc>
          <w:tcPr>
            <w:tcW w:w="279" w:type="dxa"/>
            <w:vMerge/>
            <w:vAlign w:val="center"/>
          </w:tcPr>
          <w:p w14:paraId="185D5E1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50EE425C"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5F74A640"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191AD57F" w14:textId="52E5D285"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3. dawkę</w:t>
            </w:r>
          </w:p>
        </w:tc>
        <w:tc>
          <w:tcPr>
            <w:tcW w:w="1276" w:type="dxa"/>
            <w:vAlign w:val="center"/>
          </w:tcPr>
          <w:p w14:paraId="357D205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1C4F3E3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3B9F752F" w14:textId="77777777" w:rsidTr="00887684">
        <w:trPr>
          <w:gridAfter w:val="1"/>
          <w:wAfter w:w="377" w:type="dxa"/>
          <w:cantSplit/>
          <w:trHeight w:val="139"/>
        </w:trPr>
        <w:tc>
          <w:tcPr>
            <w:tcW w:w="279" w:type="dxa"/>
            <w:vMerge/>
            <w:vAlign w:val="center"/>
          </w:tcPr>
          <w:p w14:paraId="36481CC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0785E654"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36E1CFAD"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0FE8EB4E" w14:textId="55CA1CD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4. dawkę</w:t>
            </w:r>
          </w:p>
        </w:tc>
        <w:tc>
          <w:tcPr>
            <w:tcW w:w="1276" w:type="dxa"/>
            <w:vAlign w:val="center"/>
          </w:tcPr>
          <w:p w14:paraId="7597BF7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9981D0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4980B402" w14:textId="233E347B" w:rsidTr="00887684">
        <w:trPr>
          <w:gridAfter w:val="1"/>
          <w:wAfter w:w="377" w:type="dxa"/>
          <w:cantSplit/>
          <w:trHeight w:val="186"/>
        </w:trPr>
        <w:tc>
          <w:tcPr>
            <w:tcW w:w="279" w:type="dxa"/>
            <w:vMerge w:val="restart"/>
            <w:vAlign w:val="center"/>
          </w:tcPr>
          <w:p w14:paraId="2F552EA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1EC0818" w14:textId="68B6994C"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Błonica D </w:t>
            </w:r>
          </w:p>
        </w:tc>
        <w:tc>
          <w:tcPr>
            <w:tcW w:w="3402" w:type="dxa"/>
            <w:gridSpan w:val="2"/>
            <w:vMerge w:val="restart"/>
            <w:vAlign w:val="center"/>
          </w:tcPr>
          <w:p w14:paraId="06FF86D8" w14:textId="2F951A01"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Dzieci z przeciwskazaniami do szczepienia przeciw tężcowi i krztuścowi</w:t>
            </w:r>
          </w:p>
        </w:tc>
        <w:tc>
          <w:tcPr>
            <w:tcW w:w="1559" w:type="dxa"/>
            <w:gridSpan w:val="2"/>
            <w:vAlign w:val="center"/>
          </w:tcPr>
          <w:p w14:paraId="13E4C558" w14:textId="017421DC"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1. dawkę</w:t>
            </w:r>
          </w:p>
        </w:tc>
        <w:tc>
          <w:tcPr>
            <w:tcW w:w="1276" w:type="dxa"/>
            <w:vAlign w:val="center"/>
          </w:tcPr>
          <w:p w14:paraId="4A736F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6D7FC22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976D3E5" w14:textId="77777777" w:rsidTr="00887684">
        <w:trPr>
          <w:gridAfter w:val="1"/>
          <w:wAfter w:w="377" w:type="dxa"/>
          <w:cantSplit/>
          <w:trHeight w:val="185"/>
        </w:trPr>
        <w:tc>
          <w:tcPr>
            <w:tcW w:w="279" w:type="dxa"/>
            <w:vMerge/>
            <w:vAlign w:val="center"/>
          </w:tcPr>
          <w:p w14:paraId="2B7DE28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768595E"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19393C7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3D0BE53" w14:textId="40709D7D"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A2258F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2BC856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7DE3AE1" w14:textId="77777777" w:rsidTr="00887684">
        <w:trPr>
          <w:gridAfter w:val="1"/>
          <w:wAfter w:w="377" w:type="dxa"/>
          <w:cantSplit/>
          <w:trHeight w:val="91"/>
        </w:trPr>
        <w:tc>
          <w:tcPr>
            <w:tcW w:w="279" w:type="dxa"/>
            <w:vMerge/>
            <w:vAlign w:val="center"/>
          </w:tcPr>
          <w:p w14:paraId="4EABC35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2E71E7ED"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62DB4A9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11C92E04" w14:textId="45A818D5"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Merge w:val="restart"/>
            <w:vAlign w:val="center"/>
          </w:tcPr>
          <w:p w14:paraId="6DF71AE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vMerge w:val="restart"/>
          </w:tcPr>
          <w:p w14:paraId="3BD00CC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4BAE9FE" w14:textId="77777777" w:rsidTr="00887684">
        <w:trPr>
          <w:gridAfter w:val="1"/>
          <w:wAfter w:w="377" w:type="dxa"/>
          <w:cantSplit/>
          <w:trHeight w:val="90"/>
        </w:trPr>
        <w:tc>
          <w:tcPr>
            <w:tcW w:w="279" w:type="dxa"/>
            <w:vMerge/>
            <w:vAlign w:val="center"/>
          </w:tcPr>
          <w:p w14:paraId="614C3AA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4738A29"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1F88312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6D221A5" w14:textId="6D509691"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4. dawkę</w:t>
            </w:r>
          </w:p>
        </w:tc>
        <w:tc>
          <w:tcPr>
            <w:tcW w:w="1276" w:type="dxa"/>
            <w:vMerge/>
            <w:vAlign w:val="center"/>
          </w:tcPr>
          <w:p w14:paraId="0661A28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vMerge/>
          </w:tcPr>
          <w:p w14:paraId="6AA55BA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0085B6F3" w14:textId="7C9742CD" w:rsidTr="00887684">
        <w:trPr>
          <w:gridAfter w:val="1"/>
          <w:wAfter w:w="377" w:type="dxa"/>
          <w:cantSplit/>
          <w:trHeight w:val="186"/>
        </w:trPr>
        <w:tc>
          <w:tcPr>
            <w:tcW w:w="279" w:type="dxa"/>
            <w:vMerge w:val="restart"/>
            <w:vAlign w:val="center"/>
          </w:tcPr>
          <w:p w14:paraId="6A17E07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310B7247" w14:textId="57A08497"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Błonica d</w:t>
            </w:r>
          </w:p>
        </w:tc>
        <w:tc>
          <w:tcPr>
            <w:tcW w:w="3402" w:type="dxa"/>
            <w:gridSpan w:val="2"/>
            <w:vMerge w:val="restart"/>
            <w:vAlign w:val="center"/>
          </w:tcPr>
          <w:p w14:paraId="1F2BCBFC" w14:textId="29411448"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Dorośli z przeciwskazaniami do szczepienia przeciw tężcowi i krztuścowi</w:t>
            </w:r>
          </w:p>
        </w:tc>
        <w:tc>
          <w:tcPr>
            <w:tcW w:w="1559" w:type="dxa"/>
            <w:gridSpan w:val="2"/>
            <w:vAlign w:val="center"/>
          </w:tcPr>
          <w:p w14:paraId="6E3D533E" w14:textId="07AD06B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1. dawkę</w:t>
            </w:r>
          </w:p>
        </w:tc>
        <w:tc>
          <w:tcPr>
            <w:tcW w:w="1276" w:type="dxa"/>
            <w:vAlign w:val="center"/>
          </w:tcPr>
          <w:p w14:paraId="41AF636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1A4D87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D8D7C89" w14:textId="77777777" w:rsidTr="00887684">
        <w:trPr>
          <w:gridAfter w:val="1"/>
          <w:wAfter w:w="377" w:type="dxa"/>
          <w:cantSplit/>
          <w:trHeight w:val="185"/>
        </w:trPr>
        <w:tc>
          <w:tcPr>
            <w:tcW w:w="279" w:type="dxa"/>
            <w:vMerge/>
            <w:vAlign w:val="center"/>
          </w:tcPr>
          <w:p w14:paraId="7480798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7FC32407"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7C4A27A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3DF853C" w14:textId="13E880B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710733B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3C5833BF"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162337E5" w14:textId="77777777" w:rsidTr="00887684">
        <w:trPr>
          <w:gridAfter w:val="1"/>
          <w:wAfter w:w="377" w:type="dxa"/>
          <w:cantSplit/>
          <w:trHeight w:val="91"/>
        </w:trPr>
        <w:tc>
          <w:tcPr>
            <w:tcW w:w="279" w:type="dxa"/>
            <w:vMerge/>
            <w:vAlign w:val="center"/>
          </w:tcPr>
          <w:p w14:paraId="27EF672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26559678"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3C7A35C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376D4E36" w14:textId="599EB03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775E355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7430847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4F69CF58" w14:textId="77777777" w:rsidTr="00887684">
        <w:trPr>
          <w:gridAfter w:val="1"/>
          <w:wAfter w:w="377" w:type="dxa"/>
          <w:cantSplit/>
          <w:trHeight w:val="90"/>
        </w:trPr>
        <w:tc>
          <w:tcPr>
            <w:tcW w:w="279" w:type="dxa"/>
            <w:vMerge/>
            <w:vAlign w:val="center"/>
          </w:tcPr>
          <w:p w14:paraId="62D282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0DCAE57"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6D19238F"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78760AA0" w14:textId="2161B649"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4. dawkę</w:t>
            </w:r>
          </w:p>
        </w:tc>
        <w:tc>
          <w:tcPr>
            <w:tcW w:w="1276" w:type="dxa"/>
            <w:vAlign w:val="center"/>
          </w:tcPr>
          <w:p w14:paraId="638288B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21C2F62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A0A3032" w14:textId="77777777" w:rsidTr="00887684">
        <w:trPr>
          <w:gridAfter w:val="1"/>
          <w:wAfter w:w="377" w:type="dxa"/>
          <w:cantSplit/>
          <w:trHeight w:val="68"/>
        </w:trPr>
        <w:tc>
          <w:tcPr>
            <w:tcW w:w="279" w:type="dxa"/>
            <w:vMerge w:val="restart"/>
            <w:vAlign w:val="center"/>
          </w:tcPr>
          <w:p w14:paraId="19FC0681"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4924639" w14:textId="632094CC" w:rsidR="00C86055" w:rsidRPr="00DC2F5D" w:rsidRDefault="00C86055" w:rsidP="00C86055">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Inna szczepionka</w:t>
            </w:r>
          </w:p>
        </w:tc>
        <w:tc>
          <w:tcPr>
            <w:tcW w:w="3402" w:type="dxa"/>
            <w:gridSpan w:val="2"/>
            <w:vMerge w:val="restart"/>
            <w:vAlign w:val="center"/>
          </w:tcPr>
          <w:p w14:paraId="2A9CDDDD" w14:textId="2F5B3490" w:rsidR="00C86055" w:rsidRPr="00DC2F5D" w:rsidRDefault="00C86055" w:rsidP="00C86055">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wpisać przeznaczenie szczepionki</w:t>
            </w:r>
          </w:p>
        </w:tc>
        <w:tc>
          <w:tcPr>
            <w:tcW w:w="1559" w:type="dxa"/>
            <w:gridSpan w:val="2"/>
          </w:tcPr>
          <w:p w14:paraId="5EF82327" w14:textId="7C816D7A"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1. dawkę</w:t>
            </w:r>
          </w:p>
        </w:tc>
        <w:tc>
          <w:tcPr>
            <w:tcW w:w="1276" w:type="dxa"/>
            <w:vAlign w:val="center"/>
          </w:tcPr>
          <w:p w14:paraId="70696E0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17AEDAB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E359EF6" w14:textId="77777777" w:rsidTr="00887684">
        <w:trPr>
          <w:gridAfter w:val="1"/>
          <w:wAfter w:w="377" w:type="dxa"/>
          <w:cantSplit/>
          <w:trHeight w:val="68"/>
        </w:trPr>
        <w:tc>
          <w:tcPr>
            <w:tcW w:w="279" w:type="dxa"/>
            <w:vMerge/>
            <w:vAlign w:val="center"/>
          </w:tcPr>
          <w:p w14:paraId="67DA7A2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38D1FF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180FC22A"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2F9875AA" w14:textId="0C51D949"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2. dawkę</w:t>
            </w:r>
          </w:p>
        </w:tc>
        <w:tc>
          <w:tcPr>
            <w:tcW w:w="1276" w:type="dxa"/>
            <w:vAlign w:val="center"/>
          </w:tcPr>
          <w:p w14:paraId="06E6BB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CAB2EF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92E02B1" w14:textId="77777777" w:rsidTr="00887684">
        <w:trPr>
          <w:gridAfter w:val="1"/>
          <w:wAfter w:w="377" w:type="dxa"/>
          <w:cantSplit/>
          <w:trHeight w:val="68"/>
        </w:trPr>
        <w:tc>
          <w:tcPr>
            <w:tcW w:w="279" w:type="dxa"/>
            <w:vMerge/>
            <w:vAlign w:val="center"/>
          </w:tcPr>
          <w:p w14:paraId="5A20060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99513E4"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0728CC47"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433166FB" w14:textId="3B0971A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3. dawkę</w:t>
            </w:r>
          </w:p>
        </w:tc>
        <w:tc>
          <w:tcPr>
            <w:tcW w:w="1276" w:type="dxa"/>
            <w:vAlign w:val="center"/>
          </w:tcPr>
          <w:p w14:paraId="594884F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4E2128F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03690C22" w14:textId="77777777" w:rsidTr="00887684">
        <w:trPr>
          <w:gridAfter w:val="1"/>
          <w:wAfter w:w="377" w:type="dxa"/>
          <w:cantSplit/>
          <w:trHeight w:val="68"/>
        </w:trPr>
        <w:tc>
          <w:tcPr>
            <w:tcW w:w="279" w:type="dxa"/>
            <w:vMerge/>
            <w:vAlign w:val="center"/>
          </w:tcPr>
          <w:p w14:paraId="252A3484"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5F2D7B3A"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6EDD40A6"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390625AE" w14:textId="7459ECFB"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4. dawkę</w:t>
            </w:r>
          </w:p>
        </w:tc>
        <w:tc>
          <w:tcPr>
            <w:tcW w:w="1276" w:type="dxa"/>
            <w:vAlign w:val="center"/>
          </w:tcPr>
          <w:p w14:paraId="3BE043F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259C976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4629A9" w14:paraId="7F2A4A27" w14:textId="77777777" w:rsidTr="002D6B65">
        <w:trPr>
          <w:cantSplit/>
          <w:trHeight w:val="670"/>
        </w:trPr>
        <w:tc>
          <w:tcPr>
            <w:tcW w:w="5103" w:type="dxa"/>
            <w:gridSpan w:val="3"/>
            <w:tcBorders>
              <w:top w:val="nil"/>
              <w:left w:val="nil"/>
              <w:bottom w:val="nil"/>
              <w:right w:val="nil"/>
            </w:tcBorders>
            <w:vAlign w:val="bottom"/>
          </w:tcPr>
          <w:p w14:paraId="134EC4AF" w14:textId="77777777" w:rsidR="00C86055" w:rsidRPr="00DC2F5D" w:rsidRDefault="00C86055" w:rsidP="00C86055">
            <w:pPr>
              <w:spacing w:after="0" w:line="240" w:lineRule="auto"/>
              <w:jc w:val="center"/>
              <w:rPr>
                <w:rFonts w:ascii="Times New Roman" w:eastAsia="Times New Roman" w:hAnsi="Times New Roman" w:cs="Times New Roman"/>
                <w:i/>
                <w:iCs/>
                <w:sz w:val="16"/>
                <w:szCs w:val="16"/>
                <w:lang w:eastAsia="ar-SA"/>
              </w:rPr>
            </w:pPr>
          </w:p>
          <w:p w14:paraId="1781DF45" w14:textId="77777777" w:rsidR="00C86055" w:rsidRPr="00DC2F5D" w:rsidRDefault="00C86055" w:rsidP="00C86055">
            <w:pPr>
              <w:spacing w:after="0" w:line="240" w:lineRule="auto"/>
              <w:jc w:val="center"/>
              <w:rPr>
                <w:rFonts w:ascii="Times New Roman" w:eastAsia="Times New Roman" w:hAnsi="Times New Roman" w:cs="Times New Roman"/>
                <w:i/>
                <w:iCs/>
                <w:sz w:val="16"/>
                <w:szCs w:val="16"/>
                <w:lang w:eastAsia="ar-SA"/>
              </w:rPr>
            </w:pPr>
          </w:p>
          <w:p w14:paraId="4C45B1E0"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p>
          <w:p w14:paraId="54EE8167" w14:textId="611BDA5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w:t>
            </w:r>
          </w:p>
          <w:p w14:paraId="5CE73A30" w14:textId="7E37B4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Imię i nazwisko osoby upoważnionej</w:t>
            </w:r>
          </w:p>
          <w:p w14:paraId="2DB02140" w14:textId="77777777" w:rsidR="00C86055" w:rsidRPr="00DC2F5D" w:rsidRDefault="00C86055" w:rsidP="00C86055">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do odbioru szczepionek</w:t>
            </w:r>
          </w:p>
          <w:p w14:paraId="58F8579C" w14:textId="77777777" w:rsidR="00C86055" w:rsidRPr="00DC2F5D" w:rsidRDefault="00C86055" w:rsidP="00C86055">
            <w:pPr>
              <w:suppressAutoHyphens/>
              <w:spacing w:after="0" w:line="240" w:lineRule="auto"/>
              <w:jc w:val="center"/>
              <w:rPr>
                <w:rFonts w:ascii="Times New Roman" w:eastAsia="Times New Roman" w:hAnsi="Times New Roman" w:cs="Times New Roman"/>
                <w:sz w:val="20"/>
                <w:szCs w:val="20"/>
                <w:lang w:eastAsia="ar-SA"/>
              </w:rPr>
            </w:pPr>
          </w:p>
        </w:tc>
        <w:tc>
          <w:tcPr>
            <w:tcW w:w="425" w:type="dxa"/>
            <w:gridSpan w:val="2"/>
            <w:tcBorders>
              <w:top w:val="nil"/>
              <w:left w:val="nil"/>
              <w:bottom w:val="nil"/>
              <w:right w:val="nil"/>
            </w:tcBorders>
          </w:tcPr>
          <w:p w14:paraId="4A45E0D3"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p>
        </w:tc>
        <w:tc>
          <w:tcPr>
            <w:tcW w:w="4767" w:type="dxa"/>
            <w:gridSpan w:val="4"/>
            <w:tcBorders>
              <w:top w:val="nil"/>
              <w:left w:val="nil"/>
              <w:bottom w:val="nil"/>
              <w:right w:val="nil"/>
            </w:tcBorders>
            <w:vAlign w:val="bottom"/>
          </w:tcPr>
          <w:p w14:paraId="75CEE0BB"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______________________________________</w:t>
            </w:r>
          </w:p>
          <w:p w14:paraId="1C905D39" w14:textId="46CDA72E"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Pieczęć zapotrzebowującego</w:t>
            </w:r>
          </w:p>
          <w:p w14:paraId="69550DC6" w14:textId="77777777" w:rsidR="00C86055"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(kierującego placówką lub punktem szczepień)</w:t>
            </w:r>
          </w:p>
          <w:p w14:paraId="7EFE5C5D" w14:textId="3A133E61" w:rsidR="00C86055" w:rsidRPr="004629A9" w:rsidRDefault="00C86055" w:rsidP="00C86055">
            <w:pPr>
              <w:spacing w:after="0" w:line="240" w:lineRule="auto"/>
              <w:jc w:val="center"/>
              <w:rPr>
                <w:rFonts w:ascii="Times New Roman" w:eastAsia="Times New Roman" w:hAnsi="Times New Roman" w:cs="Times New Roman"/>
                <w:i/>
                <w:iCs/>
                <w:sz w:val="20"/>
                <w:szCs w:val="20"/>
                <w:lang w:eastAsia="ar-SA"/>
              </w:rPr>
            </w:pPr>
          </w:p>
        </w:tc>
      </w:tr>
    </w:tbl>
    <w:p w14:paraId="6220B670" w14:textId="613DC603" w:rsidR="00A72D8A" w:rsidRDefault="00A72D8A" w:rsidP="00887684">
      <w:pPr>
        <w:pStyle w:val="Tekstprzypisukocowego"/>
      </w:pPr>
    </w:p>
    <w:sectPr w:rsidR="00A72D8A"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C622D" w14:textId="77777777" w:rsidR="00590675" w:rsidRDefault="00590675" w:rsidP="00EB111A">
      <w:pPr>
        <w:spacing w:after="0" w:line="240" w:lineRule="auto"/>
      </w:pPr>
      <w:r>
        <w:separator/>
      </w:r>
    </w:p>
  </w:endnote>
  <w:endnote w:type="continuationSeparator" w:id="0">
    <w:p w14:paraId="2C361FB8" w14:textId="77777777" w:rsidR="00590675" w:rsidRDefault="00590675"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D918A" w14:textId="77777777" w:rsidR="00590675" w:rsidRDefault="00590675" w:rsidP="00EB111A">
      <w:pPr>
        <w:spacing w:after="0" w:line="240" w:lineRule="auto"/>
      </w:pPr>
      <w:r>
        <w:separator/>
      </w:r>
    </w:p>
  </w:footnote>
  <w:footnote w:type="continuationSeparator" w:id="0">
    <w:p w14:paraId="6AE47829" w14:textId="77777777" w:rsidR="00590675" w:rsidRDefault="00590675" w:rsidP="00EB111A">
      <w:pPr>
        <w:spacing w:after="0" w:line="240" w:lineRule="auto"/>
      </w:pPr>
      <w:r>
        <w:continuationSeparator/>
      </w:r>
    </w:p>
  </w:footnote>
  <w:footnote w:id="1">
    <w:p w14:paraId="5E30BFD3" w14:textId="6EF9EA46" w:rsidR="00AF493E" w:rsidRDefault="00096AE0" w:rsidP="00D57136">
      <w:pPr>
        <w:pStyle w:val="Tekstprzypisudolnego"/>
        <w:ind w:left="142" w:hanging="142"/>
      </w:pPr>
      <w:r w:rsidRPr="00D57136">
        <w:rPr>
          <w:rStyle w:val="Odwoanieprzypisudolnego"/>
        </w:rPr>
        <w:footnoteRef/>
      </w:r>
      <w:r w:rsidR="00D57136" w:rsidRPr="00D57136">
        <w:rPr>
          <w:vertAlign w:val="superscript"/>
        </w:rPr>
        <w:t xml:space="preserve">) </w:t>
      </w:r>
      <w:bookmarkStart w:id="5" w:name="_Hlk209706574"/>
      <w:r w:rsidR="00D57136" w:rsidRPr="00D57136">
        <w:t xml:space="preserve">Obwieszczenie Ministra Zdrowia z dnia 9 czerwca 2025 r. w sprawie ogłoszenia jednolitego tekstu rozporządzenia Ministra Zdrowia w sprawie obowiązkowych szczepień </w:t>
      </w:r>
      <w:r w:rsidR="00D57136">
        <w:t>o</w:t>
      </w:r>
      <w:r w:rsidR="00D57136" w:rsidRPr="00D57136">
        <w:t>chronnych</w:t>
      </w:r>
      <w:r w:rsidR="00D57136">
        <w:t xml:space="preserve"> (</w:t>
      </w:r>
      <w:r w:rsidR="00D57136" w:rsidRPr="00D57136">
        <w:t>Dz.U. 2025 poz. 782</w:t>
      </w:r>
      <w:r w:rsidR="00D57136">
        <w:t>)</w:t>
      </w:r>
      <w:bookmarkEnd w:id="5"/>
      <w:r w:rsidR="007E2B3F">
        <w:t xml:space="preserve"> </w:t>
      </w:r>
      <w:hyperlink r:id="rId1" w:history="1">
        <w:r w:rsidR="007E2B3F" w:rsidRPr="00BC1ED5">
          <w:rPr>
            <w:rStyle w:val="Hipercze"/>
            <w:sz w:val="18"/>
            <w:szCs w:val="18"/>
          </w:rPr>
          <w:t>https://isap.sejm.gov.pl/isap.nsf/DocDetails.xsp?id=WDU20250000782</w:t>
        </w:r>
      </w:hyperlink>
    </w:p>
    <w:p w14:paraId="59957AF8" w14:textId="77777777" w:rsidR="00D57136" w:rsidRDefault="00D57136">
      <w:pPr>
        <w:pStyle w:val="Tekstprzypisudolnego"/>
      </w:pPr>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767"/>
    <w:multiLevelType w:val="hybridMultilevel"/>
    <w:tmpl w:val="BF1401D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C862A21"/>
    <w:multiLevelType w:val="hybridMultilevel"/>
    <w:tmpl w:val="7840B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4"/>
  </w:num>
  <w:num w:numId="2" w16cid:durableId="335573346">
    <w:abstractNumId w:val="5"/>
  </w:num>
  <w:num w:numId="3" w16cid:durableId="218177564">
    <w:abstractNumId w:val="2"/>
  </w:num>
  <w:num w:numId="4" w16cid:durableId="1379283861">
    <w:abstractNumId w:val="1"/>
  </w:num>
  <w:num w:numId="5" w16cid:durableId="421991866">
    <w:abstractNumId w:val="3"/>
  </w:num>
  <w:num w:numId="6" w16cid:durableId="109447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67E3"/>
    <w:rsid w:val="000769D3"/>
    <w:rsid w:val="00090729"/>
    <w:rsid w:val="00096AE0"/>
    <w:rsid w:val="000A7977"/>
    <w:rsid w:val="000C06D0"/>
    <w:rsid w:val="000D2C4A"/>
    <w:rsid w:val="000D3A1D"/>
    <w:rsid w:val="000D3E36"/>
    <w:rsid w:val="000E14BD"/>
    <w:rsid w:val="000F1E15"/>
    <w:rsid w:val="000F7AC3"/>
    <w:rsid w:val="00112930"/>
    <w:rsid w:val="001209FF"/>
    <w:rsid w:val="00137109"/>
    <w:rsid w:val="00145995"/>
    <w:rsid w:val="00157F01"/>
    <w:rsid w:val="00170645"/>
    <w:rsid w:val="00172044"/>
    <w:rsid w:val="00173293"/>
    <w:rsid w:val="001737BA"/>
    <w:rsid w:val="0018171A"/>
    <w:rsid w:val="00195395"/>
    <w:rsid w:val="001B1E4A"/>
    <w:rsid w:val="001B7BE2"/>
    <w:rsid w:val="001C1CD0"/>
    <w:rsid w:val="001C546E"/>
    <w:rsid w:val="001D0CC1"/>
    <w:rsid w:val="002001F7"/>
    <w:rsid w:val="00205535"/>
    <w:rsid w:val="00224EB3"/>
    <w:rsid w:val="00226987"/>
    <w:rsid w:val="00232E1E"/>
    <w:rsid w:val="00241213"/>
    <w:rsid w:val="00241BC2"/>
    <w:rsid w:val="00245B25"/>
    <w:rsid w:val="00264618"/>
    <w:rsid w:val="00271ED5"/>
    <w:rsid w:val="0027569B"/>
    <w:rsid w:val="002A010C"/>
    <w:rsid w:val="002B0CEE"/>
    <w:rsid w:val="002D6B65"/>
    <w:rsid w:val="002F4ABB"/>
    <w:rsid w:val="0037637F"/>
    <w:rsid w:val="003A79D2"/>
    <w:rsid w:val="003B04B1"/>
    <w:rsid w:val="003B1FC0"/>
    <w:rsid w:val="003B774B"/>
    <w:rsid w:val="003C7535"/>
    <w:rsid w:val="003D12D9"/>
    <w:rsid w:val="003D4370"/>
    <w:rsid w:val="003E1D63"/>
    <w:rsid w:val="003E3B87"/>
    <w:rsid w:val="003F7388"/>
    <w:rsid w:val="00404AF3"/>
    <w:rsid w:val="00451864"/>
    <w:rsid w:val="00452F09"/>
    <w:rsid w:val="0045562F"/>
    <w:rsid w:val="004629A9"/>
    <w:rsid w:val="00471E54"/>
    <w:rsid w:val="00476A51"/>
    <w:rsid w:val="00483F5D"/>
    <w:rsid w:val="00485498"/>
    <w:rsid w:val="00486C45"/>
    <w:rsid w:val="0049637D"/>
    <w:rsid w:val="004A3180"/>
    <w:rsid w:val="004B4BB3"/>
    <w:rsid w:val="004D1DC8"/>
    <w:rsid w:val="004D309E"/>
    <w:rsid w:val="004E04A4"/>
    <w:rsid w:val="004F4121"/>
    <w:rsid w:val="00526A50"/>
    <w:rsid w:val="005345B9"/>
    <w:rsid w:val="00544E37"/>
    <w:rsid w:val="0055751F"/>
    <w:rsid w:val="00572132"/>
    <w:rsid w:val="00573C5F"/>
    <w:rsid w:val="00580CD6"/>
    <w:rsid w:val="00584C72"/>
    <w:rsid w:val="00590675"/>
    <w:rsid w:val="0059482E"/>
    <w:rsid w:val="005A201D"/>
    <w:rsid w:val="005A2D96"/>
    <w:rsid w:val="005A73DA"/>
    <w:rsid w:val="005E0DDF"/>
    <w:rsid w:val="005E6730"/>
    <w:rsid w:val="005F5326"/>
    <w:rsid w:val="0060449A"/>
    <w:rsid w:val="006157C9"/>
    <w:rsid w:val="00617FE8"/>
    <w:rsid w:val="00630903"/>
    <w:rsid w:val="00676677"/>
    <w:rsid w:val="00695E2C"/>
    <w:rsid w:val="006A12F5"/>
    <w:rsid w:val="006A6528"/>
    <w:rsid w:val="006E05EE"/>
    <w:rsid w:val="006E6195"/>
    <w:rsid w:val="006E74F7"/>
    <w:rsid w:val="006F0393"/>
    <w:rsid w:val="006F121B"/>
    <w:rsid w:val="006F688D"/>
    <w:rsid w:val="006F7844"/>
    <w:rsid w:val="00704B4B"/>
    <w:rsid w:val="00714F58"/>
    <w:rsid w:val="00715E1E"/>
    <w:rsid w:val="0071645D"/>
    <w:rsid w:val="00727F9D"/>
    <w:rsid w:val="00731ED8"/>
    <w:rsid w:val="007619C8"/>
    <w:rsid w:val="007643E6"/>
    <w:rsid w:val="00765677"/>
    <w:rsid w:val="00771DC4"/>
    <w:rsid w:val="00772FF3"/>
    <w:rsid w:val="00776CCA"/>
    <w:rsid w:val="007A71FD"/>
    <w:rsid w:val="007B1102"/>
    <w:rsid w:val="007E2B3F"/>
    <w:rsid w:val="007E32BE"/>
    <w:rsid w:val="007F2E94"/>
    <w:rsid w:val="007F7641"/>
    <w:rsid w:val="007F7680"/>
    <w:rsid w:val="00805493"/>
    <w:rsid w:val="00814BD5"/>
    <w:rsid w:val="0081515B"/>
    <w:rsid w:val="00816BD6"/>
    <w:rsid w:val="00817D7A"/>
    <w:rsid w:val="00821917"/>
    <w:rsid w:val="008320DF"/>
    <w:rsid w:val="00842EBC"/>
    <w:rsid w:val="00887684"/>
    <w:rsid w:val="0089786D"/>
    <w:rsid w:val="008B774B"/>
    <w:rsid w:val="008C4A98"/>
    <w:rsid w:val="008D2749"/>
    <w:rsid w:val="008D3AFE"/>
    <w:rsid w:val="008D48A5"/>
    <w:rsid w:val="008E1A91"/>
    <w:rsid w:val="008E4C64"/>
    <w:rsid w:val="008F2954"/>
    <w:rsid w:val="008F6F61"/>
    <w:rsid w:val="009031A8"/>
    <w:rsid w:val="009064EC"/>
    <w:rsid w:val="0090729F"/>
    <w:rsid w:val="009132C6"/>
    <w:rsid w:val="00947273"/>
    <w:rsid w:val="00962793"/>
    <w:rsid w:val="00963DA8"/>
    <w:rsid w:val="00965EE4"/>
    <w:rsid w:val="009807D7"/>
    <w:rsid w:val="009827F5"/>
    <w:rsid w:val="009929B3"/>
    <w:rsid w:val="009A64F7"/>
    <w:rsid w:val="009D2642"/>
    <w:rsid w:val="009E5F7B"/>
    <w:rsid w:val="009E629A"/>
    <w:rsid w:val="009F16EB"/>
    <w:rsid w:val="009F2CC2"/>
    <w:rsid w:val="00A05309"/>
    <w:rsid w:val="00A15354"/>
    <w:rsid w:val="00A207F8"/>
    <w:rsid w:val="00A370B1"/>
    <w:rsid w:val="00A42984"/>
    <w:rsid w:val="00A62826"/>
    <w:rsid w:val="00A638E2"/>
    <w:rsid w:val="00A7115D"/>
    <w:rsid w:val="00A72D8A"/>
    <w:rsid w:val="00AA6185"/>
    <w:rsid w:val="00AB557D"/>
    <w:rsid w:val="00AD230E"/>
    <w:rsid w:val="00AF06D9"/>
    <w:rsid w:val="00AF493E"/>
    <w:rsid w:val="00AF698D"/>
    <w:rsid w:val="00B00B26"/>
    <w:rsid w:val="00B202A2"/>
    <w:rsid w:val="00B25358"/>
    <w:rsid w:val="00B503A2"/>
    <w:rsid w:val="00B52585"/>
    <w:rsid w:val="00B7121B"/>
    <w:rsid w:val="00B7471D"/>
    <w:rsid w:val="00BB089A"/>
    <w:rsid w:val="00BB6B58"/>
    <w:rsid w:val="00BD4A39"/>
    <w:rsid w:val="00BF6482"/>
    <w:rsid w:val="00C0339C"/>
    <w:rsid w:val="00C13A8B"/>
    <w:rsid w:val="00C46277"/>
    <w:rsid w:val="00C5124A"/>
    <w:rsid w:val="00C739A0"/>
    <w:rsid w:val="00C8354A"/>
    <w:rsid w:val="00C86055"/>
    <w:rsid w:val="00CA27F7"/>
    <w:rsid w:val="00CD7BDF"/>
    <w:rsid w:val="00D067AF"/>
    <w:rsid w:val="00D2132C"/>
    <w:rsid w:val="00D22B95"/>
    <w:rsid w:val="00D30E5F"/>
    <w:rsid w:val="00D402DD"/>
    <w:rsid w:val="00D55307"/>
    <w:rsid w:val="00D57136"/>
    <w:rsid w:val="00D6168F"/>
    <w:rsid w:val="00D72E6B"/>
    <w:rsid w:val="00D84516"/>
    <w:rsid w:val="00D9233A"/>
    <w:rsid w:val="00DA2594"/>
    <w:rsid w:val="00DA6A35"/>
    <w:rsid w:val="00DB2D21"/>
    <w:rsid w:val="00DC2F5D"/>
    <w:rsid w:val="00DF7990"/>
    <w:rsid w:val="00DF7996"/>
    <w:rsid w:val="00E12AF1"/>
    <w:rsid w:val="00E161A0"/>
    <w:rsid w:val="00E34467"/>
    <w:rsid w:val="00E432AD"/>
    <w:rsid w:val="00E454D7"/>
    <w:rsid w:val="00E5346F"/>
    <w:rsid w:val="00E537E3"/>
    <w:rsid w:val="00E73DFF"/>
    <w:rsid w:val="00E76813"/>
    <w:rsid w:val="00E82C21"/>
    <w:rsid w:val="00E85E2F"/>
    <w:rsid w:val="00E914D5"/>
    <w:rsid w:val="00E94D0C"/>
    <w:rsid w:val="00EA70CD"/>
    <w:rsid w:val="00EB111A"/>
    <w:rsid w:val="00EB778F"/>
    <w:rsid w:val="00ED7E5F"/>
    <w:rsid w:val="00EE2822"/>
    <w:rsid w:val="00EF15BE"/>
    <w:rsid w:val="00EF5396"/>
    <w:rsid w:val="00F17A25"/>
    <w:rsid w:val="00F31E64"/>
    <w:rsid w:val="00F37E38"/>
    <w:rsid w:val="00F53132"/>
    <w:rsid w:val="00F60D96"/>
    <w:rsid w:val="00F83408"/>
    <w:rsid w:val="00F91981"/>
    <w:rsid w:val="00F9257D"/>
    <w:rsid w:val="00F93145"/>
    <w:rsid w:val="00FA0D97"/>
    <w:rsid w:val="00FA5543"/>
    <w:rsid w:val="00FA6FEF"/>
    <w:rsid w:val="00FA77A1"/>
    <w:rsid w:val="00FB7825"/>
    <w:rsid w:val="00FC47D0"/>
    <w:rsid w:val="00FD049C"/>
    <w:rsid w:val="00FD05EC"/>
    <w:rsid w:val="00FD1DBA"/>
    <w:rsid w:val="00FF0FA8"/>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 w:type="paragraph" w:customStyle="1" w:styleId="Podstawowyakapit">
    <w:name w:val="[Podstawowy akapit]"/>
    <w:basedOn w:val="Normalny"/>
    <w:uiPriority w:val="99"/>
    <w:rsid w:val="00676677"/>
    <w:pPr>
      <w:autoSpaceDE w:val="0"/>
      <w:autoSpaceDN w:val="0"/>
      <w:adjustRightInd w:val="0"/>
      <w:spacing w:after="0" w:line="288" w:lineRule="auto"/>
      <w:textAlignment w:val="center"/>
    </w:pPr>
    <w:rPr>
      <w:rFonts w:ascii="MinionPro-Regular" w:hAnsi="MinionPro-Regular" w:cs="MinionPro-Regular"/>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81826">
      <w:bodyDiv w:val="1"/>
      <w:marLeft w:val="0"/>
      <w:marRight w:val="0"/>
      <w:marTop w:val="0"/>
      <w:marBottom w:val="0"/>
      <w:divBdr>
        <w:top w:val="none" w:sz="0" w:space="0" w:color="auto"/>
        <w:left w:val="none" w:sz="0" w:space="0" w:color="auto"/>
        <w:bottom w:val="none" w:sz="0" w:space="0" w:color="auto"/>
        <w:right w:val="none" w:sz="0" w:space="0" w:color="auto"/>
      </w:divBdr>
    </w:div>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e.rars.gov.pl/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pl/web/gis/zasady-dystrybucji-szczepione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sap.sejm.gov.pl/isap.nsf/DocDetails.xsp?id=WDU2025000078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1425</Words>
  <Characters>8552</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Zgierz - Ilona Szafran-Rutkowska</cp:lastModifiedBy>
  <cp:revision>2</cp:revision>
  <cp:lastPrinted>2023-08-11T10:38:00Z</cp:lastPrinted>
  <dcterms:created xsi:type="dcterms:W3CDTF">2026-01-02T13:26:00Z</dcterms:created>
  <dcterms:modified xsi:type="dcterms:W3CDTF">2026-01-02T13:26:00Z</dcterms:modified>
</cp:coreProperties>
</file>