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6609" w14:textId="77777777" w:rsidR="00166DB6" w:rsidRPr="00281A2C" w:rsidRDefault="00281A2C" w:rsidP="00166DB6">
      <w:pPr>
        <w:spacing w:line="240" w:lineRule="auto"/>
        <w:ind w:left="540"/>
        <w:jc w:val="center"/>
        <w:rPr>
          <w:rFonts w:ascii="Verdana" w:hAnsi="Verdana" w:cs="Tahoma"/>
          <w:b/>
          <w:sz w:val="28"/>
          <w:szCs w:val="28"/>
        </w:rPr>
      </w:pPr>
      <w:r w:rsidRPr="00281A2C">
        <w:rPr>
          <w:rFonts w:ascii="Verdana" w:hAnsi="Verdana" w:cs="Tahoma"/>
          <w:b/>
          <w:sz w:val="28"/>
          <w:szCs w:val="28"/>
        </w:rPr>
        <w:t>FORMULARZ CENOWY</w:t>
      </w:r>
    </w:p>
    <w:p w14:paraId="5C2A5CAE" w14:textId="77777777" w:rsidR="00281A2C" w:rsidRDefault="00281A2C" w:rsidP="00166DB6">
      <w:pPr>
        <w:spacing w:line="240" w:lineRule="auto"/>
        <w:ind w:left="540"/>
        <w:jc w:val="center"/>
        <w:rPr>
          <w:rFonts w:ascii="Verdana" w:hAnsi="Verdana" w:cs="Tahoma"/>
          <w:b/>
          <w:sz w:val="20"/>
          <w:szCs w:val="20"/>
        </w:rPr>
      </w:pPr>
    </w:p>
    <w:p w14:paraId="60327140" w14:textId="674FFBB3" w:rsidR="00C77A3D" w:rsidRPr="00C77A3D" w:rsidRDefault="00C77A3D" w:rsidP="00A36111">
      <w:pPr>
        <w:spacing w:line="240" w:lineRule="auto"/>
        <w:ind w:left="540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C77A3D">
        <w:rPr>
          <w:rFonts w:ascii="Verdana" w:hAnsi="Verdana" w:cs="Tahoma"/>
          <w:b/>
          <w:i/>
          <w:sz w:val="20"/>
          <w:szCs w:val="20"/>
        </w:rPr>
        <w:t>Usługa</w:t>
      </w:r>
      <w:r w:rsidRPr="00C77A3D">
        <w:rPr>
          <w:rFonts w:ascii="Verdana" w:hAnsi="Verdana" w:cs="Tahoma"/>
          <w:b/>
          <w:sz w:val="20"/>
          <w:szCs w:val="20"/>
        </w:rPr>
        <w:t xml:space="preserve"> </w:t>
      </w:r>
      <w:r w:rsidRPr="00C77A3D">
        <w:rPr>
          <w:rFonts w:ascii="Verdana" w:hAnsi="Verdana" w:cs="Tahoma"/>
          <w:b/>
          <w:bCs/>
          <w:i/>
          <w:iCs/>
          <w:sz w:val="20"/>
          <w:szCs w:val="20"/>
        </w:rPr>
        <w:t xml:space="preserve">najmu i obsługi toalet przenośnych WC typu TOI-TOI w ilości </w:t>
      </w:r>
      <w:r w:rsidR="00B044C3">
        <w:rPr>
          <w:rFonts w:ascii="Verdana" w:hAnsi="Verdana" w:cs="Tahoma"/>
          <w:b/>
          <w:bCs/>
          <w:i/>
          <w:iCs/>
          <w:sz w:val="20"/>
          <w:szCs w:val="20"/>
        </w:rPr>
        <w:t>16</w:t>
      </w:r>
      <w:r w:rsidRPr="00C77A3D">
        <w:rPr>
          <w:rFonts w:ascii="Verdana" w:hAnsi="Verdana" w:cs="Tahoma"/>
          <w:b/>
          <w:bCs/>
          <w:i/>
          <w:iCs/>
          <w:sz w:val="20"/>
          <w:szCs w:val="20"/>
        </w:rPr>
        <w:t xml:space="preserve"> szt. </w:t>
      </w:r>
      <w:r w:rsidR="00B044C3">
        <w:rPr>
          <w:rFonts w:ascii="Verdana" w:hAnsi="Verdana" w:cs="Tahoma"/>
          <w:b/>
          <w:bCs/>
          <w:i/>
          <w:iCs/>
          <w:sz w:val="20"/>
          <w:szCs w:val="20"/>
        </w:rPr>
        <w:t>zlokalizowanych</w:t>
      </w:r>
      <w:r w:rsidR="003A5A6D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  <w:r w:rsidR="00CA066A">
        <w:rPr>
          <w:rFonts w:ascii="Verdana" w:hAnsi="Verdana" w:cs="Tahoma"/>
          <w:b/>
          <w:bCs/>
          <w:i/>
          <w:iCs/>
          <w:sz w:val="20"/>
          <w:szCs w:val="20"/>
        </w:rPr>
        <w:t xml:space="preserve"> na parkingach </w:t>
      </w:r>
      <w:r w:rsidRPr="00C77A3D">
        <w:rPr>
          <w:rFonts w:ascii="Verdana" w:hAnsi="Verdana" w:cs="Tahoma"/>
          <w:b/>
          <w:bCs/>
          <w:i/>
          <w:iCs/>
          <w:sz w:val="20"/>
          <w:szCs w:val="20"/>
        </w:rPr>
        <w:t>w ciąg</w:t>
      </w:r>
      <w:r w:rsidR="003A5A6D">
        <w:rPr>
          <w:rFonts w:ascii="Verdana" w:hAnsi="Verdana" w:cs="Tahoma"/>
          <w:b/>
          <w:bCs/>
          <w:i/>
          <w:iCs/>
          <w:sz w:val="20"/>
          <w:szCs w:val="20"/>
        </w:rPr>
        <w:t xml:space="preserve">u </w:t>
      </w:r>
      <w:r w:rsidR="00B044C3">
        <w:rPr>
          <w:rFonts w:ascii="Verdana" w:hAnsi="Verdana" w:cs="Tahoma"/>
          <w:b/>
          <w:bCs/>
          <w:i/>
          <w:iCs/>
          <w:sz w:val="20"/>
          <w:szCs w:val="20"/>
        </w:rPr>
        <w:t>dróg krajowych</w:t>
      </w:r>
      <w:r w:rsidR="003A5A6D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  <w:r w:rsidRPr="00C77A3D">
        <w:rPr>
          <w:rFonts w:ascii="Verdana" w:hAnsi="Verdana" w:cs="Tahoma"/>
          <w:b/>
          <w:bCs/>
          <w:i/>
          <w:iCs/>
          <w:sz w:val="20"/>
          <w:szCs w:val="20"/>
        </w:rPr>
        <w:t>administrowan</w:t>
      </w:r>
      <w:r w:rsidR="00B044C3">
        <w:rPr>
          <w:rFonts w:ascii="Verdana" w:hAnsi="Verdana" w:cs="Tahoma"/>
          <w:b/>
          <w:bCs/>
          <w:i/>
          <w:iCs/>
          <w:sz w:val="20"/>
          <w:szCs w:val="20"/>
        </w:rPr>
        <w:t xml:space="preserve">ych </w:t>
      </w:r>
      <w:r w:rsidRPr="00C77A3D">
        <w:rPr>
          <w:rFonts w:ascii="Verdana" w:hAnsi="Verdana" w:cs="Tahoma"/>
          <w:b/>
          <w:bCs/>
          <w:i/>
          <w:iCs/>
          <w:sz w:val="20"/>
          <w:szCs w:val="20"/>
        </w:rPr>
        <w:t>przez GDDKiA Oddzia</w:t>
      </w:r>
      <w:r w:rsidR="003A5A6D">
        <w:rPr>
          <w:rFonts w:ascii="Verdana" w:hAnsi="Verdana" w:cs="Tahoma"/>
          <w:b/>
          <w:bCs/>
          <w:i/>
          <w:iCs/>
          <w:sz w:val="20"/>
          <w:szCs w:val="20"/>
        </w:rPr>
        <w:t>ł w Opolu Rejon w Opolu</w:t>
      </w:r>
      <w:r w:rsidR="00CA066A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  <w:r w:rsidR="0087354C">
        <w:rPr>
          <w:rFonts w:ascii="Verdana" w:hAnsi="Verdana" w:cs="Tahoma"/>
          <w:b/>
          <w:bCs/>
          <w:i/>
          <w:iCs/>
          <w:sz w:val="20"/>
          <w:szCs w:val="20"/>
        </w:rPr>
        <w:t xml:space="preserve">w </w:t>
      </w:r>
      <w:r w:rsidR="00B03E54">
        <w:rPr>
          <w:rFonts w:ascii="Verdana" w:hAnsi="Verdana" w:cs="Tahoma"/>
          <w:b/>
          <w:bCs/>
          <w:i/>
          <w:iCs/>
          <w:sz w:val="20"/>
          <w:szCs w:val="20"/>
        </w:rPr>
        <w:t xml:space="preserve"> okresie </w:t>
      </w:r>
      <w:r w:rsidR="00E83860">
        <w:rPr>
          <w:rFonts w:ascii="Verdana" w:hAnsi="Verdana" w:cs="Tahoma"/>
          <w:b/>
          <w:bCs/>
          <w:i/>
          <w:iCs/>
          <w:sz w:val="20"/>
          <w:szCs w:val="20"/>
        </w:rPr>
        <w:t xml:space="preserve">od </w:t>
      </w:r>
      <w:r w:rsidR="00C7476D">
        <w:rPr>
          <w:rFonts w:ascii="Verdana" w:hAnsi="Verdana" w:cs="Tahoma"/>
          <w:b/>
          <w:bCs/>
          <w:i/>
          <w:iCs/>
          <w:sz w:val="20"/>
          <w:szCs w:val="20"/>
        </w:rPr>
        <w:t>daty podpisania umowy</w:t>
      </w:r>
      <w:r w:rsidR="00E83860">
        <w:rPr>
          <w:rFonts w:ascii="Verdana" w:hAnsi="Verdana" w:cs="Tahoma"/>
          <w:b/>
          <w:bCs/>
          <w:i/>
          <w:iCs/>
          <w:sz w:val="20"/>
          <w:szCs w:val="20"/>
        </w:rPr>
        <w:t xml:space="preserve"> do 30.06. </w:t>
      </w:r>
      <w:r w:rsidR="00C7476D">
        <w:rPr>
          <w:rFonts w:ascii="Verdana" w:hAnsi="Verdana" w:cs="Tahoma"/>
          <w:b/>
          <w:bCs/>
          <w:i/>
          <w:iCs/>
          <w:sz w:val="20"/>
          <w:szCs w:val="20"/>
        </w:rPr>
        <w:t>2027</w:t>
      </w:r>
      <w:r w:rsidR="00E83860">
        <w:rPr>
          <w:rFonts w:ascii="Verdana" w:hAnsi="Verdana" w:cs="Tahoma"/>
          <w:b/>
          <w:bCs/>
          <w:i/>
          <w:iCs/>
          <w:sz w:val="20"/>
          <w:szCs w:val="20"/>
        </w:rPr>
        <w:t xml:space="preserve"> r.</w:t>
      </w:r>
      <w:r w:rsidR="003A5A6D">
        <w:rPr>
          <w:rFonts w:ascii="Verdana" w:hAnsi="Verdana" w:cs="Tahoma"/>
          <w:b/>
          <w:bCs/>
          <w:i/>
          <w:iCs/>
          <w:sz w:val="20"/>
          <w:szCs w:val="20"/>
        </w:rPr>
        <w:t xml:space="preserve"> </w:t>
      </w:r>
    </w:p>
    <w:p w14:paraId="0A2F8FA0" w14:textId="77777777" w:rsidR="009A2849" w:rsidRDefault="009A2849" w:rsidP="00166DB6">
      <w:pPr>
        <w:spacing w:line="240" w:lineRule="auto"/>
        <w:ind w:left="540"/>
        <w:jc w:val="both"/>
        <w:rPr>
          <w:rFonts w:ascii="Verdana" w:hAnsi="Verdana" w:cs="Tahoma"/>
          <w:b/>
          <w:sz w:val="20"/>
          <w:szCs w:val="20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4"/>
        <w:gridCol w:w="1134"/>
        <w:gridCol w:w="1134"/>
        <w:gridCol w:w="1276"/>
        <w:gridCol w:w="1701"/>
        <w:gridCol w:w="1417"/>
        <w:gridCol w:w="1418"/>
        <w:gridCol w:w="1701"/>
      </w:tblGrid>
      <w:tr w:rsidR="00F2141E" w:rsidRPr="00236B82" w14:paraId="3F5725EB" w14:textId="77777777" w:rsidTr="00C7476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BC3" w14:textId="77777777" w:rsidR="00F2141E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5259" w14:textId="77777777" w:rsidR="00F2141E" w:rsidRPr="00236B82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F980" w14:textId="77777777" w:rsidR="00F2141E" w:rsidRPr="00236B82" w:rsidRDefault="00F2141E" w:rsidP="00236B82">
            <w:pPr>
              <w:pStyle w:val="Tekstpodstawowy"/>
              <w:spacing w:line="288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B8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Ryczałt za </w:t>
            </w:r>
            <w:r w:rsidR="002304CD" w:rsidRPr="00236B8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m-c netto </w:t>
            </w:r>
            <w:r w:rsidRPr="00236B82">
              <w:rPr>
                <w:rFonts w:ascii="Verdana" w:hAnsi="Verdana"/>
                <w:b/>
                <w:color w:val="FF0000"/>
                <w:sz w:val="16"/>
                <w:szCs w:val="16"/>
              </w:rPr>
              <w:t>[zł]</w:t>
            </w:r>
            <w:r w:rsidR="00236B82" w:rsidRPr="00236B82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5CD3" w14:textId="77777777" w:rsidR="00F2141E" w:rsidRPr="00236B82" w:rsidRDefault="00F2141E" w:rsidP="00236B82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 xml:space="preserve">Podatek VAT </w:t>
            </w:r>
            <w:r w:rsidR="00236B82">
              <w:rPr>
                <w:rFonts w:ascii="Verdana" w:hAnsi="Verdana"/>
                <w:sz w:val="16"/>
                <w:szCs w:val="16"/>
              </w:rPr>
              <w:t xml:space="preserve">w </w:t>
            </w:r>
            <w:r w:rsidRPr="00236B82">
              <w:rPr>
                <w:rFonts w:ascii="Verdana" w:hAnsi="Verdana"/>
                <w:sz w:val="16"/>
                <w:szCs w:val="16"/>
              </w:rPr>
              <w:t>% od wartości w kol. 3 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BC67" w14:textId="77777777" w:rsidR="00F2141E" w:rsidRPr="00236B82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>Ryczałt za 1 m-c brutto 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CA3" w14:textId="77777777" w:rsidR="00F2141E" w:rsidRPr="00236B82" w:rsidRDefault="00F2141E" w:rsidP="00166DB6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 xml:space="preserve">Okres trwania </w:t>
            </w:r>
          </w:p>
          <w:p w14:paraId="2E92AE4D" w14:textId="77777777" w:rsidR="00F2141E" w:rsidRPr="00236B82" w:rsidRDefault="00F2141E" w:rsidP="00166DB6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>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595" w14:textId="77777777" w:rsidR="00F2141E" w:rsidRPr="00236B82" w:rsidRDefault="00F2141E" w:rsidP="003924B9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 xml:space="preserve">Wartość netto ogółem </w:t>
            </w:r>
            <w:r w:rsidR="00236B82" w:rsidRPr="00236B82">
              <w:rPr>
                <w:rFonts w:ascii="Verdana" w:hAnsi="Verdana"/>
                <w:sz w:val="16"/>
                <w:szCs w:val="16"/>
              </w:rPr>
              <w:t xml:space="preserve">w okresie </w:t>
            </w:r>
            <w:r w:rsidR="00236B82">
              <w:rPr>
                <w:rFonts w:ascii="Verdana" w:hAnsi="Verdana"/>
                <w:sz w:val="16"/>
                <w:szCs w:val="16"/>
              </w:rPr>
              <w:t xml:space="preserve">trwania umowy </w:t>
            </w:r>
            <w:r w:rsidRPr="00236B82">
              <w:rPr>
                <w:rFonts w:ascii="Verdana" w:hAnsi="Verdana"/>
                <w:sz w:val="16"/>
                <w:szCs w:val="16"/>
              </w:rPr>
              <w:t xml:space="preserve">[zł]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527" w14:textId="77777777" w:rsidR="00F2141E" w:rsidRPr="00236B82" w:rsidRDefault="00F2141E" w:rsidP="00140EA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 xml:space="preserve">Podatek VAT </w:t>
            </w:r>
            <w:r w:rsidR="00140EA1">
              <w:rPr>
                <w:rFonts w:ascii="Verdana" w:hAnsi="Verdana"/>
                <w:sz w:val="16"/>
                <w:szCs w:val="16"/>
              </w:rPr>
              <w:t xml:space="preserve">w </w:t>
            </w:r>
            <w:r w:rsidRPr="00236B82">
              <w:rPr>
                <w:rFonts w:ascii="Verdana" w:hAnsi="Verdana"/>
                <w:sz w:val="16"/>
                <w:szCs w:val="16"/>
              </w:rPr>
              <w:t>% od wartości w kol. 7 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2B5" w14:textId="77777777" w:rsidR="00F2141E" w:rsidRPr="00236B82" w:rsidRDefault="00F2141E" w:rsidP="00236B82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36B82">
              <w:rPr>
                <w:rFonts w:ascii="Verdana" w:hAnsi="Verdana"/>
                <w:sz w:val="16"/>
                <w:szCs w:val="16"/>
              </w:rPr>
              <w:t xml:space="preserve">Wartość brutto ogółem w okresie </w:t>
            </w:r>
            <w:r w:rsidR="00236B82">
              <w:rPr>
                <w:rFonts w:ascii="Verdana" w:hAnsi="Verdana"/>
                <w:sz w:val="16"/>
                <w:szCs w:val="16"/>
              </w:rPr>
              <w:t xml:space="preserve">trwania umowy </w:t>
            </w:r>
            <w:r w:rsidRPr="00236B82">
              <w:rPr>
                <w:rFonts w:ascii="Verdana" w:hAnsi="Verdana"/>
                <w:sz w:val="16"/>
                <w:szCs w:val="16"/>
              </w:rPr>
              <w:t>[zł</w:t>
            </w:r>
            <w:r w:rsidR="00236B82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  <w:tr w:rsidR="00F2141E" w:rsidRPr="00667AF1" w14:paraId="0A8439A8" w14:textId="77777777" w:rsidTr="00C7476D">
        <w:trPr>
          <w:trHeight w:val="1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BE3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9D4" w14:textId="77777777" w:rsidR="00F2141E" w:rsidRPr="00667AF1" w:rsidRDefault="00F2141E" w:rsidP="00667AF1">
            <w:pPr>
              <w:pStyle w:val="Tytu"/>
              <w:spacing w:line="276" w:lineRule="auto"/>
              <w:rPr>
                <w:rFonts w:ascii="Verdana" w:hAnsi="Verdana" w:cs="Times New Roman"/>
                <w:b w:val="0"/>
                <w:bCs w:val="0"/>
                <w:i w:val="0"/>
                <w:sz w:val="12"/>
                <w:szCs w:val="12"/>
              </w:rPr>
            </w:pPr>
            <w:r w:rsidRPr="00667AF1">
              <w:rPr>
                <w:rFonts w:ascii="Verdana" w:hAnsi="Verdana" w:cs="Times New Roman"/>
                <w:b w:val="0"/>
                <w:bCs w:val="0"/>
                <w:i w:val="0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3DC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A3B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2D4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5</w:t>
            </w:r>
            <w:r>
              <w:rPr>
                <w:rFonts w:ascii="Verdana" w:hAnsi="Verdana"/>
                <w:sz w:val="12"/>
                <w:szCs w:val="12"/>
              </w:rPr>
              <w:t>=3+4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DE2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9CA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72F" w14:textId="77777777" w:rsidR="00F2141E" w:rsidRPr="00667AF1" w:rsidRDefault="00F2141E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6E2" w14:textId="77777777" w:rsidR="00F2141E" w:rsidRDefault="00F12C78" w:rsidP="00667AF1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7+8=</w:t>
            </w:r>
            <w:r w:rsidR="00F2141E">
              <w:rPr>
                <w:rFonts w:ascii="Verdana" w:hAnsi="Verdana"/>
                <w:sz w:val="12"/>
                <w:szCs w:val="12"/>
              </w:rPr>
              <w:t>9</w:t>
            </w:r>
          </w:p>
        </w:tc>
      </w:tr>
      <w:tr w:rsidR="00F2141E" w:rsidRPr="00667AF1" w14:paraId="4BD82FF7" w14:textId="77777777" w:rsidTr="00C7476D">
        <w:trPr>
          <w:trHeight w:val="17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956F" w14:textId="77777777" w:rsidR="00F2141E" w:rsidRPr="00667AF1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7AF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E06" w14:textId="392DFEA3" w:rsidR="00F2141E" w:rsidRPr="00236B82" w:rsidRDefault="00F2141E" w:rsidP="00CA066A">
            <w:pPr>
              <w:jc w:val="center"/>
              <w:rPr>
                <w:rFonts w:ascii="Verdana" w:hAnsi="Verdana" w:cs="Arial"/>
                <w:bCs/>
                <w:i/>
                <w:iCs/>
                <w:sz w:val="16"/>
                <w:szCs w:val="16"/>
              </w:rPr>
            </w:pPr>
            <w:r w:rsidRPr="00236B82">
              <w:rPr>
                <w:rFonts w:ascii="Verdana" w:hAnsi="Verdana" w:cs="Tahoma"/>
                <w:i/>
                <w:sz w:val="16"/>
                <w:szCs w:val="16"/>
              </w:rPr>
              <w:t xml:space="preserve">Usługa </w:t>
            </w:r>
            <w:r w:rsidRPr="00236B82">
              <w:rPr>
                <w:rFonts w:ascii="Verdana" w:hAnsi="Verdana" w:cs="Tahoma"/>
                <w:bCs/>
                <w:i/>
                <w:iCs/>
                <w:sz w:val="16"/>
                <w:szCs w:val="16"/>
              </w:rPr>
              <w:t xml:space="preserve">najmu i obsługi toalet przenośnych WC typu TOI-TOI w ilości </w:t>
            </w:r>
            <w:r w:rsidR="007968C6" w:rsidRPr="00236B82">
              <w:rPr>
                <w:rFonts w:ascii="Verdana" w:hAnsi="Verdana" w:cs="Tahoma"/>
                <w:bCs/>
                <w:i/>
                <w:iCs/>
                <w:sz w:val="16"/>
                <w:szCs w:val="16"/>
              </w:rPr>
              <w:t xml:space="preserve">16 </w:t>
            </w:r>
            <w:r w:rsidRPr="00236B82">
              <w:rPr>
                <w:rFonts w:ascii="Verdana" w:hAnsi="Verdana" w:cs="Tahoma"/>
                <w:bCs/>
                <w:i/>
                <w:iCs/>
                <w:sz w:val="16"/>
                <w:szCs w:val="16"/>
              </w:rPr>
              <w:t xml:space="preserve">szt. </w:t>
            </w:r>
            <w:r w:rsidR="00C7476D">
              <w:rPr>
                <w:rFonts w:ascii="Verdana" w:hAnsi="Verdana" w:cs="Tahoma"/>
                <w:bCs/>
                <w:i/>
                <w:iCs/>
                <w:sz w:val="16"/>
                <w:szCs w:val="16"/>
              </w:rPr>
              <w:t>zgodnie z OPZ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00E" w14:textId="77777777" w:rsidR="00F2141E" w:rsidRPr="003924B9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6EF" w14:textId="77777777" w:rsidR="00F2141E" w:rsidRPr="00667AF1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477" w14:textId="77777777" w:rsidR="00F2141E" w:rsidRPr="00667AF1" w:rsidRDefault="00F2141E" w:rsidP="00DA7823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39A" w14:textId="77777777" w:rsidR="00F2141E" w:rsidRPr="00461CE3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3DA4188" w14:textId="1269268E" w:rsidR="00F2141E" w:rsidRPr="002304CD" w:rsidRDefault="002304CD" w:rsidP="00236B82">
            <w:pPr>
              <w:pStyle w:val="Tekstpodstawowy"/>
              <w:spacing w:line="288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04C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od </w:t>
            </w:r>
            <w:r w:rsidR="00C7476D">
              <w:rPr>
                <w:rFonts w:ascii="Verdana" w:hAnsi="Verdana"/>
                <w:b/>
                <w:color w:val="FF0000"/>
                <w:sz w:val="16"/>
                <w:szCs w:val="16"/>
              </w:rPr>
              <w:t>daty podpisania umowy, nie wcześniej jednak niż od 1 lipca 2026 r.</w:t>
            </w:r>
            <w:r w:rsidRPr="002304C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do 30.06.</w:t>
            </w:r>
            <w:r w:rsidR="00C7476D">
              <w:rPr>
                <w:rFonts w:ascii="Verdana" w:hAnsi="Verdana"/>
                <w:b/>
                <w:color w:val="FF0000"/>
                <w:sz w:val="16"/>
                <w:szCs w:val="16"/>
              </w:rPr>
              <w:t>2027</w:t>
            </w: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r.</w:t>
            </w:r>
            <w:r w:rsidR="00461CE3" w:rsidRPr="002304CD">
              <w:rPr>
                <w:rFonts w:ascii="Verdana" w:hAnsi="Verdan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5ED" w14:textId="77777777" w:rsidR="00F2141E" w:rsidRPr="00667AF1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5CB" w14:textId="77777777" w:rsidR="00F2141E" w:rsidRPr="00667AF1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769" w14:textId="77777777" w:rsidR="00F2141E" w:rsidRPr="00667AF1" w:rsidRDefault="00F2141E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B4E448" w14:textId="77777777" w:rsidR="00406DA3" w:rsidRDefault="00406DA3" w:rsidP="00406DA3"/>
    <w:p w14:paraId="19A677EC" w14:textId="77777777" w:rsidR="00A36111" w:rsidRPr="004C12EA" w:rsidRDefault="004C12EA" w:rsidP="004C12EA">
      <w:pPr>
        <w:ind w:hanging="567"/>
        <w:rPr>
          <w:b/>
          <w:sz w:val="18"/>
          <w:szCs w:val="18"/>
        </w:rPr>
      </w:pPr>
      <w:r w:rsidRPr="004C12EA">
        <w:rPr>
          <w:b/>
          <w:sz w:val="18"/>
          <w:szCs w:val="18"/>
        </w:rPr>
        <w:t>UWAGA:</w:t>
      </w:r>
    </w:p>
    <w:p w14:paraId="22536371" w14:textId="77777777" w:rsidR="004C12EA" w:rsidRDefault="004C12EA" w:rsidP="004C12EA">
      <w:pPr>
        <w:ind w:hanging="567"/>
        <w:rPr>
          <w:b/>
          <w:sz w:val="18"/>
          <w:szCs w:val="18"/>
        </w:rPr>
      </w:pPr>
      <w:r w:rsidRPr="004C12EA">
        <w:rPr>
          <w:b/>
          <w:sz w:val="18"/>
          <w:szCs w:val="18"/>
        </w:rPr>
        <w:t>Ceny należy podawać z dokładnością do dwóch miejsc po przecinku</w:t>
      </w:r>
      <w:r w:rsidR="00CA066A">
        <w:rPr>
          <w:b/>
          <w:sz w:val="18"/>
          <w:szCs w:val="18"/>
        </w:rPr>
        <w:t>;</w:t>
      </w:r>
    </w:p>
    <w:p w14:paraId="741A9D32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6C430796" w14:textId="77777777" w:rsidR="002304CD" w:rsidRDefault="002304CD" w:rsidP="00CA066A">
      <w:pPr>
        <w:ind w:left="-490" w:hanging="42"/>
        <w:jc w:val="both"/>
        <w:rPr>
          <w:b/>
          <w:sz w:val="18"/>
          <w:szCs w:val="18"/>
        </w:rPr>
      </w:pPr>
    </w:p>
    <w:p w14:paraId="6286ED0B" w14:textId="77777777" w:rsidR="004C12EA" w:rsidRDefault="00CA066A" w:rsidP="00CA066A">
      <w:pPr>
        <w:ind w:left="-490" w:hanging="4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W ramach zaoferowanej ceny Wykonawcy powinien uwzględnić wszystkie koszty usługi, w tym transport i  usytuowanie  kabin</w:t>
      </w:r>
      <w:r w:rsidR="002304CD">
        <w:rPr>
          <w:b/>
          <w:sz w:val="18"/>
          <w:szCs w:val="18"/>
        </w:rPr>
        <w:t xml:space="preserve">, drobne naprawy </w:t>
      </w:r>
      <w:r>
        <w:rPr>
          <w:b/>
          <w:sz w:val="18"/>
          <w:szCs w:val="18"/>
        </w:rPr>
        <w:t xml:space="preserve"> w wyznaczonych lokalizacjach oraz ich  demontaż po zakończeniu usługi.</w:t>
      </w:r>
    </w:p>
    <w:p w14:paraId="6D409A08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62621958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6873294C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25042AC4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2BE97918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36D76A08" w14:textId="77777777" w:rsidR="004C12EA" w:rsidRDefault="004C12EA" w:rsidP="004C12EA">
      <w:pPr>
        <w:ind w:hanging="567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……………………………………..  dnia  …………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………………………………………</w:t>
      </w:r>
    </w:p>
    <w:p w14:paraId="010B865C" w14:textId="77777777" w:rsidR="004C12EA" w:rsidRDefault="004C12EA" w:rsidP="004C12EA">
      <w:pPr>
        <w:ind w:hanging="567"/>
        <w:rPr>
          <w:b/>
          <w:sz w:val="18"/>
          <w:szCs w:val="18"/>
        </w:rPr>
      </w:pPr>
      <w:r>
        <w:rPr>
          <w:b/>
          <w:sz w:val="18"/>
          <w:szCs w:val="18"/>
        </w:rPr>
        <w:t>(miejscowość)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podpis Oferenta</w:t>
      </w:r>
    </w:p>
    <w:p w14:paraId="322E158B" w14:textId="77777777" w:rsidR="00C5387E" w:rsidRDefault="00C5387E" w:rsidP="004C12EA">
      <w:pPr>
        <w:ind w:hanging="567"/>
        <w:rPr>
          <w:b/>
          <w:sz w:val="18"/>
          <w:szCs w:val="18"/>
        </w:rPr>
      </w:pPr>
    </w:p>
    <w:p w14:paraId="2F2D2B5C" w14:textId="77777777" w:rsidR="00C7476D" w:rsidRDefault="00C7476D" w:rsidP="00DA089E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604E5475" w14:textId="77777777" w:rsidR="00C7476D" w:rsidRDefault="00C7476D" w:rsidP="00DA089E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2CFD5016" w14:textId="72E54328" w:rsidR="00DA089E" w:rsidRDefault="00DA089E" w:rsidP="00DA089E">
      <w:pPr>
        <w:ind w:left="426" w:hanging="426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Pouczenie:</w:t>
      </w:r>
    </w:p>
    <w:p w14:paraId="0CF63220" w14:textId="77777777" w:rsidR="00DA089E" w:rsidRDefault="00DA089E" w:rsidP="00DA089E">
      <w:pPr>
        <w:ind w:left="426" w:hanging="426"/>
        <w:rPr>
          <w:rFonts w:ascii="Verdana" w:hAnsi="Verdana"/>
          <w:sz w:val="12"/>
          <w:szCs w:val="12"/>
        </w:rPr>
      </w:pPr>
    </w:p>
    <w:p w14:paraId="4102D658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Administratorem Pani/Pana danych osobowych jest Generalny Dyrektor Dróg Krajowych i Autostrad o danych kontaktowych: </w:t>
      </w:r>
    </w:p>
    <w:p w14:paraId="24E5BA9F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adres do korespondencji: ul. Wronia 53, 00-874 Warszawa;</w:t>
      </w:r>
    </w:p>
    <w:p w14:paraId="1C3538A3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2)</w:t>
      </w:r>
      <w:r>
        <w:rPr>
          <w:rFonts w:ascii="Verdana" w:hAnsi="Verdana"/>
          <w:i/>
          <w:sz w:val="12"/>
          <w:szCs w:val="12"/>
          <w:lang w:val="en-US"/>
        </w:rPr>
        <w:tab/>
        <w:t xml:space="preserve">tel.: (022) 375 8888; </w:t>
      </w:r>
    </w:p>
    <w:p w14:paraId="40CA74A5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3)</w:t>
      </w:r>
      <w:r>
        <w:rPr>
          <w:rFonts w:ascii="Verdana" w:hAnsi="Verdana"/>
          <w:i/>
          <w:sz w:val="12"/>
          <w:szCs w:val="12"/>
          <w:lang w:val="en-US"/>
        </w:rPr>
        <w:tab/>
        <w:t>e-mail: kancelaria@gddkia.gov.pl</w:t>
      </w:r>
    </w:p>
    <w:p w14:paraId="31E9B6F5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W sprawach związanych z przetwarzaniem danych osobowych, można kontaktować się z Inspektorem Ochrony Danych, za pośrednictwem adresu</w:t>
      </w:r>
    </w:p>
    <w:p w14:paraId="6E1CA6C0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e-mail: iod@gddkia.gov.pl</w:t>
      </w:r>
    </w:p>
    <w:p w14:paraId="5C35F41B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przetwarzane w celu rozpatrzenia lub załatwienia sprawy oraz w celach archiwizacji.</w:t>
      </w:r>
    </w:p>
    <w:p w14:paraId="1CE2A06E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Podstawę prawną przetwarzania danych osobowych stanowi ustawa z dnia 14 czerwca 1960 r. Kodeks postępowania administracyjnego (Dz.U. z 2025 r. poz. 1691,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 xml:space="preserve">. zm.), ustawa z dnia 14 lipca 1983 r. o narodowym zasobie archiwalnym i archiwach (Dz.U. z 2020 r. poz. 164,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D314FA9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Dane osobowe mogą być ujawniane, w celu rozpatrzenia lub załatwienia sprawy, podmiotom przetwarzającym dane na podstawie zawartych umów. </w:t>
      </w:r>
    </w:p>
    <w:p w14:paraId="27C9ECF9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przechowywane przez okres rozpatrywania sprawy oraz przez okres przewidzianej prawem archiwizacji akt sprawy.</w:t>
      </w:r>
    </w:p>
    <w:p w14:paraId="0894D97D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Osobie, której dotyczą dane osobowe, przysługuje:</w:t>
      </w:r>
    </w:p>
    <w:p w14:paraId="51683965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266EBF3F" w14:textId="77777777" w:rsidR="00C7476D" w:rsidRDefault="00C7476D" w:rsidP="00C7476D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2)</w:t>
      </w:r>
      <w:r>
        <w:rPr>
          <w:rFonts w:ascii="Verdana" w:hAnsi="Verdana"/>
          <w:i/>
          <w:sz w:val="12"/>
          <w:szCs w:val="12"/>
        </w:rPr>
        <w:tab/>
        <w:t xml:space="preserve">prawo wniesienia skargi do Prezesa Urzędu Ochrony Danych Osobowych. </w:t>
      </w:r>
    </w:p>
    <w:p w14:paraId="7989FEBC" w14:textId="01AB886A" w:rsidR="00DA089E" w:rsidRDefault="00C7476D" w:rsidP="00C7476D">
      <w:pPr>
        <w:rPr>
          <w:rFonts w:ascii="Verdana" w:hAnsi="Verdana" w:cs="Arial"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Udostępnienie danych jest wymogiem ustawowym i stanowi warunek rozpatrzenia lub załatwienia sprawy</w:t>
      </w:r>
      <w:r w:rsidR="00DA089E">
        <w:rPr>
          <w:rFonts w:ascii="Verdana" w:hAnsi="Verdana"/>
          <w:i/>
          <w:sz w:val="12"/>
          <w:szCs w:val="12"/>
        </w:rPr>
        <w:t xml:space="preserve">  </w:t>
      </w:r>
    </w:p>
    <w:p w14:paraId="3DFE7CB1" w14:textId="77777777" w:rsidR="00DA089E" w:rsidRDefault="00DA089E" w:rsidP="004C12EA">
      <w:pPr>
        <w:ind w:hanging="567"/>
        <w:rPr>
          <w:b/>
          <w:sz w:val="18"/>
          <w:szCs w:val="18"/>
        </w:rPr>
      </w:pPr>
    </w:p>
    <w:sectPr w:rsidR="00DA089E" w:rsidSect="00140E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314"/>
    <w:multiLevelType w:val="hybridMultilevel"/>
    <w:tmpl w:val="A852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B6"/>
    <w:rsid w:val="000D1EF6"/>
    <w:rsid w:val="00140EA1"/>
    <w:rsid w:val="00166DB6"/>
    <w:rsid w:val="0017104D"/>
    <w:rsid w:val="002304CD"/>
    <w:rsid w:val="00236B82"/>
    <w:rsid w:val="00281A2C"/>
    <w:rsid w:val="00364142"/>
    <w:rsid w:val="003924B9"/>
    <w:rsid w:val="003A5A6D"/>
    <w:rsid w:val="00406DA3"/>
    <w:rsid w:val="00461CE3"/>
    <w:rsid w:val="004C12EA"/>
    <w:rsid w:val="00536ABA"/>
    <w:rsid w:val="005B34FD"/>
    <w:rsid w:val="00667AF1"/>
    <w:rsid w:val="007968C6"/>
    <w:rsid w:val="00824776"/>
    <w:rsid w:val="0087354C"/>
    <w:rsid w:val="009A2849"/>
    <w:rsid w:val="00A36111"/>
    <w:rsid w:val="00B03E54"/>
    <w:rsid w:val="00B044C3"/>
    <w:rsid w:val="00B365B3"/>
    <w:rsid w:val="00BE2C0D"/>
    <w:rsid w:val="00C5387E"/>
    <w:rsid w:val="00C7476D"/>
    <w:rsid w:val="00C77A3D"/>
    <w:rsid w:val="00C865C0"/>
    <w:rsid w:val="00CA066A"/>
    <w:rsid w:val="00D02F60"/>
    <w:rsid w:val="00D6712E"/>
    <w:rsid w:val="00DA006C"/>
    <w:rsid w:val="00DA089E"/>
    <w:rsid w:val="00DA7823"/>
    <w:rsid w:val="00E65267"/>
    <w:rsid w:val="00E83860"/>
    <w:rsid w:val="00F12C78"/>
    <w:rsid w:val="00F2141E"/>
    <w:rsid w:val="00F81A21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396"/>
  <w15:docId w15:val="{92CDF44B-D0E2-4548-8E2B-CA5E5BDB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DB6"/>
    <w:pPr>
      <w:spacing w:after="0" w:line="264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A2849"/>
    <w:pPr>
      <w:spacing w:before="120" w:line="240" w:lineRule="auto"/>
      <w:jc w:val="center"/>
      <w:outlineLvl w:val="5"/>
    </w:pPr>
    <w:rPr>
      <w:rFonts w:ascii="Arial" w:hAnsi="Arial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66D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6DB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6DB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284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9A2849"/>
    <w:pPr>
      <w:spacing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284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67AF1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67AF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Hołówko Daria</cp:lastModifiedBy>
  <cp:revision>2</cp:revision>
  <cp:lastPrinted>2020-01-13T11:45:00Z</cp:lastPrinted>
  <dcterms:created xsi:type="dcterms:W3CDTF">2026-06-10T09:08:00Z</dcterms:created>
  <dcterms:modified xsi:type="dcterms:W3CDTF">2026-06-10T09:08:00Z</dcterms:modified>
</cp:coreProperties>
</file>