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AE" w:rsidRDefault="00812021">
      <w:pPr>
        <w:tabs>
          <w:tab w:val="left" w:pos="284"/>
        </w:tabs>
        <w:spacing w:line="360" w:lineRule="auto"/>
        <w:ind w:left="284" w:hanging="284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Załącznik nr 1 do zapytania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t xml:space="preserve">ofertowego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br/>
        <w:t>WOA.261.52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.2022.GBS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</w:t>
      </w:r>
    </w:p>
    <w:p w:rsidR="000C7CAE" w:rsidRDefault="000C7CAE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ISTOTNE WARUNKI UMOWY </w:t>
      </w:r>
    </w:p>
    <w:p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ŚWIADCZENIE USŁUG POCZTOWYCH (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PROJEKT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Umowa zawarta w ……….…………... w dniu …………….</w:t>
      </w:r>
    </w:p>
    <w:p w:rsidR="000C7CAE" w:rsidRDefault="000C7CAE">
      <w:pPr>
        <w:tabs>
          <w:tab w:val="left" w:pos="284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pomiędzy:</w:t>
      </w:r>
    </w:p>
    <w:p w:rsidR="000C7CAE" w:rsidRDefault="00812021">
      <w:pPr>
        <w:tabs>
          <w:tab w:val="left" w:pos="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Skarbem Państwa – Regionalną Dyrekcją Ochrony Środowiska w Bydgoszczy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 siedzibą w Bydgoszczy, ul. Dworcowa 81, 85-009 Bydgoszcz; NIP 554-281-72-43; REGON 340517837</w:t>
      </w:r>
      <w:r>
        <w:rPr>
          <w:rFonts w:ascii="Arial" w:hAnsi="Arial" w:cs="Arial"/>
          <w:color w:val="000000" w:themeColor="text1"/>
          <w:sz w:val="22"/>
          <w:szCs w:val="22"/>
        </w:rPr>
        <w:br/>
        <w:t>reprezentowanym przez:</w:t>
      </w:r>
    </w:p>
    <w:p w:rsidR="000C7CAE" w:rsidRDefault="00812021">
      <w:pPr>
        <w:tabs>
          <w:tab w:val="left" w:pos="0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Pana Szymona Kosmalskiego – Regionalnego Dyrektora Ochrony Środowiska w Bydgoszczy</w:t>
      </w:r>
    </w:p>
    <w:p w:rsidR="000C7CAE" w:rsidRDefault="00812021">
      <w:pPr>
        <w:tabs>
          <w:tab w:val="left" w:pos="0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zwanym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Zamawiającym</w:t>
      </w:r>
    </w:p>
    <w:p w:rsidR="000C7CAE" w:rsidRDefault="0081202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</w:p>
    <w:p w:rsidR="000C7CAE" w:rsidRDefault="00812021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.....................................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reprezentowana przez:………………….</w:t>
      </w:r>
    </w:p>
    <w:p w:rsidR="000C7CAE" w:rsidRDefault="000C7CAE">
      <w:pPr>
        <w:tabs>
          <w:tab w:val="left" w:pos="284"/>
          <w:tab w:val="left" w:pos="993"/>
        </w:tabs>
        <w:spacing w:after="120"/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C7CAE" w:rsidRDefault="00812021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łącznie zwane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Stronami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C7CAE" w:rsidRDefault="000C7CA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postanowiły zawrzeć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Umowę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następującej treści:</w:t>
      </w:r>
    </w:p>
    <w:p w:rsidR="000C7CAE" w:rsidRDefault="000C7CAE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Przedmiot umowy</w:t>
      </w:r>
    </w:p>
    <w:p w:rsidR="000C7CAE" w:rsidRDefault="00812021">
      <w:pPr>
        <w:numPr>
          <w:ilvl w:val="0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zgodnie z obowiązującymi przepisami prawa oraz postanowieniami niniejszej umowy do:</w:t>
      </w:r>
    </w:p>
    <w:p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Odbioru przesyłek do doręczenia z siedziby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>
        <w:rPr>
          <w:rFonts w:ascii="Arial" w:hAnsi="Arial" w:cs="Arial"/>
          <w:color w:val="000000" w:themeColor="text1"/>
          <w:sz w:val="22"/>
          <w:szCs w:val="22"/>
        </w:rPr>
        <w:t>, w godzinach od 14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>00 do 14:30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każdego dnia roboczego, tj. od poniedziałku do piątku z wyjątkiem dni ustawowo wolnych od pracy.</w:t>
      </w:r>
    </w:p>
    <w:p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Dostarczania przesyłek obsługiwanych przez Wykonawcę na zlecenie innych podmiotów lub osób adresowanych do Zamawiającego </w:t>
      </w:r>
      <w:r w:rsidR="00AD16E5">
        <w:rPr>
          <w:rFonts w:ascii="Arial" w:hAnsi="Arial" w:cs="Arial"/>
          <w:color w:val="000000" w:themeColor="text1"/>
          <w:sz w:val="22"/>
          <w:szCs w:val="22"/>
        </w:rPr>
        <w:t xml:space="preserve">w godzinach od 10:00 do 11:00 </w:t>
      </w:r>
      <w:r>
        <w:rPr>
          <w:rFonts w:ascii="Arial" w:hAnsi="Arial" w:cs="Arial"/>
          <w:color w:val="000000" w:themeColor="text1"/>
          <w:sz w:val="22"/>
          <w:szCs w:val="22"/>
        </w:rPr>
        <w:t>każdego dnia roboczego tj. od poniedziałku do piątku z wyjątkiem dni ustawowo wolnych od pracy.</w:t>
      </w:r>
    </w:p>
    <w:p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Przyjęcia, sortowania, przemieszczenia, doręczenia oraz ewentualnych zwrotów przesyłek będących przedmiotem umowy, zgodnie z ustawą </w:t>
      </w:r>
      <w:r>
        <w:rPr>
          <w:rFonts w:ascii="Arial" w:hAnsi="Arial" w:cs="Arial"/>
          <w:sz w:val="22"/>
          <w:szCs w:val="22"/>
        </w:rPr>
        <w:t xml:space="preserve">z dnia 23 listopada 2012r. Prawo Pocztowe, </w:t>
      </w:r>
      <w:r>
        <w:rPr>
          <w:rFonts w:ascii="Arial" w:hAnsi="Arial" w:cs="Arial"/>
          <w:color w:val="000000" w:themeColor="text1"/>
          <w:sz w:val="22"/>
          <w:szCs w:val="22"/>
        </w:rPr>
        <w:t>Regulaminem Wykonawcy oraz niniejszą umową.</w:t>
      </w:r>
    </w:p>
    <w:p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Doręczania do siedziby Zamawiającego pokwitowanych przez adresata potwierdzeń odbioru przesyłek niezwłocznie po ich doręczeniu.</w:t>
      </w:r>
    </w:p>
    <w:p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Przesyłki będą nadane przez Wykonawcę w dniu ich odbioru od Zamawiającego.</w:t>
      </w:r>
    </w:p>
    <w:p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W przypadku zastrzeżeń dotyczących odebranych przesyłek, Wykonawca wyjaśnia je z Zamawiającym. Przy braku możliwości ich wyjaśnienia z Zamawiającym lub usunięcia nieprawidłowości w dniu ich odbioru, nadanie odebranych przesyłek nastąpi w następnym dniu roboczym, po wyjaśnieniu oraz usunięciu nieprawidłowości.</w:t>
      </w:r>
    </w:p>
    <w:p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nie ponosi odpowiedzialności za opóźnione odebranie przesyłek lub ich nieodebranie w przypadku działania siły wyższej, która uniemożliwi ich odbiór, przewóz i nadanie.</w:t>
      </w:r>
    </w:p>
    <w:p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Style w:val="hgkelc"/>
          <w:rFonts w:ascii="Arial" w:hAnsi="Arial" w:cs="Arial"/>
          <w:sz w:val="22"/>
          <w:szCs w:val="22"/>
        </w:rPr>
      </w:pPr>
      <w:r>
        <w:rPr>
          <w:rStyle w:val="hgkelc"/>
          <w:rFonts w:ascii="Arial" w:hAnsi="Arial" w:cs="Arial"/>
          <w:bCs/>
          <w:sz w:val="22"/>
          <w:szCs w:val="22"/>
        </w:rPr>
        <w:t>Wykonawca oświadcza</w:t>
      </w:r>
      <w:r>
        <w:rPr>
          <w:rStyle w:val="hgkelc"/>
          <w:rFonts w:ascii="Arial" w:hAnsi="Arial" w:cs="Arial"/>
          <w:sz w:val="22"/>
          <w:szCs w:val="22"/>
        </w:rPr>
        <w:t xml:space="preserve">, iż dysponuje </w:t>
      </w:r>
      <w:r>
        <w:rPr>
          <w:rStyle w:val="hgkelc"/>
          <w:rFonts w:ascii="Arial" w:hAnsi="Arial" w:cs="Arial"/>
          <w:bCs/>
          <w:sz w:val="22"/>
          <w:szCs w:val="22"/>
        </w:rPr>
        <w:t>wykwalifikowanym</w:t>
      </w:r>
      <w:r>
        <w:rPr>
          <w:rStyle w:val="hgkelc"/>
          <w:rFonts w:ascii="Arial" w:hAnsi="Arial" w:cs="Arial"/>
          <w:sz w:val="22"/>
          <w:szCs w:val="22"/>
        </w:rPr>
        <w:t xml:space="preserve"> personelem uprawnionym do bezpośredniej realizacji umowy, posiadającym niezbędną wiedzę, uprawnienia i umiejętności do realizacji umowy, zatrudnianym na podstawie umów o pracę. </w:t>
      </w:r>
    </w:p>
    <w:p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będzie doręczał przesyłki nadane przez Zamawiającego do każdego wskazanego miejsca w kraju.</w:t>
      </w:r>
    </w:p>
    <w:p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dostarczy Zamawiającemu oznaczenia przesyłek rejestrowanych oraz druki potwierdzenia odbioru zależnie od bieżących potrzeb Zamawiającego związanych z wykonywaniem niniejszej umowy. </w:t>
      </w:r>
    </w:p>
    <w:p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zobowiązuje się do umieszczenia na przesyłkach oznaczenia potwierdzającego wniesienia opłaty za usługę w postaci napisu, nadruku lub odcisku pieczęci o treści:</w:t>
      </w:r>
    </w:p>
    <w:p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……………………………………………………………………………………………………….</w:t>
      </w:r>
    </w:p>
    <w:p w:rsidR="000C7CAE" w:rsidRDefault="000C7CAE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Termin realizacji umowy</w:t>
      </w:r>
    </w:p>
    <w:p w:rsidR="000C7CAE" w:rsidRDefault="00812021">
      <w:pPr>
        <w:pStyle w:val="Tekstpodstawowy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została zawarta na czas określony od dnia 1 stycznia  2023 r. do dnia 3</w:t>
      </w:r>
      <w:r w:rsidR="00117F33">
        <w:rPr>
          <w:rFonts w:ascii="Arial" w:hAnsi="Arial" w:cs="Arial"/>
          <w:color w:val="000000" w:themeColor="text1"/>
          <w:sz w:val="22"/>
          <w:szCs w:val="22"/>
        </w:rPr>
        <w:t>1 grudnia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2023r. </w:t>
      </w:r>
    </w:p>
    <w:p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Stron</w:t>
      </w:r>
    </w:p>
    <w:p w:rsidR="000C7CAE" w:rsidRDefault="00812021">
      <w:pPr>
        <w:pStyle w:val="StylArialWyjustowany"/>
        <w:numPr>
          <w:ilvl w:val="2"/>
          <w:numId w:val="1"/>
        </w:numPr>
        <w:spacing w:after="120" w:line="276" w:lineRule="auto"/>
        <w:ind w:left="426" w:hanging="426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Zasady korzystania z usług pocztowych oraz odpowiedzialność Wykonawcy z tytułu niewykonania lub nienależytego wykonania tych usług, uprawnienia Zamawiającego i adresata, jak też procedury reklamacyjne, a także zasady, tryb i sposób doręczania korespondencji określa ustawa z dnia 23 listopada 2012 r. </w:t>
      </w:r>
      <w:r>
        <w:rPr>
          <w:rStyle w:val="h2"/>
          <w:rFonts w:cs="Arial"/>
          <w:color w:val="000000" w:themeColor="text1"/>
          <w:sz w:val="22"/>
          <w:szCs w:val="22"/>
        </w:rPr>
        <w:t xml:space="preserve">Prawo pocztowe, Rozporządzenie Ministra Administracji i Cyfryzacji z dnia 26 listopada 2013 r. w sprawie reklamacji usługi pocztowej, Kodeks postępowania administracyjnego </w:t>
      </w:r>
      <w:r>
        <w:rPr>
          <w:rFonts w:cs="Arial"/>
          <w:color w:val="000000" w:themeColor="text1"/>
          <w:sz w:val="22"/>
          <w:szCs w:val="22"/>
        </w:rPr>
        <w:t xml:space="preserve">w zakresie sposobu doręczania przesyłek poleconych w przypadku nieobecności adresata, Regulamin Wykonawcy, </w:t>
      </w:r>
      <w:r>
        <w:rPr>
          <w:rFonts w:cs="Arial"/>
          <w:sz w:val="22"/>
          <w:szCs w:val="22"/>
        </w:rPr>
        <w:t xml:space="preserve">Rozporządzenie Ministra Administracji i Cyfryzacji z dnia 29 kwietnia 2013 r. w sprawie warunków wykonywania usług powszechnych przez operatora wyznaczonego. </w:t>
      </w:r>
      <w:r>
        <w:rPr>
          <w:rFonts w:cs="Arial"/>
          <w:color w:val="000000" w:themeColor="text1"/>
          <w:sz w:val="22"/>
          <w:szCs w:val="22"/>
        </w:rPr>
        <w:t xml:space="preserve">W przypadku, gdy postanowienia Regulaminu Wykonawcy będą niezgodne z powszechnie obowiązującym prawem, postanowienia te nie będą wiązały Zamawiającego. 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 świadczenia usług będących przedmiotem niniejszej umowy zastosowanie mają przepisy wskazane w ust. 1, obowiązujące w dniu nadania przesyłki. Zmiana powszechnie obowiązujących przepisów wskazanych w ust. 1 nie wymaga sporządzenia aneksu do umowy. 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świadczyć usługi w standardzie nie niższym, niż określony w Rozporządzeniu Ministra Administracji i Cyfryzacji z dnia 29 kwietnia 2013 r. w sprawie warunków wykonywania usług powszechnych przez operatora wyznaczonego (Dz. U. 2013 r. poz. 545); Rozporządzeniu Ministra Administracji i Cyfryzacji z dnia 26 listopada 2013 r. w sprawie reklamacji usługi pocztowej (Dz. U. z 2013 r. poz. 1468). </w:t>
      </w:r>
    </w:p>
    <w:p w:rsidR="000C7CAE" w:rsidRDefault="000C7CAE">
      <w:pPr>
        <w:pStyle w:val="Tekstpodstawowywcity"/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W przypadku zmiany Regulaminu Wykonawcy, o którym mowa w ust. 1, Wykonawca ma obowiązek przekazać regulamin aktualny Zamawiającemu lub poinformować go o adresie strony, na której jest on opublikowany i publicznie dostępny, w terminie 14 dni od dokonania zmiany. Zmiana Regulaminu nie wymaga sporządzenia aneksu do umowy.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do przyjmowania reklamacji usług od Zamawiającego na zasadach określonych w rozdziale 8 ustawy Prawo pocztowe, rozporządzeniu Ministra Administracji i Cyfryzacji w sprawie reklamacji usługi pocztowej oraz w Regulaminie Wykonawcy obowiązującym w dniu składania reklamacji.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do przestrzegania zasad przetwarzania i ochrony danych osobowych określonych w przepisach ustawy z dnia 10 maja 2018 roku o ochronie danych osobowych oraz ustawy z dnia 23 listopada 2012 roku Prawo pocztowe. </w:t>
      </w:r>
      <w:r>
        <w:rPr>
          <w:rFonts w:ascii="Arial" w:hAnsi="Arial" w:cs="Arial"/>
          <w:sz w:val="22"/>
          <w:szCs w:val="22"/>
        </w:rPr>
        <w:t>Wykonawca oświadcza, że systemy wykorzystywane w procesie przetwarzania danych osobowych spełniają wymogi zawarte w rozporządzeniu Ministra Spraw Wewnętrznych i Administracji z dnia 29 kwietnia 2004 r. w sprawie dokumentacji przetwarzania danych osobowych oraz warunków technicznych i organizacyjnych, jakimi powinny odpowiadać urządzenia i systemy informatyczne służące do przetwarzania danych osobowych (jeżeli dane osobowe będą przetwarzane w systemach informatycznych).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oświadcza, że przetwarzane dane osobowe będą wykorzystywane wyłącznie w celu realizacji niniejszej umowy i przez czas jej trwania.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prowadzi ewidencję osób upoważnionych do przetwarzania danych osobowych.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jest odpowiedzialny za prawidłową realizację umowy, w tym za przebieg oraz terminowe wykonanie zamówienia w okresie wykonywania umowy, z zachowaniem należytej staranności przy realizacji zamówienia. Ustalenia i decyzje dotyczące wykonywania zamówienia uzgadniane będą wyłącznie przez ustanowionych przedstawicieli Zamawiającego i Wykonawcy, wymienionych w § 6 ust. 3 umowy.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zapłaci Zamawiającemu karę umowną w wysokości 0,5% ogólnej wartości brutto umowy, o której mowa w § 4 ust. 1, jeżeli z przyczyn leżących po stronie Wykonawcy, Zamawiający lub Wykonawca odstąpi od umowy. 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wyraża zgodę na potrącenie przez Zamawiającego kar umownych z przysługującej Wykonawcy należności na podstawie noty obciążeniowej wystawionej przez Zamawiającego.</w:t>
      </w:r>
    </w:p>
    <w:p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maksymalna wysokość kar umownych jakich mogą dochodzić strony nie może przekraczać 20% ogólnej wartości umowy, o której mowa w § 4 ust. 1.</w:t>
      </w:r>
    </w:p>
    <w:p w:rsidR="000C7CAE" w:rsidRDefault="000C7CAE">
      <w:pPr>
        <w:pStyle w:val="Tekstpodstawowywcity"/>
        <w:suppressAutoHyphens w:val="0"/>
        <w:spacing w:after="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:rsidR="000C7CAE" w:rsidRDefault="00812021">
      <w:pPr>
        <w:suppressAutoHyphens w:val="0"/>
        <w:spacing w:beforeAutospacing="1" w:afterAutospacing="1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Wartość umowy, sposób rozliczenia i wypłaty wynagrodzenia Wykonawcy</w:t>
      </w:r>
    </w:p>
    <w:p w:rsidR="000C7CAE" w:rsidRDefault="00812021">
      <w:pPr>
        <w:pStyle w:val="Akapitzlist"/>
        <w:numPr>
          <w:ilvl w:val="0"/>
          <w:numId w:val="5"/>
        </w:numPr>
        <w:suppressAutoHyphens w:val="0"/>
        <w:spacing w:beforeAutospacing="1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Na podstawie sporządzonego przez Zamawiającego oszacowania liczby przesyłek w poszczególnych kategoriach w zapytaniu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cenę z </w:t>
      </w:r>
      <w:r>
        <w:rPr>
          <w:rFonts w:ascii="Arial" w:hAnsi="Arial" w:cs="Arial"/>
          <w:sz w:val="22"/>
          <w:szCs w:val="22"/>
        </w:rPr>
        <w:t xml:space="preserve">dnia      ……..  r.,  </w:t>
      </w:r>
      <w:r>
        <w:rPr>
          <w:rFonts w:ascii="Arial" w:hAnsi="Arial" w:cs="Arial"/>
          <w:color w:val="000000" w:themeColor="text1"/>
          <w:sz w:val="22"/>
          <w:szCs w:val="22"/>
        </w:rPr>
        <w:t>stanowiącym załącznik nr 1 do umowy</w:t>
      </w:r>
      <w:r>
        <w:rPr>
          <w:rFonts w:ascii="Arial" w:hAnsi="Arial" w:cs="Arial"/>
          <w:sz w:val="22"/>
          <w:szCs w:val="22"/>
          <w:lang w:eastAsia="pl-PL"/>
        </w:rPr>
        <w:t xml:space="preserve"> oraz cen jednostkowych podanych w ofercie Wykonawcy, stanowiącej załącznik nr 2, Strony umowy ustalają wartość wynagrodzenia Wykonawcy w okresie realizacji umowy w kwocie łącznej……………   zł brutto (słownie</w:t>
      </w:r>
      <w:r>
        <w:rPr>
          <w:rFonts w:ascii="Arial" w:hAnsi="Arial" w:cs="Arial"/>
          <w:color w:val="FF0000"/>
          <w:sz w:val="22"/>
          <w:szCs w:val="22"/>
          <w:lang w:eastAsia="pl-PL"/>
        </w:rPr>
        <w:t>…..</w:t>
      </w:r>
      <w:r>
        <w:rPr>
          <w:rFonts w:ascii="Arial" w:hAnsi="Arial" w:cs="Arial"/>
          <w:sz w:val="22"/>
          <w:szCs w:val="22"/>
          <w:lang w:eastAsia="pl-PL"/>
        </w:rPr>
        <w:t>) zastrzegając, że wartość umowy może zostać zwiększona przez Zamawiającego w drodze jednostronnego oświadczenia do 20% jej wartość bez konieczności sporządzenia i podpisania aneksu przez strony.</w:t>
      </w:r>
    </w:p>
    <w:p w:rsidR="000C7CAE" w:rsidRDefault="00812021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z tytułu wykonania przedmiotu zamówienia będzie rozliczane i płatne w okresach miesięcznych „z dołu”, po zakończeniu każdego miesiąca, w wysokości stanowiącej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sumę iloczynów cen jednostkowych, o których mowa w ust. 4 oraz liczby przesyłek nadanych i zwróconych - ustalonej w oparciu o dokumenty nadawcze i oddawcze w danym miesiącu rozliczeniowym. Specyfikacja ilościowo-wartościowa wykonanych przez Wykonawcę usług w danym miesiącu rozliczeniowym będzie stanowiła załącznik do comiesięcznych faktur VAT.</w:t>
      </w:r>
    </w:p>
    <w:p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</w:t>
      </w:r>
      <w:r>
        <w:rPr>
          <w:rFonts w:ascii="Arial" w:hAnsi="Arial" w:cs="Arial"/>
          <w:sz w:val="22"/>
          <w:szCs w:val="22"/>
        </w:rPr>
        <w:t xml:space="preserve">Wykonawcy będzie płatne przelewem </w:t>
      </w:r>
      <w:r>
        <w:rPr>
          <w:rFonts w:ascii="Arial" w:hAnsi="Arial" w:cs="Arial"/>
          <w:color w:val="000000" w:themeColor="text1"/>
          <w:sz w:val="22"/>
          <w:szCs w:val="22"/>
        </w:rPr>
        <w:t>na wskazany przez niego rachunek bankowy na podstawie wystawionej faktury VAT zgodnie z przepisami prawa, zawierającej w załączniku specyfikację ilościowo-wartościową, o której mowa w ust. 2, w terminie 21 dni od dnia wystawienia faktury VAT do siedziby Zamawiającego lub drogą elektroniczną na adres:</w:t>
      </w:r>
      <w:r w:rsidR="00937A85">
        <w:rPr>
          <w:rFonts w:ascii="Arial" w:hAnsi="Arial" w:cs="Arial"/>
          <w:sz w:val="22"/>
          <w:szCs w:val="22"/>
        </w:rPr>
        <w:t>kancelaria</w:t>
      </w:r>
      <w:r>
        <w:rPr>
          <w:rFonts w:ascii="Arial" w:hAnsi="Arial" w:cs="Arial"/>
          <w:sz w:val="22"/>
          <w:szCs w:val="22"/>
        </w:rPr>
        <w:t>@</w:t>
      </w:r>
      <w:r w:rsidR="00937A85">
        <w:rPr>
          <w:rFonts w:ascii="Arial" w:hAnsi="Arial" w:cs="Arial"/>
          <w:sz w:val="22"/>
          <w:szCs w:val="22"/>
        </w:rPr>
        <w:t>bydgoszcz.</w:t>
      </w:r>
      <w:r>
        <w:rPr>
          <w:rFonts w:ascii="Arial" w:hAnsi="Arial" w:cs="Arial"/>
          <w:sz w:val="22"/>
          <w:szCs w:val="22"/>
        </w:rPr>
        <w:t>rdos.gov.pl.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Za dzień zapłaty Strony przyjmują dzień uznania rachunku bankowego </w:t>
      </w:r>
      <w:r>
        <w:rPr>
          <w:rFonts w:ascii="Arial" w:hAnsi="Arial" w:cs="Arial"/>
          <w:sz w:val="22"/>
          <w:szCs w:val="22"/>
        </w:rPr>
        <w:t>Wykonawcy.</w:t>
      </w:r>
    </w:p>
    <w:p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Usługi będą rozliczane według cen jednostkowych wynikających z oferty wykonawcy.</w:t>
      </w:r>
    </w:p>
    <w:p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Rzeczywiste liczby przesyłek będą wynikać z bieżących potrzeb Zamawiającego i mogą odbiegać od liczby przesyłek podanych w zapytaniu o cenę, o którym mowa w ust. 1. W takim przypadku Wykonawcy nie przysługują żadne roszczenia wynikające z różnicy pomiędzy faktyczną liczbą przesyłek a liczbą podaną w zapytaniu ofertowym. </w:t>
      </w:r>
    </w:p>
    <w:p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Ceny podane przez Wykonawcę w złożonej ofercie za poszczególne usługi pocztowe nie będą podlegały zmianom przez czas trwania umowy z wyjątkiem zmiany cennika usług pocztowych wprowadzonej w sposób przewidziany w ustawie Prawo Pocztowe. W takim przypadku zamawiający zobowiązuje się do uiszczania opłaty zgodnie z obowiązującym cennikiem.</w:t>
      </w:r>
    </w:p>
    <w:p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uzgadniają, że w przypadku usług, których ceny nie zostały ujęte w zapytaniu o cenę i ofercie Wykonawcy, zastosowanie będzie miał detaliczny cennik usług pocztowych Wykonawcy, obowiązujący w dniu zlecenia usługi nieujętej w wykazie cen określonych w ust. 4. </w:t>
      </w:r>
    </w:p>
    <w:p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Jeżeli w trakcie obowiązywania Umowy nastąpi zmiana w zakresie podatku od towarów i usług, Zamawiający zobowiązuje się do uiszczenia opłaty powiększonej o podatek od towarów i usług według obowiązującej stawki.</w:t>
      </w:r>
    </w:p>
    <w:p w:rsidR="000C7CAE" w:rsidRDefault="0081202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66B63" w:rsidRDefault="00F66B6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Wypowiedzenie i zmiana warunków umowy</w:t>
      </w:r>
    </w:p>
    <w:p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Każda ze Stron może wypowiedzieć umowę z zachowaniem jednomiesięcznego okresu wypowiedzenia, w formie pisemnej, ze skutkiem na koniec miesiąca kalendarzowego, co nie zwalania z obowiązku wykonywania umowy do końca okresu wypowiedzenia oraz obowiązku zapłaty należnego wynagrodzenia Wykonawcy za zrealizowaną część umowy. </w:t>
      </w:r>
    </w:p>
    <w:p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ma prawo do wypowiedzenia umowy bez zachowania okresu wypowiedzenia, w następujących przypadkach:</w:t>
      </w:r>
    </w:p>
    <w:p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stwierdzenia nienależytego wykonywania obowiązków przez Wykonawcę. Prawo to Zamawiający zrealizuje poprzez złożenie Wykonawcy pisemnego oświadczenia po uprzednim, co najmniej dwukrotnym wezwaniu Wykonawcy do należytego wykonywania umowy i przywrócenia stanu zgodnego z umową;</w:t>
      </w:r>
    </w:p>
    <w:p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niepodjęcia przez Wykonawcę realizacji przedmiotu umowy lub przerwania przez niego świadczenia usług z niej wynikających na okres dłuższy niż 3 dni;</w:t>
      </w:r>
    </w:p>
    <w:p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w przypadku nieposiadania lub utracenia przez Wykonawcę właściwości, które są konieczne do realizacji przedmiotu umowy;</w:t>
      </w:r>
    </w:p>
    <w:p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przypadku, gdy Wykonawca został postawiony w stan upadłości lub likwidacji. </w:t>
      </w:r>
    </w:p>
    <w:p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może być wypowiedziana przez Wykonawcę ze skutkiem natychmiastowym, z obowiązkiem dokonania przez Zamawiającego płatności za wykonane czynności, w przypadku powtarzającego się niedotrzymywania przez Zamawiającego warunków niniejszej umowy, po uprzednim, co najmniej dwukrotnym wezwaniu Zamawiającego do należytego wykonywania umowy i wyznaczeniu dodatkowego terminu na przywrócenie stanu zgodnego z umową, nie krótszego niż 14 dni, a także w przypadku zmiany w trakcie obowiązywania umowy przepisów prawnych regulujących działalność pocztową, jeżeli wejście w życie tych przepisów uniemożliwi realizację umowy.</w:t>
      </w:r>
    </w:p>
    <w:p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Zmiany umowy mogą zostać dokonane m.in. w następujących przypadkach:</w:t>
      </w:r>
    </w:p>
    <w:p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zmiany powszechnie obowiązujących przepisów prawa w zakresie mającym wpływ na realizację przedmiotu zamówienia;</w:t>
      </w:r>
    </w:p>
    <w:p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powstania rozbieżności lub niejasności w rozumieniu pojęć użytych w umowie, których nie będzie można usunąć w inny sposób, a zmiana umożliwi usunięcie rozbieżności i doprecyzowanie umowy w celu jednoznacznej interpretacji jej zapisów przez Strony;</w:t>
      </w:r>
    </w:p>
    <w:p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zaistnienia innej, niemożliwej do przewidzenia w momencie zawarcia umowy okoliczności prawnej, ekonomicznej lub technicznej, za którą żadna ze Stron nie ponosi odpowiedzialności, skutkującej brakiem należytego wykonania umowy. </w:t>
      </w:r>
    </w:p>
    <w:p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zmian, o których mowa w § 4 ust. 6 i 8, zmiany obowiązują od dnia wprowadzenia i nie wymagają aneksowania umowy.</w:t>
      </w: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6</w:t>
      </w: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Porozumiewanie się Stron</w:t>
      </w:r>
    </w:p>
    <w:p w:rsidR="000C7CAE" w:rsidRDefault="00812021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ustalają następujące adresy do korespondencji:</w:t>
      </w:r>
    </w:p>
    <w:p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Zamawiający: </w:t>
      </w:r>
      <w:r>
        <w:rPr>
          <w:rFonts w:ascii="Arial" w:hAnsi="Arial" w:cs="Arial"/>
          <w:color w:val="000000" w:themeColor="text1"/>
          <w:sz w:val="22"/>
          <w:szCs w:val="22"/>
        </w:rPr>
        <w:t>Regionalna Dyrekcja Ochrony Środowiska w Bydgoszczy, ul. Dworcowa 81, 85-009 Bydgoszcz;</w:t>
      </w:r>
    </w:p>
    <w:p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 e-mailowy: kancelaria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Telefon: 52 50 65 666 </w:t>
      </w:r>
    </w:p>
    <w:p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</w:t>
      </w:r>
    </w:p>
    <w:p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 e-mailowy: …………..</w:t>
      </w:r>
    </w:p>
    <w:p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………………….</w:t>
      </w:r>
    </w:p>
    <w:p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i zobowiązują się do wzajemnego powiadamiania o każdej zmianie powyższych adresów drogą pisemną. Zmiany powyższych adresów nie wymagają zmiany treści niniejszej umowy. Niedopełnienie obowiązku określonego w ust. 1 powoduje ten skutek, że pismo wysłane na adres wskazany w ust. 1 uznaje się za doręczone także wówczas, gdy zostanie zwrócone z powodu nieaktualnego adresu.</w:t>
      </w:r>
    </w:p>
    <w:p w:rsidR="000C7CAE" w:rsidRDefault="000C7CAE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</w:p>
    <w:p w:rsidR="000C7CAE" w:rsidRDefault="00812021">
      <w:pPr>
        <w:pStyle w:val="StylArialWyjustowany"/>
        <w:numPr>
          <w:ilvl w:val="0"/>
          <w:numId w:val="6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Za korespondencje doręczoną uznaje się:</w:t>
      </w:r>
    </w:p>
    <w:p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pismo przyjęte bezpośrednio i pokwitowane przez przedstawicieli Stron upoważnionych do kontaktów, wymienionych w ust. 3,</w:t>
      </w:r>
    </w:p>
    <w:p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przyjęte przez Stronę w postaci listu poleconego za potwierdzeniem odbioru, jak i zwrócone przez operatora pocztowego jako nieodebrane po dwukrotnej awizacji listu poleconego – wysłanego na adres podany w ust. 1,</w:t>
      </w:r>
    </w:p>
    <w:p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lastRenderedPageBreak/>
        <w:t>przesłane na adres e-mailowy, o którym mowa w ust. 1 i potwierdzone automatycznie jako odebrane przez program obsługujący pocztę elektroniczną.</w:t>
      </w:r>
    </w:p>
    <w:p w:rsidR="000C7CAE" w:rsidRDefault="000C7CAE">
      <w:pPr>
        <w:pStyle w:val="StylArialWyjustowany"/>
        <w:suppressAutoHyphens w:val="0"/>
        <w:spacing w:line="276" w:lineRule="auto"/>
        <w:ind w:left="720"/>
        <w:rPr>
          <w:rFonts w:cs="Arial"/>
          <w:color w:val="000000" w:themeColor="text1"/>
          <w:sz w:val="22"/>
          <w:szCs w:val="22"/>
        </w:rPr>
      </w:pPr>
    </w:p>
    <w:p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Upoważnionym przedstawicielem Zamawiającego do wszelkich kontaktów wynikających z realizacji umowy jest Pani Gabriela Barwińska-Szczutkowska – Naczelnik Wydziału Organizacyjno-Administracyjnego </w:t>
      </w:r>
      <w:r>
        <w:rPr>
          <w:rFonts w:ascii="Arial" w:hAnsi="Arial" w:cs="Arial"/>
          <w:color w:val="000000" w:themeColor="text1"/>
          <w:sz w:val="22"/>
          <w:szCs w:val="22"/>
        </w:rPr>
        <w:br/>
        <w:t>Adre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s e-mailowy: gabriela.barwinska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52 50 65 666 wew. 6017</w:t>
      </w:r>
    </w:p>
    <w:p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Wykonawcy do wszelkich kontaktów wynikających z realizacji umowy jest: …………………………………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…….</w:t>
      </w:r>
    </w:p>
    <w:p w:rsidR="00937A85" w:rsidRPr="00937A85" w:rsidRDefault="00937A85" w:rsidP="00937A85">
      <w:pPr>
        <w:pStyle w:val="Akapitzlist"/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Adres e-mailowy: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……………………………………….</w:t>
      </w:r>
    </w:p>
    <w:p w:rsidR="000C7CAE" w:rsidRPr="00937A85" w:rsidRDefault="00937A85" w:rsidP="00937A85">
      <w:pPr>
        <w:pStyle w:val="Akapitzlist"/>
        <w:suppressAutoHyphens w:val="0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Telefon: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………………………………………………….</w:t>
      </w:r>
    </w:p>
    <w:p w:rsidR="00937A85" w:rsidRDefault="00937A85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37A85" w:rsidRDefault="00937A85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7</w:t>
      </w: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Pozostałe postanowienia Stron</w:t>
      </w:r>
    </w:p>
    <w:p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ulega rozwiązaniu z dniem jej zakończenia, o którym mowa w § 2 umowy, tj. z dniem </w:t>
      </w:r>
      <w:r w:rsidR="00117F33" w:rsidRPr="00117F33">
        <w:rPr>
          <w:rFonts w:ascii="Arial" w:hAnsi="Arial" w:cs="Arial"/>
          <w:sz w:val="22"/>
          <w:szCs w:val="22"/>
        </w:rPr>
        <w:t>31 grudnia</w:t>
      </w:r>
      <w:r w:rsidRPr="00117F33">
        <w:rPr>
          <w:rFonts w:ascii="Arial" w:hAnsi="Arial" w:cs="Arial"/>
          <w:sz w:val="22"/>
          <w:szCs w:val="22"/>
        </w:rPr>
        <w:t xml:space="preserve"> 2023 r. </w:t>
      </w:r>
      <w:r>
        <w:rPr>
          <w:rFonts w:ascii="Arial" w:hAnsi="Arial" w:cs="Arial"/>
          <w:color w:val="000000" w:themeColor="text1"/>
          <w:sz w:val="22"/>
          <w:szCs w:val="22"/>
        </w:rPr>
        <w:t>lub z dniem przekroczenia wartości wynagrodzenia umownego wykonawcy, o którym mowa w § 4 ust. 1 umowy w zależności od tego, które ze zdarzeń zaistnieje wcześniej.</w:t>
      </w:r>
    </w:p>
    <w:p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zobowiązują się do polubownego rozstrzygania ewentualnych sporów wynikających z wykonywania niniejszej umowy.</w:t>
      </w:r>
    </w:p>
    <w:p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braku porozumienia Strony zobowiązują się oddać spór do rozstrzygnięcia przez sąd powszechny właściwy miejscowo dla Zamawiającego.</w:t>
      </w:r>
    </w:p>
    <w:p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sprawach nieuregulowanych w umowie zastosowanie mają przepisy Kodeksu cywilnego.</w:t>
      </w:r>
    </w:p>
    <w:p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Umowę sporządzono w trzech jednobrzmiących egzemplarzach, jeden dla Wykonawcy i dwa dla Zamawiającego. </w:t>
      </w:r>
    </w:p>
    <w:p w:rsidR="000C7CAE" w:rsidRDefault="000C7CAE">
      <w:pPr>
        <w:pStyle w:val="Tekstpodstawowy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8</w:t>
      </w:r>
    </w:p>
    <w:p w:rsidR="00937A85" w:rsidRPr="00937A85" w:rsidRDefault="00937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37A85">
        <w:rPr>
          <w:rFonts w:ascii="Arial" w:hAnsi="Arial" w:cs="Arial"/>
          <w:b/>
          <w:sz w:val="22"/>
          <w:szCs w:val="22"/>
        </w:rPr>
        <w:t>Zarządzania Środowiskowego zgodnego z EMAS</w:t>
      </w:r>
    </w:p>
    <w:p w:rsidR="000C7CAE" w:rsidRDefault="00812021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posiada certyfikat Zarządzania Środowiskowego, zgodnego z EMAS, na podstawie Polityki Środowiskowej, zatwierdzonej przez Regionalnego Dyrektora Ochrony Środowiska w Bydgoszczy.</w:t>
      </w:r>
    </w:p>
    <w:p w:rsidR="000C7CAE" w:rsidRDefault="00812021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:rsidR="000C7CAE" w:rsidRDefault="000C7CAE">
      <w:pPr>
        <w:suppressAutoHyphens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0C7CAE" w:rsidRDefault="00812021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:rsidR="000C7CAE" w:rsidRDefault="0081202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prywatności Zamawiającego umieszczonej w serwisie internetowym Regionalnej Dyrekcji Ochrony Środowiska w Bydgoszczy pod adresem: http://bydgoszcz.rdos.gov.pl/polityka-prywatnosci.</w:t>
      </w:r>
    </w:p>
    <w:p w:rsidR="000C7CAE" w:rsidRDefault="000C7CAE">
      <w:pPr>
        <w:pStyle w:val="Nagwek4"/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10</w:t>
      </w:r>
    </w:p>
    <w:p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Załącznikami do umowy są:</w:t>
      </w:r>
    </w:p>
    <w:p w:rsidR="000C7CAE" w:rsidRDefault="00812021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Zapytanie ofertowe </w:t>
      </w:r>
    </w:p>
    <w:p w:rsidR="000C7CAE" w:rsidRDefault="00812021" w:rsidP="00F66B63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Oferta wykonawcy z dnia …….</w:t>
      </w:r>
    </w:p>
    <w:p w:rsidR="00F66B63" w:rsidRPr="00F66B63" w:rsidRDefault="00F66B63" w:rsidP="00F66B63">
      <w:pPr>
        <w:pStyle w:val="Akapitzlist"/>
        <w:spacing w:after="12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0C7CA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C7CAE" w:rsidRDefault="000C7CAE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0C7CAE">
      <w:pPr>
        <w:pStyle w:val="Nagwek4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812021">
      <w:pPr>
        <w:pStyle w:val="Nagwek4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Wykonawca</w:t>
      </w:r>
    </w:p>
    <w:p w:rsidR="000C7CAE" w:rsidRDefault="000C7CA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C7CAE" w:rsidRDefault="000C7CAE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</w:p>
    <w:sectPr w:rsidR="000C7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79" w:rsidRDefault="002C4179">
      <w:r>
        <w:separator/>
      </w:r>
    </w:p>
  </w:endnote>
  <w:endnote w:type="continuationSeparator" w:id="0">
    <w:p w:rsidR="002C4179" w:rsidRDefault="002C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AE" w:rsidRDefault="000C7C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509747"/>
      <w:docPartObj>
        <w:docPartGallery w:val="Page Numbers (Bottom of Page)"/>
        <w:docPartUnique/>
      </w:docPartObj>
    </w:sdtPr>
    <w:sdtEndPr/>
    <w:sdtContent>
      <w:p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B69AE">
          <w:rPr>
            <w:noProof/>
          </w:rPr>
          <w:t>1</w:t>
        </w:r>
        <w:r>
          <w:fldChar w:fldCharType="end"/>
        </w:r>
      </w:p>
    </w:sdtContent>
  </w:sdt>
  <w:p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931542"/>
      <w:docPartObj>
        <w:docPartGallery w:val="Page Numbers (Bottom of Page)"/>
        <w:docPartUnique/>
      </w:docPartObj>
    </w:sdtPr>
    <w:sdtEndPr/>
    <w:sdtContent>
      <w:p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79" w:rsidRDefault="002C4179">
      <w:r>
        <w:separator/>
      </w:r>
    </w:p>
  </w:footnote>
  <w:footnote w:type="continuationSeparator" w:id="0">
    <w:p w:rsidR="002C4179" w:rsidRDefault="002C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AE" w:rsidRDefault="000C7C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AE" w:rsidRDefault="000C7C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AE" w:rsidRDefault="000C7C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415"/>
    <w:multiLevelType w:val="multilevel"/>
    <w:tmpl w:val="4FAAA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0D6E"/>
    <w:multiLevelType w:val="multilevel"/>
    <w:tmpl w:val="E076A4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7032CE5"/>
    <w:multiLevelType w:val="multilevel"/>
    <w:tmpl w:val="104C8B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2616F8"/>
    <w:multiLevelType w:val="multilevel"/>
    <w:tmpl w:val="C1DE0F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4C2A48"/>
    <w:multiLevelType w:val="multilevel"/>
    <w:tmpl w:val="A2FE8FB2"/>
    <w:lvl w:ilvl="0">
      <w:start w:val="1"/>
      <w:numFmt w:val="lowerLetter"/>
      <w:lvlText w:val="%1."/>
      <w:lvlJc w:val="left"/>
      <w:pPr>
        <w:tabs>
          <w:tab w:val="num" w:pos="1097"/>
        </w:tabs>
        <w:ind w:left="1077" w:hanging="34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E2F88"/>
    <w:multiLevelType w:val="multilevel"/>
    <w:tmpl w:val="5936C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160958"/>
    <w:multiLevelType w:val="multilevel"/>
    <w:tmpl w:val="4EC8D6A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DA582A"/>
    <w:multiLevelType w:val="multilevel"/>
    <w:tmpl w:val="12F0C9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A1728DA"/>
    <w:multiLevelType w:val="multilevel"/>
    <w:tmpl w:val="BE02FB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CD4DDB"/>
    <w:multiLevelType w:val="multilevel"/>
    <w:tmpl w:val="2DAA5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EA3C30"/>
    <w:multiLevelType w:val="hybridMultilevel"/>
    <w:tmpl w:val="E028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5ABE"/>
    <w:multiLevelType w:val="multilevel"/>
    <w:tmpl w:val="C6E0F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AE"/>
    <w:rsid w:val="000C7CAE"/>
    <w:rsid w:val="00117F33"/>
    <w:rsid w:val="002C4179"/>
    <w:rsid w:val="003054CE"/>
    <w:rsid w:val="00466D0B"/>
    <w:rsid w:val="007074F6"/>
    <w:rsid w:val="00797D82"/>
    <w:rsid w:val="007E556E"/>
    <w:rsid w:val="00812021"/>
    <w:rsid w:val="00937A85"/>
    <w:rsid w:val="00AD16E5"/>
    <w:rsid w:val="00AD1A7E"/>
    <w:rsid w:val="00CB69AE"/>
    <w:rsid w:val="00D577A5"/>
    <w:rsid w:val="00D755B6"/>
    <w:rsid w:val="00F66B63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A8932-4C82-4BC9-A9B5-37878873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57F"/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2BE2"/>
    <w:pPr>
      <w:keepNext/>
      <w:suppressAutoHyphens w:val="0"/>
      <w:ind w:left="66"/>
      <w:jc w:val="center"/>
      <w:outlineLvl w:val="3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182BE2"/>
    <w:rPr>
      <w:rFonts w:cs="Times New Roman"/>
      <w:b/>
      <w:sz w:val="24"/>
    </w:rPr>
  </w:style>
  <w:style w:type="character" w:customStyle="1" w:styleId="WW8Num5z0">
    <w:name w:val="WW8Num5z0"/>
    <w:uiPriority w:val="99"/>
    <w:qFormat/>
    <w:rsid w:val="004A057F"/>
  </w:style>
  <w:style w:type="character" w:customStyle="1" w:styleId="Absatz-Standardschriftart">
    <w:name w:val="Absatz-Standardschriftart"/>
    <w:uiPriority w:val="99"/>
    <w:qFormat/>
    <w:rsid w:val="004A057F"/>
  </w:style>
  <w:style w:type="character" w:customStyle="1" w:styleId="WW8Num3z0">
    <w:name w:val="WW8Num3z0"/>
    <w:uiPriority w:val="99"/>
    <w:qFormat/>
    <w:rsid w:val="004A057F"/>
  </w:style>
  <w:style w:type="character" w:customStyle="1" w:styleId="WW8Num3z1">
    <w:name w:val="WW8Num3z1"/>
    <w:uiPriority w:val="99"/>
    <w:qFormat/>
    <w:rsid w:val="004A057F"/>
    <w:rPr>
      <w:rFonts w:ascii="Wingdings 2" w:hAnsi="Wingdings 2"/>
      <w:sz w:val="18"/>
    </w:rPr>
  </w:style>
  <w:style w:type="character" w:customStyle="1" w:styleId="WW8Num3z2">
    <w:name w:val="WW8Num3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6z0">
    <w:name w:val="WW8Num6z0"/>
    <w:uiPriority w:val="99"/>
    <w:qFormat/>
    <w:rsid w:val="004A057F"/>
  </w:style>
  <w:style w:type="character" w:customStyle="1" w:styleId="Domylnaczcionkaakapitu5">
    <w:name w:val="Domyślna czcionka akapitu5"/>
    <w:uiPriority w:val="99"/>
    <w:qFormat/>
    <w:rsid w:val="004A057F"/>
  </w:style>
  <w:style w:type="character" w:customStyle="1" w:styleId="WW-Absatz-Standardschriftart">
    <w:name w:val="WW-Absatz-Standardschriftart"/>
    <w:uiPriority w:val="99"/>
    <w:qFormat/>
    <w:rsid w:val="004A057F"/>
  </w:style>
  <w:style w:type="character" w:customStyle="1" w:styleId="WW8Num2z0">
    <w:name w:val="WW8Num2z0"/>
    <w:uiPriority w:val="99"/>
    <w:qFormat/>
    <w:rsid w:val="004A057F"/>
  </w:style>
  <w:style w:type="character" w:customStyle="1" w:styleId="WW8Num10z0">
    <w:name w:val="WW8Num10z0"/>
    <w:uiPriority w:val="99"/>
    <w:qFormat/>
    <w:rsid w:val="004A057F"/>
  </w:style>
  <w:style w:type="character" w:customStyle="1" w:styleId="WW8Num10z1">
    <w:name w:val="WW8Num10z1"/>
    <w:uiPriority w:val="99"/>
    <w:qFormat/>
    <w:rsid w:val="004A057F"/>
    <w:rPr>
      <w:rFonts w:ascii="Wingdings 2" w:hAnsi="Wingdings 2"/>
      <w:sz w:val="18"/>
    </w:rPr>
  </w:style>
  <w:style w:type="character" w:customStyle="1" w:styleId="WW8Num10z2">
    <w:name w:val="WW8Num10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2z0">
    <w:name w:val="WW8Num12z0"/>
    <w:uiPriority w:val="99"/>
    <w:qFormat/>
    <w:rsid w:val="004A057F"/>
  </w:style>
  <w:style w:type="character" w:customStyle="1" w:styleId="WW8Num13z0">
    <w:name w:val="WW8Num13z0"/>
    <w:uiPriority w:val="99"/>
    <w:qFormat/>
    <w:rsid w:val="004A057F"/>
    <w:rPr>
      <w:rFonts w:ascii="Wingdings" w:hAnsi="Wingdings"/>
    </w:rPr>
  </w:style>
  <w:style w:type="character" w:customStyle="1" w:styleId="WW8Num17z0">
    <w:name w:val="WW8Num17z0"/>
    <w:uiPriority w:val="99"/>
    <w:qFormat/>
    <w:rsid w:val="004A057F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qFormat/>
    <w:rsid w:val="004A057F"/>
  </w:style>
  <w:style w:type="character" w:customStyle="1" w:styleId="WW8Num12z1">
    <w:name w:val="WW8Num12z1"/>
    <w:uiPriority w:val="99"/>
    <w:qFormat/>
    <w:rsid w:val="004A057F"/>
    <w:rPr>
      <w:rFonts w:ascii="Wingdings 2" w:hAnsi="Wingdings 2"/>
      <w:sz w:val="18"/>
    </w:rPr>
  </w:style>
  <w:style w:type="character" w:customStyle="1" w:styleId="WW8Num12z2">
    <w:name w:val="WW8Num12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4z0">
    <w:name w:val="WW8Num14z0"/>
    <w:uiPriority w:val="99"/>
    <w:qFormat/>
    <w:rsid w:val="004A057F"/>
    <w:rPr>
      <w:rFonts w:ascii="Wingdings" w:hAnsi="Wingdings"/>
      <w:sz w:val="18"/>
    </w:rPr>
  </w:style>
  <w:style w:type="character" w:customStyle="1" w:styleId="WW8Num15z0">
    <w:name w:val="WW8Num15z0"/>
    <w:uiPriority w:val="99"/>
    <w:qFormat/>
    <w:rsid w:val="004A057F"/>
  </w:style>
  <w:style w:type="character" w:customStyle="1" w:styleId="WW8Num19z0">
    <w:name w:val="WW8Num19z0"/>
    <w:uiPriority w:val="99"/>
    <w:qFormat/>
    <w:rsid w:val="004A057F"/>
    <w:rPr>
      <w:rFonts w:ascii="Wingdings" w:hAnsi="Wingdings"/>
      <w:sz w:val="18"/>
    </w:rPr>
  </w:style>
  <w:style w:type="character" w:customStyle="1" w:styleId="WW-Absatz-Standardschriftart11">
    <w:name w:val="WW-Absatz-Standardschriftart11"/>
    <w:uiPriority w:val="99"/>
    <w:qFormat/>
    <w:rsid w:val="004A057F"/>
  </w:style>
  <w:style w:type="character" w:customStyle="1" w:styleId="WW8Num14z1">
    <w:name w:val="WW8Num14z1"/>
    <w:uiPriority w:val="99"/>
    <w:qFormat/>
    <w:rsid w:val="004A057F"/>
    <w:rPr>
      <w:rFonts w:ascii="Wingdings 2" w:hAnsi="Wingdings 2"/>
      <w:sz w:val="18"/>
    </w:rPr>
  </w:style>
  <w:style w:type="character" w:customStyle="1" w:styleId="WW8Num14z2">
    <w:name w:val="WW8Num14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6z0">
    <w:name w:val="WW8Num16z0"/>
    <w:uiPriority w:val="99"/>
    <w:qFormat/>
    <w:rsid w:val="004A057F"/>
    <w:rPr>
      <w:rFonts w:ascii="Wingdings" w:hAnsi="Wingdings"/>
    </w:rPr>
  </w:style>
  <w:style w:type="character" w:customStyle="1" w:styleId="WW8Num16z1">
    <w:name w:val="WW8Num16z1"/>
    <w:uiPriority w:val="99"/>
    <w:qFormat/>
    <w:rsid w:val="004A057F"/>
    <w:rPr>
      <w:rFonts w:ascii="Courier New" w:hAnsi="Courier New"/>
    </w:rPr>
  </w:style>
  <w:style w:type="character" w:customStyle="1" w:styleId="WW8Num16z3">
    <w:name w:val="WW8Num16z3"/>
    <w:uiPriority w:val="99"/>
    <w:qFormat/>
    <w:rsid w:val="004A057F"/>
    <w:rPr>
      <w:rFonts w:ascii="Symbol" w:hAnsi="Symbol"/>
    </w:rPr>
  </w:style>
  <w:style w:type="character" w:customStyle="1" w:styleId="WW8Num17z1">
    <w:name w:val="WW8Num17z1"/>
    <w:uiPriority w:val="99"/>
    <w:qFormat/>
    <w:rsid w:val="004A057F"/>
    <w:rPr>
      <w:rFonts w:ascii="Courier New" w:hAnsi="Courier New"/>
    </w:rPr>
  </w:style>
  <w:style w:type="character" w:customStyle="1" w:styleId="WW8Num17z3">
    <w:name w:val="WW8Num17z3"/>
    <w:uiPriority w:val="99"/>
    <w:qFormat/>
    <w:rsid w:val="004A057F"/>
    <w:rPr>
      <w:rFonts w:ascii="Symbol" w:hAnsi="Symbol"/>
    </w:rPr>
  </w:style>
  <w:style w:type="character" w:customStyle="1" w:styleId="Domylnaczcionkaakapitu4">
    <w:name w:val="Domyślna czcionka akapitu4"/>
    <w:uiPriority w:val="99"/>
    <w:qFormat/>
    <w:rsid w:val="004A057F"/>
  </w:style>
  <w:style w:type="character" w:customStyle="1" w:styleId="WW-Absatz-Standardschriftart111">
    <w:name w:val="WW-Absatz-Standardschriftart111"/>
    <w:uiPriority w:val="99"/>
    <w:qFormat/>
    <w:rsid w:val="004A057F"/>
  </w:style>
  <w:style w:type="character" w:customStyle="1" w:styleId="WW-Absatz-Standardschriftart1111">
    <w:name w:val="WW-Absatz-Standardschriftart1111"/>
    <w:uiPriority w:val="99"/>
    <w:qFormat/>
    <w:rsid w:val="004A057F"/>
  </w:style>
  <w:style w:type="character" w:customStyle="1" w:styleId="WW-Absatz-Standardschriftart11111">
    <w:name w:val="WW-Absatz-Standardschriftart11111"/>
    <w:uiPriority w:val="99"/>
    <w:qFormat/>
    <w:rsid w:val="004A057F"/>
  </w:style>
  <w:style w:type="character" w:customStyle="1" w:styleId="Domylnaczcionkaakapitu3">
    <w:name w:val="Domyślna czcionka akapitu3"/>
    <w:uiPriority w:val="99"/>
    <w:qFormat/>
    <w:rsid w:val="004A057F"/>
  </w:style>
  <w:style w:type="character" w:customStyle="1" w:styleId="WW-Absatz-Standardschriftart111111">
    <w:name w:val="WW-Absatz-Standardschriftart111111"/>
    <w:uiPriority w:val="99"/>
    <w:qFormat/>
    <w:rsid w:val="004A057F"/>
  </w:style>
  <w:style w:type="character" w:customStyle="1" w:styleId="Domylnaczcionkaakapitu2">
    <w:name w:val="Domyślna czcionka akapitu2"/>
    <w:uiPriority w:val="99"/>
    <w:qFormat/>
    <w:rsid w:val="004A057F"/>
  </w:style>
  <w:style w:type="character" w:customStyle="1" w:styleId="WW-Absatz-Standardschriftart1111111">
    <w:name w:val="WW-Absatz-Standardschriftart1111111"/>
    <w:uiPriority w:val="99"/>
    <w:qFormat/>
    <w:rsid w:val="004A057F"/>
  </w:style>
  <w:style w:type="character" w:customStyle="1" w:styleId="WW-Absatz-Standardschriftart11111111">
    <w:name w:val="WW-Absatz-Standardschriftart11111111"/>
    <w:uiPriority w:val="99"/>
    <w:qFormat/>
    <w:rsid w:val="004A057F"/>
  </w:style>
  <w:style w:type="character" w:customStyle="1" w:styleId="WW8Num9z0">
    <w:name w:val="WW8Num9z0"/>
    <w:uiPriority w:val="99"/>
    <w:qFormat/>
    <w:rsid w:val="004A057F"/>
    <w:rPr>
      <w:b/>
    </w:rPr>
  </w:style>
  <w:style w:type="character" w:customStyle="1" w:styleId="WW8Num21z0">
    <w:name w:val="WW8Num21z0"/>
    <w:uiPriority w:val="99"/>
    <w:qFormat/>
    <w:rsid w:val="004A057F"/>
    <w:rPr>
      <w:b/>
    </w:rPr>
  </w:style>
  <w:style w:type="character" w:customStyle="1" w:styleId="Domylnaczcionkaakapitu1">
    <w:name w:val="Domyślna czcionka akapitu1"/>
    <w:uiPriority w:val="99"/>
    <w:qFormat/>
    <w:rsid w:val="004A057F"/>
  </w:style>
  <w:style w:type="character" w:customStyle="1" w:styleId="Odwoaniedokomentarza1">
    <w:name w:val="Odwołanie do komentarza1"/>
    <w:uiPriority w:val="99"/>
    <w:qFormat/>
    <w:rsid w:val="004A057F"/>
    <w:rPr>
      <w:sz w:val="16"/>
    </w:rPr>
  </w:style>
  <w:style w:type="character" w:customStyle="1" w:styleId="czeinternetowe">
    <w:name w:val="Łącze internetowe"/>
    <w:basedOn w:val="Domylnaczcionkaakapitu"/>
    <w:uiPriority w:val="99"/>
    <w:rsid w:val="004A057F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Znakinumeracji">
    <w:name w:val="Znaki numeracji"/>
    <w:uiPriority w:val="99"/>
    <w:qFormat/>
    <w:rsid w:val="004A057F"/>
  </w:style>
  <w:style w:type="character" w:customStyle="1" w:styleId="Znakiprzypiswdolnych">
    <w:name w:val="Znaki przypisów dolnych"/>
    <w:uiPriority w:val="99"/>
    <w:qFormat/>
    <w:rsid w:val="004A057F"/>
  </w:style>
  <w:style w:type="character" w:customStyle="1" w:styleId="Odwoanieprzypisudolnego1">
    <w:name w:val="Odwołanie przypisu dolnego1"/>
    <w:uiPriority w:val="99"/>
    <w:qFormat/>
    <w:rsid w:val="004A057F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4A057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4A057F"/>
  </w:style>
  <w:style w:type="character" w:customStyle="1" w:styleId="Odwoaniedokomentarza2">
    <w:name w:val="Odwołanie do komentarza2"/>
    <w:uiPriority w:val="99"/>
    <w:qFormat/>
    <w:rsid w:val="004A057F"/>
    <w:rPr>
      <w:sz w:val="16"/>
    </w:rPr>
  </w:style>
  <w:style w:type="character" w:customStyle="1" w:styleId="TekstkomentarzaZnak">
    <w:name w:val="Tekst komentarza Znak"/>
    <w:basedOn w:val="Domylnaczcionkaakapitu5"/>
    <w:uiPriority w:val="99"/>
    <w:qFormat/>
    <w:rsid w:val="004A057F"/>
    <w:rPr>
      <w:rFonts w:cs="Times New Roman"/>
    </w:rPr>
  </w:style>
  <w:style w:type="character" w:customStyle="1" w:styleId="NagwekZnak">
    <w:name w:val="Nagłówek Znak"/>
    <w:uiPriority w:val="99"/>
    <w:qFormat/>
    <w:rsid w:val="004A057F"/>
    <w:rPr>
      <w:sz w:val="24"/>
    </w:rPr>
  </w:style>
  <w:style w:type="character" w:customStyle="1" w:styleId="StopkaZnak">
    <w:name w:val="Stopka Znak"/>
    <w:uiPriority w:val="99"/>
    <w:qFormat/>
    <w:rsid w:val="004A057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80530E"/>
    <w:rPr>
      <w:lang w:eastAsia="ar-SA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B2025A"/>
    <w:rPr>
      <w:b/>
      <w:bCs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25A"/>
    <w:rPr>
      <w:sz w:val="0"/>
      <w:szCs w:val="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2025A"/>
    <w:rPr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B2025A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80530E"/>
    <w:rPr>
      <w:rFonts w:cs="Times New Roman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182BE2"/>
    <w:rPr>
      <w:rFonts w:cs="Times New Roman"/>
      <w:sz w:val="24"/>
      <w:szCs w:val="24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182BE2"/>
    <w:rPr>
      <w:rFonts w:cs="Times New Roman"/>
      <w:sz w:val="16"/>
      <w:szCs w:val="16"/>
      <w:lang w:eastAsia="ar-SA" w:bidi="ar-SA"/>
    </w:rPr>
  </w:style>
  <w:style w:type="character" w:customStyle="1" w:styleId="h2">
    <w:name w:val="h2"/>
    <w:uiPriority w:val="99"/>
    <w:qFormat/>
    <w:rsid w:val="00182BE2"/>
  </w:style>
  <w:style w:type="character" w:customStyle="1" w:styleId="Teksttreci">
    <w:name w:val="Tekst treści_"/>
    <w:link w:val="Teksttreci1"/>
    <w:uiPriority w:val="99"/>
    <w:qFormat/>
    <w:locked/>
    <w:rsid w:val="00182BE2"/>
    <w:rPr>
      <w:sz w:val="22"/>
      <w:shd w:val="clear" w:color="auto" w:fill="FFFFFF"/>
    </w:rPr>
  </w:style>
  <w:style w:type="character" w:customStyle="1" w:styleId="hgkelc">
    <w:name w:val="hgkelc"/>
    <w:basedOn w:val="Domylnaczcionkaakapitu"/>
    <w:qFormat/>
    <w:rsid w:val="00A80047"/>
  </w:style>
  <w:style w:type="paragraph" w:styleId="Nagwek">
    <w:name w:val="header"/>
    <w:basedOn w:val="Normalny"/>
    <w:next w:val="Tekstpodstawowy"/>
    <w:link w:val="NagwekZnak1"/>
    <w:uiPriority w:val="99"/>
    <w:rsid w:val="004A05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A057F"/>
    <w:pPr>
      <w:spacing w:after="120"/>
    </w:pPr>
  </w:style>
  <w:style w:type="paragraph" w:styleId="Lista">
    <w:name w:val="List"/>
    <w:basedOn w:val="Tekstpodstawowy"/>
    <w:uiPriority w:val="99"/>
    <w:rsid w:val="004A057F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4A057F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Tekstkomentarza1">
    <w:name w:val="Tekst komentarza1"/>
    <w:basedOn w:val="Normalny"/>
    <w:uiPriority w:val="99"/>
    <w:qFormat/>
    <w:rsid w:val="004A057F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80530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4A057F"/>
    <w:rPr>
      <w:b/>
      <w:bCs/>
    </w:rPr>
  </w:style>
  <w:style w:type="paragraph" w:styleId="Tekstdymka">
    <w:name w:val="Balloon Text"/>
    <w:basedOn w:val="Normalny"/>
    <w:link w:val="TekstdymkaZnak"/>
    <w:uiPriority w:val="99"/>
    <w:qFormat/>
    <w:rsid w:val="004A057F"/>
    <w:rPr>
      <w:rFonts w:ascii="Tahoma" w:hAnsi="Tahoma" w:cs="Tahoma"/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4A057F"/>
    <w:pPr>
      <w:suppressAutoHyphens w:val="0"/>
      <w:spacing w:before="60" w:after="60"/>
      <w:ind w:left="1843" w:hanging="255"/>
      <w:jc w:val="both"/>
    </w:pPr>
  </w:style>
  <w:style w:type="paragraph" w:styleId="NormalnyWeb">
    <w:name w:val="Normal (Web)"/>
    <w:basedOn w:val="Normalny"/>
    <w:uiPriority w:val="99"/>
    <w:qFormat/>
    <w:rsid w:val="004A057F"/>
    <w:pPr>
      <w:suppressAutoHyphens w:val="0"/>
    </w:pPr>
  </w:style>
  <w:style w:type="paragraph" w:customStyle="1" w:styleId="StylArialWyjustowany">
    <w:name w:val="Styl Arial Wyjustowany"/>
    <w:basedOn w:val="Normalny"/>
    <w:uiPriority w:val="99"/>
    <w:qFormat/>
    <w:rsid w:val="004A057F"/>
    <w:pPr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A057F"/>
    <w:pPr>
      <w:suppressLineNumbers/>
      <w:ind w:left="283" w:hanging="283"/>
    </w:pPr>
    <w:rPr>
      <w:sz w:val="20"/>
      <w:szCs w:val="20"/>
    </w:rPr>
  </w:style>
  <w:style w:type="paragraph" w:customStyle="1" w:styleId="Plandokumentu1">
    <w:name w:val="Plan dokumentu1"/>
    <w:basedOn w:val="Normalny"/>
    <w:uiPriority w:val="99"/>
    <w:qFormat/>
    <w:rsid w:val="004A057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A057F"/>
    <w:pPr>
      <w:ind w:left="708"/>
    </w:pPr>
  </w:style>
  <w:style w:type="paragraph" w:customStyle="1" w:styleId="Tekstkomentarza2">
    <w:name w:val="Tekst komentarza2"/>
    <w:basedOn w:val="Normalny"/>
    <w:uiPriority w:val="99"/>
    <w:qFormat/>
    <w:rsid w:val="004A057F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4A057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uiPriority w:val="99"/>
    <w:qFormat/>
    <w:rsid w:val="005F2316"/>
    <w:pPr>
      <w:suppressAutoHyphens w:val="0"/>
      <w:ind w:left="72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2BE2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semiHidden/>
    <w:qFormat/>
    <w:rsid w:val="00182BE2"/>
    <w:pPr>
      <w:spacing w:after="120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qFormat/>
    <w:rsid w:val="00182BE2"/>
    <w:pPr>
      <w:shd w:val="clear" w:color="auto" w:fill="FFFFFF"/>
      <w:suppressAutoHyphens w:val="0"/>
      <w:spacing w:before="1560" w:after="900" w:line="240" w:lineRule="atLeast"/>
      <w:ind w:hanging="500"/>
      <w:jc w:val="both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982AD4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E233-14FC-4A34-9637-33FD34EE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2284</Words>
  <Characters>13706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ŚWIADCZENIE USŁUG POCZTOWYCH</vt:lpstr>
    </vt:vector>
  </TitlesOfParts>
  <Company>InPost Sp. z o.o.</Company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ŚWIADCZENIE USŁUG POCZTOWYCH</dc:title>
  <dc:subject/>
  <dc:creator>KANCELARIA</dc:creator>
  <dc:description/>
  <cp:lastModifiedBy>Andrzej Adamski</cp:lastModifiedBy>
  <cp:revision>2</cp:revision>
  <cp:lastPrinted>2022-11-08T13:32:00Z</cp:lastPrinted>
  <dcterms:created xsi:type="dcterms:W3CDTF">2022-11-30T13:55:00Z</dcterms:created>
  <dcterms:modified xsi:type="dcterms:W3CDTF">2022-11-30T13:55:00Z</dcterms:modified>
  <dc:language>pl-PL</dc:language>
</cp:coreProperties>
</file>