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4B45" w14:textId="5730CE5B" w:rsidR="000826DA" w:rsidRPr="000826DA" w:rsidRDefault="004A5B21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umowy nr …</w:t>
      </w:r>
    </w:p>
    <w:p w14:paraId="34E86737" w14:textId="57BB7BE2"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zawarta w dniu </w:t>
      </w:r>
      <w:r w:rsidR="004A5B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…….</w:t>
      </w:r>
      <w:r w:rsidR="008546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2CC77F4" w14:textId="77777777"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pomiędzy: </w:t>
      </w:r>
    </w:p>
    <w:p w14:paraId="0922B6B8" w14:textId="77777777"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Prokuraturą Okręgową w Koninie </w:t>
      </w:r>
    </w:p>
    <w:p w14:paraId="13C8539D" w14:textId="77777777"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Kard. Stefana Wyszyńskiego 1 </w:t>
      </w:r>
    </w:p>
    <w:p w14:paraId="073C6C4E" w14:textId="77777777"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62-510 Konin </w:t>
      </w:r>
    </w:p>
    <w:p w14:paraId="34139DA4" w14:textId="77777777"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 665-26-88-391</w:t>
      </w:r>
      <w:r w:rsidRPr="000826D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REGON 311614543</w:t>
      </w:r>
    </w:p>
    <w:p w14:paraId="6F9363FB" w14:textId="77777777" w:rsidR="008546C2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przez: </w:t>
      </w:r>
    </w:p>
    <w:p w14:paraId="046F985C" w14:textId="049E452D" w:rsidR="008546C2" w:rsidRPr="000D7CAB" w:rsidRDefault="004A5B21" w:rsidP="008546C2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………………..</w:t>
      </w:r>
      <w:r w:rsidR="008546C2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 – Prokuratora Okręgowego w Koninie</w:t>
      </w:r>
    </w:p>
    <w:p w14:paraId="4834C4C8" w14:textId="77777777"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 dalej „Zamawiającym”</w:t>
      </w:r>
    </w:p>
    <w:p w14:paraId="2B6E11D0" w14:textId="77777777"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38AE1448" w14:textId="36BD6229" w:rsidR="008546C2" w:rsidRDefault="004A5B21" w:rsidP="008546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</w:t>
      </w:r>
    </w:p>
    <w:p w14:paraId="094CDF15" w14:textId="77777777" w:rsidR="008546C2" w:rsidRDefault="008546C2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</w:t>
      </w:r>
      <w:r w:rsidR="00396103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przez:</w:t>
      </w:r>
    </w:p>
    <w:p w14:paraId="6516E2B2" w14:textId="3652FA8C" w:rsidR="000826DA" w:rsidRPr="000826DA" w:rsidRDefault="004A5B21" w:rsidP="008546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</w:p>
    <w:p w14:paraId="3A03BE1A" w14:textId="77777777"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zwana dalej „Wykonawcą” </w:t>
      </w:r>
    </w:p>
    <w:p w14:paraId="3CA0B374" w14:textId="77777777"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1131F8" w14:textId="51302573" w:rsidR="000826DA" w:rsidRPr="000826DA" w:rsidRDefault="000826DA" w:rsidP="00082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niniejsza została zawarta w wyniku postępowania przeprowadzonego na podstawie Regulaminu Udzielania Zamówień Publicznych w Prokuraturze Okręgowej w Koninie oraz przepisów Kodeksu Cywilnego, z wyłączeniem stosowania ustawy z dnia 11 września 2019 r. Prawo zamówień Publicznych (</w:t>
      </w:r>
      <w:proofErr w:type="spellStart"/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Dz.U.202</w:t>
      </w:r>
      <w:r w:rsidR="00B77D0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77D0E">
        <w:rPr>
          <w:rFonts w:ascii="Times New Roman" w:eastAsia="Times New Roman" w:hAnsi="Times New Roman" w:cs="Times New Roman"/>
          <w:sz w:val="24"/>
          <w:szCs w:val="24"/>
          <w:lang w:eastAsia="pl-PL"/>
        </w:rPr>
        <w:t>1320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) – wartość zamówienia poniżej 130</w:t>
      </w:r>
      <w:r w:rsidR="00B77D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000,00</w:t>
      </w:r>
      <w:r w:rsidR="00B77D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zł netto.</w:t>
      </w:r>
    </w:p>
    <w:p w14:paraId="3AB6E637" w14:textId="77777777" w:rsidR="000826DA" w:rsidRPr="000826DA" w:rsidRDefault="000826DA" w:rsidP="00082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A8DD8" w14:textId="77777777"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§1 </w:t>
      </w:r>
    </w:p>
    <w:p w14:paraId="4B106458" w14:textId="63CD8CF0" w:rsidR="000826DA" w:rsidRPr="000826DA" w:rsidRDefault="000826DA" w:rsidP="00082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zleca, a Wykonawca przyjmuje do realizacji przedmiot umowy tj. sprawowanie profilaktycznej opieki zdrowotnej w szczególności przeprowadzanie badań lekarskich z zakresu medycyny pracy dla pracowników pozostających w zatrudnieniu oraz osób przyjmowanych do pracy w Prokuraturze Okręgowej w Koninie i Prokuraturach Rejonowych w Koninie, Kole, Słupcy i Turku – zgodnie z załącznikiem nr 1- Formularz ofertowy do zapytania ofertowego - stanowiącym integralną część umowy. </w:t>
      </w:r>
    </w:p>
    <w:p w14:paraId="4EE66BBE" w14:textId="77777777"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14:paraId="78C047D0" w14:textId="77777777" w:rsidR="000826DA" w:rsidRPr="000826DA" w:rsidRDefault="000826DA" w:rsidP="000826D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usług medycznych obejmuje:</w:t>
      </w:r>
    </w:p>
    <w:p w14:paraId="038FF712" w14:textId="5F881FE5" w:rsidR="000826DA" w:rsidRPr="000826DA" w:rsidRDefault="000826DA" w:rsidP="000826DA">
      <w:pPr>
        <w:numPr>
          <w:ilvl w:val="1"/>
          <w:numId w:val="1"/>
        </w:numPr>
        <w:tabs>
          <w:tab w:val="left" w:pos="72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badań lekarskich wstępnych, okresowych i kontrolnych określonych w Kodeksie pracy (</w:t>
      </w:r>
      <w:proofErr w:type="spellStart"/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</w:t>
      </w:r>
      <w:r w:rsidR="00FE2F7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FE2F7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E2F79">
        <w:rPr>
          <w:rFonts w:ascii="Times New Roman" w:eastAsia="Times New Roman" w:hAnsi="Times New Roman" w:cs="Times New Roman"/>
          <w:sz w:val="24"/>
          <w:szCs w:val="24"/>
          <w:lang w:eastAsia="pl-PL"/>
        </w:rPr>
        <w:t>277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wyszczególnionych w Rozporządzeniu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Ministra Zdrowia i Opieki Zdrowotnej z dnia 30 maja 1996 r. </w:t>
      </w:r>
      <w:r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9D6E80"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D6E80"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 w:rsidR="00FE2F79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.6</w:t>
      </w:r>
      <w:r w:rsidR="00FE2F7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7) w</w:t>
      </w:r>
      <w:r w:rsidR="00FE2F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przeprowadzania badań lekarskich pracowników, zakresu profilaktycznej opieki zdrowotnej nad pracownikami oraz orzeczeń lekarskich wydawanych do celów przewidzianych w Kodeksie pracy (dalej „Rozporządzenie”),</w:t>
      </w:r>
    </w:p>
    <w:p w14:paraId="45060E6F" w14:textId="77777777" w:rsidR="000826DA" w:rsidRPr="000826DA" w:rsidRDefault="000826DA" w:rsidP="000826DA">
      <w:pPr>
        <w:numPr>
          <w:ilvl w:val="1"/>
          <w:numId w:val="1"/>
        </w:numPr>
        <w:tabs>
          <w:tab w:val="left" w:pos="72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przeprowadzanie badań kierowców na zasadach określonych w przepisach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transporcie drogowym,</w:t>
      </w:r>
    </w:p>
    <w:p w14:paraId="14648833" w14:textId="77777777" w:rsidR="000826DA" w:rsidRPr="000826DA" w:rsidRDefault="000826DA" w:rsidP="000826DA">
      <w:pPr>
        <w:numPr>
          <w:ilvl w:val="1"/>
          <w:numId w:val="1"/>
        </w:numPr>
        <w:tabs>
          <w:tab w:val="left" w:pos="72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kontrolne profilaktyczne badania okulistyczne pracownika w przypadku pogorszenia wzroku.</w:t>
      </w:r>
    </w:p>
    <w:p w14:paraId="6FC9D821" w14:textId="77777777" w:rsidR="000826DA" w:rsidRPr="000826DA" w:rsidRDefault="000826DA" w:rsidP="000826DA">
      <w:pPr>
        <w:numPr>
          <w:ilvl w:val="2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Badania profilaktyczne będą dotyczyć w szczególności badań: </w:t>
      </w:r>
    </w:p>
    <w:p w14:paraId="2D754E65" w14:textId="77777777" w:rsidR="000826DA" w:rsidRPr="000826DA" w:rsidRDefault="000826DA" w:rsidP="000826D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okulistycznych (w tym komputerowe badanie wzroku),</w:t>
      </w:r>
    </w:p>
    <w:p w14:paraId="084D3B75" w14:textId="77777777" w:rsidR="000826DA" w:rsidRPr="000826DA" w:rsidRDefault="000826DA" w:rsidP="000826D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diagnostycznych (EKG, RTG klatki piersiowej),</w:t>
      </w:r>
    </w:p>
    <w:p w14:paraId="15EEA4EA" w14:textId="77777777" w:rsidR="000826DA" w:rsidRPr="000826DA" w:rsidRDefault="000826DA" w:rsidP="000826D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laboratoryjnych (morfologia, OB, mocz, cukier, cholesterol).</w:t>
      </w:r>
    </w:p>
    <w:p w14:paraId="7F395B54" w14:textId="77777777" w:rsidR="000826DA" w:rsidRPr="000826DA" w:rsidRDefault="000826DA" w:rsidP="000826DA">
      <w:pPr>
        <w:numPr>
          <w:ilvl w:val="1"/>
          <w:numId w:val="2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§ 2 ust. 2 Rozporządzenia lekarz przeprowadzający badania  może poszerzyć jego zakres o dodatkowe badania specjalistyczne,  konsultacyjne oraz inne badania dodatkowe w zależności od wskazań, a także wyznaczyć krótszy termin następnego badania, niż to określono we wskazówkach metodycznych, jeżeli stwierdzi, że jest to niezbędne dla prawidłowej oceny stanu zdrowia osoby przyjmowanej do pracy lub pracownika. W takiej sytuacji, zgodnie z § 2 ust</w:t>
      </w:r>
      <w:r w:rsidR="008310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 Rozporządzenia badania konsultacyjne oraz dodatkowe stanowią część badania profilaktycznego.</w:t>
      </w:r>
    </w:p>
    <w:p w14:paraId="567199CE" w14:textId="77777777" w:rsidR="000826DA" w:rsidRPr="000826DA" w:rsidRDefault="000826DA" w:rsidP="000826DA">
      <w:pPr>
        <w:numPr>
          <w:ilvl w:val="1"/>
          <w:numId w:val="2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zaistnienia konieczności przeprowadzenia wobec konkretnego pracownika badań specjalistycznych  w zakresie szerszym niż to wynika z niniejszej umowy, a niezbędnym do wydania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orzeczenia 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braku przeciwskazań zdrowotnych do podjęcia/wykonania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pracy,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badania takie będą wykonywane na podstawie odrębnego zalecenia lekarza medycyny pracy po konsultacji z osobą wykonującą zadania </w:t>
      </w:r>
      <w:r w:rsidRPr="00AA5BD6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służby B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HP.</w:t>
      </w:r>
      <w:r w:rsidRPr="000826DA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</w:p>
    <w:p w14:paraId="5F264A14" w14:textId="77777777" w:rsidR="000826DA" w:rsidRPr="000826DA" w:rsidRDefault="000826DA" w:rsidP="000826DA">
      <w:pPr>
        <w:numPr>
          <w:ilvl w:val="1"/>
          <w:numId w:val="2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podejrzenia procesu chorobowego, który nie wynika z warunków pracy, pracownicy Zamawiającego będą informowani </w:t>
      </w:r>
      <w:r w:rsidRPr="00AA5B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lekarza przeprowadzającego badania 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konieczności </w:t>
      </w:r>
      <w:r w:rsidRPr="000826DA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zgłoszenia się do lekarza podstawowej opieki zdrowotnej lub lekarza prowadzącego, w celu przeprowadzenia właściwego postępowania diagnostyczno-leczniczego. </w:t>
      </w:r>
    </w:p>
    <w:p w14:paraId="5AF4BDBA" w14:textId="471CAF8D" w:rsidR="000826DA" w:rsidRPr="000826DA" w:rsidRDefault="000826DA" w:rsidP="000826DA">
      <w:pPr>
        <w:numPr>
          <w:ilvl w:val="1"/>
          <w:numId w:val="2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zobowiązuje się wykonywać przedmiot </w:t>
      </w:r>
      <w:r w:rsidR="000356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umowy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zgodnie z obowiązującymi przepisami. </w:t>
      </w:r>
    </w:p>
    <w:p w14:paraId="7A1F67F3" w14:textId="554B2153" w:rsidR="000826DA" w:rsidRPr="000826DA" w:rsidRDefault="000826DA" w:rsidP="000826DA">
      <w:pPr>
        <w:numPr>
          <w:ilvl w:val="1"/>
          <w:numId w:val="2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powinien spełniać wymogi zawarte w Rozporządzeniu Ministra Zdrowia 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26 marca 2019 r. w sprawie szczegółowych wymagań jakim powinny odpowiadać 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pomieszczenia i urządzenia podmiotu wykonującego działalność leczniczą </w:t>
      </w:r>
      <w:r w:rsidR="009D6E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</w:t>
      </w:r>
      <w:r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9D6E80"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D6E80"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844D2"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Dz.U.2022.402)</w:t>
      </w:r>
      <w:r w:rsidR="009D6E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826D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pl-PL"/>
        </w:rPr>
        <w:t xml:space="preserve"> </w:t>
      </w:r>
    </w:p>
    <w:p w14:paraId="21E3DE40" w14:textId="7DD8719C" w:rsidR="000826DA" w:rsidRPr="000826DA" w:rsidRDefault="000826DA" w:rsidP="000826DA">
      <w:pPr>
        <w:numPr>
          <w:ilvl w:val="1"/>
          <w:numId w:val="2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Szacunkowa ilość osób objętych świadczeniem usług lekarskich w okresie </w:t>
      </w:r>
      <w:r w:rsidR="005166C6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miesięcy:</w:t>
      </w:r>
    </w:p>
    <w:p w14:paraId="3DD1F23A" w14:textId="571162A5" w:rsidR="000826DA" w:rsidRPr="0005417C" w:rsidRDefault="000826DA" w:rsidP="000826DA">
      <w:pPr>
        <w:numPr>
          <w:ilvl w:val="2"/>
          <w:numId w:val="2"/>
        </w:numPr>
        <w:tabs>
          <w:tab w:val="num" w:pos="993"/>
        </w:tabs>
        <w:spacing w:after="0" w:line="360" w:lineRule="auto"/>
        <w:ind w:left="1985" w:hanging="13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podstawowe</w:t>
      </w:r>
      <w:r w:rsidR="001F4432"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63C27"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wstępne, okresowe, końcowe)</w:t>
      </w:r>
      <w:r w:rsidR="00402583"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81916"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35FA">
        <w:rPr>
          <w:rFonts w:ascii="Times New Roman" w:eastAsia="Times New Roman" w:hAnsi="Times New Roman" w:cs="Times New Roman"/>
          <w:sz w:val="24"/>
          <w:szCs w:val="24"/>
          <w:lang w:eastAsia="pl-PL"/>
        </w:rPr>
        <w:t>88</w:t>
      </w:r>
      <w:r w:rsidR="00281916"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osób,</w:t>
      </w:r>
    </w:p>
    <w:p w14:paraId="3A465EA8" w14:textId="170E7180" w:rsidR="000826DA" w:rsidRPr="0005417C" w:rsidRDefault="000826DA" w:rsidP="000826DA">
      <w:pPr>
        <w:numPr>
          <w:ilvl w:val="2"/>
          <w:numId w:val="2"/>
        </w:numPr>
        <w:tabs>
          <w:tab w:val="num" w:pos="993"/>
        </w:tabs>
        <w:spacing w:after="0" w:line="360" w:lineRule="auto"/>
        <w:ind w:left="1985" w:hanging="13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badania psychologiczne, </w:t>
      </w:r>
      <w:r w:rsidR="00663C27"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>widzenia zmierzchowego</w:t>
      </w:r>
      <w:r w:rsidR="00402583"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81916"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35F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81916"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</w:t>
      </w:r>
      <w:r w:rsidRPr="000541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8AA26BA" w14:textId="77777777" w:rsidR="000826DA" w:rsidRPr="000826DA" w:rsidRDefault="000826DA" w:rsidP="000826DA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zastrzega sobie prawo do zmniejszenia lub zwiększenia </w:t>
      </w:r>
      <w:r w:rsidRPr="000826DA">
        <w:rPr>
          <w:rFonts w:ascii="Times New Roman" w:eastAsia="Times New Roman" w:hAnsi="Times New Roman" w:cs="Times New Roman"/>
          <w:color w:val="000000"/>
          <w:lang w:eastAsia="pl-PL"/>
        </w:rPr>
        <w:t xml:space="preserve">(do 50 %)  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liczby pracowników skierowanych na badania, w przypadku gdy wystąpi taka konieczność. Wykonawcy nie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przysługują jakiekolwiek roszczenia z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tytułu zmniejszenia liczby pracowników. Rodzaj badań i liczbę określono w formularzu cenowym. </w:t>
      </w:r>
    </w:p>
    <w:p w14:paraId="729C8349" w14:textId="77777777" w:rsidR="000826DA" w:rsidRPr="000826DA" w:rsidRDefault="000826DA" w:rsidP="000826DA">
      <w:pPr>
        <w:numPr>
          <w:ilvl w:val="1"/>
          <w:numId w:val="2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świadczenia usług lekarskich:</w:t>
      </w:r>
    </w:p>
    <w:p w14:paraId="79657FED" w14:textId="77777777"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badania wstępne, okresowe, kontrolne, Wykonawca przeprowadzi na podstawie skierowania </w:t>
      </w:r>
      <w:r w:rsidRPr="00AA5BD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pracodawcy - Zamawiającego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5E9A367" w14:textId="77777777"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skierowanie będzie zawierało w szczególności (na podstawie skierowania według wzoru określonego rozporządzeniem):</w:t>
      </w:r>
    </w:p>
    <w:p w14:paraId="2F2E8D72" w14:textId="77777777" w:rsidR="000826DA" w:rsidRPr="000826DA" w:rsidRDefault="000826DA" w:rsidP="000826DA">
      <w:pPr>
        <w:numPr>
          <w:ilvl w:val="0"/>
          <w:numId w:val="4"/>
        </w:numPr>
        <w:tabs>
          <w:tab w:val="left" w:pos="360"/>
          <w:tab w:val="num" w:pos="900"/>
        </w:tabs>
        <w:spacing w:after="0" w:line="360" w:lineRule="auto"/>
        <w:ind w:left="90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rodzaju badania profilaktycznego, jakie ma być wykonane (wstępne, okresowe, kontrolne, inne),</w:t>
      </w:r>
    </w:p>
    <w:p w14:paraId="27F51EE4" w14:textId="77777777" w:rsidR="000826DA" w:rsidRPr="000826DA" w:rsidRDefault="000826DA" w:rsidP="000826DA">
      <w:pPr>
        <w:numPr>
          <w:ilvl w:val="0"/>
          <w:numId w:val="4"/>
        </w:numPr>
        <w:tabs>
          <w:tab w:val="left" w:pos="360"/>
          <w:tab w:val="num" w:pos="900"/>
        </w:tabs>
        <w:spacing w:after="0" w:line="360" w:lineRule="auto"/>
        <w:ind w:left="90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miejsca i stanowiska pracy, na którym pracownik jest zatrudniony,</w:t>
      </w:r>
    </w:p>
    <w:p w14:paraId="01AEC774" w14:textId="77777777" w:rsidR="000826DA" w:rsidRPr="000826DA" w:rsidRDefault="000826DA" w:rsidP="000826DA">
      <w:pPr>
        <w:numPr>
          <w:ilvl w:val="0"/>
          <w:numId w:val="4"/>
        </w:numPr>
        <w:tabs>
          <w:tab w:val="left" w:pos="360"/>
          <w:tab w:val="num" w:pos="900"/>
        </w:tabs>
        <w:spacing w:after="0" w:line="360" w:lineRule="auto"/>
        <w:ind w:left="90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występowaniu na stanowisku pracy czynników szkodliwych dla zdrowia lub warunków uciążliwych,</w:t>
      </w:r>
    </w:p>
    <w:p w14:paraId="29267094" w14:textId="77777777"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rejestracja pracowników do lekarza medycyny pracy odbywać się będzie w godzinach pracy gabinetu. Rejestracji na konkretną godzinę można będzie dokonać osobiście, telefonicznie, a także za pośrednictwem innej osoby,</w:t>
      </w:r>
    </w:p>
    <w:p w14:paraId="42B9A387" w14:textId="77777777"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przeprowadzeniu badania Zamawiający wymaga od Wykonawcy wydania orzeczenia lekarskiego w przedmiocie zdolności do wykonywania pracy na danym stanowisku, określonym w imiennym skierowaniu wystawionym przez Zamawiającego,</w:t>
      </w:r>
    </w:p>
    <w:p w14:paraId="66C340A4" w14:textId="77777777"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badań laboratoryjnych powinny być gotowe do odbioru najpóźniej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następnym dniu od pobrania materiału, </w:t>
      </w:r>
    </w:p>
    <w:p w14:paraId="6B93C22C" w14:textId="77777777" w:rsidR="000826DA" w:rsidRPr="00757317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zapewni świadczenie usług objętych przedmiotem zamówienia minimum 2 razy w tygodniu, od </w:t>
      </w:r>
      <w:r w:rsidRPr="00757317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7.30 do godz. 15.30,</w:t>
      </w:r>
    </w:p>
    <w:p w14:paraId="4C1ACA5A" w14:textId="7887AADA" w:rsidR="000826DA" w:rsidRPr="00757317" w:rsidRDefault="000826DA" w:rsidP="00757317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317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lekarskie kończą się wydaniem orzeczenia lekarskiego</w:t>
      </w:r>
      <w:r w:rsidR="009844D2" w:rsidRPr="007573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zgodnego z</w:t>
      </w:r>
      <w:r w:rsidR="007C1DC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71656" w:rsidRPr="00757317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wymaganiami</w:t>
      </w:r>
      <w:r w:rsidR="009844D2" w:rsidRPr="007573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wskazanym</w:t>
      </w:r>
      <w:r w:rsidR="00A71656" w:rsidRPr="0075731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844D2" w:rsidRPr="007573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§3 ust.1</w:t>
      </w:r>
      <w:r w:rsidR="00A71656" w:rsidRPr="007573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</w:t>
      </w:r>
      <w:r w:rsidR="009844D2" w:rsidRPr="007573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AD1A9D9" w14:textId="4D603AA8"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zobowiązany jest do prowadzenia rejestru przyjmowanych pracowników Zamawiającego i przechowywania dokumentacji z przeprowadzonych badań, zgodnie z Rozporządzeniem Ministra Zdrowia  z dnia 29 lipca 2010 r. (Dz.U.2010.149.1002) w</w:t>
      </w:r>
      <w:r w:rsidR="0058107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rodzajów dokumentacji medycznej służby medycyny pracy, sposobu jej prowadzenia i przechowywania oraz wzorów stosowanych dokumentów,</w:t>
      </w:r>
      <w:r w:rsidRPr="000826DA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 </w:t>
      </w:r>
    </w:p>
    <w:p w14:paraId="186DCACB" w14:textId="77777777"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zapewnienia osób zdolnych do wykonania zamówienia w pełnym zakresie, posiadających odpowiednie kwalifikacje,</w:t>
      </w:r>
    </w:p>
    <w:p w14:paraId="470982DF" w14:textId="77777777"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nieobecności osób przewidzianych do realizacji zamówienia, z powodu choroby, urlopu lub innych zdarzeń losowych, Wykonawca zapewni zastępstwo. Osoba wyznaczona do zastępstwa musi posiadać odpowiednie uprawnienia i kwalifikacje.</w:t>
      </w:r>
    </w:p>
    <w:p w14:paraId="52EE7688" w14:textId="77777777"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obowiązkowe ubezpieczenie odpowiedzialności cywilnej podmiotów leczniczych. </w:t>
      </w:r>
    </w:p>
    <w:p w14:paraId="21463139" w14:textId="128C367C" w:rsidR="000826DA" w:rsidRPr="000826DA" w:rsidRDefault="000826DA" w:rsidP="00025113">
      <w:pPr>
        <w:numPr>
          <w:ilvl w:val="1"/>
          <w:numId w:val="2"/>
        </w:numPr>
        <w:tabs>
          <w:tab w:val="clear" w:pos="1440"/>
          <w:tab w:val="left" w:pos="360"/>
        </w:tabs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Miejscem realizacji usługi jest</w:t>
      </w:r>
      <w:r w:rsidR="004A5B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14:paraId="1CDB2E2D" w14:textId="77777777"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14:paraId="1F873F5A" w14:textId="77777777" w:rsidR="000826DA" w:rsidRPr="000826DA" w:rsidRDefault="000826DA" w:rsidP="000826DA">
      <w:pPr>
        <w:numPr>
          <w:ilvl w:val="0"/>
          <w:numId w:val="5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po zakończeniu profilaktycznego badania lekarskiego osoby kierowanej, niezwłocznie przekaże jeden egzemplarz orzeczenia lekarskiego (zaświadczenia lekarskiego) osobie kierowanej, a drugi prześle Zamawiającemu. Orzeczenie,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zależności od wyniku badania, musi jednoznacznie stwierdzać:</w:t>
      </w:r>
    </w:p>
    <w:p w14:paraId="229632B8" w14:textId="77777777" w:rsidR="000826DA" w:rsidRPr="000826DA" w:rsidRDefault="000826DA" w:rsidP="000826D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brak przeciwwskazań zdrowotnych do pracy na określonym stanowisku pracy lub istnienie przeciwwskazań do pracy na określonym stanowisku w warunkach pracy opisanych w skierowaniu na badania lekarskie,</w:t>
      </w:r>
    </w:p>
    <w:p w14:paraId="77247A35" w14:textId="77777777" w:rsidR="000826DA" w:rsidRPr="000826DA" w:rsidRDefault="000826DA" w:rsidP="000826D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 dostosowania stanowiska pracy do szczególnych wymagań zdrowotnych pracownika,</w:t>
      </w:r>
    </w:p>
    <w:p w14:paraId="4D713A64" w14:textId="77777777" w:rsidR="000826DA" w:rsidRPr="000826DA" w:rsidRDefault="000826DA" w:rsidP="000826D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konieczność pracy pracownika w okularach korekcyjnych podczas obsługi monitora ekranowego, jeśli stan zdrowia </w:t>
      </w:r>
      <w:r w:rsidRPr="00BF7CC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 tego wymaga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BD9E0FA" w14:textId="77777777" w:rsidR="000826DA" w:rsidRPr="000826DA" w:rsidRDefault="000826DA" w:rsidP="000826D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utratę przez pracownika zdolności do wykonywania dotychczasowej pracy,</w:t>
      </w:r>
    </w:p>
    <w:p w14:paraId="409897B5" w14:textId="77777777" w:rsidR="000826DA" w:rsidRPr="000826DA" w:rsidRDefault="000826DA" w:rsidP="000826D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 przeniesienia pracownika do innej pracy ze względu na stwierdzenie szkodliwego wpływu wykonywanej pracy na zdrowie pracownika,</w:t>
      </w:r>
    </w:p>
    <w:p w14:paraId="3900E022" w14:textId="77777777" w:rsidR="000826DA" w:rsidRPr="000826DA" w:rsidRDefault="000826DA" w:rsidP="000826D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objawy u pracownika wskazujące na powstawanie choroby zawodowej,</w:t>
      </w:r>
    </w:p>
    <w:p w14:paraId="71A348F9" w14:textId="77777777" w:rsidR="000826DA" w:rsidRPr="000826DA" w:rsidRDefault="000826DA" w:rsidP="000826DA">
      <w:pPr>
        <w:spacing w:after="0" w:line="360" w:lineRule="auto"/>
        <w:ind w:left="4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tego, które z podanych wyżej sytuacji zachodzą.</w:t>
      </w:r>
    </w:p>
    <w:p w14:paraId="20336362" w14:textId="77777777" w:rsidR="000826DA" w:rsidRPr="00650AFC" w:rsidRDefault="000826DA" w:rsidP="000F3163">
      <w:pPr>
        <w:numPr>
          <w:ilvl w:val="1"/>
          <w:numId w:val="6"/>
        </w:numPr>
        <w:tabs>
          <w:tab w:val="clear" w:pos="1485"/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A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orzeczenia lekarskiego stwierdzającego przeciwskazania zdrowotne do pracy na określonym stanowisku pracy (jej podjęcia lub dalszego wykonywania), wykonawca ma obowiązek powiadomić w ten sam dzień bezpośrednio po wykonaniu badania pracownika </w:t>
      </w:r>
      <w:r w:rsidRPr="00650AF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kadr zamawiającego telefonicznie pod nr tel.: </w:t>
      </w:r>
      <w:r w:rsidR="000F3163">
        <w:rPr>
          <w:rFonts w:ascii="Times New Roman" w:eastAsia="Times New Roman" w:hAnsi="Times New Roman" w:cs="Times New Roman"/>
          <w:sz w:val="24"/>
          <w:szCs w:val="24"/>
          <w:lang w:eastAsia="pl-PL"/>
        </w:rPr>
        <w:t>63 243 75 10 wew. 229</w:t>
      </w:r>
      <w:r w:rsidRPr="00650A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e-mail: </w:t>
      </w:r>
      <w:r w:rsidR="000F3163" w:rsidRPr="000F3163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joanna.kubaszewska@prokuratura.gov.pl</w:t>
      </w:r>
      <w:r w:rsidRPr="00650A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50AFC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Pr="00650AF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</w:t>
      </w:r>
      <w:r w:rsidR="00B0506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 się do prowadzenia i </w:t>
      </w:r>
      <w:r w:rsidRPr="00650A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przechowywania dokumentacji medycznej osób objętych badaniami lekarskimi przez okres obowiązywania umowy. </w:t>
      </w:r>
    </w:p>
    <w:p w14:paraId="6E7861DE" w14:textId="77777777" w:rsidR="000826DA" w:rsidRPr="000826DA" w:rsidRDefault="000826DA" w:rsidP="000826DA">
      <w:pPr>
        <w:numPr>
          <w:ilvl w:val="1"/>
          <w:numId w:val="6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realizacji umowy Wykonawca przekaże dokumentację medyczną, o której mowa w ust. 2, wskazanej </w:t>
      </w:r>
      <w:r w:rsidRPr="00F15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Zamawiającego jednostce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organizacyjnej służby medycyny pracy w terminie określonym przez Zamawiającego, nie krótszym niż 14 dni. </w:t>
      </w:r>
    </w:p>
    <w:p w14:paraId="1B4F757D" w14:textId="77777777" w:rsidR="000826DA" w:rsidRPr="000826DA" w:rsidRDefault="000826DA" w:rsidP="000826DA">
      <w:pPr>
        <w:numPr>
          <w:ilvl w:val="1"/>
          <w:numId w:val="6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zachowania w tajemnicy wszelkich informacji uzyskanych w związku i podczas realizacji niniejszej umowy.</w:t>
      </w:r>
    </w:p>
    <w:p w14:paraId="525B0F5B" w14:textId="77777777" w:rsidR="000826DA" w:rsidRPr="000826DA" w:rsidRDefault="000826DA" w:rsidP="000826DA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14:paraId="0A68F2D3" w14:textId="364A9801" w:rsidR="000826DA" w:rsidRPr="000826DA" w:rsidRDefault="000826DA" w:rsidP="000826DA">
      <w:pPr>
        <w:numPr>
          <w:ilvl w:val="0"/>
          <w:numId w:val="7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na czas określony tj. 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4A5B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……………………….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do wyczerpania kwoty określonej w § 5 ust. 5 umowy i stanowiącej maksymalne wynagrodzenie Wykonawcy (maksymalna wartość Umowy) w zależności, która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sytuacji nastąpi wcześniej. </w:t>
      </w:r>
    </w:p>
    <w:p w14:paraId="7738372E" w14:textId="77777777" w:rsidR="000826DA" w:rsidRPr="000826DA" w:rsidRDefault="000826DA" w:rsidP="000826DA">
      <w:pPr>
        <w:numPr>
          <w:ilvl w:val="0"/>
          <w:numId w:val="7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ze stron może rozwiązać umowę z jednomiesięcznym okresem wypowiedzenia. </w:t>
      </w:r>
    </w:p>
    <w:p w14:paraId="42A9D832" w14:textId="77777777" w:rsidR="000826DA" w:rsidRPr="000826DA" w:rsidRDefault="000826DA" w:rsidP="000826DA">
      <w:pPr>
        <w:numPr>
          <w:ilvl w:val="0"/>
          <w:numId w:val="7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wypowiedzenia umowy może stanowić w szczególności: ograniczenie dostępności świadczeń, zawężenie ich zakresu, ich nieodpowiednia jakość, świadczenie usługi w innym miejscu niż wskazane w  § 2 ust. 10.</w:t>
      </w:r>
    </w:p>
    <w:p w14:paraId="08D7D301" w14:textId="77777777"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</w:p>
    <w:p w14:paraId="5AC682DC" w14:textId="77777777" w:rsidR="000826DA" w:rsidRPr="000826DA" w:rsidRDefault="000826DA" w:rsidP="000826DA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za wykonanie profilaktycznych badań lekarskich ustala się według zaakceptowanej oferty Wykonawcy stanowiącej załącznik nr 1 do umowy. </w:t>
      </w:r>
    </w:p>
    <w:p w14:paraId="0C97264A" w14:textId="77777777" w:rsidR="000826DA" w:rsidRPr="000826DA" w:rsidRDefault="000826DA" w:rsidP="000826DA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sporządza raz w miesiącu imienny wykaz przebadanych osób wraz ze wskazaniem wykonanych usług medycznych, który stanowi podstawę do wystawienia faktury. </w:t>
      </w:r>
    </w:p>
    <w:p w14:paraId="1DA49BBC" w14:textId="77777777" w:rsidR="000826DA" w:rsidRPr="000826DA" w:rsidRDefault="000826DA" w:rsidP="000826DA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 wystawiane będą na Prokuraturę Okręgową w Koninie. </w:t>
      </w:r>
    </w:p>
    <w:p w14:paraId="4EF72D46" w14:textId="77777777" w:rsidR="000826DA" w:rsidRPr="000826DA" w:rsidRDefault="000826DA" w:rsidP="000826DA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płatne będzie przelewem na konto Wykonawcy 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 21 dni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wystawienia faktury VAT, z zastrzeżeniem, że faktura zostanie doręczona Zamawiającemu w terminie 3 dni roboczych od jej wystawienia. Jeżeli faktura zostanie doręczona później, 21 dniowy termin płatności biegnie od daty doręczenia faktury.</w:t>
      </w:r>
    </w:p>
    <w:p w14:paraId="7B90B62F" w14:textId="15A21C50" w:rsidR="000826DA" w:rsidRPr="000826DA" w:rsidRDefault="000826DA" w:rsidP="000826DA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 wynagrodzenie Wykonawcy (maksymalna wartość umowy) wynosi </w:t>
      </w:r>
      <w:r w:rsidR="00620B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…….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(słownie: </w:t>
      </w:r>
      <w:r w:rsidR="00620B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934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</w:t>
      </w:r>
      <w:r w:rsidR="00620B4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934429">
        <w:rPr>
          <w:rFonts w:ascii="Times New Roman" w:eastAsia="Times New Roman" w:hAnsi="Times New Roman" w:cs="Times New Roman"/>
          <w:sz w:val="24"/>
          <w:szCs w:val="24"/>
          <w:lang w:eastAsia="pl-PL"/>
        </w:rPr>
        <w:t>/100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79AA2E85" w14:textId="77777777"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</w:t>
      </w:r>
    </w:p>
    <w:p w14:paraId="10C7917D" w14:textId="77777777" w:rsidR="000826DA" w:rsidRPr="000826DA" w:rsidRDefault="000826DA" w:rsidP="000826DA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karę umowną w przypadku:</w:t>
      </w:r>
    </w:p>
    <w:p w14:paraId="532534E9" w14:textId="19BFE2A3" w:rsidR="000826DA" w:rsidRPr="000826DA" w:rsidRDefault="000826DA" w:rsidP="000826DA">
      <w:pPr>
        <w:numPr>
          <w:ilvl w:val="1"/>
          <w:numId w:val="9"/>
        </w:num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nieświadczenia/niedostępności usługi w zakresie, o którym mowa w § 2 ust. 9f),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wysokości 1,5 % kwoty o której mowa w </w:t>
      </w:r>
      <w:r w:rsidRPr="00A71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5 ust. 5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</w:t>
      </w:r>
      <w:r w:rsidR="00874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1656" w:rsidRPr="00874B69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przypadek</w:t>
      </w:r>
      <w:r w:rsidRPr="00874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nieświadczenia/niedostępności usługi,</w:t>
      </w:r>
    </w:p>
    <w:p w14:paraId="556BB9F1" w14:textId="77777777" w:rsidR="000826DA" w:rsidRPr="000826DA" w:rsidRDefault="000826DA" w:rsidP="000826DA">
      <w:pPr>
        <w:numPr>
          <w:ilvl w:val="1"/>
          <w:numId w:val="9"/>
        </w:num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niewykonania zakresu badań określonego w § 2 ust. 1-2 w wysokości 1 % kwoty, o której mowa w </w:t>
      </w:r>
      <w:r w:rsidRPr="00A71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5 ust. 5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przypadek niewykonania badania.</w:t>
      </w:r>
    </w:p>
    <w:p w14:paraId="20C93097" w14:textId="77777777" w:rsidR="000826DA" w:rsidRPr="000826DA" w:rsidRDefault="000826DA" w:rsidP="000826DA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upoważnia Zamawiającego do potrącenia kar umownych z przysługującego</w:t>
      </w:r>
      <w:r w:rsidRPr="000826D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 wynagrodzenia, jeżeli kara nie zostanie zapłacona w terminie wynikającym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przesłanej Wykonawcy noty obciążeniowej.</w:t>
      </w:r>
    </w:p>
    <w:p w14:paraId="6159C2C2" w14:textId="74C58187" w:rsidR="000826DA" w:rsidRPr="000826DA" w:rsidRDefault="000826DA" w:rsidP="000826DA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kar umownych nie może przekroczyć 50 </w:t>
      </w:r>
      <w:r w:rsidRPr="00874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A71656" w:rsidRPr="00874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maksymalnej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</w:t>
      </w:r>
      <w:r w:rsidR="00DB43C7">
        <w:rPr>
          <w:rFonts w:ascii="Times New Roman" w:eastAsia="Times New Roman" w:hAnsi="Times New Roman" w:cs="Times New Roman"/>
          <w:sz w:val="24"/>
          <w:szCs w:val="24"/>
          <w:lang w:eastAsia="pl-PL"/>
        </w:rPr>
        <w:t>umowy.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916544" w14:textId="77777777"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14:paraId="23E6C4E9" w14:textId="77777777" w:rsidR="000826DA" w:rsidRPr="000826DA" w:rsidRDefault="000826DA" w:rsidP="00082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 przyczyn dotyczących Wykonawcy niemożliwe będzie wykonywanie usług medycznych, o których mowa w § 2 ust. 1 i 2, Wykonawca powiadomi o tym Zamawiającego niezwłocznie oraz zapewni wykonanie badań pracowników w innych placówkach medycyny pracy na swój koszt, podlegający refundacji przez Zamawiającego według stawek przewidzianych umową.</w:t>
      </w:r>
    </w:p>
    <w:p w14:paraId="671CE500" w14:textId="77777777"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§8</w:t>
      </w:r>
    </w:p>
    <w:p w14:paraId="5A8A2058" w14:textId="77777777" w:rsidR="000826DA" w:rsidRPr="000826DA" w:rsidRDefault="000826DA" w:rsidP="00082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Do wzajemnego współdziałania przy wykonywaniu umowy strony wyznaczają:</w:t>
      </w:r>
    </w:p>
    <w:p w14:paraId="0007A6AA" w14:textId="6C539AE1" w:rsidR="000826DA" w:rsidRPr="000826DA" w:rsidRDefault="004A5B21" w:rsidP="000826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……………..</w:t>
      </w:r>
      <w:r w:rsidR="000826DA"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kontaktowy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="000826DA"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(adres pocz</w:t>
      </w:r>
      <w:r w:rsidR="00934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 elektronicznej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="000826DA"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 w:rsidR="000826DA"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reprezentującego Wykonawcę</w:t>
      </w:r>
      <w:r w:rsidR="000826DA"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826DA"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0826DA"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826DA"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– Natalię Rychter</w:t>
      </w:r>
      <w:r w:rsidR="000826DA"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 xml:space="preserve">Kwiatkowską, nr kontaktowy </w:t>
      </w:r>
      <w:r w:rsidR="000826DA"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63 243 75 10 wew. 220</w:t>
      </w:r>
      <w:r w:rsidR="000826DA"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 poczty elektronicznej wba.pokon@prokuratura.gov.pl reprezentującą Zamawiającego.</w:t>
      </w:r>
    </w:p>
    <w:p w14:paraId="4091814E" w14:textId="77777777"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§9</w:t>
      </w:r>
    </w:p>
    <w:p w14:paraId="291A53FF" w14:textId="77777777" w:rsidR="000826DA" w:rsidRPr="000826DA" w:rsidRDefault="000826DA" w:rsidP="000826DA">
      <w:pPr>
        <w:numPr>
          <w:ilvl w:val="0"/>
          <w:numId w:val="11"/>
        </w:numPr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ar-SA"/>
        </w:rPr>
      </w:pP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>Zamawiający przewiduje możliwość zmiany wysokości wynagrodzenia należnego Wykonawcy, w przypadku zmiany kosztów związanych z realizacją Umowy. Przez zmianę kosztów rozumie się wzrost kosztów, jak i ich obniżenie, względem cen jednostkowych wskazanych przez Wykonawcę w ofercie z zastrzeżeniem, że:</w:t>
      </w:r>
    </w:p>
    <w:p w14:paraId="721529C3" w14:textId="77777777" w:rsidR="000826DA" w:rsidRPr="000826DA" w:rsidRDefault="000826DA" w:rsidP="000826DA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ar-SA"/>
        </w:rPr>
      </w:pP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>1) minimalny poziom ww. zmiany, uprawniający Stronę umowy do żądania zmiany wynagrodzenia wynosi 10 % w stosunku do cen materiałów/kosztów przyjętych dla ustalenia wynagrodzenia Wykonawcy zawartego w ofercie;</w:t>
      </w:r>
    </w:p>
    <w:p w14:paraId="30F00CA9" w14:textId="753B892B" w:rsidR="000826DA" w:rsidRPr="000826DA" w:rsidRDefault="000826DA" w:rsidP="000826DA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ar-SA"/>
        </w:rPr>
      </w:pP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>2) określenie wpływu zmiany cen materiałów lub kosztów na koszt wykonania zamówienia nastąpi na podstawie pisemnego wniosku Strony wnioskującej o zmianę wynagrodzenia i</w:t>
      </w:r>
      <w:r w:rsidR="00205C89">
        <w:rPr>
          <w:rFonts w:ascii="Times New Roman" w:eastAsia="Calibri" w:hAnsi="Times New Roman" w:cs="Times New Roman"/>
          <w:sz w:val="24"/>
          <w:szCs w:val="26"/>
          <w:lang w:eastAsia="ar-SA"/>
        </w:rPr>
        <w:t> </w:t>
      </w: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 xml:space="preserve">dokumentów dołączonych do tego wniosku potwierdzających m.in. rzeczywiste zastosowanie poszczególnych materiałów/kosztów przy realizacji niniejszego zamówienia </w:t>
      </w: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lastRenderedPageBreak/>
        <w:t>w okresie jego trwania wraz z kalkulacją przedstawiającą stopień wpływu tych zmian na koszt wykonania zamówienia; do złożonego wniosku druga Strona ustosunkuje się na piśmie w terminie do 14 dni;</w:t>
      </w:r>
    </w:p>
    <w:p w14:paraId="04227BC0" w14:textId="77777777" w:rsidR="000826DA" w:rsidRPr="000826DA" w:rsidRDefault="000826DA" w:rsidP="000826DA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ar-SA"/>
        </w:rPr>
      </w:pP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>3) maksymalna wartość zwiększenia wynagrodzenia, jaką dopuszcza Zamawiający, to łącznie 10 % w stosunku do wartości całkowitego wynagrodzenia brutto określonego w § 5 ust. 5 umowy;</w:t>
      </w:r>
    </w:p>
    <w:p w14:paraId="39F22BC0" w14:textId="02A52454" w:rsidR="000826DA" w:rsidRPr="00A71656" w:rsidRDefault="000826DA" w:rsidP="000826DA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6"/>
          <w:lang w:eastAsia="ar-SA"/>
        </w:rPr>
      </w:pP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 xml:space="preserve">4) zmiana wynagrodzenia może nastąpić </w:t>
      </w:r>
      <w:r w:rsidR="00226FDC">
        <w:rPr>
          <w:rFonts w:ascii="Times New Roman" w:eastAsia="Calibri" w:hAnsi="Times New Roman" w:cs="Times New Roman"/>
          <w:sz w:val="24"/>
          <w:szCs w:val="26"/>
          <w:lang w:eastAsia="ar-SA"/>
        </w:rPr>
        <w:t>dwa</w:t>
      </w: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 xml:space="preserve"> raz</w:t>
      </w:r>
      <w:r w:rsidR="00226FDC">
        <w:rPr>
          <w:rFonts w:ascii="Times New Roman" w:eastAsia="Calibri" w:hAnsi="Times New Roman" w:cs="Times New Roman"/>
          <w:sz w:val="24"/>
          <w:szCs w:val="26"/>
          <w:lang w:eastAsia="ar-SA"/>
        </w:rPr>
        <w:t>y</w:t>
      </w: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 xml:space="preserve"> w okresie obowiązywania umowy, począwszy nie wcześniej niż od drugiego roku jej realizacji</w:t>
      </w:r>
      <w:r w:rsidR="00226FDC">
        <w:rPr>
          <w:rFonts w:ascii="Times New Roman" w:eastAsia="Calibri" w:hAnsi="Times New Roman" w:cs="Times New Roman"/>
          <w:sz w:val="24"/>
          <w:szCs w:val="26"/>
          <w:lang w:eastAsia="ar-SA"/>
        </w:rPr>
        <w:t xml:space="preserve"> (jeden raz na rok)</w:t>
      </w: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>.</w:t>
      </w:r>
      <w:r w:rsidR="00A71656">
        <w:rPr>
          <w:rFonts w:ascii="Times New Roman" w:eastAsia="Calibri" w:hAnsi="Times New Roman" w:cs="Times New Roman"/>
          <w:color w:val="0070C0"/>
          <w:sz w:val="24"/>
          <w:szCs w:val="26"/>
          <w:lang w:eastAsia="ar-SA"/>
        </w:rPr>
        <w:t xml:space="preserve"> </w:t>
      </w:r>
    </w:p>
    <w:p w14:paraId="1A8524AB" w14:textId="77777777" w:rsidR="000826DA" w:rsidRPr="000826DA" w:rsidRDefault="000826DA" w:rsidP="000826DA">
      <w:pPr>
        <w:tabs>
          <w:tab w:val="left" w:pos="426"/>
        </w:tabs>
        <w:suppressAutoHyphens/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ar-SA"/>
        </w:rPr>
      </w:pP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 xml:space="preserve">2. Zmiana wynagrodzenia, o której mowa w niniejszym paragrafie nastąpi z zachowaniem </w:t>
      </w: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ab/>
        <w:t>formy pisemnego aneksu do Umowy, pod rygorem nieważności.</w:t>
      </w:r>
    </w:p>
    <w:p w14:paraId="00DC6547" w14:textId="77777777"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§10</w:t>
      </w:r>
    </w:p>
    <w:p w14:paraId="22260E44" w14:textId="77777777" w:rsidR="000826DA" w:rsidRPr="000826DA" w:rsidRDefault="000826DA" w:rsidP="000826DA">
      <w:pPr>
        <w:numPr>
          <w:ilvl w:val="0"/>
          <w:numId w:val="10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niniejszą umową będą miały zastosowanie przepisy powszechnie obowiązujące w tym w szczególności Kodeksu Cywilnego.</w:t>
      </w:r>
    </w:p>
    <w:p w14:paraId="28FE0665" w14:textId="77777777" w:rsidR="000826DA" w:rsidRPr="000826DA" w:rsidRDefault="000826DA" w:rsidP="000826DA">
      <w:pPr>
        <w:numPr>
          <w:ilvl w:val="0"/>
          <w:numId w:val="10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i uzupełnienia niniejszej umowy dokonywane będą na piśmie w formie aneksu pod rygorem nieważności.</w:t>
      </w:r>
    </w:p>
    <w:p w14:paraId="34481ECE" w14:textId="77777777" w:rsidR="000826DA" w:rsidRPr="000826DA" w:rsidRDefault="000826DA" w:rsidP="000826DA">
      <w:pPr>
        <w:numPr>
          <w:ilvl w:val="0"/>
          <w:numId w:val="10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między stronami na tle stosowania niniejszej umowy</w:t>
      </w:r>
      <w:r w:rsidRPr="000826D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jakikolwiek sposób z nią związane, rozstrzygnie Sąd Powszechny właściwy miejscowo według siedziby Zamawiającego.</w:t>
      </w:r>
    </w:p>
    <w:p w14:paraId="4DD29951" w14:textId="77777777"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§11</w:t>
      </w:r>
    </w:p>
    <w:p w14:paraId="23509DC5" w14:textId="77777777" w:rsidR="000826DA" w:rsidRPr="000826DA" w:rsidRDefault="000826DA" w:rsidP="00082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Umowę sporządzono w dwóch jednobrzmiących egzemplarzach, jeden egzemplarz dla Zamawiającego i jeden egzemplarz dla Wykonawcy. </w:t>
      </w:r>
    </w:p>
    <w:p w14:paraId="66C1488F" w14:textId="77777777"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09866B" w14:textId="77777777"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</w:t>
      </w:r>
    </w:p>
    <w:p w14:paraId="28768300" w14:textId="77777777"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 Formularz ofertowy</w:t>
      </w:r>
    </w:p>
    <w:p w14:paraId="658C5F74" w14:textId="77777777"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36D7C8" w14:textId="77777777" w:rsidR="000826DA" w:rsidRPr="000826DA" w:rsidRDefault="000826DA" w:rsidP="000826DA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ZAMAWIAJĄCY 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WYKONAWCA </w:t>
      </w:r>
    </w:p>
    <w:p w14:paraId="3400EA0D" w14:textId="77777777" w:rsidR="00FD45B6" w:rsidRDefault="00FD45B6"/>
    <w:p w14:paraId="221FB8C2" w14:textId="77777777" w:rsidR="00FD45B6" w:rsidRDefault="00FD45B6" w:rsidP="00FD45B6">
      <w:pPr>
        <w:ind w:firstLine="708"/>
        <w:rPr>
          <w:rFonts w:ascii="Times New Roman" w:hAnsi="Times New Roman" w:cs="Times New Roman"/>
          <w:b/>
        </w:rPr>
      </w:pPr>
    </w:p>
    <w:p w14:paraId="599311E2" w14:textId="77777777" w:rsidR="00764BA0" w:rsidRPr="00FD45B6" w:rsidRDefault="00FD45B6" w:rsidP="00FD45B6">
      <w:pPr>
        <w:ind w:firstLine="708"/>
        <w:rPr>
          <w:rFonts w:ascii="Times New Roman" w:hAnsi="Times New Roman" w:cs="Times New Roman"/>
          <w:b/>
        </w:rPr>
      </w:pPr>
      <w:r w:rsidRPr="00FD45B6">
        <w:rPr>
          <w:rFonts w:ascii="Times New Roman" w:hAnsi="Times New Roman" w:cs="Times New Roman"/>
          <w:b/>
        </w:rPr>
        <w:t>Główny Księgowy</w:t>
      </w:r>
    </w:p>
    <w:sectPr w:rsidR="00764BA0" w:rsidRPr="00FD45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0402" w14:textId="77777777" w:rsidR="00520E23" w:rsidRDefault="00520E23">
      <w:pPr>
        <w:spacing w:after="0" w:line="240" w:lineRule="auto"/>
      </w:pPr>
      <w:r>
        <w:separator/>
      </w:r>
    </w:p>
  </w:endnote>
  <w:endnote w:type="continuationSeparator" w:id="0">
    <w:p w14:paraId="582A285C" w14:textId="77777777" w:rsidR="00520E23" w:rsidRDefault="0052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16794"/>
      <w:docPartObj>
        <w:docPartGallery w:val="Page Numbers (Bottom of Page)"/>
        <w:docPartUnique/>
      </w:docPartObj>
    </w:sdtPr>
    <w:sdtEndPr/>
    <w:sdtContent>
      <w:p w14:paraId="15153224" w14:textId="77777777" w:rsidR="00A15979" w:rsidRDefault="00F52D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654">
          <w:rPr>
            <w:noProof/>
          </w:rPr>
          <w:t>5</w:t>
        </w:r>
        <w:r>
          <w:fldChar w:fldCharType="end"/>
        </w:r>
      </w:p>
    </w:sdtContent>
  </w:sdt>
  <w:p w14:paraId="69315788" w14:textId="77777777" w:rsidR="00A15979" w:rsidRDefault="00A159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7FEB" w14:textId="77777777" w:rsidR="00520E23" w:rsidRDefault="00520E23">
      <w:pPr>
        <w:spacing w:after="0" w:line="240" w:lineRule="auto"/>
      </w:pPr>
      <w:r>
        <w:separator/>
      </w:r>
    </w:p>
  </w:footnote>
  <w:footnote w:type="continuationSeparator" w:id="0">
    <w:p w14:paraId="23623E2D" w14:textId="77777777" w:rsidR="00520E23" w:rsidRDefault="00520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6D99" w14:textId="7AA9673A" w:rsidR="00A15979" w:rsidRDefault="00F52D07">
    <w:pPr>
      <w:pStyle w:val="Nagwek"/>
    </w:pPr>
    <w:r>
      <w:t>3031-7.262.</w:t>
    </w:r>
    <w:r w:rsidR="00D3011E">
      <w:t>46</w:t>
    </w:r>
    <w:r>
      <w:t>.202</w:t>
    </w:r>
    <w:r w:rsidR="00D3011E">
      <w:t>5</w:t>
    </w:r>
    <w:r w:rsidR="00D76240">
      <w:t xml:space="preserve">                                                      Załącznik nr 3 do Zapytania ofertowego </w:t>
    </w:r>
    <w:r>
      <w:tab/>
    </w:r>
    <w:r>
      <w:tab/>
    </w:r>
  </w:p>
  <w:p w14:paraId="4CDF4093" w14:textId="77777777" w:rsidR="00A15979" w:rsidRDefault="00A159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4FF"/>
    <w:multiLevelType w:val="hybridMultilevel"/>
    <w:tmpl w:val="796829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693CFA"/>
    <w:multiLevelType w:val="hybridMultilevel"/>
    <w:tmpl w:val="21D41BC0"/>
    <w:lvl w:ilvl="0" w:tplc="F1CE1BFC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45DDE"/>
    <w:multiLevelType w:val="hybridMultilevel"/>
    <w:tmpl w:val="8B34F664"/>
    <w:lvl w:ilvl="0" w:tplc="791A48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C30BA4"/>
    <w:multiLevelType w:val="hybridMultilevel"/>
    <w:tmpl w:val="484E3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415E9"/>
    <w:multiLevelType w:val="hybridMultilevel"/>
    <w:tmpl w:val="E9261264"/>
    <w:lvl w:ilvl="0" w:tplc="04150017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</w:lvl>
    <w:lvl w:ilvl="1" w:tplc="76CABAB0">
      <w:start w:val="2"/>
      <w:numFmt w:val="decimal"/>
      <w:lvlText w:val="%2."/>
      <w:lvlJc w:val="left"/>
      <w:pPr>
        <w:tabs>
          <w:tab w:val="num" w:pos="1485"/>
        </w:tabs>
        <w:ind w:left="14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 w15:restartNumberingAfterBreak="0">
    <w:nsid w:val="59211DB5"/>
    <w:multiLevelType w:val="hybridMultilevel"/>
    <w:tmpl w:val="6DD4B94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8645D2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1C7E0B"/>
    <w:multiLevelType w:val="hybridMultilevel"/>
    <w:tmpl w:val="6AFCE3A6"/>
    <w:lvl w:ilvl="0" w:tplc="C62404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7" w15:restartNumberingAfterBreak="0">
    <w:nsid w:val="5B8716A5"/>
    <w:multiLevelType w:val="hybridMultilevel"/>
    <w:tmpl w:val="C71AD6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4606D6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216CA9"/>
    <w:multiLevelType w:val="hybridMultilevel"/>
    <w:tmpl w:val="B35AFA6E"/>
    <w:lvl w:ilvl="0" w:tplc="4EE65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3"/>
        </w:tabs>
        <w:ind w:left="3" w:hanging="360"/>
      </w:pPr>
      <w:rPr>
        <w:b w:val="0"/>
      </w:rPr>
    </w:lvl>
    <w:lvl w:ilvl="2" w:tplc="128031AE">
      <w:start w:val="2"/>
      <w:numFmt w:val="decimal"/>
      <w:lvlText w:val="%3."/>
      <w:lvlJc w:val="left"/>
      <w:pPr>
        <w:tabs>
          <w:tab w:val="num" w:pos="903"/>
        </w:tabs>
        <w:ind w:left="903" w:hanging="360"/>
      </w:pPr>
      <w:rPr>
        <w:b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9" w15:restartNumberingAfterBreak="0">
    <w:nsid w:val="6E7E26D9"/>
    <w:multiLevelType w:val="hybridMultilevel"/>
    <w:tmpl w:val="687A972C"/>
    <w:lvl w:ilvl="0" w:tplc="E670FD9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CD48DA"/>
    <w:multiLevelType w:val="hybridMultilevel"/>
    <w:tmpl w:val="4F9EE168"/>
    <w:lvl w:ilvl="0" w:tplc="42BC9D5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DA"/>
    <w:rsid w:val="00025113"/>
    <w:rsid w:val="00035611"/>
    <w:rsid w:val="0005367F"/>
    <w:rsid w:val="0005417C"/>
    <w:rsid w:val="000826DA"/>
    <w:rsid w:val="000F0127"/>
    <w:rsid w:val="000F3163"/>
    <w:rsid w:val="001F4432"/>
    <w:rsid w:val="00205C89"/>
    <w:rsid w:val="0021347D"/>
    <w:rsid w:val="00217654"/>
    <w:rsid w:val="00226FDC"/>
    <w:rsid w:val="00281916"/>
    <w:rsid w:val="00352677"/>
    <w:rsid w:val="0037371F"/>
    <w:rsid w:val="00396103"/>
    <w:rsid w:val="003D59E7"/>
    <w:rsid w:val="00402583"/>
    <w:rsid w:val="004A5B21"/>
    <w:rsid w:val="004D1CC1"/>
    <w:rsid w:val="005166C6"/>
    <w:rsid w:val="00520E23"/>
    <w:rsid w:val="00555941"/>
    <w:rsid w:val="00581078"/>
    <w:rsid w:val="005825B0"/>
    <w:rsid w:val="005E6513"/>
    <w:rsid w:val="00606C49"/>
    <w:rsid w:val="00620B43"/>
    <w:rsid w:val="00650AFC"/>
    <w:rsid w:val="00663C27"/>
    <w:rsid w:val="00670208"/>
    <w:rsid w:val="0070303B"/>
    <w:rsid w:val="00757317"/>
    <w:rsid w:val="00764BA0"/>
    <w:rsid w:val="007C1DC9"/>
    <w:rsid w:val="00831023"/>
    <w:rsid w:val="008546C2"/>
    <w:rsid w:val="00874B69"/>
    <w:rsid w:val="0088078D"/>
    <w:rsid w:val="00891410"/>
    <w:rsid w:val="008935FA"/>
    <w:rsid w:val="008E62EF"/>
    <w:rsid w:val="008F1549"/>
    <w:rsid w:val="009006E8"/>
    <w:rsid w:val="00934429"/>
    <w:rsid w:val="009844D2"/>
    <w:rsid w:val="009D6E80"/>
    <w:rsid w:val="00A15979"/>
    <w:rsid w:val="00A261D7"/>
    <w:rsid w:val="00A71656"/>
    <w:rsid w:val="00AA5BD6"/>
    <w:rsid w:val="00AB24D3"/>
    <w:rsid w:val="00B05064"/>
    <w:rsid w:val="00B77D0E"/>
    <w:rsid w:val="00B80BA6"/>
    <w:rsid w:val="00B820D6"/>
    <w:rsid w:val="00BE29B3"/>
    <w:rsid w:val="00BF5088"/>
    <w:rsid w:val="00BF7CCC"/>
    <w:rsid w:val="00C52F9D"/>
    <w:rsid w:val="00C72D31"/>
    <w:rsid w:val="00C94963"/>
    <w:rsid w:val="00CE19B5"/>
    <w:rsid w:val="00CE5D91"/>
    <w:rsid w:val="00D11C86"/>
    <w:rsid w:val="00D3011E"/>
    <w:rsid w:val="00D53CCE"/>
    <w:rsid w:val="00D76240"/>
    <w:rsid w:val="00DB43C7"/>
    <w:rsid w:val="00DD0DEB"/>
    <w:rsid w:val="00DE6353"/>
    <w:rsid w:val="00E77B9E"/>
    <w:rsid w:val="00E957B9"/>
    <w:rsid w:val="00F15846"/>
    <w:rsid w:val="00F24B27"/>
    <w:rsid w:val="00F321CD"/>
    <w:rsid w:val="00F526EF"/>
    <w:rsid w:val="00F52D07"/>
    <w:rsid w:val="00F73CE2"/>
    <w:rsid w:val="00FD45B6"/>
    <w:rsid w:val="00FE044C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55F1"/>
  <w15:chartTrackingRefBased/>
  <w15:docId w15:val="{3B163396-2C78-45AA-A7DC-E0B0C599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26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26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26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826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8D47D-8DEF-4024-AD86-6C4C2587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1916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dc:description/>
  <cp:lastModifiedBy>Rychter-Kwiatkowska Natalia (PO Konin)</cp:lastModifiedBy>
  <cp:revision>20</cp:revision>
  <cp:lastPrinted>2025-04-14T08:58:00Z</cp:lastPrinted>
  <dcterms:created xsi:type="dcterms:W3CDTF">2025-04-14T09:22:00Z</dcterms:created>
  <dcterms:modified xsi:type="dcterms:W3CDTF">2025-04-16T10:31:00Z</dcterms:modified>
</cp:coreProperties>
</file>