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37F" w:rsidRDefault="005E037F">
      <w:pPr>
        <w:rPr>
          <w:noProof/>
          <w:lang w:eastAsia="pl-PL"/>
        </w:rPr>
      </w:pPr>
    </w:p>
    <w:p w:rsidR="00C83F62" w:rsidRDefault="005E037F" w:rsidP="005E037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30040" cy="3630745"/>
            <wp:effectExtent l="0" t="0" r="381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NDA FRONT 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631" r="-662"/>
                    <a:stretch/>
                  </pic:blipFill>
                  <pic:spPr bwMode="auto">
                    <a:xfrm>
                      <a:off x="0" y="0"/>
                      <a:ext cx="4131323" cy="363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F62">
        <w:rPr>
          <w:noProof/>
          <w:lang w:eastAsia="pl-PL"/>
        </w:rPr>
        <w:drawing>
          <wp:inline distT="0" distB="0" distL="0" distR="0">
            <wp:extent cx="5476724" cy="3080657"/>
            <wp:effectExtent l="0" t="0" r="0" b="571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01209-WA006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010" cy="30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A9A" w:rsidRDefault="009F72F9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1209-WA00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1209-WA00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5CFF8C4" wp14:editId="0687376C">
            <wp:extent cx="5760720" cy="4320540"/>
            <wp:effectExtent l="0" t="0" r="0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01209-WA00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B4AB1F6" wp14:editId="3B99ECFB">
            <wp:extent cx="5760720" cy="4320540"/>
            <wp:effectExtent l="0" t="0" r="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01209-WA00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673600" cy="3505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1209-WA0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F62">
        <w:rPr>
          <w:noProof/>
          <w:lang w:eastAsia="pl-PL"/>
        </w:rPr>
        <w:drawing>
          <wp:inline distT="0" distB="0" distL="0" distR="0" wp14:anchorId="2D676372" wp14:editId="725ED82A">
            <wp:extent cx="5760720" cy="4320540"/>
            <wp:effectExtent l="0" t="0" r="0" b="381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201209-WA00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9F9DDB0" wp14:editId="51BA6C5F">
            <wp:extent cx="5760720" cy="432054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01209-WA005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1A3C67" wp14:editId="408BFA5C">
            <wp:extent cx="3243263" cy="43243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01209-WA00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360" cy="432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742DF2A" wp14:editId="2B7808F7">
            <wp:extent cx="5359400" cy="40195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1209-WA00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9012E90" wp14:editId="3D6443D9">
            <wp:extent cx="3246120" cy="43281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1209-WA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304" cy="43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DB008FD" wp14:editId="7555A90D">
            <wp:extent cx="3550920" cy="4734560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1209-WA00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0027E83" wp14:editId="4ABC1598">
            <wp:extent cx="5760720" cy="4320540"/>
            <wp:effectExtent l="0" t="0" r="0" b="381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01209-WA005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E9FB990" wp14:editId="409E8F12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1209-WA002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023FC77" wp14:editId="6F992B68">
            <wp:extent cx="3471863" cy="462915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01209-WA00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651" cy="463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57500" cy="381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1209-WA00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814" cy="38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546157" cy="472820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1209-WA00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37" cy="473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003800" cy="3752850"/>
            <wp:effectExtent l="0" t="0" r="635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1209-WA00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4422775" cy="5897033"/>
            <wp:effectExtent l="6033" t="0" r="2857" b="2858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1209-WA00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3809" cy="589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F62">
        <w:rPr>
          <w:noProof/>
          <w:lang w:eastAsia="pl-PL"/>
        </w:rPr>
        <w:drawing>
          <wp:inline distT="0" distB="0" distL="0" distR="0" wp14:anchorId="3D9974FD" wp14:editId="4329F4A3">
            <wp:extent cx="3855720" cy="5140960"/>
            <wp:effectExtent l="508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01209-WA00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572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130800" cy="38481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01209-WA00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57550" cy="43434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01209-WA005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982" cy="434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01209-WA005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BFA714D" wp14:editId="71D945A6">
            <wp:extent cx="5760720" cy="432054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01209-WA004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F9"/>
    <w:rsid w:val="00464A9A"/>
    <w:rsid w:val="005E037F"/>
    <w:rsid w:val="009F72F9"/>
    <w:rsid w:val="00C83F62"/>
    <w:rsid w:val="00E6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5BD32"/>
  <w15:chartTrackingRefBased/>
  <w15:docId w15:val="{59808AEC-0F9A-4ECE-B753-ED187312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Braniecka Anna</dc:creator>
  <cp:keywords/>
  <dc:description/>
  <cp:lastModifiedBy>Braniecka Anna</cp:lastModifiedBy>
  <cp:revision>3</cp:revision>
  <dcterms:created xsi:type="dcterms:W3CDTF">2022-05-27T07:46:00Z</dcterms:created>
  <dcterms:modified xsi:type="dcterms:W3CDTF">2022-08-23T08:14:00Z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-870660713</vt:i4>
  </property>
  <property fmtid="{D5CDD505-2E9C-101B-9397-08002B2CF9AE}" pid="3" name="_NewReviewCycle">
    <vt:lpwstr/>
  </property>
  <property fmtid="{D5CDD505-2E9C-101B-9397-08002B2CF9AE}" pid="4" name="_EmailSubject">
    <vt:lpwstr>Ogłoszenie o przetargu na sprzedaż składnika majątku ruchomego - Honda Accord</vt:lpwstr>
  </property>
  <property fmtid="{D5CDD505-2E9C-101B-9397-08002B2CF9AE}" pid="5" name="_AuthorEmail">
    <vt:lpwstr>Anna.Braniecka@msz.gov.pl</vt:lpwstr>
  </property>
  <property fmtid="{D5CDD505-2E9C-101B-9397-08002B2CF9AE}" pid="6" name="_AuthorEmailDisplayName">
    <vt:lpwstr>Braniecka Anna</vt:lpwstr>
  </property>
</Properties>
</file>