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2BE5" w14:textId="77777777" w:rsidR="005E4922" w:rsidRPr="00EC0C54" w:rsidRDefault="005E4922" w:rsidP="001117DA">
      <w:pPr>
        <w:spacing w:before="240" w:after="360" w:line="24" w:lineRule="atLeast"/>
        <w:jc w:val="center"/>
        <w:rPr>
          <w:rFonts w:asciiTheme="minorHAnsi" w:hAnsiTheme="minorHAnsi"/>
          <w:b/>
        </w:rPr>
      </w:pPr>
      <w:r w:rsidRPr="00EC0C54">
        <w:rPr>
          <w:rFonts w:asciiTheme="minorHAnsi" w:hAnsiTheme="minorHAnsi"/>
          <w:b/>
        </w:rPr>
        <w:t>PROGRAM PRIORYTETOWY</w:t>
      </w:r>
    </w:p>
    <w:p w14:paraId="0F720985" w14:textId="77777777" w:rsidR="005E4922" w:rsidRPr="00EC0C54" w:rsidRDefault="005E4922" w:rsidP="00D26FE3">
      <w:pPr>
        <w:spacing w:line="288" w:lineRule="auto"/>
        <w:rPr>
          <w:rFonts w:asciiTheme="minorHAnsi" w:hAnsiTheme="minorHAnsi"/>
          <w:b/>
        </w:rPr>
      </w:pPr>
      <w:r w:rsidRPr="00EC0C54">
        <w:rPr>
          <w:rFonts w:asciiTheme="minorHAnsi" w:hAnsiTheme="minorHAnsi"/>
          <w:b/>
        </w:rPr>
        <w:t xml:space="preserve">Tytuł programu: </w:t>
      </w:r>
    </w:p>
    <w:p w14:paraId="24E3FACD" w14:textId="5BC7DECD" w:rsidR="005E4922" w:rsidRDefault="009C1445" w:rsidP="00D26FE3">
      <w:pPr>
        <w:spacing w:before="240" w:after="240" w:line="288" w:lineRule="auto"/>
        <w:rPr>
          <w:rFonts w:asciiTheme="minorHAnsi" w:hAnsiTheme="minorHAnsi"/>
          <w:b/>
          <w:sz w:val="28"/>
          <w:szCs w:val="28"/>
        </w:rPr>
      </w:pPr>
      <w:r w:rsidRPr="009C1445">
        <w:rPr>
          <w:rFonts w:asciiTheme="minorHAnsi" w:hAnsiTheme="minorHAnsi"/>
          <w:b/>
          <w:sz w:val="28"/>
          <w:szCs w:val="28"/>
        </w:rPr>
        <w:t>Współfinansowanie przedsięwzięć realizowanych w ramach inwestycji B3.2.1 Krajowego Planu Odbudowy</w:t>
      </w:r>
    </w:p>
    <w:p w14:paraId="3A0E1211" w14:textId="57F22530" w:rsidR="005E4922" w:rsidRPr="00932BAC" w:rsidRDefault="005E4922" w:rsidP="00D26FE3">
      <w:pPr>
        <w:pStyle w:val="Nagwek1"/>
        <w:spacing w:line="288" w:lineRule="auto"/>
      </w:pPr>
      <w:r w:rsidRPr="00932BAC">
        <w:t xml:space="preserve">Cel programu </w:t>
      </w:r>
      <w:r w:rsidR="00E43121" w:rsidRPr="00932BAC">
        <w:t xml:space="preserve"> </w:t>
      </w:r>
    </w:p>
    <w:p w14:paraId="12235EED" w14:textId="289698A8" w:rsidR="009C1445" w:rsidRDefault="009C1445" w:rsidP="00D26FE3">
      <w:pPr>
        <w:tabs>
          <w:tab w:val="left" w:pos="0"/>
        </w:tabs>
        <w:autoSpaceDE w:val="0"/>
        <w:autoSpaceDN w:val="0"/>
        <w:adjustRightInd w:val="0"/>
        <w:spacing w:before="240" w:after="120" w:line="288" w:lineRule="auto"/>
        <w:rPr>
          <w:rFonts w:asciiTheme="minorHAnsi" w:hAnsiTheme="minorHAnsi"/>
          <w:sz w:val="22"/>
          <w:szCs w:val="22"/>
        </w:rPr>
      </w:pPr>
      <w:r w:rsidRPr="009C1445">
        <w:rPr>
          <w:rFonts w:asciiTheme="minorHAnsi" w:hAnsiTheme="minorHAnsi"/>
          <w:sz w:val="22"/>
          <w:szCs w:val="22"/>
        </w:rPr>
        <w:t xml:space="preserve">Ograniczenie zagrożenia dla życia ludzi </w:t>
      </w:r>
      <w:r>
        <w:rPr>
          <w:rFonts w:asciiTheme="minorHAnsi" w:hAnsiTheme="minorHAnsi"/>
          <w:sz w:val="22"/>
          <w:szCs w:val="22"/>
        </w:rPr>
        <w:t xml:space="preserve">oraz środowiska poprzez wsparcie przedsięwzięć dotyczących </w:t>
      </w:r>
      <w:r w:rsidRPr="009C1445">
        <w:rPr>
          <w:rFonts w:asciiTheme="minorHAnsi" w:hAnsiTheme="minorHAnsi"/>
          <w:sz w:val="22"/>
          <w:szCs w:val="22"/>
        </w:rPr>
        <w:t>przeprowadzenia badań, dokonania ich analizy oraz przygotowania pełnej dokumentacji inwestycyjnej dla wielkoobszarowych terenów zdegradowanych określonych Ustawą z dnia 16 czerwca 2023 r. o wielkoobszarowych terenach zdegradowanych</w:t>
      </w:r>
      <w:r w:rsidR="006D158A">
        <w:rPr>
          <w:rFonts w:asciiTheme="minorHAnsi" w:hAnsiTheme="minorHAnsi"/>
          <w:sz w:val="22"/>
          <w:szCs w:val="22"/>
        </w:rPr>
        <w:t xml:space="preserve"> (</w:t>
      </w:r>
      <w:r w:rsidR="006D158A" w:rsidRPr="006D158A">
        <w:rPr>
          <w:rFonts w:asciiTheme="minorHAnsi" w:hAnsiTheme="minorHAnsi"/>
          <w:sz w:val="22"/>
          <w:szCs w:val="22"/>
        </w:rPr>
        <w:t>Dz.U. 2023 poz. 1719</w:t>
      </w:r>
      <w:r w:rsidR="006D158A">
        <w:rPr>
          <w:rFonts w:asciiTheme="minorHAnsi" w:hAnsiTheme="minorHAnsi"/>
          <w:sz w:val="22"/>
          <w:szCs w:val="22"/>
        </w:rPr>
        <w:t>)</w:t>
      </w:r>
      <w:r>
        <w:rPr>
          <w:rFonts w:asciiTheme="minorHAnsi" w:hAnsiTheme="minorHAnsi"/>
          <w:sz w:val="22"/>
          <w:szCs w:val="22"/>
        </w:rPr>
        <w:t>.</w:t>
      </w:r>
    </w:p>
    <w:p w14:paraId="39A86F9B" w14:textId="2576A4CE" w:rsidR="007257F5" w:rsidRPr="009C1445" w:rsidRDefault="007257F5" w:rsidP="00D26FE3">
      <w:pPr>
        <w:pStyle w:val="Nagwek1"/>
        <w:spacing w:line="288" w:lineRule="auto"/>
      </w:pPr>
      <w:r w:rsidRPr="009C1445">
        <w:t xml:space="preserve">Wskaźnik osiągnięcia celu </w:t>
      </w:r>
    </w:p>
    <w:p w14:paraId="0DCE582A" w14:textId="77777777" w:rsidR="007257F5" w:rsidRPr="00361707" w:rsidRDefault="007257F5" w:rsidP="00D26FE3">
      <w:pPr>
        <w:spacing w:line="288" w:lineRule="auto"/>
        <w:rPr>
          <w:rFonts w:asciiTheme="minorHAnsi" w:hAnsiTheme="minorHAnsi"/>
          <w:sz w:val="22"/>
          <w:szCs w:val="22"/>
        </w:rPr>
      </w:pPr>
      <w:r w:rsidRPr="00361707">
        <w:rPr>
          <w:rFonts w:asciiTheme="minorHAnsi" w:hAnsiTheme="minorHAnsi"/>
          <w:sz w:val="22"/>
          <w:szCs w:val="22"/>
        </w:rPr>
        <w:t xml:space="preserve">Stopień realizacji celu programu mierzony jest za pomocą wskaźników osiągnięcia celu </w:t>
      </w:r>
      <w:proofErr w:type="spellStart"/>
      <w:r w:rsidRPr="00361707">
        <w:rPr>
          <w:rFonts w:asciiTheme="minorHAnsi" w:hAnsiTheme="minorHAnsi"/>
          <w:sz w:val="22"/>
          <w:szCs w:val="22"/>
        </w:rPr>
        <w:t>pn</w:t>
      </w:r>
      <w:proofErr w:type="spellEnd"/>
      <w:r w:rsidRPr="00361707">
        <w:rPr>
          <w:rFonts w:asciiTheme="minorHAnsi" w:hAnsiTheme="minorHAnsi"/>
          <w:sz w:val="22"/>
          <w:szCs w:val="22"/>
        </w:rPr>
        <w:t>:</w:t>
      </w:r>
    </w:p>
    <w:p w14:paraId="24D8CCE9" w14:textId="5B2F57C7" w:rsidR="000F59E2" w:rsidRPr="00361707" w:rsidRDefault="00361707" w:rsidP="00D26FE3">
      <w:pPr>
        <w:spacing w:line="288" w:lineRule="auto"/>
        <w:ind w:firstLine="567"/>
        <w:rPr>
          <w:rFonts w:asciiTheme="minorHAnsi" w:hAnsiTheme="minorHAnsi"/>
          <w:b/>
          <w:sz w:val="22"/>
          <w:szCs w:val="22"/>
        </w:rPr>
      </w:pPr>
      <w:r w:rsidRPr="00361707">
        <w:rPr>
          <w:rFonts w:asciiTheme="minorHAnsi" w:hAnsiTheme="minorHAnsi"/>
          <w:b/>
          <w:sz w:val="22"/>
          <w:szCs w:val="22"/>
        </w:rPr>
        <w:t xml:space="preserve">Liczba sporządzonych dokumentacji </w:t>
      </w:r>
      <w:r w:rsidR="00592787" w:rsidRPr="00361707">
        <w:rPr>
          <w:rFonts w:asciiTheme="minorHAnsi" w:hAnsiTheme="minorHAnsi"/>
          <w:b/>
          <w:sz w:val="22"/>
          <w:szCs w:val="22"/>
        </w:rPr>
        <w:t>[</w:t>
      </w:r>
      <w:proofErr w:type="spellStart"/>
      <w:r w:rsidRPr="00361707">
        <w:rPr>
          <w:rFonts w:asciiTheme="minorHAnsi" w:hAnsiTheme="minorHAnsi"/>
          <w:b/>
          <w:sz w:val="22"/>
          <w:szCs w:val="22"/>
        </w:rPr>
        <w:t>szt</w:t>
      </w:r>
      <w:proofErr w:type="spellEnd"/>
      <w:r w:rsidR="00592787" w:rsidRPr="00361707">
        <w:rPr>
          <w:rFonts w:asciiTheme="minorHAnsi" w:hAnsiTheme="minorHAnsi"/>
          <w:b/>
          <w:sz w:val="22"/>
          <w:szCs w:val="22"/>
        </w:rPr>
        <w:t>]</w:t>
      </w:r>
    </w:p>
    <w:p w14:paraId="54D4AE46" w14:textId="48BE19B4" w:rsidR="00E65DFE" w:rsidRPr="00361707" w:rsidRDefault="001A276A" w:rsidP="00D26FE3">
      <w:pPr>
        <w:spacing w:line="288" w:lineRule="auto"/>
        <w:ind w:left="567"/>
        <w:rPr>
          <w:rFonts w:asciiTheme="minorHAnsi" w:hAnsiTheme="minorHAnsi"/>
          <w:b/>
          <w:sz w:val="22"/>
          <w:szCs w:val="22"/>
        </w:rPr>
      </w:pPr>
      <w:r w:rsidRPr="00361707">
        <w:rPr>
          <w:rFonts w:asciiTheme="minorHAnsi" w:hAnsiTheme="minorHAnsi"/>
          <w:sz w:val="22"/>
          <w:szCs w:val="22"/>
        </w:rPr>
        <w:t>Planowana wartość wskaźnika osiągnięcia celu wynosi co</w:t>
      </w:r>
      <w:r w:rsidR="00DE288B" w:rsidRPr="00361707">
        <w:rPr>
          <w:rFonts w:asciiTheme="minorHAnsi" w:hAnsiTheme="minorHAnsi"/>
          <w:sz w:val="22"/>
          <w:szCs w:val="22"/>
        </w:rPr>
        <w:t> </w:t>
      </w:r>
      <w:r w:rsidRPr="00361707">
        <w:rPr>
          <w:rFonts w:asciiTheme="minorHAnsi" w:hAnsiTheme="minorHAnsi"/>
          <w:sz w:val="22"/>
          <w:szCs w:val="22"/>
        </w:rPr>
        <w:t xml:space="preserve">najmniej </w:t>
      </w:r>
      <w:r w:rsidR="00361707" w:rsidRPr="00361707">
        <w:rPr>
          <w:rFonts w:asciiTheme="minorHAnsi" w:hAnsiTheme="minorHAnsi"/>
          <w:b/>
          <w:sz w:val="22"/>
          <w:szCs w:val="22"/>
        </w:rPr>
        <w:t>5 sztuk</w:t>
      </w:r>
      <w:r w:rsidR="00E65DFE" w:rsidRPr="00361707">
        <w:rPr>
          <w:rFonts w:asciiTheme="minorHAnsi" w:hAnsiTheme="minorHAnsi"/>
          <w:b/>
          <w:sz w:val="22"/>
          <w:szCs w:val="22"/>
        </w:rPr>
        <w:t>,</w:t>
      </w:r>
    </w:p>
    <w:p w14:paraId="406AFB2B" w14:textId="0B6E80B8" w:rsidR="001A276A" w:rsidRPr="00361707" w:rsidRDefault="00E65DFE" w:rsidP="00D26FE3">
      <w:pPr>
        <w:spacing w:line="288" w:lineRule="auto"/>
        <w:ind w:left="567"/>
        <w:rPr>
          <w:rFonts w:asciiTheme="minorHAnsi" w:hAnsiTheme="minorHAnsi"/>
          <w:sz w:val="22"/>
          <w:szCs w:val="22"/>
        </w:rPr>
      </w:pPr>
      <w:r w:rsidRPr="00361707">
        <w:rPr>
          <w:rFonts w:asciiTheme="minorHAnsi" w:hAnsiTheme="minorHAnsi"/>
          <w:sz w:val="22"/>
          <w:szCs w:val="22"/>
        </w:rPr>
        <w:t xml:space="preserve">w tym dla </w:t>
      </w:r>
      <w:r w:rsidR="00361707" w:rsidRPr="00361707">
        <w:rPr>
          <w:rFonts w:asciiTheme="minorHAnsi" w:hAnsiTheme="minorHAnsi"/>
          <w:sz w:val="22"/>
          <w:szCs w:val="22"/>
        </w:rPr>
        <w:t>bez</w:t>
      </w:r>
      <w:r w:rsidRPr="00361707">
        <w:rPr>
          <w:rFonts w:asciiTheme="minorHAnsi" w:hAnsiTheme="minorHAnsi"/>
          <w:sz w:val="22"/>
          <w:szCs w:val="22"/>
        </w:rPr>
        <w:t xml:space="preserve">zwrotnych form dofinansowania – co najmniej </w:t>
      </w:r>
      <w:r w:rsidR="00361707" w:rsidRPr="00361707">
        <w:rPr>
          <w:rFonts w:asciiTheme="minorHAnsi" w:hAnsiTheme="minorHAnsi"/>
          <w:sz w:val="22"/>
          <w:szCs w:val="22"/>
        </w:rPr>
        <w:t>5 sztuk</w:t>
      </w:r>
      <w:r w:rsidR="001A276A" w:rsidRPr="00361707">
        <w:rPr>
          <w:rFonts w:asciiTheme="minorHAnsi" w:hAnsiTheme="minorHAnsi"/>
          <w:sz w:val="22"/>
          <w:szCs w:val="22"/>
        </w:rPr>
        <w:t>;</w:t>
      </w:r>
    </w:p>
    <w:p w14:paraId="286349A8" w14:textId="77777777" w:rsidR="00647C1F" w:rsidRPr="00EC0C54" w:rsidRDefault="00647C1F" w:rsidP="00D26FE3">
      <w:pPr>
        <w:pStyle w:val="Nagwek1"/>
        <w:spacing w:line="288" w:lineRule="auto"/>
      </w:pPr>
      <w:r w:rsidRPr="00EC0C54">
        <w:t xml:space="preserve">Budżet </w:t>
      </w:r>
    </w:p>
    <w:p w14:paraId="040D7133" w14:textId="47E0E261" w:rsidR="007E1F11" w:rsidRPr="00EC0C54" w:rsidRDefault="007E1F11" w:rsidP="00D26FE3">
      <w:pPr>
        <w:pStyle w:val="Tekstpodstawowy"/>
        <w:spacing w:before="60" w:line="288" w:lineRule="auto"/>
        <w:jc w:val="left"/>
        <w:rPr>
          <w:rFonts w:asciiTheme="minorHAnsi" w:hAnsiTheme="minorHAnsi"/>
          <w:szCs w:val="22"/>
        </w:rPr>
      </w:pPr>
      <w:r w:rsidRPr="00EC0C54">
        <w:rPr>
          <w:rFonts w:asciiTheme="minorHAnsi" w:hAnsiTheme="minorHAnsi"/>
          <w:szCs w:val="22"/>
        </w:rPr>
        <w:t xml:space="preserve">Budżet na realizację celu programu wynosi </w:t>
      </w:r>
      <w:r w:rsidR="003279C1" w:rsidRPr="00EC0C54">
        <w:rPr>
          <w:rFonts w:asciiTheme="minorHAnsi" w:hAnsiTheme="minorHAnsi"/>
          <w:b/>
          <w:szCs w:val="22"/>
        </w:rPr>
        <w:t>do </w:t>
      </w:r>
      <w:r w:rsidR="00691710" w:rsidRPr="00EC0C54">
        <w:rPr>
          <w:rFonts w:asciiTheme="minorHAnsi" w:hAnsiTheme="minorHAnsi"/>
          <w:b/>
          <w:szCs w:val="22"/>
        </w:rPr>
        <w:t xml:space="preserve"> </w:t>
      </w:r>
      <w:r w:rsidR="0007563C">
        <w:rPr>
          <w:rFonts w:asciiTheme="minorHAnsi" w:hAnsiTheme="minorHAnsi"/>
          <w:b/>
          <w:szCs w:val="22"/>
        </w:rPr>
        <w:t>3</w:t>
      </w:r>
      <w:r w:rsidR="009C1445">
        <w:rPr>
          <w:rFonts w:asciiTheme="minorHAnsi" w:hAnsiTheme="minorHAnsi"/>
          <w:b/>
          <w:szCs w:val="22"/>
        </w:rPr>
        <w:t>0 000</w:t>
      </w:r>
      <w:r w:rsidR="00C930B7" w:rsidRPr="00EC0C54">
        <w:rPr>
          <w:rFonts w:asciiTheme="minorHAnsi" w:hAnsiTheme="minorHAnsi"/>
          <w:b/>
          <w:szCs w:val="22"/>
        </w:rPr>
        <w:t xml:space="preserve"> </w:t>
      </w:r>
      <w:r w:rsidRPr="00EC0C54">
        <w:rPr>
          <w:rFonts w:asciiTheme="minorHAnsi" w:hAnsiTheme="minorHAnsi"/>
          <w:b/>
          <w:szCs w:val="22"/>
        </w:rPr>
        <w:t>tys. zł</w:t>
      </w:r>
      <w:r w:rsidRPr="00EC0C54">
        <w:rPr>
          <w:rFonts w:asciiTheme="minorHAnsi" w:hAnsiTheme="minorHAnsi"/>
          <w:szCs w:val="22"/>
        </w:rPr>
        <w:t>, w tym:</w:t>
      </w:r>
    </w:p>
    <w:p w14:paraId="12BC69BA" w14:textId="5059F437" w:rsidR="007E1F11" w:rsidRPr="00EC0C54" w:rsidRDefault="007E1F11" w:rsidP="00D26FE3">
      <w:pPr>
        <w:pStyle w:val="Akapitzlist"/>
        <w:numPr>
          <w:ilvl w:val="0"/>
          <w:numId w:val="4"/>
        </w:numPr>
        <w:tabs>
          <w:tab w:val="left" w:pos="567"/>
        </w:tabs>
        <w:spacing w:before="60" w:line="288" w:lineRule="auto"/>
        <w:ind w:hanging="720"/>
        <w:rPr>
          <w:rFonts w:asciiTheme="minorHAnsi" w:hAnsiTheme="minorHAnsi"/>
          <w:sz w:val="22"/>
          <w:szCs w:val="22"/>
        </w:rPr>
      </w:pPr>
      <w:r w:rsidRPr="00EC0C54">
        <w:rPr>
          <w:rFonts w:asciiTheme="minorHAnsi" w:hAnsiTheme="minorHAnsi"/>
          <w:sz w:val="22"/>
          <w:szCs w:val="22"/>
        </w:rPr>
        <w:t xml:space="preserve">dla bezzwrotnych form dofinansowania – </w:t>
      </w:r>
      <w:r w:rsidR="0007563C">
        <w:rPr>
          <w:rFonts w:asciiTheme="minorHAnsi" w:hAnsiTheme="minorHAnsi"/>
          <w:sz w:val="22"/>
          <w:szCs w:val="22"/>
        </w:rPr>
        <w:t>3</w:t>
      </w:r>
      <w:r w:rsidR="009C1445">
        <w:rPr>
          <w:rFonts w:asciiTheme="minorHAnsi" w:hAnsiTheme="minorHAnsi"/>
          <w:sz w:val="22"/>
          <w:szCs w:val="22"/>
        </w:rPr>
        <w:t>0 000 tys</w:t>
      </w:r>
      <w:r w:rsidR="002475FC">
        <w:rPr>
          <w:rFonts w:asciiTheme="minorHAnsi" w:hAnsiTheme="minorHAnsi"/>
          <w:sz w:val="22"/>
          <w:szCs w:val="22"/>
        </w:rPr>
        <w:t>.</w:t>
      </w:r>
      <w:r w:rsidR="00B803B4">
        <w:rPr>
          <w:rFonts w:asciiTheme="minorHAnsi" w:hAnsiTheme="minorHAnsi"/>
          <w:sz w:val="22"/>
          <w:szCs w:val="22"/>
        </w:rPr>
        <w:t xml:space="preserve"> </w:t>
      </w:r>
      <w:r w:rsidRPr="00EC0C54">
        <w:rPr>
          <w:rFonts w:asciiTheme="minorHAnsi" w:hAnsiTheme="minorHAnsi"/>
          <w:bCs/>
          <w:sz w:val="22"/>
          <w:szCs w:val="22"/>
        </w:rPr>
        <w:t>zł</w:t>
      </w:r>
      <w:r w:rsidR="001018E4" w:rsidRPr="00EC0C54">
        <w:rPr>
          <w:rFonts w:asciiTheme="minorHAnsi" w:hAnsiTheme="minorHAnsi"/>
          <w:bCs/>
          <w:sz w:val="22"/>
          <w:szCs w:val="22"/>
        </w:rPr>
        <w:t>;</w:t>
      </w:r>
    </w:p>
    <w:p w14:paraId="2B412038" w14:textId="77777777" w:rsidR="002A55A0" w:rsidRPr="00EC0C54" w:rsidRDefault="002A55A0" w:rsidP="00D26FE3">
      <w:pPr>
        <w:pStyle w:val="Nagwek1"/>
        <w:spacing w:line="288" w:lineRule="auto"/>
      </w:pPr>
      <w:r w:rsidRPr="00EC0C54">
        <w:t xml:space="preserve">Okres wdrażania </w:t>
      </w:r>
    </w:p>
    <w:p w14:paraId="7C7DBBA3" w14:textId="71332132" w:rsidR="002A55A0" w:rsidRPr="00EC0C54" w:rsidRDefault="002A55A0" w:rsidP="00D26FE3">
      <w:pPr>
        <w:tabs>
          <w:tab w:val="left" w:pos="567"/>
        </w:tabs>
        <w:spacing w:line="288" w:lineRule="auto"/>
        <w:rPr>
          <w:rFonts w:asciiTheme="minorHAnsi" w:hAnsiTheme="minorHAnsi"/>
          <w:sz w:val="22"/>
          <w:szCs w:val="22"/>
        </w:rPr>
      </w:pPr>
      <w:bookmarkStart w:id="0" w:name="_Toc248543234"/>
      <w:r w:rsidRPr="00EC0C54">
        <w:rPr>
          <w:rFonts w:asciiTheme="minorHAnsi" w:hAnsiTheme="minorHAnsi"/>
          <w:sz w:val="22"/>
          <w:szCs w:val="22"/>
        </w:rPr>
        <w:t xml:space="preserve">Program </w:t>
      </w:r>
      <w:r w:rsidR="0007563C">
        <w:rPr>
          <w:rFonts w:asciiTheme="minorHAnsi" w:hAnsiTheme="minorHAnsi"/>
          <w:sz w:val="22"/>
          <w:szCs w:val="22"/>
        </w:rPr>
        <w:t>realizowany będzie w latach 2025 - 2026</w:t>
      </w:r>
      <w:r w:rsidRPr="00EC0C54">
        <w:rPr>
          <w:rFonts w:asciiTheme="minorHAnsi" w:hAnsiTheme="minorHAnsi"/>
          <w:sz w:val="22"/>
          <w:szCs w:val="22"/>
        </w:rPr>
        <w:t>, przy czym:</w:t>
      </w:r>
    </w:p>
    <w:bookmarkEnd w:id="0"/>
    <w:p w14:paraId="7E945E5D" w14:textId="06EF80DA" w:rsidR="002A55A0" w:rsidRPr="00EC0C54" w:rsidRDefault="002A55A0" w:rsidP="00D26FE3">
      <w:pPr>
        <w:pStyle w:val="Akapitzlist"/>
        <w:numPr>
          <w:ilvl w:val="0"/>
          <w:numId w:val="8"/>
        </w:numPr>
        <w:tabs>
          <w:tab w:val="left" w:pos="567"/>
        </w:tabs>
        <w:spacing w:line="288" w:lineRule="auto"/>
        <w:ind w:left="0" w:firstLine="0"/>
        <w:contextualSpacing w:val="0"/>
        <w:rPr>
          <w:rFonts w:asciiTheme="minorHAnsi" w:hAnsiTheme="minorHAnsi"/>
          <w:sz w:val="22"/>
          <w:szCs w:val="22"/>
        </w:rPr>
      </w:pPr>
      <w:r w:rsidRPr="00EC0C54">
        <w:rPr>
          <w:rFonts w:asciiTheme="minorHAnsi" w:hAnsiTheme="minorHAnsi"/>
          <w:sz w:val="22"/>
          <w:szCs w:val="22"/>
        </w:rPr>
        <w:t xml:space="preserve">zobowiązania (rozumiane jako podpisywanie umów) podejmowane będą </w:t>
      </w:r>
      <w:r w:rsidR="0007563C">
        <w:rPr>
          <w:rFonts w:asciiTheme="minorHAnsi" w:hAnsiTheme="minorHAnsi"/>
          <w:b/>
          <w:sz w:val="22"/>
          <w:szCs w:val="22"/>
        </w:rPr>
        <w:t xml:space="preserve">do </w:t>
      </w:r>
      <w:r w:rsidR="002475FC">
        <w:rPr>
          <w:rFonts w:asciiTheme="minorHAnsi" w:hAnsiTheme="minorHAnsi"/>
          <w:b/>
          <w:sz w:val="22"/>
          <w:szCs w:val="22"/>
        </w:rPr>
        <w:t>31.12.</w:t>
      </w:r>
      <w:r w:rsidR="0007563C">
        <w:rPr>
          <w:rFonts w:asciiTheme="minorHAnsi" w:hAnsiTheme="minorHAnsi"/>
          <w:b/>
          <w:sz w:val="22"/>
          <w:szCs w:val="22"/>
        </w:rPr>
        <w:t>2026</w:t>
      </w:r>
      <w:r w:rsidRPr="00EC0C54">
        <w:rPr>
          <w:rFonts w:asciiTheme="minorHAnsi" w:hAnsiTheme="minorHAnsi"/>
          <w:b/>
          <w:sz w:val="22"/>
          <w:szCs w:val="22"/>
        </w:rPr>
        <w:t xml:space="preserve"> r</w:t>
      </w:r>
      <w:r w:rsidR="00815BCE" w:rsidRPr="00EC0C54">
        <w:rPr>
          <w:rFonts w:asciiTheme="minorHAnsi" w:hAnsiTheme="minorHAnsi"/>
          <w:b/>
          <w:sz w:val="22"/>
          <w:szCs w:val="22"/>
        </w:rPr>
        <w:t>.</w:t>
      </w:r>
      <w:r w:rsidR="00815BCE" w:rsidRPr="00EC0C54">
        <w:rPr>
          <w:rFonts w:asciiTheme="minorHAnsi" w:hAnsiTheme="minorHAnsi"/>
          <w:sz w:val="22"/>
          <w:szCs w:val="22"/>
        </w:rPr>
        <w:t>;</w:t>
      </w:r>
    </w:p>
    <w:p w14:paraId="1CF50342" w14:textId="0573C6BF" w:rsidR="002A55A0" w:rsidRPr="00EC0C54" w:rsidRDefault="002A55A0" w:rsidP="00D26FE3">
      <w:pPr>
        <w:pStyle w:val="Akapitzlist"/>
        <w:numPr>
          <w:ilvl w:val="0"/>
          <w:numId w:val="8"/>
        </w:numPr>
        <w:tabs>
          <w:tab w:val="left" w:pos="567"/>
        </w:tabs>
        <w:spacing w:line="288" w:lineRule="auto"/>
        <w:ind w:left="0" w:firstLine="0"/>
        <w:contextualSpacing w:val="0"/>
        <w:rPr>
          <w:rFonts w:asciiTheme="minorHAnsi" w:hAnsiTheme="minorHAnsi"/>
          <w:sz w:val="22"/>
          <w:szCs w:val="22"/>
        </w:rPr>
      </w:pPr>
      <w:bookmarkStart w:id="1" w:name="_Toc248543235"/>
      <w:r w:rsidRPr="00EC0C54">
        <w:rPr>
          <w:rFonts w:asciiTheme="minorHAnsi" w:hAnsiTheme="minorHAnsi"/>
          <w:sz w:val="22"/>
          <w:szCs w:val="22"/>
        </w:rPr>
        <w:t xml:space="preserve">środki wydatkowane będą </w:t>
      </w:r>
      <w:r w:rsidR="0007563C">
        <w:rPr>
          <w:rFonts w:asciiTheme="minorHAnsi" w:hAnsiTheme="minorHAnsi"/>
          <w:b/>
          <w:sz w:val="22"/>
          <w:szCs w:val="22"/>
        </w:rPr>
        <w:t xml:space="preserve">do </w:t>
      </w:r>
      <w:r w:rsidR="002475FC">
        <w:rPr>
          <w:rFonts w:asciiTheme="minorHAnsi" w:hAnsiTheme="minorHAnsi"/>
          <w:b/>
          <w:sz w:val="22"/>
          <w:szCs w:val="22"/>
        </w:rPr>
        <w:t>31.12.</w:t>
      </w:r>
      <w:r w:rsidR="0007563C">
        <w:rPr>
          <w:rFonts w:asciiTheme="minorHAnsi" w:hAnsiTheme="minorHAnsi"/>
          <w:b/>
          <w:sz w:val="22"/>
          <w:szCs w:val="22"/>
        </w:rPr>
        <w:t>2026</w:t>
      </w:r>
      <w:r w:rsidRPr="00EC0C54">
        <w:rPr>
          <w:rFonts w:asciiTheme="minorHAnsi" w:hAnsiTheme="minorHAnsi"/>
          <w:b/>
          <w:sz w:val="22"/>
          <w:szCs w:val="22"/>
        </w:rPr>
        <w:t xml:space="preserve"> r</w:t>
      </w:r>
      <w:r w:rsidRPr="00EC0C54">
        <w:rPr>
          <w:rFonts w:asciiTheme="minorHAnsi" w:hAnsiTheme="minorHAnsi"/>
          <w:sz w:val="22"/>
          <w:szCs w:val="22"/>
        </w:rPr>
        <w:t>.</w:t>
      </w:r>
      <w:bookmarkEnd w:id="1"/>
      <w:r w:rsidRPr="00EC0C54">
        <w:rPr>
          <w:rFonts w:asciiTheme="minorHAnsi" w:hAnsiTheme="minorHAnsi"/>
          <w:sz w:val="22"/>
          <w:szCs w:val="22"/>
        </w:rPr>
        <w:t xml:space="preserve"> </w:t>
      </w:r>
    </w:p>
    <w:p w14:paraId="7E8ABCFC" w14:textId="77777777" w:rsidR="002A55A0" w:rsidRPr="00EC0C54" w:rsidRDefault="002A55A0" w:rsidP="00D26FE3">
      <w:pPr>
        <w:pStyle w:val="Nagwek1"/>
        <w:spacing w:line="288" w:lineRule="auto"/>
      </w:pPr>
      <w:r w:rsidRPr="00EC0C54">
        <w:t>Terminy i sposób składania wniosków</w:t>
      </w:r>
    </w:p>
    <w:p w14:paraId="2B8110BA" w14:textId="77777777" w:rsidR="002A55A0" w:rsidRPr="00EC0C54" w:rsidRDefault="002A55A0" w:rsidP="00D26FE3">
      <w:pPr>
        <w:autoSpaceDE w:val="0"/>
        <w:autoSpaceDN w:val="0"/>
        <w:adjustRightInd w:val="0"/>
        <w:spacing w:line="288" w:lineRule="auto"/>
        <w:rPr>
          <w:rFonts w:asciiTheme="minorHAnsi" w:hAnsiTheme="minorHAnsi"/>
          <w:sz w:val="22"/>
          <w:szCs w:val="22"/>
        </w:rPr>
      </w:pPr>
      <w:r w:rsidRPr="00EC0C54">
        <w:rPr>
          <w:rFonts w:asciiTheme="minorHAnsi" w:hAnsiTheme="minorHAnsi"/>
          <w:sz w:val="22"/>
          <w:szCs w:val="22"/>
        </w:rPr>
        <w:t>Nabór wniosków odbywa się w trybie naboru ciągłego.</w:t>
      </w:r>
    </w:p>
    <w:p w14:paraId="116B68BE" w14:textId="2A30961E" w:rsidR="002A55A0" w:rsidRPr="00EC0C54" w:rsidRDefault="002A55A0" w:rsidP="00D26FE3">
      <w:pPr>
        <w:autoSpaceDE w:val="0"/>
        <w:autoSpaceDN w:val="0"/>
        <w:adjustRightInd w:val="0"/>
        <w:spacing w:line="288" w:lineRule="auto"/>
        <w:rPr>
          <w:rFonts w:asciiTheme="minorHAnsi" w:hAnsiTheme="minorHAnsi"/>
          <w:sz w:val="22"/>
          <w:szCs w:val="22"/>
        </w:rPr>
      </w:pPr>
      <w:r w:rsidRPr="00EC0C54">
        <w:rPr>
          <w:rFonts w:asciiTheme="minorHAnsi" w:hAnsiTheme="minorHAnsi"/>
          <w:sz w:val="22"/>
          <w:szCs w:val="22"/>
        </w:rPr>
        <w:t xml:space="preserve">Terminy, sposób składania i rozpatrywania wniosków określone zostaną odpowiednio w ogłoszeniu </w:t>
      </w:r>
      <w:r w:rsidR="00815BCE" w:rsidRPr="00EC0C54">
        <w:rPr>
          <w:rFonts w:asciiTheme="minorHAnsi" w:hAnsiTheme="minorHAnsi"/>
          <w:sz w:val="22"/>
          <w:szCs w:val="22"/>
        </w:rPr>
        <w:t>o </w:t>
      </w:r>
      <w:r w:rsidRPr="00EC0C54">
        <w:rPr>
          <w:rFonts w:asciiTheme="minorHAnsi" w:hAnsiTheme="minorHAnsi"/>
          <w:sz w:val="22"/>
          <w:szCs w:val="22"/>
        </w:rPr>
        <w:t>naborze lub w regulaminie naboru, które zamieszczane będą na stronie internetowej NFOŚiGW.</w:t>
      </w:r>
    </w:p>
    <w:p w14:paraId="609E0B33" w14:textId="77777777" w:rsidR="002A55A0" w:rsidRPr="00EC0C54" w:rsidRDefault="002A55A0" w:rsidP="00D26FE3">
      <w:pPr>
        <w:pStyle w:val="Nagwek1"/>
        <w:spacing w:line="288" w:lineRule="auto"/>
      </w:pPr>
      <w:r w:rsidRPr="00EC0C54">
        <w:t xml:space="preserve">Koszty kwalifikowane </w:t>
      </w:r>
    </w:p>
    <w:p w14:paraId="2A209CFD" w14:textId="2F1AC9F5" w:rsidR="002A55A0" w:rsidRPr="00EC0C54" w:rsidRDefault="00815BCE" w:rsidP="00D26FE3">
      <w:pPr>
        <w:numPr>
          <w:ilvl w:val="0"/>
          <w:numId w:val="12"/>
        </w:numPr>
        <w:autoSpaceDE w:val="0"/>
        <w:autoSpaceDN w:val="0"/>
        <w:adjustRightInd w:val="0"/>
        <w:spacing w:line="288" w:lineRule="auto"/>
        <w:ind w:left="426" w:hanging="437"/>
        <w:rPr>
          <w:rFonts w:asciiTheme="minorHAnsi" w:hAnsiTheme="minorHAnsi"/>
          <w:sz w:val="22"/>
          <w:szCs w:val="22"/>
        </w:rPr>
      </w:pPr>
      <w:r w:rsidRPr="00EC0C54">
        <w:rPr>
          <w:rFonts w:asciiTheme="minorHAnsi" w:hAnsiTheme="minorHAnsi"/>
          <w:sz w:val="22"/>
          <w:szCs w:val="22"/>
        </w:rPr>
        <w:t xml:space="preserve">okres </w:t>
      </w:r>
      <w:r w:rsidR="002A55A0" w:rsidRPr="00EC0C54">
        <w:rPr>
          <w:rFonts w:asciiTheme="minorHAnsi" w:hAnsiTheme="minorHAnsi"/>
          <w:sz w:val="22"/>
          <w:szCs w:val="22"/>
        </w:rPr>
        <w:t>kwalifikowalności kosztów od 01.0</w:t>
      </w:r>
      <w:r w:rsidR="0007563C">
        <w:rPr>
          <w:rFonts w:asciiTheme="minorHAnsi" w:hAnsiTheme="minorHAnsi"/>
          <w:sz w:val="22"/>
          <w:szCs w:val="22"/>
        </w:rPr>
        <w:t>2.2020</w:t>
      </w:r>
      <w:r w:rsidR="002A55A0" w:rsidRPr="00EC0C54">
        <w:rPr>
          <w:rFonts w:asciiTheme="minorHAnsi" w:hAnsiTheme="minorHAnsi"/>
          <w:sz w:val="22"/>
          <w:szCs w:val="22"/>
        </w:rPr>
        <w:t xml:space="preserve"> r. do 3</w:t>
      </w:r>
      <w:r w:rsidR="0007563C">
        <w:rPr>
          <w:rFonts w:asciiTheme="minorHAnsi" w:hAnsiTheme="minorHAnsi"/>
          <w:sz w:val="22"/>
          <w:szCs w:val="22"/>
        </w:rPr>
        <w:t>0.06.2026</w:t>
      </w:r>
      <w:r w:rsidR="002A55A0" w:rsidRPr="00EC0C54">
        <w:rPr>
          <w:rFonts w:asciiTheme="minorHAnsi" w:hAnsiTheme="minorHAnsi"/>
          <w:sz w:val="22"/>
          <w:szCs w:val="22"/>
        </w:rPr>
        <w:t xml:space="preserve"> r., w którym to poniesione koszty mogą być uznane za kwalifikowane</w:t>
      </w:r>
      <w:r w:rsidR="003A0DE0" w:rsidRPr="00EC0C54">
        <w:rPr>
          <w:rFonts w:asciiTheme="minorHAnsi" w:hAnsiTheme="minorHAnsi"/>
          <w:sz w:val="22"/>
          <w:szCs w:val="22"/>
        </w:rPr>
        <w:t xml:space="preserve">; </w:t>
      </w:r>
    </w:p>
    <w:p w14:paraId="40335A3F" w14:textId="1A95AE11" w:rsidR="002A55A0" w:rsidRPr="00EC0C54" w:rsidRDefault="00815BCE" w:rsidP="00D26FE3">
      <w:pPr>
        <w:numPr>
          <w:ilvl w:val="0"/>
          <w:numId w:val="12"/>
        </w:numPr>
        <w:autoSpaceDE w:val="0"/>
        <w:autoSpaceDN w:val="0"/>
        <w:adjustRightInd w:val="0"/>
        <w:spacing w:line="288" w:lineRule="auto"/>
        <w:ind w:left="425" w:hanging="425"/>
        <w:rPr>
          <w:rFonts w:asciiTheme="minorHAnsi" w:hAnsiTheme="minorHAnsi"/>
          <w:b/>
          <w:sz w:val="22"/>
          <w:szCs w:val="22"/>
        </w:rPr>
      </w:pPr>
      <w:r w:rsidRPr="00EC0C54">
        <w:rPr>
          <w:rFonts w:asciiTheme="minorHAnsi" w:hAnsiTheme="minorHAnsi"/>
          <w:sz w:val="22"/>
          <w:szCs w:val="22"/>
        </w:rPr>
        <w:t xml:space="preserve">koszty </w:t>
      </w:r>
      <w:r w:rsidR="002A55A0" w:rsidRPr="00EC0C54">
        <w:rPr>
          <w:rFonts w:asciiTheme="minorHAnsi" w:hAnsiTheme="minorHAnsi"/>
          <w:sz w:val="22"/>
          <w:szCs w:val="22"/>
        </w:rPr>
        <w:t xml:space="preserve">kwalifikowane </w:t>
      </w:r>
      <w:r w:rsidR="0007563C">
        <w:rPr>
          <w:rFonts w:asciiTheme="minorHAnsi" w:hAnsiTheme="minorHAnsi"/>
          <w:sz w:val="22"/>
          <w:szCs w:val="22"/>
        </w:rPr>
        <w:t>–</w:t>
      </w:r>
      <w:r w:rsidR="002A55A0" w:rsidRPr="00EC0C54">
        <w:rPr>
          <w:rFonts w:asciiTheme="minorHAnsi" w:hAnsiTheme="minorHAnsi"/>
          <w:sz w:val="22"/>
          <w:szCs w:val="22"/>
        </w:rPr>
        <w:t xml:space="preserve"> </w:t>
      </w:r>
      <w:r w:rsidR="0007563C">
        <w:rPr>
          <w:rFonts w:asciiTheme="minorHAnsi" w:hAnsiTheme="minorHAnsi"/>
          <w:sz w:val="22"/>
          <w:szCs w:val="22"/>
        </w:rPr>
        <w:t>podatek od towarów i usług (</w:t>
      </w:r>
      <w:r w:rsidR="005F4C5C" w:rsidRPr="00EC0C54">
        <w:rPr>
          <w:rFonts w:asciiTheme="minorHAnsi" w:hAnsiTheme="minorHAnsi"/>
          <w:sz w:val="22"/>
          <w:szCs w:val="22"/>
        </w:rPr>
        <w:t>VAT</w:t>
      </w:r>
      <w:r w:rsidR="0007563C">
        <w:rPr>
          <w:rFonts w:asciiTheme="minorHAnsi" w:hAnsiTheme="minorHAnsi"/>
          <w:sz w:val="22"/>
          <w:szCs w:val="22"/>
        </w:rPr>
        <w:t>), który</w:t>
      </w:r>
      <w:r w:rsidR="005F4C5C" w:rsidRPr="00EC0C54">
        <w:rPr>
          <w:rFonts w:asciiTheme="minorHAnsi" w:hAnsiTheme="minorHAnsi"/>
          <w:sz w:val="22"/>
          <w:szCs w:val="22"/>
        </w:rPr>
        <w:t xml:space="preserve"> traktowany jest jako koszt kwalifikowany tylko w sytuacji gdy jest on faktycznie i ostatecznie ponoszony przez </w:t>
      </w:r>
      <w:r w:rsidR="0007563C">
        <w:rPr>
          <w:rFonts w:asciiTheme="minorHAnsi" w:hAnsiTheme="minorHAnsi"/>
          <w:sz w:val="22"/>
          <w:szCs w:val="22"/>
        </w:rPr>
        <w:t>ostatecznego odbiorcę wsparcia</w:t>
      </w:r>
      <w:r w:rsidR="005F4C5C" w:rsidRPr="00EC0C54">
        <w:rPr>
          <w:rFonts w:asciiTheme="minorHAnsi" w:hAnsiTheme="minorHAnsi"/>
          <w:sz w:val="22"/>
          <w:szCs w:val="22"/>
        </w:rPr>
        <w:t xml:space="preserve"> i</w:t>
      </w:r>
      <w:r w:rsidR="00DE288B">
        <w:rPr>
          <w:rFonts w:asciiTheme="minorHAnsi" w:hAnsiTheme="minorHAnsi"/>
          <w:sz w:val="22"/>
          <w:szCs w:val="22"/>
        </w:rPr>
        <w:t> </w:t>
      </w:r>
      <w:r w:rsidR="005F4C5C" w:rsidRPr="00EC0C54">
        <w:rPr>
          <w:rFonts w:asciiTheme="minorHAnsi" w:hAnsiTheme="minorHAnsi"/>
          <w:sz w:val="22"/>
          <w:szCs w:val="22"/>
        </w:rPr>
        <w:t xml:space="preserve">nie ma </w:t>
      </w:r>
      <w:r w:rsidR="0007563C">
        <w:rPr>
          <w:rFonts w:asciiTheme="minorHAnsi" w:hAnsiTheme="minorHAnsi"/>
          <w:sz w:val="22"/>
          <w:szCs w:val="22"/>
        </w:rPr>
        <w:t xml:space="preserve">on </w:t>
      </w:r>
      <w:r w:rsidR="005F4C5C" w:rsidRPr="00EC0C54">
        <w:rPr>
          <w:rFonts w:asciiTheme="minorHAnsi" w:hAnsiTheme="minorHAnsi"/>
          <w:sz w:val="22"/>
          <w:szCs w:val="22"/>
        </w:rPr>
        <w:t>prawnej możliwości odliczenia podatku naliczonego od podatku należnego w jakiejkolwiek części, zgodnie z przepisami ustawy o podatku od towarów i usług</w:t>
      </w:r>
      <w:r w:rsidR="00A04720" w:rsidRPr="00EC0C54">
        <w:rPr>
          <w:rFonts w:asciiTheme="minorHAnsi" w:hAnsiTheme="minorHAnsi"/>
          <w:sz w:val="22"/>
          <w:szCs w:val="22"/>
        </w:rPr>
        <w:t>.</w:t>
      </w:r>
    </w:p>
    <w:p w14:paraId="37075401" w14:textId="2A278543" w:rsidR="002A55A0" w:rsidRPr="00EC0C54" w:rsidRDefault="002A55A0" w:rsidP="00D26FE3">
      <w:pPr>
        <w:pStyle w:val="Nagwek1"/>
        <w:spacing w:line="288" w:lineRule="auto"/>
      </w:pPr>
      <w:r w:rsidRPr="00EC0C54">
        <w:lastRenderedPageBreak/>
        <w:t xml:space="preserve">Formy i warunki udzielania dofinansowania </w:t>
      </w:r>
    </w:p>
    <w:p w14:paraId="25F7578C" w14:textId="77777777" w:rsidR="002A55A0" w:rsidRPr="00932BAC" w:rsidRDefault="002A55A0" w:rsidP="00D26FE3">
      <w:pPr>
        <w:pStyle w:val="Nagwek2"/>
        <w:spacing w:line="288" w:lineRule="auto"/>
      </w:pPr>
      <w:r w:rsidRPr="00932BAC">
        <w:t>7.1</w:t>
      </w:r>
      <w:r w:rsidRPr="00932BAC">
        <w:tab/>
        <w:t>Formy dofinansowania</w:t>
      </w:r>
    </w:p>
    <w:p w14:paraId="4E2185AA" w14:textId="4F39C347" w:rsidR="002A55A0" w:rsidRPr="00EC0C54" w:rsidRDefault="0007563C" w:rsidP="00D26FE3">
      <w:pPr>
        <w:tabs>
          <w:tab w:val="left" w:pos="0"/>
        </w:tabs>
        <w:autoSpaceDE w:val="0"/>
        <w:autoSpaceDN w:val="0"/>
        <w:adjustRightInd w:val="0"/>
        <w:spacing w:after="480" w:line="288" w:lineRule="auto"/>
        <w:rPr>
          <w:rFonts w:asciiTheme="minorHAnsi" w:hAnsiTheme="minorHAnsi"/>
          <w:sz w:val="22"/>
          <w:szCs w:val="22"/>
        </w:rPr>
      </w:pPr>
      <w:r>
        <w:rPr>
          <w:rFonts w:asciiTheme="minorHAnsi" w:hAnsiTheme="minorHAnsi"/>
          <w:sz w:val="22"/>
          <w:szCs w:val="22"/>
        </w:rPr>
        <w:t>Dotacja</w:t>
      </w:r>
    </w:p>
    <w:p w14:paraId="7711BB39" w14:textId="77777777" w:rsidR="002A55A0" w:rsidRPr="00EC0C54" w:rsidRDefault="002A55A0" w:rsidP="00D26FE3">
      <w:pPr>
        <w:pStyle w:val="Nagwek2"/>
        <w:spacing w:line="288" w:lineRule="auto"/>
      </w:pPr>
      <w:r w:rsidRPr="00EC0C54">
        <w:t xml:space="preserve">7.2 </w:t>
      </w:r>
      <w:r w:rsidRPr="00EC0C54">
        <w:tab/>
        <w:t xml:space="preserve">Intensywność dofinansowania </w:t>
      </w:r>
    </w:p>
    <w:p w14:paraId="7E486C32" w14:textId="6643D217" w:rsidR="002A55A0" w:rsidRPr="00EC0C54" w:rsidRDefault="0007563C" w:rsidP="00D26FE3">
      <w:pPr>
        <w:spacing w:line="288" w:lineRule="auto"/>
        <w:ind w:hanging="142"/>
        <w:rPr>
          <w:rFonts w:asciiTheme="minorHAnsi" w:hAnsiTheme="minorHAnsi"/>
          <w:sz w:val="22"/>
          <w:szCs w:val="22"/>
        </w:rPr>
      </w:pPr>
      <w:r>
        <w:rPr>
          <w:rFonts w:asciiTheme="minorHAnsi" w:hAnsiTheme="minorHAnsi"/>
          <w:sz w:val="22"/>
          <w:szCs w:val="22"/>
        </w:rPr>
        <w:tab/>
        <w:t>Ma</w:t>
      </w:r>
      <w:r w:rsidR="002A55A0" w:rsidRPr="00EC0C54">
        <w:rPr>
          <w:rFonts w:asciiTheme="minorHAnsi" w:hAnsiTheme="minorHAnsi"/>
          <w:sz w:val="22"/>
          <w:szCs w:val="22"/>
        </w:rPr>
        <w:t xml:space="preserve">ksymalna wartość </w:t>
      </w:r>
      <w:r>
        <w:rPr>
          <w:rFonts w:asciiTheme="minorHAnsi" w:hAnsiTheme="minorHAnsi"/>
          <w:sz w:val="22"/>
          <w:szCs w:val="22"/>
        </w:rPr>
        <w:t xml:space="preserve">dotacji </w:t>
      </w:r>
      <w:r w:rsidR="002A55A0" w:rsidRPr="00EC0C54">
        <w:rPr>
          <w:rFonts w:asciiTheme="minorHAnsi" w:hAnsiTheme="minorHAnsi"/>
          <w:sz w:val="22"/>
          <w:szCs w:val="22"/>
        </w:rPr>
        <w:t xml:space="preserve">nie może być większa niż różnica między wysokością kosztów </w:t>
      </w:r>
      <w:r w:rsidR="00552436" w:rsidRPr="00EC0C54">
        <w:rPr>
          <w:rFonts w:asciiTheme="minorHAnsi" w:hAnsiTheme="minorHAnsi"/>
          <w:sz w:val="22"/>
          <w:szCs w:val="22"/>
        </w:rPr>
        <w:t xml:space="preserve">całkowitych </w:t>
      </w:r>
      <w:r>
        <w:rPr>
          <w:rFonts w:asciiTheme="minorHAnsi" w:hAnsiTheme="minorHAnsi"/>
          <w:sz w:val="22"/>
          <w:szCs w:val="22"/>
        </w:rPr>
        <w:t>przedsięwzięcia</w:t>
      </w:r>
      <w:r w:rsidR="00552436" w:rsidRPr="00EC0C54">
        <w:rPr>
          <w:rFonts w:asciiTheme="minorHAnsi" w:hAnsiTheme="minorHAnsi"/>
          <w:sz w:val="22"/>
          <w:szCs w:val="22"/>
        </w:rPr>
        <w:t xml:space="preserve"> </w:t>
      </w:r>
      <w:r w:rsidR="002A55A0" w:rsidRPr="00EC0C54">
        <w:rPr>
          <w:rFonts w:asciiTheme="minorHAnsi" w:hAnsiTheme="minorHAnsi"/>
          <w:sz w:val="22"/>
          <w:szCs w:val="22"/>
        </w:rPr>
        <w:t xml:space="preserve">a kwotą dofinansowania ze środków </w:t>
      </w:r>
      <w:r>
        <w:rPr>
          <w:rFonts w:asciiTheme="minorHAnsi" w:hAnsiTheme="minorHAnsi"/>
          <w:sz w:val="22"/>
          <w:szCs w:val="22"/>
        </w:rPr>
        <w:t>Krajowego Planu Odbudowy</w:t>
      </w:r>
      <w:r w:rsidR="00FA42FE" w:rsidRPr="00EC0C54">
        <w:rPr>
          <w:rFonts w:asciiTheme="minorHAnsi" w:hAnsiTheme="minorHAnsi"/>
          <w:sz w:val="22"/>
          <w:szCs w:val="22"/>
        </w:rPr>
        <w:t xml:space="preserve"> </w:t>
      </w:r>
      <w:r w:rsidR="006D158A" w:rsidRPr="006D158A">
        <w:rPr>
          <w:rFonts w:asciiTheme="minorHAnsi" w:hAnsiTheme="minorHAnsi"/>
          <w:sz w:val="22"/>
          <w:szCs w:val="22"/>
        </w:rPr>
        <w:t xml:space="preserve">i Zwiększania Odporności </w:t>
      </w:r>
      <w:r w:rsidR="006D158A">
        <w:rPr>
          <w:rFonts w:asciiTheme="minorHAnsi" w:hAnsiTheme="minorHAnsi"/>
          <w:sz w:val="22"/>
          <w:szCs w:val="22"/>
        </w:rPr>
        <w:t xml:space="preserve"> </w:t>
      </w:r>
      <w:r w:rsidR="00FA42FE" w:rsidRPr="00EC0C54">
        <w:rPr>
          <w:rFonts w:asciiTheme="minorHAnsi" w:hAnsiTheme="minorHAnsi"/>
          <w:sz w:val="22"/>
          <w:szCs w:val="22"/>
        </w:rPr>
        <w:t>- z zastrzeżeniem zasad kwalifikowalności kosztów jak wyżej</w:t>
      </w:r>
      <w:r w:rsidR="00AE1DC7">
        <w:rPr>
          <w:rFonts w:asciiTheme="minorHAnsi" w:hAnsiTheme="minorHAnsi"/>
          <w:sz w:val="22"/>
          <w:szCs w:val="22"/>
        </w:rPr>
        <w:t>.</w:t>
      </w:r>
    </w:p>
    <w:p w14:paraId="2C3E97E6" w14:textId="77777777" w:rsidR="002A55A0" w:rsidRPr="00EC0C54" w:rsidRDefault="002A55A0" w:rsidP="00D26FE3">
      <w:pPr>
        <w:pStyle w:val="Nagwek2"/>
        <w:spacing w:line="288" w:lineRule="auto"/>
      </w:pPr>
      <w:r w:rsidRPr="00EC0C54">
        <w:t xml:space="preserve">7.3 </w:t>
      </w:r>
      <w:r w:rsidRPr="00EC0C54">
        <w:tab/>
        <w:t>Warunki dofinansowania</w:t>
      </w:r>
    </w:p>
    <w:p w14:paraId="7EAB7904" w14:textId="77777777" w:rsidR="000A004D" w:rsidRDefault="0007563C" w:rsidP="00D26FE3">
      <w:pPr>
        <w:pStyle w:val="Akapitzlist"/>
        <w:numPr>
          <w:ilvl w:val="0"/>
          <w:numId w:val="19"/>
        </w:numPr>
        <w:tabs>
          <w:tab w:val="left" w:pos="284"/>
          <w:tab w:val="left" w:pos="851"/>
        </w:tabs>
        <w:autoSpaceDE w:val="0"/>
        <w:autoSpaceDN w:val="0"/>
        <w:adjustRightInd w:val="0"/>
        <w:spacing w:line="288" w:lineRule="auto"/>
        <w:ind w:left="284" w:hanging="284"/>
        <w:rPr>
          <w:rFonts w:asciiTheme="minorHAnsi" w:hAnsiTheme="minorHAnsi"/>
          <w:sz w:val="22"/>
          <w:szCs w:val="22"/>
        </w:rPr>
      </w:pPr>
      <w:r w:rsidRPr="00312076">
        <w:rPr>
          <w:rFonts w:asciiTheme="minorHAnsi" w:hAnsiTheme="minorHAnsi"/>
          <w:sz w:val="22"/>
          <w:szCs w:val="22"/>
        </w:rPr>
        <w:t>W</w:t>
      </w:r>
      <w:r w:rsidR="002A55A0" w:rsidRPr="00312076">
        <w:rPr>
          <w:rFonts w:asciiTheme="minorHAnsi" w:hAnsiTheme="minorHAnsi"/>
          <w:sz w:val="22"/>
          <w:szCs w:val="22"/>
        </w:rPr>
        <w:t xml:space="preserve">arunkiem </w:t>
      </w:r>
      <w:r w:rsidR="00A112FF" w:rsidRPr="00312076">
        <w:rPr>
          <w:rFonts w:asciiTheme="minorHAnsi" w:hAnsiTheme="minorHAnsi"/>
          <w:sz w:val="22"/>
          <w:szCs w:val="22"/>
        </w:rPr>
        <w:t xml:space="preserve">udzielenia </w:t>
      </w:r>
      <w:r w:rsidR="002A55A0" w:rsidRPr="00312076">
        <w:rPr>
          <w:rFonts w:asciiTheme="minorHAnsi" w:hAnsiTheme="minorHAnsi"/>
          <w:sz w:val="22"/>
          <w:szCs w:val="22"/>
        </w:rPr>
        <w:t>dofinansowania jest</w:t>
      </w:r>
      <w:r w:rsidR="000A004D">
        <w:rPr>
          <w:rFonts w:asciiTheme="minorHAnsi" w:hAnsiTheme="minorHAnsi"/>
          <w:sz w:val="22"/>
          <w:szCs w:val="22"/>
        </w:rPr>
        <w:t>:</w:t>
      </w:r>
      <w:r w:rsidR="002A55A0" w:rsidRPr="00312076">
        <w:rPr>
          <w:rFonts w:asciiTheme="minorHAnsi" w:hAnsiTheme="minorHAnsi"/>
          <w:sz w:val="22"/>
          <w:szCs w:val="22"/>
        </w:rPr>
        <w:t xml:space="preserve"> </w:t>
      </w:r>
    </w:p>
    <w:p w14:paraId="710EA04A" w14:textId="31CA3752" w:rsidR="000A004D" w:rsidRPr="000A004D" w:rsidRDefault="00A112FF" w:rsidP="00D26FE3">
      <w:pPr>
        <w:pStyle w:val="Akapitzlist"/>
        <w:numPr>
          <w:ilvl w:val="0"/>
          <w:numId w:val="21"/>
        </w:numPr>
        <w:tabs>
          <w:tab w:val="left" w:pos="284"/>
          <w:tab w:val="left" w:pos="851"/>
        </w:tabs>
        <w:autoSpaceDE w:val="0"/>
        <w:autoSpaceDN w:val="0"/>
        <w:adjustRightInd w:val="0"/>
        <w:spacing w:line="288" w:lineRule="auto"/>
        <w:rPr>
          <w:rFonts w:asciiTheme="minorHAnsi" w:hAnsiTheme="minorHAnsi"/>
          <w:sz w:val="22"/>
          <w:szCs w:val="22"/>
        </w:rPr>
      </w:pPr>
      <w:r w:rsidRPr="00312076">
        <w:rPr>
          <w:rFonts w:asciiTheme="minorHAnsi" w:hAnsiTheme="minorHAnsi"/>
          <w:sz w:val="22"/>
          <w:szCs w:val="22"/>
        </w:rPr>
        <w:t xml:space="preserve">podpisanie umowy o objęcie wsparciem  w </w:t>
      </w:r>
      <w:r w:rsidR="0007563C" w:rsidRPr="00312076">
        <w:rPr>
          <w:rFonts w:asciiTheme="minorHAnsi" w:hAnsiTheme="minorHAnsi"/>
          <w:sz w:val="22"/>
          <w:szCs w:val="22"/>
        </w:rPr>
        <w:t>ramach inwestycji B3.2.1. z KPO</w:t>
      </w:r>
      <w:r w:rsidR="000A004D">
        <w:rPr>
          <w:rFonts w:asciiTheme="minorHAnsi" w:hAnsiTheme="minorHAnsi"/>
          <w:sz w:val="22"/>
          <w:szCs w:val="22"/>
        </w:rPr>
        <w:t>;</w:t>
      </w:r>
      <w:r w:rsidR="000A004D" w:rsidRPr="000A004D">
        <w:rPr>
          <w:rFonts w:asciiTheme="minorHAnsi" w:hAnsiTheme="minorHAnsi"/>
          <w:sz w:val="22"/>
          <w:szCs w:val="22"/>
        </w:rPr>
        <w:t xml:space="preserve"> </w:t>
      </w:r>
    </w:p>
    <w:p w14:paraId="78F7D317" w14:textId="02B4E065" w:rsidR="00A112FF" w:rsidRDefault="000A004D" w:rsidP="00D26FE3">
      <w:pPr>
        <w:pStyle w:val="Akapitzlist"/>
        <w:numPr>
          <w:ilvl w:val="0"/>
          <w:numId w:val="21"/>
        </w:numPr>
        <w:tabs>
          <w:tab w:val="left" w:pos="284"/>
          <w:tab w:val="left" w:pos="851"/>
        </w:tabs>
        <w:autoSpaceDE w:val="0"/>
        <w:autoSpaceDN w:val="0"/>
        <w:adjustRightInd w:val="0"/>
        <w:spacing w:line="288" w:lineRule="auto"/>
        <w:rPr>
          <w:rFonts w:asciiTheme="minorHAnsi" w:hAnsiTheme="minorHAnsi"/>
          <w:sz w:val="22"/>
          <w:szCs w:val="22"/>
        </w:rPr>
      </w:pPr>
      <w:r>
        <w:rPr>
          <w:rFonts w:asciiTheme="minorHAnsi" w:hAnsiTheme="minorHAnsi"/>
          <w:sz w:val="22"/>
          <w:szCs w:val="22"/>
        </w:rPr>
        <w:t xml:space="preserve">przedłożenie </w:t>
      </w:r>
      <w:r w:rsidRPr="000A004D">
        <w:rPr>
          <w:rFonts w:asciiTheme="minorHAnsi" w:hAnsiTheme="minorHAnsi"/>
          <w:sz w:val="22"/>
          <w:szCs w:val="22"/>
        </w:rPr>
        <w:t>do NFOŚiGW skierowanych przez gminy zgłoszeń potrzeby finansowania i otrzymanych odpowiedzi innych podmiotów odpowiedzialnych za wdrażanie środków, o których mowa w ust. 3 pkt 1-5 ustawy WTZ</w:t>
      </w:r>
      <w:r>
        <w:rPr>
          <w:rFonts w:asciiTheme="minorHAnsi" w:hAnsiTheme="minorHAnsi"/>
          <w:sz w:val="22"/>
          <w:szCs w:val="22"/>
        </w:rPr>
        <w:t>;</w:t>
      </w:r>
    </w:p>
    <w:p w14:paraId="18EA42E6" w14:textId="2D6A4AE9" w:rsidR="000A004D" w:rsidRPr="00312076" w:rsidRDefault="000A004D" w:rsidP="00D26FE3">
      <w:pPr>
        <w:pStyle w:val="Akapitzlist"/>
        <w:numPr>
          <w:ilvl w:val="0"/>
          <w:numId w:val="21"/>
        </w:numPr>
        <w:tabs>
          <w:tab w:val="left" w:pos="284"/>
          <w:tab w:val="left" w:pos="851"/>
        </w:tabs>
        <w:autoSpaceDE w:val="0"/>
        <w:autoSpaceDN w:val="0"/>
        <w:adjustRightInd w:val="0"/>
        <w:spacing w:line="288" w:lineRule="auto"/>
        <w:rPr>
          <w:rFonts w:asciiTheme="minorHAnsi" w:hAnsiTheme="minorHAnsi"/>
          <w:sz w:val="22"/>
          <w:szCs w:val="22"/>
        </w:rPr>
      </w:pPr>
      <w:r>
        <w:rPr>
          <w:rFonts w:asciiTheme="minorHAnsi" w:hAnsiTheme="minorHAnsi"/>
          <w:sz w:val="22"/>
          <w:szCs w:val="22"/>
        </w:rPr>
        <w:t>p</w:t>
      </w:r>
      <w:r w:rsidRPr="000A004D">
        <w:rPr>
          <w:rFonts w:asciiTheme="minorHAnsi" w:hAnsiTheme="minorHAnsi"/>
          <w:sz w:val="22"/>
          <w:szCs w:val="22"/>
        </w:rPr>
        <w:t>rzedłoż</w:t>
      </w:r>
      <w:r>
        <w:rPr>
          <w:rFonts w:asciiTheme="minorHAnsi" w:hAnsiTheme="minorHAnsi"/>
          <w:sz w:val="22"/>
          <w:szCs w:val="22"/>
        </w:rPr>
        <w:t>e</w:t>
      </w:r>
      <w:r w:rsidRPr="000A004D">
        <w:rPr>
          <w:rFonts w:asciiTheme="minorHAnsi" w:hAnsiTheme="minorHAnsi"/>
          <w:sz w:val="22"/>
          <w:szCs w:val="22"/>
        </w:rPr>
        <w:t>n</w:t>
      </w:r>
      <w:r>
        <w:rPr>
          <w:rFonts w:asciiTheme="minorHAnsi" w:hAnsiTheme="minorHAnsi"/>
          <w:sz w:val="22"/>
          <w:szCs w:val="22"/>
        </w:rPr>
        <w:t>ie</w:t>
      </w:r>
      <w:r w:rsidRPr="000A004D">
        <w:rPr>
          <w:rFonts w:asciiTheme="minorHAnsi" w:hAnsiTheme="minorHAnsi"/>
          <w:sz w:val="22"/>
          <w:szCs w:val="22"/>
        </w:rPr>
        <w:t xml:space="preserve"> indywidualn</w:t>
      </w:r>
      <w:r>
        <w:rPr>
          <w:rFonts w:asciiTheme="minorHAnsi" w:hAnsiTheme="minorHAnsi"/>
          <w:sz w:val="22"/>
          <w:szCs w:val="22"/>
        </w:rPr>
        <w:t>ej</w:t>
      </w:r>
      <w:r w:rsidRPr="000A004D">
        <w:rPr>
          <w:rFonts w:asciiTheme="minorHAnsi" w:hAnsiTheme="minorHAnsi"/>
          <w:sz w:val="22"/>
          <w:szCs w:val="22"/>
        </w:rPr>
        <w:t xml:space="preserve"> interpretacj</w:t>
      </w:r>
      <w:r>
        <w:rPr>
          <w:rFonts w:asciiTheme="minorHAnsi" w:hAnsiTheme="minorHAnsi"/>
          <w:sz w:val="22"/>
          <w:szCs w:val="22"/>
        </w:rPr>
        <w:t>i</w:t>
      </w:r>
      <w:r w:rsidRPr="000A004D">
        <w:rPr>
          <w:rFonts w:asciiTheme="minorHAnsi" w:hAnsiTheme="minorHAnsi"/>
          <w:sz w:val="22"/>
          <w:szCs w:val="22"/>
        </w:rPr>
        <w:t xml:space="preserve"> podatkow</w:t>
      </w:r>
      <w:r>
        <w:rPr>
          <w:rFonts w:asciiTheme="minorHAnsi" w:hAnsiTheme="minorHAnsi"/>
          <w:sz w:val="22"/>
          <w:szCs w:val="22"/>
        </w:rPr>
        <w:t>ej</w:t>
      </w:r>
      <w:r w:rsidRPr="000A004D">
        <w:rPr>
          <w:rFonts w:asciiTheme="minorHAnsi" w:hAnsiTheme="minorHAnsi"/>
          <w:sz w:val="22"/>
          <w:szCs w:val="22"/>
        </w:rPr>
        <w:t xml:space="preserve"> Krajowej Informacji Skarbowej potwierdzając</w:t>
      </w:r>
      <w:r>
        <w:rPr>
          <w:rFonts w:asciiTheme="minorHAnsi" w:hAnsiTheme="minorHAnsi"/>
          <w:sz w:val="22"/>
          <w:szCs w:val="22"/>
        </w:rPr>
        <w:t>ej</w:t>
      </w:r>
      <w:r w:rsidRPr="000A004D">
        <w:rPr>
          <w:rFonts w:asciiTheme="minorHAnsi" w:hAnsiTheme="minorHAnsi"/>
          <w:sz w:val="22"/>
          <w:szCs w:val="22"/>
        </w:rPr>
        <w:t xml:space="preserve"> brak możliwości odliczenia podatku VAT od poniesionych w ramach przedsięwzięcia kosztów.</w:t>
      </w:r>
    </w:p>
    <w:p w14:paraId="74E5DCAC" w14:textId="748CDFBB" w:rsidR="00A112FF" w:rsidRPr="00312076" w:rsidRDefault="00A112FF" w:rsidP="00D26FE3">
      <w:pPr>
        <w:pStyle w:val="Akapitzlist"/>
        <w:numPr>
          <w:ilvl w:val="0"/>
          <w:numId w:val="19"/>
        </w:numPr>
        <w:tabs>
          <w:tab w:val="left" w:pos="284"/>
          <w:tab w:val="left" w:pos="851"/>
        </w:tabs>
        <w:autoSpaceDE w:val="0"/>
        <w:autoSpaceDN w:val="0"/>
        <w:adjustRightInd w:val="0"/>
        <w:spacing w:line="288" w:lineRule="auto"/>
        <w:ind w:left="284" w:hanging="284"/>
        <w:rPr>
          <w:rFonts w:asciiTheme="minorHAnsi" w:hAnsiTheme="minorHAnsi"/>
          <w:sz w:val="22"/>
          <w:szCs w:val="22"/>
        </w:rPr>
      </w:pPr>
      <w:r w:rsidRPr="00312076">
        <w:rPr>
          <w:rFonts w:asciiTheme="minorHAnsi" w:hAnsiTheme="minorHAnsi"/>
          <w:sz w:val="22"/>
          <w:szCs w:val="22"/>
        </w:rPr>
        <w:t>Dofinansowanie udzielane jest w formie refundacji poniesionych wydatków.</w:t>
      </w:r>
    </w:p>
    <w:p w14:paraId="6E14F000" w14:textId="6C725146" w:rsidR="009D641F" w:rsidRPr="00312076" w:rsidRDefault="009D641F" w:rsidP="00D26FE3">
      <w:pPr>
        <w:pStyle w:val="Akapitzlist"/>
        <w:numPr>
          <w:ilvl w:val="0"/>
          <w:numId w:val="19"/>
        </w:numPr>
        <w:tabs>
          <w:tab w:val="left" w:pos="284"/>
          <w:tab w:val="left" w:pos="851"/>
        </w:tabs>
        <w:autoSpaceDE w:val="0"/>
        <w:autoSpaceDN w:val="0"/>
        <w:adjustRightInd w:val="0"/>
        <w:spacing w:line="288" w:lineRule="auto"/>
        <w:ind w:left="284" w:hanging="284"/>
        <w:rPr>
          <w:rFonts w:asciiTheme="minorHAnsi" w:hAnsiTheme="minorHAnsi"/>
          <w:sz w:val="22"/>
          <w:szCs w:val="22"/>
        </w:rPr>
      </w:pPr>
      <w:r w:rsidRPr="00312076">
        <w:rPr>
          <w:rFonts w:asciiTheme="minorHAnsi" w:hAnsiTheme="minorHAnsi"/>
          <w:sz w:val="22"/>
          <w:szCs w:val="22"/>
        </w:rPr>
        <w:t>Dotacja wypłacana jest na koniec realizacji przedsięwzięcia, po wypłacie wszystkich środków z tytułu umowy o objęcie wsparciem w ramach inwestycji B3.2.1. KPO.</w:t>
      </w:r>
    </w:p>
    <w:p w14:paraId="1F773739" w14:textId="694FFA80" w:rsidR="001A0511" w:rsidRPr="00312076" w:rsidRDefault="009D641F" w:rsidP="00D26FE3">
      <w:pPr>
        <w:pStyle w:val="Akapitzlist"/>
        <w:numPr>
          <w:ilvl w:val="0"/>
          <w:numId w:val="19"/>
        </w:numPr>
        <w:tabs>
          <w:tab w:val="left" w:pos="284"/>
          <w:tab w:val="left" w:pos="851"/>
        </w:tabs>
        <w:autoSpaceDE w:val="0"/>
        <w:autoSpaceDN w:val="0"/>
        <w:adjustRightInd w:val="0"/>
        <w:spacing w:line="288" w:lineRule="auto"/>
        <w:ind w:left="284" w:hanging="284"/>
        <w:rPr>
          <w:rFonts w:asciiTheme="minorHAnsi" w:hAnsiTheme="minorHAnsi"/>
          <w:sz w:val="22"/>
          <w:szCs w:val="22"/>
        </w:rPr>
      </w:pPr>
      <w:r w:rsidRPr="00312076">
        <w:rPr>
          <w:rFonts w:asciiTheme="minorHAnsi" w:hAnsiTheme="minorHAnsi"/>
          <w:sz w:val="22"/>
          <w:szCs w:val="22"/>
        </w:rPr>
        <w:t>Jeżeli w trakcie realizacji przedsięwzięcia lub po jego zakończeniu beneficjent uzyska możliwości odliczenia podatku VAT, jest zobowiązany niezwłocznie poinformować o tym fakcie NFOŚiGW oraz dokonać zwrotu wypłaconych środków.</w:t>
      </w:r>
    </w:p>
    <w:p w14:paraId="18723A85" w14:textId="77777777" w:rsidR="002A55A0" w:rsidRPr="00EC0C54" w:rsidRDefault="002A55A0" w:rsidP="00D26FE3">
      <w:pPr>
        <w:pStyle w:val="Nagwek2"/>
        <w:spacing w:line="288" w:lineRule="auto"/>
      </w:pPr>
      <w:r w:rsidRPr="00EC0C54">
        <w:t>7.4</w:t>
      </w:r>
      <w:r w:rsidRPr="00EC0C54">
        <w:tab/>
        <w:t xml:space="preserve">Beneficjenci </w:t>
      </w:r>
    </w:p>
    <w:p w14:paraId="2D60634A" w14:textId="367F2624" w:rsidR="004D5CC4" w:rsidRPr="00EC0C54" w:rsidRDefault="00AE1DC7" w:rsidP="00D26FE3">
      <w:pPr>
        <w:pStyle w:val="Akapitzlist"/>
        <w:tabs>
          <w:tab w:val="left" w:pos="0"/>
        </w:tabs>
        <w:autoSpaceDE w:val="0"/>
        <w:autoSpaceDN w:val="0"/>
        <w:adjustRightInd w:val="0"/>
        <w:spacing w:line="288" w:lineRule="auto"/>
        <w:ind w:left="0"/>
        <w:contextualSpacing w:val="0"/>
        <w:rPr>
          <w:rFonts w:asciiTheme="minorHAnsi" w:hAnsiTheme="minorHAnsi"/>
          <w:sz w:val="22"/>
          <w:szCs w:val="22"/>
        </w:rPr>
      </w:pPr>
      <w:r>
        <w:rPr>
          <w:rFonts w:asciiTheme="minorHAnsi" w:hAnsiTheme="minorHAnsi"/>
          <w:sz w:val="22"/>
          <w:szCs w:val="22"/>
        </w:rPr>
        <w:t>Ostateczni odbiorcy wsparcia dla</w:t>
      </w:r>
      <w:r w:rsidRPr="00AE1DC7">
        <w:rPr>
          <w:rFonts w:asciiTheme="minorHAnsi" w:hAnsiTheme="minorHAnsi"/>
          <w:sz w:val="22"/>
          <w:szCs w:val="22"/>
        </w:rPr>
        <w:t xml:space="preserve"> inwestycji B3.2.1 KPO tj. jednostki samorządu terytorialnego na terenie których znajdują się wielkoobszarowe tereny zdegradowane, określone Ustawą z dnia 16 czerwca 2023 r. o wielkoobszarowych terenach zdegradowanych.</w:t>
      </w:r>
    </w:p>
    <w:p w14:paraId="103AA573" w14:textId="77777777" w:rsidR="002A55A0" w:rsidRPr="00EC0C54" w:rsidRDefault="002A55A0" w:rsidP="00D26FE3">
      <w:pPr>
        <w:pStyle w:val="Nagwek2"/>
        <w:spacing w:line="288" w:lineRule="auto"/>
      </w:pPr>
      <w:r w:rsidRPr="00EC0C54">
        <w:t>7.5</w:t>
      </w:r>
      <w:r w:rsidRPr="00EC0C54">
        <w:tab/>
        <w:t>Rodzaje przedsięwzięć</w:t>
      </w:r>
    </w:p>
    <w:p w14:paraId="702250B2" w14:textId="6CDA739B" w:rsidR="00AE1DC7" w:rsidRPr="00AE1DC7" w:rsidRDefault="002A55A0" w:rsidP="00D26FE3">
      <w:pPr>
        <w:tabs>
          <w:tab w:val="left" w:pos="540"/>
        </w:tabs>
        <w:autoSpaceDE w:val="0"/>
        <w:autoSpaceDN w:val="0"/>
        <w:adjustRightInd w:val="0"/>
        <w:spacing w:after="120" w:line="288" w:lineRule="auto"/>
        <w:rPr>
          <w:rFonts w:asciiTheme="minorHAnsi" w:hAnsiTheme="minorHAnsi"/>
          <w:sz w:val="22"/>
          <w:szCs w:val="22"/>
        </w:rPr>
      </w:pPr>
      <w:r w:rsidRPr="00EC0C54">
        <w:rPr>
          <w:rFonts w:asciiTheme="minorHAnsi" w:hAnsiTheme="minorHAnsi"/>
          <w:sz w:val="22"/>
          <w:szCs w:val="22"/>
        </w:rPr>
        <w:t>Przedsięwzięcia</w:t>
      </w:r>
      <w:r w:rsidR="00AE1DC7">
        <w:rPr>
          <w:rFonts w:asciiTheme="minorHAnsi" w:hAnsiTheme="minorHAnsi"/>
          <w:sz w:val="22"/>
          <w:szCs w:val="22"/>
        </w:rPr>
        <w:t>,</w:t>
      </w:r>
      <w:r w:rsidRPr="00EC0C54">
        <w:rPr>
          <w:rFonts w:asciiTheme="minorHAnsi" w:hAnsiTheme="minorHAnsi"/>
          <w:sz w:val="22"/>
          <w:szCs w:val="22"/>
        </w:rPr>
        <w:t xml:space="preserve"> </w:t>
      </w:r>
      <w:r w:rsidR="00AE1DC7" w:rsidRPr="00AE1DC7">
        <w:rPr>
          <w:rFonts w:asciiTheme="minorHAnsi" w:hAnsiTheme="minorHAnsi"/>
          <w:sz w:val="22"/>
          <w:szCs w:val="22"/>
        </w:rPr>
        <w:t>które polegać będą na:</w:t>
      </w:r>
    </w:p>
    <w:p w14:paraId="6D0EF7BC" w14:textId="17D10FE8" w:rsidR="00AE1DC7" w:rsidRPr="00AE1DC7" w:rsidRDefault="00AE1DC7" w:rsidP="00D26FE3">
      <w:pPr>
        <w:tabs>
          <w:tab w:val="left" w:pos="540"/>
        </w:tabs>
        <w:autoSpaceDE w:val="0"/>
        <w:autoSpaceDN w:val="0"/>
        <w:adjustRightInd w:val="0"/>
        <w:spacing w:after="120" w:line="288" w:lineRule="auto"/>
        <w:ind w:left="284" w:hanging="284"/>
        <w:rPr>
          <w:rFonts w:asciiTheme="minorHAnsi" w:hAnsiTheme="minorHAnsi"/>
          <w:sz w:val="22"/>
          <w:szCs w:val="22"/>
        </w:rPr>
      </w:pPr>
      <w:r w:rsidRPr="00AE1DC7">
        <w:rPr>
          <w:rFonts w:asciiTheme="minorHAnsi" w:hAnsiTheme="minorHAnsi"/>
          <w:sz w:val="22"/>
          <w:szCs w:val="22"/>
        </w:rPr>
        <w:t>1) wykonaniu kompleksowej oceny stanu środowiska dla wcześniej określonych lokalizacji, w przypadku których występują znaczące problemy z obecnością substancji zanieczyszczających lub niebezpiecznych na dużym obszarze. Obejmuje to m.in. wykonanie i opracowanie wyników badań terenowych, badań laboratoryjnych, inwentaryzacji terenu i innych niezbędnych prac badawczo-analitycznych w celu przeprowadzenia właściwej diagnozy i oceny stanu środo</w:t>
      </w:r>
      <w:r>
        <w:rPr>
          <w:rFonts w:asciiTheme="minorHAnsi" w:hAnsiTheme="minorHAnsi"/>
          <w:sz w:val="22"/>
          <w:szCs w:val="22"/>
        </w:rPr>
        <w:t>wiska na danym terenie;</w:t>
      </w:r>
    </w:p>
    <w:p w14:paraId="7242D1EB" w14:textId="77777777" w:rsidR="00AE1DC7" w:rsidRPr="00AE1DC7" w:rsidRDefault="00AE1DC7" w:rsidP="00D26FE3">
      <w:pPr>
        <w:tabs>
          <w:tab w:val="left" w:pos="540"/>
        </w:tabs>
        <w:autoSpaceDE w:val="0"/>
        <w:autoSpaceDN w:val="0"/>
        <w:adjustRightInd w:val="0"/>
        <w:spacing w:after="120" w:line="288" w:lineRule="auto"/>
        <w:ind w:left="284" w:hanging="284"/>
        <w:rPr>
          <w:rFonts w:asciiTheme="minorHAnsi" w:hAnsiTheme="minorHAnsi"/>
          <w:sz w:val="22"/>
          <w:szCs w:val="22"/>
        </w:rPr>
      </w:pPr>
      <w:r w:rsidRPr="00AE1DC7">
        <w:rPr>
          <w:rFonts w:asciiTheme="minorHAnsi" w:hAnsiTheme="minorHAnsi"/>
          <w:sz w:val="22"/>
          <w:szCs w:val="22"/>
        </w:rPr>
        <w:t>2) analizie uzyskanych danych prowadzącej do przygotowania kompletnej dokumentacji na potrzeby opracowania planów poprawy stanu środowiska oraz dokumentacji inwestycyjnej związanej z realizacją tychże planów;</w:t>
      </w:r>
    </w:p>
    <w:p w14:paraId="34E9F336" w14:textId="574705EA" w:rsidR="002A55A0" w:rsidRPr="00EC0C54" w:rsidRDefault="00AE1DC7" w:rsidP="00D26FE3">
      <w:pPr>
        <w:tabs>
          <w:tab w:val="left" w:pos="540"/>
        </w:tabs>
        <w:autoSpaceDE w:val="0"/>
        <w:autoSpaceDN w:val="0"/>
        <w:adjustRightInd w:val="0"/>
        <w:spacing w:after="120" w:line="288" w:lineRule="auto"/>
        <w:ind w:left="284" w:hanging="284"/>
        <w:rPr>
          <w:rFonts w:asciiTheme="minorHAnsi" w:hAnsiTheme="minorHAnsi"/>
          <w:sz w:val="22"/>
          <w:szCs w:val="22"/>
        </w:rPr>
      </w:pPr>
      <w:r w:rsidRPr="00AE1DC7">
        <w:rPr>
          <w:rFonts w:asciiTheme="minorHAnsi" w:hAnsiTheme="minorHAnsi"/>
          <w:sz w:val="22"/>
          <w:szCs w:val="22"/>
        </w:rPr>
        <w:lastRenderedPageBreak/>
        <w:t>3) wszelkich działaniach uzasadnionych do prawidłowego wykonania zadań wskazanych w pkt 1 i 2 oraz zapewnienia trwałości wyników ich wykonania, w tym m.in. powołanie zespołów ekspertów merytorycznych doradzających i weryfikujących zakres przygotowywanych i wykonanych prac badawczo-analitycznych oraz planów poprawy stanu środowiska, wykonanie stosownego zabezpieczenia terenu i ograniczenie możliwości rozprz</w:t>
      </w:r>
      <w:r>
        <w:rPr>
          <w:rFonts w:asciiTheme="minorHAnsi" w:hAnsiTheme="minorHAnsi"/>
          <w:sz w:val="22"/>
          <w:szCs w:val="22"/>
        </w:rPr>
        <w:t>estrzeniania się zanieczyszczeń.</w:t>
      </w:r>
    </w:p>
    <w:p w14:paraId="1D1B4340" w14:textId="77777777" w:rsidR="002A55A0" w:rsidRPr="00EC0C54" w:rsidRDefault="002A55A0" w:rsidP="00D26FE3">
      <w:pPr>
        <w:spacing w:line="288" w:lineRule="auto"/>
        <w:rPr>
          <w:rFonts w:asciiTheme="minorHAnsi" w:hAnsiTheme="minorHAnsi"/>
        </w:rPr>
      </w:pPr>
      <w:r w:rsidRPr="00EC0C54">
        <w:rPr>
          <w:rFonts w:asciiTheme="minorHAnsi" w:hAnsiTheme="minorHAnsi"/>
        </w:rPr>
        <w:br w:type="page"/>
      </w:r>
    </w:p>
    <w:p w14:paraId="39EFA82C" w14:textId="77777777" w:rsidR="002A55A0" w:rsidRPr="00EC0C54" w:rsidRDefault="002A55A0" w:rsidP="00D26FE3">
      <w:pPr>
        <w:pStyle w:val="Nagwek1"/>
        <w:spacing w:line="288" w:lineRule="auto"/>
      </w:pPr>
      <w:r w:rsidRPr="00EC0C54">
        <w:lastRenderedPageBreak/>
        <w:t>Szczegółowe kryteria wyboru przedsięwzięć</w:t>
      </w:r>
    </w:p>
    <w:p w14:paraId="3A13631F" w14:textId="77777777" w:rsidR="002A55A0" w:rsidRPr="00EC0C54" w:rsidRDefault="002A55A0" w:rsidP="00D26FE3">
      <w:pPr>
        <w:tabs>
          <w:tab w:val="left" w:pos="540"/>
        </w:tabs>
        <w:autoSpaceDE w:val="0"/>
        <w:autoSpaceDN w:val="0"/>
        <w:adjustRightInd w:val="0"/>
        <w:spacing w:before="240" w:after="120" w:line="288" w:lineRule="auto"/>
        <w:rPr>
          <w:rFonts w:asciiTheme="minorHAnsi" w:hAnsiTheme="minorHAnsi"/>
          <w:b/>
        </w:rPr>
      </w:pPr>
      <w:r w:rsidRPr="00EC0C54">
        <w:rPr>
          <w:rFonts w:asciiTheme="minorHAnsi" w:hAnsiTheme="minorHAnsi"/>
          <w:b/>
        </w:rPr>
        <w:t>KRYTERIA DOSTĘPU</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Lista kryteriów dostępu"/>
        <w:tblDescription w:val="1. Wniosek jest złożony w terminie określonym w regulaminie naboru&#10;2. Wniosek jest złożony na obowiązującym formularzu i w wymaganej formie&#10;3. Wniosek jest kompletny i prawidłowo podpisany, wypełniono wszystkie wymagane pola formularza wniosku oraz dołączono wszystkie wymagane załączniki&#10;4. Wnioskodawca mieści się w katalogu Beneficjentów, określonym w programie priorytetowym&#10;5. W ciągu ostatnich 3 lat przed dniem złożenia wniosku NFOŚiGW nie wypowiedział Wnioskodawcy lub nie rozwiązał z nim umowy o dofinansowanie – za wyjątkiem rozwiązania za porozumieniem stron – z przyczyn leżących po stronie Wnioskodawcy&#10;6. Wnioskodawca wywiązuje się z zobowiązań publicznoprawnych na rzecz NFOŚiGW, właściwych organów, czy też podmiotów&#10;7. Wnioskodawca wywiązuje się z zobowiązań cywilnoprawnych na rzecz NFOŚiGW&#10;8. Cel i rodzaj przedsięwzięcia jest zgodny z programem priorytetowym&#10;9. Realizacja przedsięwzięcia nie została zakończona przed dniem złożenia wniosku&#10;10. Okres realizacji przedsięwzięcia i wypłaty dofinansowania są zgodne z programem priorytetowym&#10;11. Forma i intensywność wnioskowanego dofinansowania jest zgodna &#10;z programem priorytetowym&#10;12. Na wnioskowane przedsięwzięcie została zawarta umowa o objęcie wsparciem ze środków w ramach inwestycji B3.2.1 Krajowego Planu Odbudowy&#10;13. Przedłożono indywidualną interpretację podatkową Krajowej Informacji Skarbowej potwierdzającą brak możliwości odliczenia podatku VAT od poniesionych w ramach przedsięwzięcia kosztów. "/>
      </w:tblPr>
      <w:tblGrid>
        <w:gridCol w:w="628"/>
        <w:gridCol w:w="6758"/>
        <w:gridCol w:w="828"/>
        <w:gridCol w:w="763"/>
      </w:tblGrid>
      <w:tr w:rsidR="00EC0C54" w:rsidRPr="00EC0C54" w14:paraId="4E25A5AC" w14:textId="77777777" w:rsidTr="00A92134">
        <w:trPr>
          <w:cantSplit/>
          <w:trHeight w:val="344"/>
          <w:jc w:val="center"/>
        </w:trPr>
        <w:tc>
          <w:tcPr>
            <w:tcW w:w="5000" w:type="pct"/>
            <w:gridSpan w:val="4"/>
            <w:tcBorders>
              <w:top w:val="single" w:sz="4" w:space="0" w:color="auto"/>
              <w:left w:val="single" w:sz="4" w:space="0" w:color="auto"/>
            </w:tcBorders>
            <w:shd w:val="clear" w:color="auto" w:fill="BFBFBF"/>
          </w:tcPr>
          <w:p w14:paraId="14CE6C83" w14:textId="77777777" w:rsidR="002A55A0" w:rsidRPr="00EC0C54" w:rsidRDefault="002A55A0" w:rsidP="00D26FE3">
            <w:pPr>
              <w:spacing w:before="60" w:after="60" w:line="288" w:lineRule="auto"/>
              <w:rPr>
                <w:rFonts w:asciiTheme="minorHAnsi" w:hAnsiTheme="minorHAnsi"/>
                <w:b/>
                <w:sz w:val="20"/>
                <w:szCs w:val="20"/>
              </w:rPr>
            </w:pPr>
          </w:p>
        </w:tc>
      </w:tr>
      <w:tr w:rsidR="00EC0C54" w:rsidRPr="00EC0C54" w14:paraId="7D167CE2" w14:textId="77777777" w:rsidTr="00A92134">
        <w:trPr>
          <w:cantSplit/>
          <w:trHeight w:val="344"/>
          <w:jc w:val="center"/>
        </w:trPr>
        <w:tc>
          <w:tcPr>
            <w:tcW w:w="350" w:type="pct"/>
            <w:tcBorders>
              <w:top w:val="single" w:sz="4" w:space="0" w:color="auto"/>
              <w:left w:val="single" w:sz="4" w:space="0" w:color="auto"/>
            </w:tcBorders>
            <w:shd w:val="clear" w:color="auto" w:fill="BFBFBF"/>
          </w:tcPr>
          <w:p w14:paraId="15518749" w14:textId="77777777" w:rsidR="002A55A0" w:rsidRPr="00EC0C54" w:rsidRDefault="002A55A0" w:rsidP="00D26FE3">
            <w:pPr>
              <w:spacing w:before="60" w:after="60" w:line="288" w:lineRule="auto"/>
              <w:rPr>
                <w:rFonts w:asciiTheme="minorHAnsi" w:hAnsiTheme="minorHAnsi"/>
                <w:b/>
                <w:sz w:val="20"/>
                <w:szCs w:val="20"/>
              </w:rPr>
            </w:pPr>
            <w:r w:rsidRPr="00EC0C54">
              <w:rPr>
                <w:rFonts w:asciiTheme="minorHAnsi" w:hAnsiTheme="minorHAnsi"/>
                <w:b/>
                <w:sz w:val="20"/>
                <w:szCs w:val="20"/>
              </w:rPr>
              <w:t>Lp.</w:t>
            </w:r>
          </w:p>
        </w:tc>
        <w:tc>
          <w:tcPr>
            <w:tcW w:w="3764" w:type="pct"/>
            <w:tcBorders>
              <w:top w:val="single" w:sz="4" w:space="0" w:color="auto"/>
              <w:left w:val="single" w:sz="4" w:space="0" w:color="auto"/>
            </w:tcBorders>
            <w:shd w:val="clear" w:color="auto" w:fill="BFBFBF"/>
            <w:vAlign w:val="center"/>
          </w:tcPr>
          <w:p w14:paraId="73BFC027" w14:textId="77777777" w:rsidR="002A55A0" w:rsidRPr="00EC0C54" w:rsidRDefault="002A55A0" w:rsidP="00D26FE3">
            <w:pPr>
              <w:spacing w:before="60" w:after="60" w:line="288" w:lineRule="auto"/>
              <w:rPr>
                <w:rFonts w:asciiTheme="minorHAnsi" w:hAnsiTheme="minorHAnsi"/>
                <w:b/>
                <w:sz w:val="20"/>
                <w:szCs w:val="20"/>
              </w:rPr>
            </w:pPr>
            <w:r w:rsidRPr="00EC0C54">
              <w:rPr>
                <w:rFonts w:asciiTheme="minorHAnsi" w:hAnsiTheme="minorHAnsi"/>
                <w:b/>
                <w:sz w:val="20"/>
                <w:szCs w:val="20"/>
              </w:rPr>
              <w:t>Nazwa kryterium</w:t>
            </w:r>
          </w:p>
        </w:tc>
        <w:tc>
          <w:tcPr>
            <w:tcW w:w="461" w:type="pct"/>
            <w:shd w:val="clear" w:color="auto" w:fill="BFBFBF"/>
            <w:vAlign w:val="center"/>
          </w:tcPr>
          <w:p w14:paraId="1E3B80B2" w14:textId="77777777" w:rsidR="002A55A0" w:rsidRPr="00EC0C54" w:rsidRDefault="002A55A0" w:rsidP="00D26FE3">
            <w:pPr>
              <w:spacing w:before="60" w:after="60" w:line="288" w:lineRule="auto"/>
              <w:rPr>
                <w:rFonts w:asciiTheme="minorHAnsi" w:hAnsiTheme="minorHAnsi"/>
                <w:b/>
                <w:sz w:val="20"/>
                <w:szCs w:val="20"/>
              </w:rPr>
            </w:pPr>
            <w:r w:rsidRPr="00EC0C54">
              <w:rPr>
                <w:rFonts w:asciiTheme="minorHAnsi" w:hAnsiTheme="minorHAnsi"/>
                <w:b/>
                <w:sz w:val="20"/>
                <w:szCs w:val="20"/>
              </w:rPr>
              <w:t>TAK</w:t>
            </w:r>
          </w:p>
        </w:tc>
        <w:tc>
          <w:tcPr>
            <w:tcW w:w="425" w:type="pct"/>
            <w:shd w:val="clear" w:color="auto" w:fill="BFBFBF"/>
            <w:vAlign w:val="center"/>
          </w:tcPr>
          <w:p w14:paraId="6BC4EF20" w14:textId="77777777" w:rsidR="002A55A0" w:rsidRPr="00EC0C54" w:rsidRDefault="002A55A0" w:rsidP="00D26FE3">
            <w:pPr>
              <w:spacing w:before="60" w:after="60" w:line="288" w:lineRule="auto"/>
              <w:rPr>
                <w:rFonts w:asciiTheme="minorHAnsi" w:hAnsiTheme="minorHAnsi"/>
                <w:b/>
                <w:sz w:val="20"/>
                <w:szCs w:val="20"/>
              </w:rPr>
            </w:pPr>
            <w:r w:rsidRPr="00EC0C54">
              <w:rPr>
                <w:rFonts w:asciiTheme="minorHAnsi" w:hAnsiTheme="minorHAnsi"/>
                <w:b/>
                <w:sz w:val="20"/>
                <w:szCs w:val="20"/>
              </w:rPr>
              <w:t>NIE</w:t>
            </w:r>
          </w:p>
        </w:tc>
      </w:tr>
      <w:tr w:rsidR="00EC0C54" w:rsidRPr="00EC0C54" w14:paraId="03A24999" w14:textId="77777777" w:rsidTr="00A92134">
        <w:trPr>
          <w:cantSplit/>
          <w:trHeight w:val="344"/>
          <w:jc w:val="center"/>
        </w:trPr>
        <w:tc>
          <w:tcPr>
            <w:tcW w:w="350" w:type="pct"/>
            <w:tcBorders>
              <w:top w:val="single" w:sz="4" w:space="0" w:color="auto"/>
              <w:left w:val="single" w:sz="4" w:space="0" w:color="auto"/>
            </w:tcBorders>
            <w:vAlign w:val="center"/>
          </w:tcPr>
          <w:p w14:paraId="62C1D76C" w14:textId="77777777" w:rsidR="002A55A0" w:rsidRPr="00EC0C54" w:rsidRDefault="002A55A0" w:rsidP="00D26FE3">
            <w:pPr>
              <w:tabs>
                <w:tab w:val="left" w:pos="318"/>
              </w:tabs>
              <w:spacing w:before="60" w:after="60" w:line="288" w:lineRule="auto"/>
              <w:rPr>
                <w:rFonts w:asciiTheme="minorHAnsi" w:hAnsiTheme="minorHAnsi"/>
                <w:sz w:val="20"/>
                <w:szCs w:val="20"/>
              </w:rPr>
            </w:pPr>
            <w:r w:rsidRPr="00EC0C54">
              <w:rPr>
                <w:rFonts w:asciiTheme="minorHAnsi" w:hAnsiTheme="minorHAnsi"/>
                <w:sz w:val="20"/>
                <w:szCs w:val="20"/>
              </w:rPr>
              <w:t>1.</w:t>
            </w:r>
          </w:p>
        </w:tc>
        <w:tc>
          <w:tcPr>
            <w:tcW w:w="3764" w:type="pct"/>
            <w:tcBorders>
              <w:top w:val="single" w:sz="4" w:space="0" w:color="auto"/>
              <w:left w:val="single" w:sz="4" w:space="0" w:color="auto"/>
            </w:tcBorders>
            <w:shd w:val="clear" w:color="auto" w:fill="auto"/>
            <w:vAlign w:val="center"/>
          </w:tcPr>
          <w:p w14:paraId="417224AC" w14:textId="2FABDF4D" w:rsidR="002A55A0" w:rsidRPr="00EC0C54" w:rsidRDefault="002A55A0" w:rsidP="00D26FE3">
            <w:pPr>
              <w:spacing w:before="60" w:after="60" w:line="288" w:lineRule="auto"/>
              <w:rPr>
                <w:rFonts w:asciiTheme="minorHAnsi" w:hAnsiTheme="minorHAnsi"/>
                <w:sz w:val="20"/>
                <w:szCs w:val="20"/>
              </w:rPr>
            </w:pPr>
            <w:r w:rsidRPr="00EC0C54">
              <w:rPr>
                <w:rFonts w:asciiTheme="minorHAnsi" w:hAnsiTheme="minorHAnsi"/>
                <w:sz w:val="20"/>
                <w:szCs w:val="20"/>
              </w:rPr>
              <w:t xml:space="preserve">Wniosek jest złożony w terminie określonym w </w:t>
            </w:r>
            <w:r w:rsidR="005A19CB" w:rsidRPr="00EC0C54">
              <w:rPr>
                <w:rFonts w:asciiTheme="minorHAnsi" w:hAnsiTheme="minorHAnsi"/>
                <w:sz w:val="20"/>
                <w:szCs w:val="20"/>
              </w:rPr>
              <w:t>regulaminie naboru</w:t>
            </w:r>
          </w:p>
        </w:tc>
        <w:tc>
          <w:tcPr>
            <w:tcW w:w="461" w:type="pct"/>
            <w:vAlign w:val="center"/>
          </w:tcPr>
          <w:p w14:paraId="52F5BD8A" w14:textId="77777777" w:rsidR="002A55A0" w:rsidRPr="00EC0C54" w:rsidRDefault="002A55A0" w:rsidP="00D26FE3">
            <w:pPr>
              <w:spacing w:before="60" w:after="60" w:line="288" w:lineRule="auto"/>
              <w:rPr>
                <w:rFonts w:asciiTheme="minorHAnsi" w:hAnsiTheme="minorHAnsi"/>
                <w:b/>
                <w:sz w:val="20"/>
                <w:szCs w:val="20"/>
              </w:rPr>
            </w:pPr>
          </w:p>
        </w:tc>
        <w:tc>
          <w:tcPr>
            <w:tcW w:w="425" w:type="pct"/>
            <w:vAlign w:val="center"/>
          </w:tcPr>
          <w:p w14:paraId="387535EB" w14:textId="77777777" w:rsidR="002A55A0" w:rsidRPr="00EC0C54" w:rsidRDefault="002A55A0" w:rsidP="00D26FE3">
            <w:pPr>
              <w:spacing w:before="60" w:after="60" w:line="288" w:lineRule="auto"/>
              <w:rPr>
                <w:rFonts w:asciiTheme="minorHAnsi" w:hAnsiTheme="minorHAnsi"/>
                <w:b/>
                <w:sz w:val="20"/>
                <w:szCs w:val="20"/>
              </w:rPr>
            </w:pPr>
          </w:p>
        </w:tc>
      </w:tr>
      <w:tr w:rsidR="00EC0C54" w:rsidRPr="00EC0C54" w14:paraId="7FC5AAC1" w14:textId="77777777" w:rsidTr="00A92134">
        <w:trPr>
          <w:cantSplit/>
          <w:trHeight w:val="344"/>
          <w:jc w:val="center"/>
        </w:trPr>
        <w:tc>
          <w:tcPr>
            <w:tcW w:w="350" w:type="pct"/>
            <w:tcBorders>
              <w:top w:val="single" w:sz="4" w:space="0" w:color="auto"/>
              <w:left w:val="single" w:sz="4" w:space="0" w:color="auto"/>
            </w:tcBorders>
            <w:vAlign w:val="center"/>
          </w:tcPr>
          <w:p w14:paraId="03EE222A"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2.</w:t>
            </w:r>
          </w:p>
        </w:tc>
        <w:tc>
          <w:tcPr>
            <w:tcW w:w="3764" w:type="pct"/>
            <w:tcBorders>
              <w:top w:val="single" w:sz="4" w:space="0" w:color="auto"/>
              <w:left w:val="single" w:sz="4" w:space="0" w:color="auto"/>
            </w:tcBorders>
            <w:shd w:val="clear" w:color="auto" w:fill="auto"/>
            <w:vAlign w:val="center"/>
          </w:tcPr>
          <w:p w14:paraId="61A165D8" w14:textId="77777777" w:rsidR="002A55A0" w:rsidRPr="00EC0C54" w:rsidRDefault="002A55A0" w:rsidP="00D26FE3">
            <w:pPr>
              <w:spacing w:before="60" w:after="60" w:line="288" w:lineRule="auto"/>
              <w:rPr>
                <w:rFonts w:asciiTheme="minorHAnsi" w:hAnsiTheme="minorHAnsi"/>
                <w:sz w:val="20"/>
                <w:szCs w:val="20"/>
              </w:rPr>
            </w:pPr>
            <w:r w:rsidRPr="00EC0C54">
              <w:rPr>
                <w:rFonts w:asciiTheme="minorHAnsi" w:hAnsiTheme="minorHAnsi"/>
                <w:sz w:val="20"/>
                <w:szCs w:val="20"/>
              </w:rPr>
              <w:t>Wniosek jest złożony na obowiązującym formularzu i w wymaganej formie</w:t>
            </w:r>
          </w:p>
        </w:tc>
        <w:tc>
          <w:tcPr>
            <w:tcW w:w="461" w:type="pct"/>
            <w:vAlign w:val="center"/>
          </w:tcPr>
          <w:p w14:paraId="07CCFF57" w14:textId="77777777" w:rsidR="002A55A0" w:rsidRPr="00EC0C54" w:rsidRDefault="002A55A0" w:rsidP="00D26FE3">
            <w:pPr>
              <w:spacing w:before="60" w:after="60" w:line="288" w:lineRule="auto"/>
              <w:rPr>
                <w:rFonts w:asciiTheme="minorHAnsi" w:hAnsiTheme="minorHAnsi"/>
                <w:b/>
                <w:sz w:val="20"/>
                <w:szCs w:val="20"/>
              </w:rPr>
            </w:pPr>
          </w:p>
        </w:tc>
        <w:tc>
          <w:tcPr>
            <w:tcW w:w="425" w:type="pct"/>
            <w:vAlign w:val="center"/>
          </w:tcPr>
          <w:p w14:paraId="5E6C6759" w14:textId="77777777" w:rsidR="002A55A0" w:rsidRPr="00EC0C54" w:rsidRDefault="002A55A0" w:rsidP="00D26FE3">
            <w:pPr>
              <w:spacing w:before="60" w:after="60" w:line="288" w:lineRule="auto"/>
              <w:rPr>
                <w:rFonts w:asciiTheme="minorHAnsi" w:hAnsiTheme="minorHAnsi"/>
                <w:b/>
                <w:sz w:val="20"/>
                <w:szCs w:val="20"/>
              </w:rPr>
            </w:pPr>
          </w:p>
        </w:tc>
      </w:tr>
      <w:tr w:rsidR="00EC0C54" w:rsidRPr="00EC0C54" w14:paraId="42D7E9AF" w14:textId="77777777" w:rsidTr="00A92134">
        <w:trPr>
          <w:cantSplit/>
          <w:trHeight w:val="344"/>
          <w:jc w:val="center"/>
        </w:trPr>
        <w:tc>
          <w:tcPr>
            <w:tcW w:w="350" w:type="pct"/>
            <w:tcBorders>
              <w:top w:val="single" w:sz="4" w:space="0" w:color="auto"/>
              <w:left w:val="single" w:sz="4" w:space="0" w:color="auto"/>
            </w:tcBorders>
            <w:vAlign w:val="center"/>
          </w:tcPr>
          <w:p w14:paraId="5D349DC1"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3.</w:t>
            </w:r>
          </w:p>
        </w:tc>
        <w:tc>
          <w:tcPr>
            <w:tcW w:w="3764" w:type="pct"/>
            <w:tcBorders>
              <w:top w:val="single" w:sz="4" w:space="0" w:color="auto"/>
              <w:left w:val="single" w:sz="4" w:space="0" w:color="auto"/>
            </w:tcBorders>
            <w:shd w:val="clear" w:color="auto" w:fill="auto"/>
            <w:vAlign w:val="center"/>
          </w:tcPr>
          <w:p w14:paraId="4694E7D4" w14:textId="00708724" w:rsidR="002A55A0" w:rsidRPr="00EC0C54" w:rsidRDefault="002A55A0" w:rsidP="00D26FE3">
            <w:pPr>
              <w:spacing w:before="60" w:after="60" w:line="288" w:lineRule="auto"/>
              <w:rPr>
                <w:rFonts w:asciiTheme="minorHAnsi" w:hAnsiTheme="minorHAnsi"/>
                <w:strike/>
                <w:sz w:val="20"/>
                <w:szCs w:val="20"/>
              </w:rPr>
            </w:pPr>
            <w:r w:rsidRPr="00EC0C54">
              <w:rPr>
                <w:rFonts w:asciiTheme="minorHAnsi" w:hAnsiTheme="minorHAnsi"/>
                <w:sz w:val="20"/>
                <w:szCs w:val="20"/>
              </w:rPr>
              <w:t>Wniosek jest kompletny i prawidłowo podpisany, wypełniono wszystkie wymagane pola formularza wniosku</w:t>
            </w:r>
            <w:r w:rsidR="005A19CB" w:rsidRPr="00EC0C54">
              <w:rPr>
                <w:rFonts w:asciiTheme="minorHAnsi" w:hAnsiTheme="minorHAnsi"/>
                <w:sz w:val="20"/>
                <w:szCs w:val="20"/>
              </w:rPr>
              <w:t xml:space="preserve"> oraz dołączono wszystkie wymagane załączniki</w:t>
            </w:r>
          </w:p>
        </w:tc>
        <w:tc>
          <w:tcPr>
            <w:tcW w:w="461" w:type="pct"/>
            <w:vAlign w:val="center"/>
          </w:tcPr>
          <w:p w14:paraId="598E8D60" w14:textId="77777777" w:rsidR="002A55A0" w:rsidRPr="00EC0C54" w:rsidRDefault="002A55A0" w:rsidP="00D26FE3">
            <w:pPr>
              <w:spacing w:before="60" w:after="60" w:line="288" w:lineRule="auto"/>
              <w:rPr>
                <w:rFonts w:asciiTheme="minorHAnsi" w:hAnsiTheme="minorHAnsi"/>
                <w:sz w:val="20"/>
                <w:szCs w:val="20"/>
              </w:rPr>
            </w:pPr>
          </w:p>
        </w:tc>
        <w:tc>
          <w:tcPr>
            <w:tcW w:w="425" w:type="pct"/>
            <w:vAlign w:val="center"/>
          </w:tcPr>
          <w:p w14:paraId="4CD28227" w14:textId="77777777" w:rsidR="002A55A0" w:rsidRPr="00EC0C54" w:rsidRDefault="002A55A0" w:rsidP="00D26FE3">
            <w:pPr>
              <w:spacing w:before="60" w:after="60" w:line="288" w:lineRule="auto"/>
              <w:rPr>
                <w:rFonts w:asciiTheme="minorHAnsi" w:hAnsiTheme="minorHAnsi"/>
                <w:sz w:val="20"/>
                <w:szCs w:val="20"/>
              </w:rPr>
            </w:pPr>
          </w:p>
        </w:tc>
      </w:tr>
      <w:tr w:rsidR="00EC0C54" w:rsidRPr="00EC0C54" w14:paraId="541C8468"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702CBE68"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4.</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7F9181D4" w14:textId="77777777" w:rsidR="002A55A0" w:rsidRPr="00EC0C54" w:rsidRDefault="002A55A0" w:rsidP="00D26FE3">
            <w:pPr>
              <w:spacing w:before="60" w:after="60" w:line="288" w:lineRule="auto"/>
              <w:rPr>
                <w:rFonts w:asciiTheme="minorHAnsi" w:hAnsiTheme="minorHAnsi"/>
                <w:sz w:val="20"/>
                <w:szCs w:val="20"/>
              </w:rPr>
            </w:pPr>
            <w:r w:rsidRPr="00EC0C54">
              <w:rPr>
                <w:rFonts w:asciiTheme="minorHAnsi" w:hAnsiTheme="minorHAnsi"/>
                <w:sz w:val="20"/>
                <w:szCs w:val="20"/>
              </w:rPr>
              <w:t>Wnioskodawca mieści się w katalogu Beneficjentów, określonym w programie priorytetowym</w:t>
            </w:r>
          </w:p>
        </w:tc>
        <w:tc>
          <w:tcPr>
            <w:tcW w:w="461" w:type="pct"/>
            <w:tcBorders>
              <w:top w:val="single" w:sz="4" w:space="0" w:color="auto"/>
              <w:left w:val="single" w:sz="4" w:space="0" w:color="auto"/>
              <w:bottom w:val="single" w:sz="4" w:space="0" w:color="auto"/>
              <w:right w:val="single" w:sz="4" w:space="0" w:color="auto"/>
            </w:tcBorders>
          </w:tcPr>
          <w:p w14:paraId="0C2EB182" w14:textId="77777777" w:rsidR="002A55A0" w:rsidRPr="00EC0C54" w:rsidRDefault="002A55A0" w:rsidP="00D26FE3">
            <w:pPr>
              <w:spacing w:before="60" w:after="60" w:line="288" w:lineRule="auto"/>
              <w:rPr>
                <w:rFonts w:asciiTheme="minorHAnsi" w:hAnsiTheme="minorHAnsi"/>
                <w:b/>
                <w:sz w:val="20"/>
                <w:szCs w:val="20"/>
              </w:rPr>
            </w:pPr>
          </w:p>
        </w:tc>
        <w:tc>
          <w:tcPr>
            <w:tcW w:w="425" w:type="pct"/>
            <w:tcBorders>
              <w:top w:val="single" w:sz="4" w:space="0" w:color="auto"/>
              <w:left w:val="single" w:sz="4" w:space="0" w:color="auto"/>
              <w:bottom w:val="single" w:sz="4" w:space="0" w:color="auto"/>
              <w:right w:val="single" w:sz="4" w:space="0" w:color="auto"/>
            </w:tcBorders>
          </w:tcPr>
          <w:p w14:paraId="765C75B4" w14:textId="77777777" w:rsidR="002A55A0" w:rsidRPr="00EC0C54" w:rsidRDefault="002A55A0" w:rsidP="00D26FE3">
            <w:pPr>
              <w:spacing w:before="60" w:after="60" w:line="288" w:lineRule="auto"/>
              <w:rPr>
                <w:rFonts w:asciiTheme="minorHAnsi" w:hAnsiTheme="minorHAnsi"/>
                <w:b/>
                <w:sz w:val="20"/>
                <w:szCs w:val="20"/>
              </w:rPr>
            </w:pPr>
          </w:p>
        </w:tc>
      </w:tr>
      <w:tr w:rsidR="00EC0C54" w:rsidRPr="00EC0C54" w14:paraId="2AA6FF35" w14:textId="77777777" w:rsidTr="00A92134">
        <w:trPr>
          <w:cantSplit/>
          <w:trHeight w:val="344"/>
          <w:jc w:val="center"/>
        </w:trPr>
        <w:tc>
          <w:tcPr>
            <w:tcW w:w="350" w:type="pct"/>
            <w:tcBorders>
              <w:top w:val="single" w:sz="4" w:space="0" w:color="auto"/>
              <w:left w:val="single" w:sz="4" w:space="0" w:color="auto"/>
            </w:tcBorders>
            <w:vAlign w:val="center"/>
          </w:tcPr>
          <w:p w14:paraId="65107A19"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5.</w:t>
            </w:r>
          </w:p>
        </w:tc>
        <w:tc>
          <w:tcPr>
            <w:tcW w:w="3764" w:type="pct"/>
            <w:tcBorders>
              <w:top w:val="single" w:sz="4" w:space="0" w:color="auto"/>
              <w:left w:val="single" w:sz="4" w:space="0" w:color="auto"/>
            </w:tcBorders>
            <w:shd w:val="clear" w:color="auto" w:fill="auto"/>
            <w:vAlign w:val="center"/>
          </w:tcPr>
          <w:p w14:paraId="4428F5A3" w14:textId="6456CA40" w:rsidR="002A55A0" w:rsidRPr="00EC0C54" w:rsidRDefault="002A55A0" w:rsidP="00D26FE3">
            <w:pPr>
              <w:spacing w:before="60" w:after="60" w:line="288" w:lineRule="auto"/>
              <w:rPr>
                <w:rFonts w:asciiTheme="minorHAnsi" w:hAnsiTheme="minorHAnsi"/>
                <w:sz w:val="20"/>
                <w:szCs w:val="20"/>
              </w:rPr>
            </w:pPr>
            <w:r w:rsidRPr="00EC0C54">
              <w:rPr>
                <w:rFonts w:asciiTheme="minorHAnsi" w:hAnsiTheme="minorHAnsi"/>
                <w:sz w:val="20"/>
                <w:szCs w:val="20"/>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1" w:type="pct"/>
            <w:vAlign w:val="center"/>
          </w:tcPr>
          <w:p w14:paraId="72643EE9" w14:textId="77777777" w:rsidR="002A55A0" w:rsidRPr="00EC0C54" w:rsidRDefault="002A55A0" w:rsidP="00D26FE3">
            <w:pPr>
              <w:spacing w:before="60" w:after="60" w:line="288" w:lineRule="auto"/>
              <w:rPr>
                <w:rFonts w:asciiTheme="minorHAnsi" w:hAnsiTheme="minorHAnsi"/>
                <w:sz w:val="20"/>
                <w:szCs w:val="20"/>
              </w:rPr>
            </w:pPr>
          </w:p>
        </w:tc>
        <w:tc>
          <w:tcPr>
            <w:tcW w:w="425" w:type="pct"/>
            <w:vAlign w:val="center"/>
          </w:tcPr>
          <w:p w14:paraId="0ACE628A" w14:textId="77777777" w:rsidR="002A55A0" w:rsidRPr="00EC0C54" w:rsidRDefault="002A55A0" w:rsidP="00D26FE3">
            <w:pPr>
              <w:spacing w:before="60" w:after="60" w:line="288" w:lineRule="auto"/>
              <w:rPr>
                <w:rFonts w:asciiTheme="minorHAnsi" w:hAnsiTheme="minorHAnsi"/>
                <w:sz w:val="20"/>
                <w:szCs w:val="20"/>
              </w:rPr>
            </w:pPr>
          </w:p>
        </w:tc>
      </w:tr>
      <w:tr w:rsidR="00EC0C54" w:rsidRPr="00EC0C54" w14:paraId="2DEE0003" w14:textId="77777777" w:rsidTr="00A92134">
        <w:trPr>
          <w:cantSplit/>
          <w:trHeight w:val="344"/>
          <w:jc w:val="center"/>
        </w:trPr>
        <w:tc>
          <w:tcPr>
            <w:tcW w:w="350" w:type="pct"/>
            <w:tcBorders>
              <w:top w:val="single" w:sz="4" w:space="0" w:color="auto"/>
              <w:left w:val="single" w:sz="4" w:space="0" w:color="auto"/>
            </w:tcBorders>
            <w:vAlign w:val="center"/>
          </w:tcPr>
          <w:p w14:paraId="63995B22"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6.</w:t>
            </w:r>
          </w:p>
        </w:tc>
        <w:tc>
          <w:tcPr>
            <w:tcW w:w="3764" w:type="pct"/>
            <w:tcBorders>
              <w:top w:val="single" w:sz="4" w:space="0" w:color="auto"/>
              <w:left w:val="single" w:sz="4" w:space="0" w:color="auto"/>
            </w:tcBorders>
            <w:shd w:val="clear" w:color="auto" w:fill="auto"/>
            <w:vAlign w:val="center"/>
          </w:tcPr>
          <w:p w14:paraId="0D4A211D" w14:textId="77777777" w:rsidR="002A55A0" w:rsidRPr="00EC0C54" w:rsidRDefault="002A55A0" w:rsidP="00D26FE3">
            <w:pPr>
              <w:spacing w:before="60" w:after="60" w:line="288" w:lineRule="auto"/>
              <w:rPr>
                <w:rFonts w:asciiTheme="minorHAnsi" w:hAnsiTheme="minorHAnsi"/>
                <w:sz w:val="20"/>
                <w:szCs w:val="20"/>
              </w:rPr>
            </w:pPr>
            <w:r w:rsidRPr="00EC0C54">
              <w:rPr>
                <w:rFonts w:asciiTheme="minorHAnsi" w:hAnsiTheme="minorHAnsi"/>
                <w:sz w:val="20"/>
                <w:szCs w:val="20"/>
              </w:rPr>
              <w:t>Wnioskodawca wywiązuje się z zobowiązań publicznoprawnych na rzecz NFOŚiGW, właściwych organów, czy też podmiotów</w:t>
            </w:r>
          </w:p>
        </w:tc>
        <w:tc>
          <w:tcPr>
            <w:tcW w:w="461" w:type="pct"/>
            <w:vAlign w:val="center"/>
          </w:tcPr>
          <w:p w14:paraId="6FE50F61" w14:textId="77777777" w:rsidR="002A55A0" w:rsidRPr="00EC0C54" w:rsidRDefault="002A55A0" w:rsidP="00D26FE3">
            <w:pPr>
              <w:spacing w:before="60" w:after="60" w:line="288" w:lineRule="auto"/>
              <w:rPr>
                <w:rFonts w:asciiTheme="minorHAnsi" w:hAnsiTheme="minorHAnsi"/>
                <w:sz w:val="20"/>
                <w:szCs w:val="20"/>
              </w:rPr>
            </w:pPr>
          </w:p>
        </w:tc>
        <w:tc>
          <w:tcPr>
            <w:tcW w:w="425" w:type="pct"/>
            <w:vAlign w:val="center"/>
          </w:tcPr>
          <w:p w14:paraId="418BDEC5" w14:textId="77777777" w:rsidR="002A55A0" w:rsidRPr="00EC0C54" w:rsidRDefault="002A55A0" w:rsidP="00D26FE3">
            <w:pPr>
              <w:spacing w:before="60" w:after="60" w:line="288" w:lineRule="auto"/>
              <w:rPr>
                <w:rFonts w:asciiTheme="minorHAnsi" w:hAnsiTheme="minorHAnsi"/>
                <w:sz w:val="20"/>
                <w:szCs w:val="20"/>
              </w:rPr>
            </w:pPr>
          </w:p>
        </w:tc>
      </w:tr>
      <w:tr w:rsidR="00EC0C54" w:rsidRPr="00EC0C54" w14:paraId="669C8505" w14:textId="77777777" w:rsidTr="00A92134">
        <w:trPr>
          <w:cantSplit/>
          <w:trHeight w:val="344"/>
          <w:jc w:val="center"/>
        </w:trPr>
        <w:tc>
          <w:tcPr>
            <w:tcW w:w="350" w:type="pct"/>
            <w:tcBorders>
              <w:top w:val="single" w:sz="4" w:space="0" w:color="auto"/>
              <w:left w:val="single" w:sz="4" w:space="0" w:color="auto"/>
            </w:tcBorders>
            <w:vAlign w:val="center"/>
          </w:tcPr>
          <w:p w14:paraId="1E8341C4"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7.</w:t>
            </w:r>
          </w:p>
        </w:tc>
        <w:tc>
          <w:tcPr>
            <w:tcW w:w="3764" w:type="pct"/>
            <w:tcBorders>
              <w:top w:val="single" w:sz="4" w:space="0" w:color="auto"/>
              <w:left w:val="single" w:sz="4" w:space="0" w:color="auto"/>
            </w:tcBorders>
            <w:shd w:val="clear" w:color="auto" w:fill="auto"/>
            <w:vAlign w:val="center"/>
          </w:tcPr>
          <w:p w14:paraId="2C7ECB67"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Wnioskodawca wywiązuje się z zobowiązań cywilnoprawnych na rzecz NFOŚiGW</w:t>
            </w:r>
          </w:p>
        </w:tc>
        <w:tc>
          <w:tcPr>
            <w:tcW w:w="461" w:type="pct"/>
          </w:tcPr>
          <w:p w14:paraId="174E0809" w14:textId="77777777" w:rsidR="002A55A0" w:rsidRPr="00EC0C54" w:rsidRDefault="002A55A0" w:rsidP="00D26FE3">
            <w:pPr>
              <w:tabs>
                <w:tab w:val="left" w:pos="176"/>
              </w:tabs>
              <w:spacing w:before="60" w:after="60" w:line="288" w:lineRule="auto"/>
              <w:rPr>
                <w:rFonts w:asciiTheme="minorHAnsi" w:hAnsiTheme="minorHAnsi"/>
                <w:sz w:val="20"/>
                <w:szCs w:val="20"/>
              </w:rPr>
            </w:pPr>
          </w:p>
        </w:tc>
        <w:tc>
          <w:tcPr>
            <w:tcW w:w="425" w:type="pct"/>
            <w:vAlign w:val="center"/>
          </w:tcPr>
          <w:p w14:paraId="2796FE0A" w14:textId="77777777" w:rsidR="002A55A0" w:rsidRPr="00EC0C54" w:rsidRDefault="002A55A0" w:rsidP="00D26FE3">
            <w:pPr>
              <w:tabs>
                <w:tab w:val="left" w:pos="176"/>
              </w:tabs>
              <w:spacing w:before="60" w:after="60" w:line="288" w:lineRule="auto"/>
              <w:rPr>
                <w:rFonts w:asciiTheme="minorHAnsi" w:hAnsiTheme="minorHAnsi"/>
                <w:sz w:val="20"/>
                <w:szCs w:val="20"/>
              </w:rPr>
            </w:pPr>
          </w:p>
        </w:tc>
      </w:tr>
      <w:tr w:rsidR="00EC0C54" w:rsidRPr="00EC0C54" w14:paraId="29B4320D" w14:textId="77777777" w:rsidTr="00A92134">
        <w:trPr>
          <w:cantSplit/>
          <w:trHeight w:val="344"/>
          <w:jc w:val="center"/>
        </w:trPr>
        <w:tc>
          <w:tcPr>
            <w:tcW w:w="350" w:type="pct"/>
            <w:tcBorders>
              <w:top w:val="single" w:sz="4" w:space="0" w:color="auto"/>
              <w:left w:val="single" w:sz="4" w:space="0" w:color="auto"/>
            </w:tcBorders>
            <w:vAlign w:val="center"/>
          </w:tcPr>
          <w:p w14:paraId="1DA80449"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8.</w:t>
            </w:r>
          </w:p>
        </w:tc>
        <w:tc>
          <w:tcPr>
            <w:tcW w:w="3764" w:type="pct"/>
            <w:tcBorders>
              <w:top w:val="single" w:sz="4" w:space="0" w:color="auto"/>
              <w:left w:val="single" w:sz="4" w:space="0" w:color="auto"/>
            </w:tcBorders>
            <w:shd w:val="clear" w:color="auto" w:fill="auto"/>
            <w:vAlign w:val="center"/>
          </w:tcPr>
          <w:p w14:paraId="51B91479" w14:textId="77777777" w:rsidR="002A55A0" w:rsidRPr="00EC0C54" w:rsidRDefault="002A55A0" w:rsidP="00D26FE3">
            <w:pPr>
              <w:tabs>
                <w:tab w:val="num" w:pos="2340"/>
              </w:tabs>
              <w:spacing w:before="60" w:after="60" w:line="288" w:lineRule="auto"/>
              <w:ind w:left="35"/>
              <w:rPr>
                <w:rFonts w:asciiTheme="minorHAnsi" w:hAnsiTheme="minorHAnsi"/>
                <w:sz w:val="20"/>
                <w:szCs w:val="20"/>
              </w:rPr>
            </w:pPr>
            <w:r w:rsidRPr="00EC0C54">
              <w:rPr>
                <w:rFonts w:asciiTheme="minorHAnsi" w:hAnsiTheme="minorHAnsi"/>
                <w:sz w:val="20"/>
                <w:szCs w:val="20"/>
              </w:rPr>
              <w:t>Cel i rodzaj przedsięwzięcia jest zgodny z programem priorytetowym</w:t>
            </w:r>
          </w:p>
        </w:tc>
        <w:tc>
          <w:tcPr>
            <w:tcW w:w="461" w:type="pct"/>
          </w:tcPr>
          <w:p w14:paraId="44534963" w14:textId="77777777" w:rsidR="002A55A0" w:rsidRPr="00EC0C54" w:rsidRDefault="002A55A0" w:rsidP="00D26FE3">
            <w:pPr>
              <w:tabs>
                <w:tab w:val="num" w:pos="2340"/>
              </w:tabs>
              <w:spacing w:before="60" w:after="60" w:line="288" w:lineRule="auto"/>
              <w:ind w:left="35"/>
              <w:rPr>
                <w:rFonts w:asciiTheme="minorHAnsi" w:hAnsiTheme="minorHAnsi"/>
                <w:sz w:val="20"/>
                <w:szCs w:val="20"/>
              </w:rPr>
            </w:pPr>
          </w:p>
        </w:tc>
        <w:tc>
          <w:tcPr>
            <w:tcW w:w="425" w:type="pct"/>
            <w:vAlign w:val="center"/>
          </w:tcPr>
          <w:p w14:paraId="4A33363A" w14:textId="77777777" w:rsidR="002A55A0" w:rsidRPr="00EC0C54" w:rsidRDefault="002A55A0" w:rsidP="00D26FE3">
            <w:pPr>
              <w:spacing w:before="60" w:after="60" w:line="288" w:lineRule="auto"/>
              <w:rPr>
                <w:rFonts w:asciiTheme="minorHAnsi" w:hAnsiTheme="minorHAnsi"/>
                <w:sz w:val="20"/>
                <w:szCs w:val="20"/>
              </w:rPr>
            </w:pPr>
          </w:p>
        </w:tc>
      </w:tr>
      <w:tr w:rsidR="00EC0C54" w:rsidRPr="00EC0C54" w14:paraId="41029F83" w14:textId="77777777" w:rsidTr="00A92134">
        <w:trPr>
          <w:cantSplit/>
          <w:trHeight w:val="344"/>
          <w:jc w:val="center"/>
        </w:trPr>
        <w:tc>
          <w:tcPr>
            <w:tcW w:w="350" w:type="pct"/>
            <w:tcBorders>
              <w:top w:val="single" w:sz="4" w:space="0" w:color="auto"/>
              <w:left w:val="single" w:sz="4" w:space="0" w:color="auto"/>
            </w:tcBorders>
            <w:vAlign w:val="center"/>
          </w:tcPr>
          <w:p w14:paraId="00F0F48B"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9.</w:t>
            </w:r>
          </w:p>
        </w:tc>
        <w:tc>
          <w:tcPr>
            <w:tcW w:w="3764" w:type="pct"/>
            <w:tcBorders>
              <w:top w:val="single" w:sz="4" w:space="0" w:color="auto"/>
              <w:left w:val="single" w:sz="4" w:space="0" w:color="auto"/>
            </w:tcBorders>
            <w:shd w:val="clear" w:color="auto" w:fill="auto"/>
            <w:vAlign w:val="center"/>
          </w:tcPr>
          <w:p w14:paraId="36E2277A" w14:textId="77777777" w:rsidR="002A55A0" w:rsidRPr="00EC0C54" w:rsidRDefault="002A55A0" w:rsidP="00D26FE3">
            <w:pPr>
              <w:spacing w:before="60" w:after="60" w:line="288" w:lineRule="auto"/>
              <w:rPr>
                <w:rFonts w:asciiTheme="minorHAnsi" w:hAnsiTheme="minorHAnsi"/>
                <w:sz w:val="20"/>
                <w:szCs w:val="20"/>
              </w:rPr>
            </w:pPr>
            <w:r w:rsidRPr="00EC0C54">
              <w:rPr>
                <w:rFonts w:asciiTheme="minorHAnsi" w:hAnsiTheme="minorHAnsi"/>
                <w:sz w:val="20"/>
                <w:szCs w:val="20"/>
              </w:rPr>
              <w:t>Realizacja przedsięwzięcia nie została zakończona przed dniem złożenia wniosku</w:t>
            </w:r>
          </w:p>
        </w:tc>
        <w:tc>
          <w:tcPr>
            <w:tcW w:w="461" w:type="pct"/>
            <w:vAlign w:val="center"/>
          </w:tcPr>
          <w:p w14:paraId="1D1148E4" w14:textId="77777777" w:rsidR="002A55A0" w:rsidRPr="00EC0C54" w:rsidRDefault="002A55A0" w:rsidP="00D26FE3">
            <w:pPr>
              <w:spacing w:before="60" w:after="60" w:line="288" w:lineRule="auto"/>
              <w:rPr>
                <w:rFonts w:asciiTheme="minorHAnsi" w:hAnsiTheme="minorHAnsi"/>
                <w:sz w:val="20"/>
                <w:szCs w:val="20"/>
              </w:rPr>
            </w:pPr>
          </w:p>
        </w:tc>
        <w:tc>
          <w:tcPr>
            <w:tcW w:w="425" w:type="pct"/>
            <w:vAlign w:val="center"/>
          </w:tcPr>
          <w:p w14:paraId="3B262267" w14:textId="77777777" w:rsidR="002A55A0" w:rsidRPr="00EC0C54" w:rsidRDefault="002A55A0" w:rsidP="00D26FE3">
            <w:pPr>
              <w:spacing w:before="60" w:after="60" w:line="288" w:lineRule="auto"/>
              <w:rPr>
                <w:rFonts w:asciiTheme="minorHAnsi" w:hAnsiTheme="minorHAnsi"/>
                <w:sz w:val="20"/>
                <w:szCs w:val="20"/>
              </w:rPr>
            </w:pPr>
          </w:p>
        </w:tc>
      </w:tr>
      <w:tr w:rsidR="00EC0C54" w:rsidRPr="00EC0C54" w14:paraId="11947FCA" w14:textId="77777777" w:rsidTr="00A92134">
        <w:trPr>
          <w:cantSplit/>
          <w:trHeight w:val="344"/>
          <w:jc w:val="center"/>
        </w:trPr>
        <w:tc>
          <w:tcPr>
            <w:tcW w:w="350" w:type="pct"/>
            <w:tcBorders>
              <w:top w:val="single" w:sz="4" w:space="0" w:color="auto"/>
              <w:left w:val="single" w:sz="4" w:space="0" w:color="auto"/>
            </w:tcBorders>
            <w:vAlign w:val="center"/>
          </w:tcPr>
          <w:p w14:paraId="1CAE331E"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10.</w:t>
            </w:r>
          </w:p>
        </w:tc>
        <w:tc>
          <w:tcPr>
            <w:tcW w:w="3764" w:type="pct"/>
            <w:tcBorders>
              <w:top w:val="single" w:sz="4" w:space="0" w:color="auto"/>
              <w:left w:val="single" w:sz="4" w:space="0" w:color="auto"/>
            </w:tcBorders>
            <w:shd w:val="clear" w:color="auto" w:fill="auto"/>
            <w:vAlign w:val="center"/>
          </w:tcPr>
          <w:p w14:paraId="61EBC729" w14:textId="77777777" w:rsidR="002A55A0" w:rsidRPr="00EC0C54" w:rsidRDefault="002A55A0" w:rsidP="00D26FE3">
            <w:pPr>
              <w:spacing w:before="60" w:after="60" w:line="288" w:lineRule="auto"/>
              <w:rPr>
                <w:rFonts w:asciiTheme="minorHAnsi" w:hAnsiTheme="minorHAnsi"/>
                <w:sz w:val="20"/>
                <w:szCs w:val="20"/>
              </w:rPr>
            </w:pPr>
            <w:r w:rsidRPr="00EC0C54">
              <w:rPr>
                <w:rFonts w:asciiTheme="minorHAnsi" w:hAnsiTheme="minorHAnsi"/>
                <w:sz w:val="20"/>
                <w:szCs w:val="20"/>
              </w:rPr>
              <w:t>Okres realizacji przedsięwzięcia i wypłaty dofinansowania są zgodne z programem priorytetowym</w:t>
            </w:r>
          </w:p>
        </w:tc>
        <w:tc>
          <w:tcPr>
            <w:tcW w:w="461" w:type="pct"/>
            <w:vAlign w:val="center"/>
          </w:tcPr>
          <w:p w14:paraId="2D4451C1" w14:textId="77777777" w:rsidR="002A55A0" w:rsidRPr="00EC0C54" w:rsidRDefault="002A55A0" w:rsidP="00D26FE3">
            <w:pPr>
              <w:spacing w:before="60" w:after="60" w:line="288" w:lineRule="auto"/>
              <w:rPr>
                <w:rFonts w:asciiTheme="minorHAnsi" w:hAnsiTheme="minorHAnsi"/>
                <w:sz w:val="20"/>
                <w:szCs w:val="20"/>
              </w:rPr>
            </w:pPr>
          </w:p>
        </w:tc>
        <w:tc>
          <w:tcPr>
            <w:tcW w:w="425" w:type="pct"/>
            <w:vAlign w:val="center"/>
          </w:tcPr>
          <w:p w14:paraId="31011522" w14:textId="77777777" w:rsidR="002A55A0" w:rsidRPr="00EC0C54" w:rsidRDefault="002A55A0" w:rsidP="00D26FE3">
            <w:pPr>
              <w:spacing w:before="60" w:after="60" w:line="288" w:lineRule="auto"/>
              <w:rPr>
                <w:rFonts w:asciiTheme="minorHAnsi" w:hAnsiTheme="minorHAnsi"/>
                <w:sz w:val="20"/>
                <w:szCs w:val="20"/>
              </w:rPr>
            </w:pPr>
          </w:p>
        </w:tc>
      </w:tr>
      <w:tr w:rsidR="00EC0C54" w:rsidRPr="00EC0C54" w14:paraId="7CD88499"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08F711F9"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11.</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097929AB" w14:textId="7099D58F" w:rsidR="002A55A0" w:rsidRPr="00EC0C54" w:rsidRDefault="002A55A0" w:rsidP="00D26FE3">
            <w:pPr>
              <w:tabs>
                <w:tab w:val="num" w:pos="2340"/>
              </w:tabs>
              <w:spacing w:before="60" w:after="60" w:line="288" w:lineRule="auto"/>
              <w:ind w:left="35"/>
              <w:rPr>
                <w:rFonts w:asciiTheme="minorHAnsi" w:hAnsiTheme="minorHAnsi"/>
                <w:sz w:val="20"/>
                <w:szCs w:val="20"/>
              </w:rPr>
            </w:pPr>
            <w:r w:rsidRPr="00EC0C54">
              <w:rPr>
                <w:rFonts w:asciiTheme="minorHAnsi" w:hAnsiTheme="minorHAnsi"/>
                <w:sz w:val="20"/>
                <w:szCs w:val="20"/>
              </w:rPr>
              <w:t xml:space="preserve">Forma i intensywność wnioskowanego dofinansowania jest zgodna </w:t>
            </w:r>
            <w:r w:rsidRPr="00EC0C54">
              <w:rPr>
                <w:rFonts w:asciiTheme="minorHAnsi" w:hAnsiTheme="minorHAnsi"/>
                <w:sz w:val="20"/>
                <w:szCs w:val="20"/>
              </w:rPr>
              <w:br/>
              <w:t>z programem priorytetowym</w:t>
            </w:r>
          </w:p>
        </w:tc>
        <w:tc>
          <w:tcPr>
            <w:tcW w:w="461" w:type="pct"/>
            <w:tcBorders>
              <w:top w:val="single" w:sz="4" w:space="0" w:color="auto"/>
              <w:left w:val="single" w:sz="4" w:space="0" w:color="auto"/>
              <w:bottom w:val="single" w:sz="4" w:space="0" w:color="auto"/>
              <w:right w:val="single" w:sz="4" w:space="0" w:color="auto"/>
            </w:tcBorders>
          </w:tcPr>
          <w:p w14:paraId="08403F0B" w14:textId="77777777" w:rsidR="002A55A0" w:rsidRPr="00EC0C54" w:rsidRDefault="002A55A0" w:rsidP="00D26FE3">
            <w:pPr>
              <w:tabs>
                <w:tab w:val="num" w:pos="2340"/>
              </w:tabs>
              <w:spacing w:before="60" w:after="60" w:line="288" w:lineRule="auto"/>
              <w:ind w:left="35"/>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23BF4C22" w14:textId="77777777" w:rsidR="002A55A0" w:rsidRPr="00EC0C54" w:rsidRDefault="002A55A0" w:rsidP="00D26FE3">
            <w:pPr>
              <w:tabs>
                <w:tab w:val="num" w:pos="2340"/>
              </w:tabs>
              <w:spacing w:before="60" w:after="60" w:line="288" w:lineRule="auto"/>
              <w:ind w:left="35"/>
              <w:rPr>
                <w:rFonts w:asciiTheme="minorHAnsi" w:hAnsiTheme="minorHAnsi"/>
                <w:sz w:val="20"/>
                <w:szCs w:val="20"/>
              </w:rPr>
            </w:pPr>
          </w:p>
        </w:tc>
      </w:tr>
      <w:tr w:rsidR="002A55A0" w:rsidRPr="00EC0C54" w14:paraId="6408C0BF"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1963D007" w14:textId="77777777" w:rsidR="002A55A0" w:rsidRPr="00EC0C54" w:rsidRDefault="002A55A0" w:rsidP="00D26FE3">
            <w:pPr>
              <w:tabs>
                <w:tab w:val="left" w:pos="176"/>
              </w:tabs>
              <w:spacing w:before="60" w:after="60" w:line="288" w:lineRule="auto"/>
              <w:rPr>
                <w:rFonts w:asciiTheme="minorHAnsi" w:hAnsiTheme="minorHAnsi"/>
                <w:sz w:val="20"/>
                <w:szCs w:val="20"/>
              </w:rPr>
            </w:pPr>
            <w:r w:rsidRPr="00EC0C54">
              <w:rPr>
                <w:rFonts w:asciiTheme="minorHAnsi" w:hAnsiTheme="minorHAnsi"/>
                <w:sz w:val="20"/>
                <w:szCs w:val="20"/>
              </w:rPr>
              <w:t>12.</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25306C7E" w14:textId="02961F4C" w:rsidR="002A55A0" w:rsidRPr="00EC0C54" w:rsidRDefault="00A112FF" w:rsidP="00D26FE3">
            <w:pPr>
              <w:tabs>
                <w:tab w:val="num" w:pos="2340"/>
              </w:tabs>
              <w:spacing w:before="60" w:after="60" w:line="288" w:lineRule="auto"/>
              <w:ind w:left="35"/>
              <w:rPr>
                <w:rFonts w:asciiTheme="minorHAnsi" w:hAnsiTheme="minorHAnsi"/>
                <w:sz w:val="20"/>
                <w:szCs w:val="20"/>
              </w:rPr>
            </w:pPr>
            <w:r>
              <w:rPr>
                <w:rFonts w:asciiTheme="minorHAnsi" w:hAnsiTheme="minorHAnsi"/>
                <w:sz w:val="20"/>
                <w:szCs w:val="20"/>
              </w:rPr>
              <w:t>Na wnioskowane przedsięwzięcie została zawarta umowa</w:t>
            </w:r>
            <w:r w:rsidR="002A55A0" w:rsidRPr="00EC0C54">
              <w:rPr>
                <w:rFonts w:asciiTheme="minorHAnsi" w:hAnsiTheme="minorHAnsi"/>
                <w:sz w:val="20"/>
                <w:szCs w:val="20"/>
              </w:rPr>
              <w:t xml:space="preserve"> o </w:t>
            </w:r>
            <w:r w:rsidR="00DE033A">
              <w:rPr>
                <w:rFonts w:asciiTheme="minorHAnsi" w:hAnsiTheme="minorHAnsi"/>
                <w:sz w:val="20"/>
                <w:szCs w:val="20"/>
              </w:rPr>
              <w:t>objęcie wsparciem</w:t>
            </w:r>
            <w:r w:rsidR="002A55A0" w:rsidRPr="00EC0C54">
              <w:rPr>
                <w:rFonts w:asciiTheme="minorHAnsi" w:hAnsiTheme="minorHAnsi"/>
                <w:sz w:val="20"/>
                <w:szCs w:val="20"/>
              </w:rPr>
              <w:t xml:space="preserve"> ze środków</w:t>
            </w:r>
            <w:r w:rsidR="00312076">
              <w:rPr>
                <w:rFonts w:asciiTheme="minorHAnsi" w:hAnsiTheme="minorHAnsi"/>
                <w:sz w:val="20"/>
                <w:szCs w:val="20"/>
              </w:rPr>
              <w:t xml:space="preserve"> w ramach</w:t>
            </w:r>
            <w:r w:rsidR="002A55A0" w:rsidRPr="00EC0C54">
              <w:rPr>
                <w:rFonts w:asciiTheme="minorHAnsi" w:hAnsiTheme="minorHAnsi"/>
                <w:sz w:val="20"/>
                <w:szCs w:val="20"/>
              </w:rPr>
              <w:t xml:space="preserve"> </w:t>
            </w:r>
            <w:r w:rsidR="00DE033A">
              <w:rPr>
                <w:rFonts w:asciiTheme="minorHAnsi" w:hAnsiTheme="minorHAnsi"/>
                <w:sz w:val="20"/>
                <w:szCs w:val="20"/>
              </w:rPr>
              <w:t>inwestycji B3.2.1</w:t>
            </w:r>
            <w:r>
              <w:rPr>
                <w:rFonts w:asciiTheme="minorHAnsi" w:hAnsiTheme="minorHAnsi"/>
                <w:sz w:val="20"/>
                <w:szCs w:val="20"/>
              </w:rPr>
              <w:t xml:space="preserve"> Krajowego Planu Odbudowy</w:t>
            </w:r>
          </w:p>
        </w:tc>
        <w:tc>
          <w:tcPr>
            <w:tcW w:w="461" w:type="pct"/>
            <w:tcBorders>
              <w:top w:val="single" w:sz="4" w:space="0" w:color="auto"/>
              <w:left w:val="single" w:sz="4" w:space="0" w:color="auto"/>
              <w:bottom w:val="single" w:sz="4" w:space="0" w:color="auto"/>
              <w:right w:val="single" w:sz="4" w:space="0" w:color="auto"/>
            </w:tcBorders>
          </w:tcPr>
          <w:p w14:paraId="4DBEF058" w14:textId="77777777" w:rsidR="002A55A0" w:rsidRPr="00EC0C54" w:rsidRDefault="002A55A0" w:rsidP="00D26FE3">
            <w:pPr>
              <w:tabs>
                <w:tab w:val="num" w:pos="2340"/>
              </w:tabs>
              <w:spacing w:before="60" w:after="60" w:line="288" w:lineRule="auto"/>
              <w:ind w:left="35"/>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31174041" w14:textId="77777777" w:rsidR="002A55A0" w:rsidRPr="00EC0C54" w:rsidRDefault="002A55A0" w:rsidP="00D26FE3">
            <w:pPr>
              <w:tabs>
                <w:tab w:val="num" w:pos="2340"/>
              </w:tabs>
              <w:spacing w:before="60" w:after="60" w:line="288" w:lineRule="auto"/>
              <w:ind w:left="35"/>
              <w:rPr>
                <w:rFonts w:asciiTheme="minorHAnsi" w:hAnsiTheme="minorHAnsi"/>
                <w:sz w:val="20"/>
                <w:szCs w:val="20"/>
              </w:rPr>
            </w:pPr>
          </w:p>
        </w:tc>
      </w:tr>
      <w:tr w:rsidR="00A112FF" w:rsidRPr="00EC0C54" w14:paraId="0FAC0651" w14:textId="77777777" w:rsidTr="00A92134">
        <w:trPr>
          <w:cantSplit/>
          <w:trHeight w:val="344"/>
          <w:jc w:val="center"/>
        </w:trPr>
        <w:tc>
          <w:tcPr>
            <w:tcW w:w="350" w:type="pct"/>
            <w:tcBorders>
              <w:top w:val="single" w:sz="4" w:space="0" w:color="auto"/>
              <w:left w:val="single" w:sz="4" w:space="0" w:color="auto"/>
              <w:bottom w:val="single" w:sz="4" w:space="0" w:color="auto"/>
              <w:right w:val="single" w:sz="4" w:space="0" w:color="auto"/>
            </w:tcBorders>
            <w:vAlign w:val="center"/>
          </w:tcPr>
          <w:p w14:paraId="56A5D6F2" w14:textId="3318AB49" w:rsidR="00A112FF" w:rsidRPr="00EC0C54" w:rsidRDefault="00A112FF" w:rsidP="00D26FE3">
            <w:pPr>
              <w:tabs>
                <w:tab w:val="left" w:pos="176"/>
              </w:tabs>
              <w:spacing w:before="60" w:after="60" w:line="288" w:lineRule="auto"/>
              <w:rPr>
                <w:rFonts w:asciiTheme="minorHAnsi" w:hAnsiTheme="minorHAnsi"/>
                <w:sz w:val="20"/>
                <w:szCs w:val="20"/>
              </w:rPr>
            </w:pPr>
            <w:r>
              <w:rPr>
                <w:rFonts w:asciiTheme="minorHAnsi" w:hAnsiTheme="minorHAnsi"/>
                <w:sz w:val="20"/>
                <w:szCs w:val="20"/>
              </w:rPr>
              <w:t>13.</w:t>
            </w:r>
          </w:p>
        </w:tc>
        <w:tc>
          <w:tcPr>
            <w:tcW w:w="3764" w:type="pct"/>
            <w:tcBorders>
              <w:top w:val="single" w:sz="4" w:space="0" w:color="auto"/>
              <w:left w:val="single" w:sz="4" w:space="0" w:color="auto"/>
              <w:bottom w:val="single" w:sz="4" w:space="0" w:color="auto"/>
              <w:right w:val="single" w:sz="4" w:space="0" w:color="auto"/>
            </w:tcBorders>
            <w:shd w:val="clear" w:color="auto" w:fill="auto"/>
            <w:vAlign w:val="center"/>
          </w:tcPr>
          <w:p w14:paraId="3333EA84" w14:textId="14A90D14" w:rsidR="00A112FF" w:rsidDel="00A112FF" w:rsidRDefault="001A0511" w:rsidP="00D26FE3">
            <w:pPr>
              <w:tabs>
                <w:tab w:val="num" w:pos="2340"/>
              </w:tabs>
              <w:spacing w:before="60" w:after="60" w:line="288" w:lineRule="auto"/>
              <w:ind w:left="35"/>
              <w:rPr>
                <w:rFonts w:asciiTheme="minorHAnsi" w:hAnsiTheme="minorHAnsi"/>
                <w:sz w:val="20"/>
                <w:szCs w:val="20"/>
              </w:rPr>
            </w:pPr>
            <w:r>
              <w:rPr>
                <w:rFonts w:asciiTheme="minorHAnsi" w:hAnsiTheme="minorHAnsi"/>
                <w:sz w:val="20"/>
                <w:szCs w:val="20"/>
              </w:rPr>
              <w:t xml:space="preserve">Przedłożono indywidualną interpretację podatkową Krajowej Informacji Skarbowej potwierdzającą brak możliwości odliczenia podatku VAT od poniesionych w ramach przedsięwzięcia kosztów. </w:t>
            </w:r>
          </w:p>
        </w:tc>
        <w:tc>
          <w:tcPr>
            <w:tcW w:w="461" w:type="pct"/>
            <w:tcBorders>
              <w:top w:val="single" w:sz="4" w:space="0" w:color="auto"/>
              <w:left w:val="single" w:sz="4" w:space="0" w:color="auto"/>
              <w:bottom w:val="single" w:sz="4" w:space="0" w:color="auto"/>
              <w:right w:val="single" w:sz="4" w:space="0" w:color="auto"/>
            </w:tcBorders>
          </w:tcPr>
          <w:p w14:paraId="69B8934E" w14:textId="77777777" w:rsidR="00A112FF" w:rsidRPr="00EC0C54" w:rsidRDefault="00A112FF" w:rsidP="00D26FE3">
            <w:pPr>
              <w:tabs>
                <w:tab w:val="num" w:pos="2340"/>
              </w:tabs>
              <w:spacing w:before="60" w:after="60" w:line="288" w:lineRule="auto"/>
              <w:ind w:left="35"/>
              <w:rPr>
                <w:rFonts w:asciiTheme="minorHAnsi" w:hAnsiTheme="minorHAnsi"/>
                <w:sz w:val="20"/>
                <w:szCs w:val="20"/>
              </w:rPr>
            </w:pPr>
          </w:p>
        </w:tc>
        <w:tc>
          <w:tcPr>
            <w:tcW w:w="425" w:type="pct"/>
            <w:tcBorders>
              <w:top w:val="single" w:sz="4" w:space="0" w:color="auto"/>
              <w:left w:val="single" w:sz="4" w:space="0" w:color="auto"/>
              <w:bottom w:val="single" w:sz="4" w:space="0" w:color="auto"/>
              <w:right w:val="single" w:sz="4" w:space="0" w:color="auto"/>
            </w:tcBorders>
          </w:tcPr>
          <w:p w14:paraId="68F810DE" w14:textId="77777777" w:rsidR="00A112FF" w:rsidRPr="00EC0C54" w:rsidRDefault="00A112FF" w:rsidP="00D26FE3">
            <w:pPr>
              <w:tabs>
                <w:tab w:val="num" w:pos="2340"/>
              </w:tabs>
              <w:spacing w:before="60" w:after="60" w:line="288" w:lineRule="auto"/>
              <w:ind w:left="35"/>
              <w:rPr>
                <w:rFonts w:asciiTheme="minorHAnsi" w:hAnsiTheme="minorHAnsi"/>
                <w:sz w:val="20"/>
                <w:szCs w:val="20"/>
              </w:rPr>
            </w:pPr>
          </w:p>
        </w:tc>
      </w:tr>
    </w:tbl>
    <w:p w14:paraId="3D98248E" w14:textId="77777777" w:rsidR="002A55A0" w:rsidRPr="00EC0C54" w:rsidRDefault="002A55A0" w:rsidP="00D26FE3">
      <w:pPr>
        <w:pStyle w:val="Nagwek1"/>
        <w:spacing w:line="288" w:lineRule="auto"/>
      </w:pPr>
      <w:r w:rsidRPr="00EC0C54">
        <w:t>Postanowienia dodatkowe</w:t>
      </w:r>
    </w:p>
    <w:p w14:paraId="10BF29E4" w14:textId="1E243213" w:rsidR="002A55A0" w:rsidRPr="00DE033A" w:rsidRDefault="002A55A0" w:rsidP="00D26FE3">
      <w:pPr>
        <w:pStyle w:val="Akapitzlist"/>
        <w:numPr>
          <w:ilvl w:val="0"/>
          <w:numId w:val="17"/>
        </w:numPr>
        <w:tabs>
          <w:tab w:val="left" w:pos="851"/>
        </w:tabs>
        <w:autoSpaceDE w:val="0"/>
        <w:autoSpaceDN w:val="0"/>
        <w:adjustRightInd w:val="0"/>
        <w:spacing w:before="120" w:line="288" w:lineRule="auto"/>
        <w:ind w:left="850" w:hanging="493"/>
        <w:contextualSpacing w:val="0"/>
        <w:rPr>
          <w:rFonts w:asciiTheme="minorHAnsi" w:hAnsiTheme="minorHAnsi"/>
          <w:sz w:val="22"/>
          <w:szCs w:val="22"/>
        </w:rPr>
      </w:pPr>
      <w:r w:rsidRPr="00DE033A">
        <w:rPr>
          <w:rFonts w:asciiTheme="minorHAnsi" w:hAnsiTheme="minorHAnsi"/>
          <w:sz w:val="22"/>
          <w:szCs w:val="22"/>
        </w:rPr>
        <w:t xml:space="preserve">Do niniejszego programu priorytetowego mają zastosowanie „Zasady udzielania dofinansowania </w:t>
      </w:r>
      <w:r w:rsidR="000E685B" w:rsidRPr="00DE033A">
        <w:rPr>
          <w:rFonts w:asciiTheme="minorHAnsi" w:hAnsiTheme="minorHAnsi"/>
          <w:sz w:val="22"/>
          <w:szCs w:val="22"/>
        </w:rPr>
        <w:t>ze </w:t>
      </w:r>
      <w:r w:rsidRPr="00DE033A">
        <w:rPr>
          <w:rFonts w:asciiTheme="minorHAnsi" w:hAnsiTheme="minorHAnsi"/>
          <w:sz w:val="22"/>
          <w:szCs w:val="22"/>
        </w:rPr>
        <w:t>środków Narodowego Funduszu Ochrony Środowiska i Gospodarki Wodnej” oraz „Kryteria wyboru przedsięwzięć finansowanych ze środków Narodowego Funduszu Ochrony Środowiska i Gospodarki Wodnej”</w:t>
      </w:r>
      <w:r w:rsidR="000E685B" w:rsidRPr="00DE033A">
        <w:rPr>
          <w:rFonts w:asciiTheme="minorHAnsi" w:hAnsiTheme="minorHAnsi"/>
          <w:sz w:val="22"/>
          <w:szCs w:val="22"/>
        </w:rPr>
        <w:t>.</w:t>
      </w:r>
    </w:p>
    <w:sectPr w:rsidR="002A55A0" w:rsidRPr="00DE033A" w:rsidSect="005141C1">
      <w:footerReference w:type="even" r:id="rId8"/>
      <w:footerReference w:type="default" r:id="rId9"/>
      <w:headerReference w:type="first" r:id="rId10"/>
      <w:pgSz w:w="11906" w:h="16838"/>
      <w:pgMar w:top="851" w:right="1418"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B81E" w14:textId="77777777" w:rsidR="004229E1" w:rsidRDefault="004229E1">
      <w:r>
        <w:separator/>
      </w:r>
    </w:p>
  </w:endnote>
  <w:endnote w:type="continuationSeparator" w:id="0">
    <w:p w14:paraId="6433732B" w14:textId="77777777" w:rsidR="004229E1" w:rsidRDefault="0042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CC09" w14:textId="77777777" w:rsidR="00EB1801" w:rsidRDefault="00EB180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54753E7" w14:textId="77777777" w:rsidR="00EB1801" w:rsidRDefault="00EB18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702366561"/>
      <w:docPartObj>
        <w:docPartGallery w:val="Page Numbers (Bottom of Page)"/>
        <w:docPartUnique/>
      </w:docPartObj>
    </w:sdtPr>
    <w:sdtContent>
      <w:sdt>
        <w:sdtPr>
          <w:rPr>
            <w:rFonts w:asciiTheme="minorHAnsi" w:hAnsiTheme="minorHAnsi"/>
            <w:sz w:val="16"/>
            <w:szCs w:val="16"/>
          </w:rPr>
          <w:id w:val="-1705238520"/>
          <w:docPartObj>
            <w:docPartGallery w:val="Page Numbers (Top of Page)"/>
            <w:docPartUnique/>
          </w:docPartObj>
        </w:sdtPr>
        <w:sdtContent>
          <w:p w14:paraId="7F0F4B1E" w14:textId="757F2748" w:rsidR="00EB1801" w:rsidRPr="000F31A5" w:rsidRDefault="00EB1801" w:rsidP="000F31A5">
            <w:pPr>
              <w:pStyle w:val="Stopka"/>
              <w:jc w:val="right"/>
              <w:rPr>
                <w:rFonts w:asciiTheme="minorHAnsi" w:hAnsiTheme="minorHAnsi"/>
                <w:sz w:val="16"/>
                <w:szCs w:val="16"/>
              </w:rPr>
            </w:pPr>
            <w:r w:rsidRPr="000F31A5">
              <w:rPr>
                <w:rFonts w:asciiTheme="minorHAnsi" w:hAnsiTheme="minorHAnsi"/>
                <w:sz w:val="16"/>
                <w:szCs w:val="16"/>
              </w:rPr>
              <w:t xml:space="preserve">Strona </w:t>
            </w:r>
            <w:r w:rsidRPr="000F31A5">
              <w:rPr>
                <w:rFonts w:asciiTheme="minorHAnsi" w:hAnsiTheme="minorHAnsi"/>
                <w:b/>
                <w:bCs/>
                <w:sz w:val="16"/>
                <w:szCs w:val="16"/>
              </w:rPr>
              <w:fldChar w:fldCharType="begin"/>
            </w:r>
            <w:r w:rsidRPr="000F31A5">
              <w:rPr>
                <w:rFonts w:asciiTheme="minorHAnsi" w:hAnsiTheme="minorHAnsi"/>
                <w:b/>
                <w:bCs/>
                <w:sz w:val="16"/>
                <w:szCs w:val="16"/>
              </w:rPr>
              <w:instrText>PAGE</w:instrText>
            </w:r>
            <w:r w:rsidRPr="000F31A5">
              <w:rPr>
                <w:rFonts w:asciiTheme="minorHAnsi" w:hAnsiTheme="minorHAnsi"/>
                <w:b/>
                <w:bCs/>
                <w:sz w:val="16"/>
                <w:szCs w:val="16"/>
              </w:rPr>
              <w:fldChar w:fldCharType="separate"/>
            </w:r>
            <w:r w:rsidR="001117DA">
              <w:rPr>
                <w:rFonts w:asciiTheme="minorHAnsi" w:hAnsiTheme="minorHAnsi"/>
                <w:b/>
                <w:bCs/>
                <w:noProof/>
                <w:sz w:val="16"/>
                <w:szCs w:val="16"/>
              </w:rPr>
              <w:t>3</w:t>
            </w:r>
            <w:r w:rsidRPr="000F31A5">
              <w:rPr>
                <w:rFonts w:asciiTheme="minorHAnsi" w:hAnsiTheme="minorHAnsi"/>
                <w:b/>
                <w:bCs/>
                <w:sz w:val="16"/>
                <w:szCs w:val="16"/>
              </w:rPr>
              <w:fldChar w:fldCharType="end"/>
            </w:r>
            <w:r w:rsidRPr="000F31A5">
              <w:rPr>
                <w:rFonts w:asciiTheme="minorHAnsi" w:hAnsiTheme="minorHAnsi"/>
                <w:sz w:val="16"/>
                <w:szCs w:val="16"/>
              </w:rPr>
              <w:t xml:space="preserve"> z </w:t>
            </w:r>
            <w:r w:rsidRPr="000F31A5">
              <w:rPr>
                <w:rFonts w:asciiTheme="minorHAnsi" w:hAnsiTheme="minorHAnsi"/>
                <w:b/>
                <w:bCs/>
                <w:sz w:val="16"/>
                <w:szCs w:val="16"/>
              </w:rPr>
              <w:fldChar w:fldCharType="begin"/>
            </w:r>
            <w:r w:rsidRPr="000F31A5">
              <w:rPr>
                <w:rFonts w:asciiTheme="minorHAnsi" w:hAnsiTheme="minorHAnsi"/>
                <w:b/>
                <w:bCs/>
                <w:sz w:val="16"/>
                <w:szCs w:val="16"/>
              </w:rPr>
              <w:instrText>NUMPAGES</w:instrText>
            </w:r>
            <w:r w:rsidRPr="000F31A5">
              <w:rPr>
                <w:rFonts w:asciiTheme="minorHAnsi" w:hAnsiTheme="minorHAnsi"/>
                <w:b/>
                <w:bCs/>
                <w:sz w:val="16"/>
                <w:szCs w:val="16"/>
              </w:rPr>
              <w:fldChar w:fldCharType="separate"/>
            </w:r>
            <w:r w:rsidR="001117DA">
              <w:rPr>
                <w:rFonts w:asciiTheme="minorHAnsi" w:hAnsiTheme="minorHAnsi"/>
                <w:b/>
                <w:bCs/>
                <w:noProof/>
                <w:sz w:val="16"/>
                <w:szCs w:val="16"/>
              </w:rPr>
              <w:t>3</w:t>
            </w:r>
            <w:r w:rsidRPr="000F31A5">
              <w:rPr>
                <w:rFonts w:asciiTheme="minorHAnsi" w:hAnsiTheme="minorHAnsi"/>
                <w:b/>
                <w:bCs/>
                <w:sz w:val="16"/>
                <w:szCs w:val="16"/>
              </w:rPr>
              <w:fldChar w:fldCharType="end"/>
            </w:r>
          </w:p>
        </w:sdtContent>
      </w:sdt>
    </w:sdtContent>
  </w:sdt>
  <w:p w14:paraId="33B7CF03" w14:textId="132EA226" w:rsidR="00EB1801" w:rsidRDefault="00EB1801">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3295C" w14:textId="77777777" w:rsidR="004229E1" w:rsidRDefault="004229E1">
      <w:r>
        <w:separator/>
      </w:r>
    </w:p>
  </w:footnote>
  <w:footnote w:type="continuationSeparator" w:id="0">
    <w:p w14:paraId="6CE1471D" w14:textId="77777777" w:rsidR="004229E1" w:rsidRDefault="00422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D3F5" w14:textId="77777777" w:rsidR="00EB1801" w:rsidRDefault="00EB1801">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B30"/>
    <w:multiLevelType w:val="hybridMultilevel"/>
    <w:tmpl w:val="72BC00AE"/>
    <w:lvl w:ilvl="0" w:tplc="0DE42EE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D2234"/>
    <w:multiLevelType w:val="hybridMultilevel"/>
    <w:tmpl w:val="8536DF36"/>
    <w:lvl w:ilvl="0" w:tplc="97EA8F08">
      <w:start w:val="1"/>
      <w:numFmt w:val="decimal"/>
      <w:pStyle w:val="Nagwek1"/>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441CF1"/>
    <w:multiLevelType w:val="hybridMultilevel"/>
    <w:tmpl w:val="BA18A2EA"/>
    <w:lvl w:ilvl="0" w:tplc="04150017">
      <w:start w:val="1"/>
      <w:numFmt w:val="lowerLetter"/>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704328"/>
    <w:multiLevelType w:val="hybridMultilevel"/>
    <w:tmpl w:val="3B70C766"/>
    <w:lvl w:ilvl="0" w:tplc="B64CF43A">
      <w:start w:val="4"/>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E12F54"/>
    <w:multiLevelType w:val="hybridMultilevel"/>
    <w:tmpl w:val="BAF4AD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D44EF"/>
    <w:multiLevelType w:val="multilevel"/>
    <w:tmpl w:val="789ED05A"/>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6" w15:restartNumberingAfterBreak="0">
    <w:nsid w:val="18D4336D"/>
    <w:multiLevelType w:val="hybridMultilevel"/>
    <w:tmpl w:val="4DA2AF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E69D2"/>
    <w:multiLevelType w:val="hybridMultilevel"/>
    <w:tmpl w:val="EF5C44FC"/>
    <w:lvl w:ilvl="0" w:tplc="54C450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D734CF"/>
    <w:multiLevelType w:val="hybridMultilevel"/>
    <w:tmpl w:val="18B88A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00387B"/>
    <w:multiLevelType w:val="hybridMultilevel"/>
    <w:tmpl w:val="0352E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633CB1"/>
    <w:multiLevelType w:val="hybridMultilevel"/>
    <w:tmpl w:val="A60CCD30"/>
    <w:lvl w:ilvl="0" w:tplc="55A05B28">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2655554"/>
    <w:multiLevelType w:val="hybridMultilevel"/>
    <w:tmpl w:val="87BA6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6B74D5"/>
    <w:multiLevelType w:val="hybridMultilevel"/>
    <w:tmpl w:val="BA18A2EA"/>
    <w:lvl w:ilvl="0" w:tplc="04150017">
      <w:start w:val="1"/>
      <w:numFmt w:val="lowerLetter"/>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024CF5"/>
    <w:multiLevelType w:val="hybridMultilevel"/>
    <w:tmpl w:val="447E1204"/>
    <w:lvl w:ilvl="0" w:tplc="C7F6C5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965172"/>
    <w:multiLevelType w:val="multilevel"/>
    <w:tmpl w:val="517A1CF0"/>
    <w:styleLink w:val="Styl1"/>
    <w:lvl w:ilvl="0">
      <w:start w:val="1"/>
      <w:numFmt w:val="lowerLetter"/>
      <w:lvlText w:val="%1)"/>
      <w:lvlJc w:val="left"/>
      <w:pPr>
        <w:tabs>
          <w:tab w:val="num" w:pos="750"/>
        </w:tabs>
        <w:ind w:left="750" w:hanging="390"/>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6B2535FE"/>
    <w:multiLevelType w:val="hybridMultilevel"/>
    <w:tmpl w:val="3AE281E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6F8E5D1A"/>
    <w:multiLevelType w:val="hybridMultilevel"/>
    <w:tmpl w:val="099E2F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AC2FCD"/>
    <w:multiLevelType w:val="hybridMultilevel"/>
    <w:tmpl w:val="3D986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39020CC"/>
    <w:multiLevelType w:val="hybridMultilevel"/>
    <w:tmpl w:val="F150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894D11"/>
    <w:multiLevelType w:val="hybridMultilevel"/>
    <w:tmpl w:val="804694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551D4E"/>
    <w:multiLevelType w:val="hybridMultilevel"/>
    <w:tmpl w:val="C1E4C15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2215623">
    <w:abstractNumId w:val="5"/>
  </w:num>
  <w:num w:numId="2" w16cid:durableId="601914387">
    <w:abstractNumId w:val="1"/>
  </w:num>
  <w:num w:numId="3" w16cid:durableId="1629580537">
    <w:abstractNumId w:val="14"/>
  </w:num>
  <w:num w:numId="4" w16cid:durableId="652874902">
    <w:abstractNumId w:val="6"/>
  </w:num>
  <w:num w:numId="5" w16cid:durableId="277374105">
    <w:abstractNumId w:val="10"/>
  </w:num>
  <w:num w:numId="6" w16cid:durableId="1771463925">
    <w:abstractNumId w:val="18"/>
  </w:num>
  <w:num w:numId="7" w16cid:durableId="370499682">
    <w:abstractNumId w:val="3"/>
  </w:num>
  <w:num w:numId="8" w16cid:durableId="746683416">
    <w:abstractNumId w:val="7"/>
  </w:num>
  <w:num w:numId="9" w16cid:durableId="1535580920">
    <w:abstractNumId w:val="13"/>
  </w:num>
  <w:num w:numId="10" w16cid:durableId="920680381">
    <w:abstractNumId w:val="12"/>
  </w:num>
  <w:num w:numId="11" w16cid:durableId="1690837364">
    <w:abstractNumId w:val="2"/>
  </w:num>
  <w:num w:numId="12" w16cid:durableId="751269802">
    <w:abstractNumId w:val="20"/>
  </w:num>
  <w:num w:numId="13" w16cid:durableId="1987734932">
    <w:abstractNumId w:val="8"/>
  </w:num>
  <w:num w:numId="14" w16cid:durableId="957758684">
    <w:abstractNumId w:val="17"/>
  </w:num>
  <w:num w:numId="15" w16cid:durableId="1802109978">
    <w:abstractNumId w:val="15"/>
  </w:num>
  <w:num w:numId="16" w16cid:durableId="277110083">
    <w:abstractNumId w:val="19"/>
  </w:num>
  <w:num w:numId="17" w16cid:durableId="436490729">
    <w:abstractNumId w:val="9"/>
  </w:num>
  <w:num w:numId="18" w16cid:durableId="992835615">
    <w:abstractNumId w:val="16"/>
  </w:num>
  <w:num w:numId="19" w16cid:durableId="1419248973">
    <w:abstractNumId w:val="11"/>
  </w:num>
  <w:num w:numId="20" w16cid:durableId="1559319681">
    <w:abstractNumId w:val="4"/>
  </w:num>
  <w:num w:numId="21" w16cid:durableId="17021925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58"/>
    <w:rsid w:val="00001349"/>
    <w:rsid w:val="00001C04"/>
    <w:rsid w:val="0000219F"/>
    <w:rsid w:val="0000243F"/>
    <w:rsid w:val="000025DB"/>
    <w:rsid w:val="000038AC"/>
    <w:rsid w:val="0000404B"/>
    <w:rsid w:val="0001063E"/>
    <w:rsid w:val="00011063"/>
    <w:rsid w:val="000123D4"/>
    <w:rsid w:val="000150AC"/>
    <w:rsid w:val="0001530B"/>
    <w:rsid w:val="00016F0A"/>
    <w:rsid w:val="00020D79"/>
    <w:rsid w:val="00022046"/>
    <w:rsid w:val="000221E6"/>
    <w:rsid w:val="00022F5D"/>
    <w:rsid w:val="00026CE3"/>
    <w:rsid w:val="00030078"/>
    <w:rsid w:val="00033653"/>
    <w:rsid w:val="00034527"/>
    <w:rsid w:val="0003457C"/>
    <w:rsid w:val="00035EB6"/>
    <w:rsid w:val="000372E0"/>
    <w:rsid w:val="000378BE"/>
    <w:rsid w:val="00040404"/>
    <w:rsid w:val="00040B56"/>
    <w:rsid w:val="00044F60"/>
    <w:rsid w:val="00052CB3"/>
    <w:rsid w:val="00054923"/>
    <w:rsid w:val="00055F4F"/>
    <w:rsid w:val="0005742B"/>
    <w:rsid w:val="000577AD"/>
    <w:rsid w:val="00061E9D"/>
    <w:rsid w:val="0006395A"/>
    <w:rsid w:val="00063BD8"/>
    <w:rsid w:val="00070BEC"/>
    <w:rsid w:val="000729F5"/>
    <w:rsid w:val="0007334E"/>
    <w:rsid w:val="0007563C"/>
    <w:rsid w:val="0008187F"/>
    <w:rsid w:val="00082196"/>
    <w:rsid w:val="000849C5"/>
    <w:rsid w:val="000865AF"/>
    <w:rsid w:val="0008732D"/>
    <w:rsid w:val="000919C4"/>
    <w:rsid w:val="000919CA"/>
    <w:rsid w:val="000937DF"/>
    <w:rsid w:val="000950EE"/>
    <w:rsid w:val="0009633C"/>
    <w:rsid w:val="000A004D"/>
    <w:rsid w:val="000A0543"/>
    <w:rsid w:val="000A1480"/>
    <w:rsid w:val="000A3873"/>
    <w:rsid w:val="000A5AD8"/>
    <w:rsid w:val="000A64B4"/>
    <w:rsid w:val="000A6DA1"/>
    <w:rsid w:val="000A727E"/>
    <w:rsid w:val="000B06EF"/>
    <w:rsid w:val="000B09AA"/>
    <w:rsid w:val="000B788F"/>
    <w:rsid w:val="000B7E19"/>
    <w:rsid w:val="000C045E"/>
    <w:rsid w:val="000C166A"/>
    <w:rsid w:val="000C2787"/>
    <w:rsid w:val="000C2B6D"/>
    <w:rsid w:val="000C7217"/>
    <w:rsid w:val="000C76F8"/>
    <w:rsid w:val="000D38B3"/>
    <w:rsid w:val="000D56AF"/>
    <w:rsid w:val="000E00B9"/>
    <w:rsid w:val="000E1048"/>
    <w:rsid w:val="000E1426"/>
    <w:rsid w:val="000E3D7A"/>
    <w:rsid w:val="000E41F2"/>
    <w:rsid w:val="000E4339"/>
    <w:rsid w:val="000E4584"/>
    <w:rsid w:val="000E4C1B"/>
    <w:rsid w:val="000E4DFB"/>
    <w:rsid w:val="000E6808"/>
    <w:rsid w:val="000E685B"/>
    <w:rsid w:val="000F0949"/>
    <w:rsid w:val="000F1D55"/>
    <w:rsid w:val="000F1EA0"/>
    <w:rsid w:val="000F31A5"/>
    <w:rsid w:val="000F59E2"/>
    <w:rsid w:val="000F73EA"/>
    <w:rsid w:val="001018E4"/>
    <w:rsid w:val="0010410F"/>
    <w:rsid w:val="001112A1"/>
    <w:rsid w:val="00111423"/>
    <w:rsid w:val="001117DA"/>
    <w:rsid w:val="0011188F"/>
    <w:rsid w:val="00111D57"/>
    <w:rsid w:val="00112F37"/>
    <w:rsid w:val="00113982"/>
    <w:rsid w:val="001139EF"/>
    <w:rsid w:val="00117E0E"/>
    <w:rsid w:val="001200D4"/>
    <w:rsid w:val="00120491"/>
    <w:rsid w:val="00120BF2"/>
    <w:rsid w:val="00120E39"/>
    <w:rsid w:val="00121BC4"/>
    <w:rsid w:val="00122DAB"/>
    <w:rsid w:val="0012443B"/>
    <w:rsid w:val="00124EDB"/>
    <w:rsid w:val="00127006"/>
    <w:rsid w:val="00127921"/>
    <w:rsid w:val="00127E28"/>
    <w:rsid w:val="00127F31"/>
    <w:rsid w:val="001305EB"/>
    <w:rsid w:val="00132262"/>
    <w:rsid w:val="0013443B"/>
    <w:rsid w:val="00135D91"/>
    <w:rsid w:val="00135E95"/>
    <w:rsid w:val="00136767"/>
    <w:rsid w:val="00136EFB"/>
    <w:rsid w:val="0013723B"/>
    <w:rsid w:val="001406ED"/>
    <w:rsid w:val="00142B10"/>
    <w:rsid w:val="00143FA1"/>
    <w:rsid w:val="001455B5"/>
    <w:rsid w:val="0014573A"/>
    <w:rsid w:val="0014765A"/>
    <w:rsid w:val="00147DCB"/>
    <w:rsid w:val="001508FD"/>
    <w:rsid w:val="00152615"/>
    <w:rsid w:val="00152D3C"/>
    <w:rsid w:val="00154ADF"/>
    <w:rsid w:val="0015589C"/>
    <w:rsid w:val="00155D95"/>
    <w:rsid w:val="001562B4"/>
    <w:rsid w:val="00160171"/>
    <w:rsid w:val="001615F6"/>
    <w:rsid w:val="00163DD7"/>
    <w:rsid w:val="00163FF3"/>
    <w:rsid w:val="00164329"/>
    <w:rsid w:val="00166C5B"/>
    <w:rsid w:val="0016763E"/>
    <w:rsid w:val="00170D44"/>
    <w:rsid w:val="001736D3"/>
    <w:rsid w:val="00173D5F"/>
    <w:rsid w:val="0017441F"/>
    <w:rsid w:val="00174931"/>
    <w:rsid w:val="00174D48"/>
    <w:rsid w:val="00175A0F"/>
    <w:rsid w:val="00176452"/>
    <w:rsid w:val="00176A00"/>
    <w:rsid w:val="001839E8"/>
    <w:rsid w:val="00185B1B"/>
    <w:rsid w:val="001947BC"/>
    <w:rsid w:val="00195E47"/>
    <w:rsid w:val="001960DB"/>
    <w:rsid w:val="00196328"/>
    <w:rsid w:val="001A0469"/>
    <w:rsid w:val="001A0511"/>
    <w:rsid w:val="001A276A"/>
    <w:rsid w:val="001A2FE5"/>
    <w:rsid w:val="001A395A"/>
    <w:rsid w:val="001A3BF5"/>
    <w:rsid w:val="001A4FCE"/>
    <w:rsid w:val="001A633D"/>
    <w:rsid w:val="001A6D96"/>
    <w:rsid w:val="001A6E87"/>
    <w:rsid w:val="001A78AD"/>
    <w:rsid w:val="001B4A85"/>
    <w:rsid w:val="001B4F1C"/>
    <w:rsid w:val="001B590B"/>
    <w:rsid w:val="001B7131"/>
    <w:rsid w:val="001B7C52"/>
    <w:rsid w:val="001C20E6"/>
    <w:rsid w:val="001C4DA2"/>
    <w:rsid w:val="001C5D1E"/>
    <w:rsid w:val="001C6ADD"/>
    <w:rsid w:val="001D09CF"/>
    <w:rsid w:val="001D17E1"/>
    <w:rsid w:val="001D3A5C"/>
    <w:rsid w:val="001D3B8D"/>
    <w:rsid w:val="001D3CB4"/>
    <w:rsid w:val="001D4630"/>
    <w:rsid w:val="001D6034"/>
    <w:rsid w:val="001E04DB"/>
    <w:rsid w:val="001E10DF"/>
    <w:rsid w:val="001E195F"/>
    <w:rsid w:val="001E1E2F"/>
    <w:rsid w:val="001E2E14"/>
    <w:rsid w:val="001F02AE"/>
    <w:rsid w:val="001F095C"/>
    <w:rsid w:val="001F0D87"/>
    <w:rsid w:val="001F219B"/>
    <w:rsid w:val="001F2C56"/>
    <w:rsid w:val="001F328E"/>
    <w:rsid w:val="001F3AB9"/>
    <w:rsid w:val="001F4919"/>
    <w:rsid w:val="001F606D"/>
    <w:rsid w:val="0020165C"/>
    <w:rsid w:val="00202597"/>
    <w:rsid w:val="00202805"/>
    <w:rsid w:val="00205A9B"/>
    <w:rsid w:val="002072FF"/>
    <w:rsid w:val="00207ECB"/>
    <w:rsid w:val="00210031"/>
    <w:rsid w:val="00211F34"/>
    <w:rsid w:val="00212739"/>
    <w:rsid w:val="00212796"/>
    <w:rsid w:val="002159FA"/>
    <w:rsid w:val="00220293"/>
    <w:rsid w:val="0022331C"/>
    <w:rsid w:val="00223D01"/>
    <w:rsid w:val="00224924"/>
    <w:rsid w:val="00224E1E"/>
    <w:rsid w:val="0022510E"/>
    <w:rsid w:val="00226744"/>
    <w:rsid w:val="00231C7E"/>
    <w:rsid w:val="0023316C"/>
    <w:rsid w:val="00241F30"/>
    <w:rsid w:val="00242C5D"/>
    <w:rsid w:val="00242EB1"/>
    <w:rsid w:val="00243648"/>
    <w:rsid w:val="00243EA3"/>
    <w:rsid w:val="00244C31"/>
    <w:rsid w:val="0024617C"/>
    <w:rsid w:val="00246283"/>
    <w:rsid w:val="00246389"/>
    <w:rsid w:val="00247296"/>
    <w:rsid w:val="002475FC"/>
    <w:rsid w:val="00247744"/>
    <w:rsid w:val="00252FB1"/>
    <w:rsid w:val="002530AC"/>
    <w:rsid w:val="00253CD1"/>
    <w:rsid w:val="002541FB"/>
    <w:rsid w:val="002606D4"/>
    <w:rsid w:val="00261945"/>
    <w:rsid w:val="00261C0F"/>
    <w:rsid w:val="00262068"/>
    <w:rsid w:val="00262F27"/>
    <w:rsid w:val="0026347A"/>
    <w:rsid w:val="00264669"/>
    <w:rsid w:val="002675D0"/>
    <w:rsid w:val="002752DC"/>
    <w:rsid w:val="00275882"/>
    <w:rsid w:val="00276202"/>
    <w:rsid w:val="00276491"/>
    <w:rsid w:val="00277EE4"/>
    <w:rsid w:val="00280E95"/>
    <w:rsid w:val="0028296A"/>
    <w:rsid w:val="00282DE3"/>
    <w:rsid w:val="00282EA9"/>
    <w:rsid w:val="0028491D"/>
    <w:rsid w:val="002860EE"/>
    <w:rsid w:val="002868AE"/>
    <w:rsid w:val="00290A8B"/>
    <w:rsid w:val="002925E4"/>
    <w:rsid w:val="0029269C"/>
    <w:rsid w:val="00292DFD"/>
    <w:rsid w:val="00295A01"/>
    <w:rsid w:val="00296FCA"/>
    <w:rsid w:val="002A0192"/>
    <w:rsid w:val="002A250F"/>
    <w:rsid w:val="002A55A0"/>
    <w:rsid w:val="002A6B2C"/>
    <w:rsid w:val="002B1BD1"/>
    <w:rsid w:val="002B3BDF"/>
    <w:rsid w:val="002B3C81"/>
    <w:rsid w:val="002B6780"/>
    <w:rsid w:val="002B706E"/>
    <w:rsid w:val="002B790D"/>
    <w:rsid w:val="002C167E"/>
    <w:rsid w:val="002C2B58"/>
    <w:rsid w:val="002C5235"/>
    <w:rsid w:val="002C6073"/>
    <w:rsid w:val="002C7770"/>
    <w:rsid w:val="002C7E48"/>
    <w:rsid w:val="002D16A6"/>
    <w:rsid w:val="002D2761"/>
    <w:rsid w:val="002D2CCE"/>
    <w:rsid w:val="002D35C0"/>
    <w:rsid w:val="002D4AE5"/>
    <w:rsid w:val="002D511B"/>
    <w:rsid w:val="002D51D6"/>
    <w:rsid w:val="002D76A0"/>
    <w:rsid w:val="002E04BF"/>
    <w:rsid w:val="002E1DCE"/>
    <w:rsid w:val="002E3B66"/>
    <w:rsid w:val="002E585A"/>
    <w:rsid w:val="002E5F77"/>
    <w:rsid w:val="002E78AD"/>
    <w:rsid w:val="002F082D"/>
    <w:rsid w:val="002F0C2E"/>
    <w:rsid w:val="002F0EAD"/>
    <w:rsid w:val="002F1B6F"/>
    <w:rsid w:val="002F7171"/>
    <w:rsid w:val="0030279B"/>
    <w:rsid w:val="003032BB"/>
    <w:rsid w:val="00303DC7"/>
    <w:rsid w:val="0030503B"/>
    <w:rsid w:val="00305687"/>
    <w:rsid w:val="00307376"/>
    <w:rsid w:val="00310ECB"/>
    <w:rsid w:val="00311D4D"/>
    <w:rsid w:val="00312076"/>
    <w:rsid w:val="00314099"/>
    <w:rsid w:val="00314436"/>
    <w:rsid w:val="003153BF"/>
    <w:rsid w:val="003223EA"/>
    <w:rsid w:val="003248B8"/>
    <w:rsid w:val="0032508D"/>
    <w:rsid w:val="003279C1"/>
    <w:rsid w:val="00330CB0"/>
    <w:rsid w:val="00337A8E"/>
    <w:rsid w:val="00340522"/>
    <w:rsid w:val="003414A8"/>
    <w:rsid w:val="00342766"/>
    <w:rsid w:val="003436B8"/>
    <w:rsid w:val="00343D4E"/>
    <w:rsid w:val="003440C0"/>
    <w:rsid w:val="00345DDE"/>
    <w:rsid w:val="00350342"/>
    <w:rsid w:val="00350BE5"/>
    <w:rsid w:val="0035258D"/>
    <w:rsid w:val="00352980"/>
    <w:rsid w:val="00354D25"/>
    <w:rsid w:val="003551AF"/>
    <w:rsid w:val="00361707"/>
    <w:rsid w:val="00361A77"/>
    <w:rsid w:val="0036275F"/>
    <w:rsid w:val="0036737D"/>
    <w:rsid w:val="00371754"/>
    <w:rsid w:val="0037486B"/>
    <w:rsid w:val="003779B2"/>
    <w:rsid w:val="00381195"/>
    <w:rsid w:val="00384949"/>
    <w:rsid w:val="00387524"/>
    <w:rsid w:val="003904DF"/>
    <w:rsid w:val="00391378"/>
    <w:rsid w:val="00391781"/>
    <w:rsid w:val="0039232B"/>
    <w:rsid w:val="0039263E"/>
    <w:rsid w:val="00394461"/>
    <w:rsid w:val="00395DD1"/>
    <w:rsid w:val="00395FA0"/>
    <w:rsid w:val="003A0D39"/>
    <w:rsid w:val="003A0DE0"/>
    <w:rsid w:val="003A122C"/>
    <w:rsid w:val="003A1E7F"/>
    <w:rsid w:val="003A2682"/>
    <w:rsid w:val="003A2E18"/>
    <w:rsid w:val="003A6A7E"/>
    <w:rsid w:val="003B3964"/>
    <w:rsid w:val="003B3A5C"/>
    <w:rsid w:val="003B3B88"/>
    <w:rsid w:val="003B3C39"/>
    <w:rsid w:val="003B496F"/>
    <w:rsid w:val="003B5A95"/>
    <w:rsid w:val="003B643A"/>
    <w:rsid w:val="003B7A44"/>
    <w:rsid w:val="003C0196"/>
    <w:rsid w:val="003C2D68"/>
    <w:rsid w:val="003C30AA"/>
    <w:rsid w:val="003C5B6B"/>
    <w:rsid w:val="003C67E2"/>
    <w:rsid w:val="003D28BE"/>
    <w:rsid w:val="003D29EE"/>
    <w:rsid w:val="003D2B7D"/>
    <w:rsid w:val="003D3515"/>
    <w:rsid w:val="003D4108"/>
    <w:rsid w:val="003E234A"/>
    <w:rsid w:val="003E2A21"/>
    <w:rsid w:val="003F24CB"/>
    <w:rsid w:val="003F3102"/>
    <w:rsid w:val="003F418E"/>
    <w:rsid w:val="004009C4"/>
    <w:rsid w:val="00400E03"/>
    <w:rsid w:val="00401A4E"/>
    <w:rsid w:val="004039A2"/>
    <w:rsid w:val="00403ED5"/>
    <w:rsid w:val="00406BEC"/>
    <w:rsid w:val="004100DC"/>
    <w:rsid w:val="004118D6"/>
    <w:rsid w:val="00411BFB"/>
    <w:rsid w:val="00411DA6"/>
    <w:rsid w:val="00412B7A"/>
    <w:rsid w:val="00414F88"/>
    <w:rsid w:val="0041631C"/>
    <w:rsid w:val="00416AF1"/>
    <w:rsid w:val="00421A32"/>
    <w:rsid w:val="00421D75"/>
    <w:rsid w:val="004229E1"/>
    <w:rsid w:val="004235DE"/>
    <w:rsid w:val="004241E8"/>
    <w:rsid w:val="004259C9"/>
    <w:rsid w:val="00426854"/>
    <w:rsid w:val="0043045F"/>
    <w:rsid w:val="00431FF3"/>
    <w:rsid w:val="00432ED7"/>
    <w:rsid w:val="004331FB"/>
    <w:rsid w:val="00436E12"/>
    <w:rsid w:val="004406B5"/>
    <w:rsid w:val="0044165C"/>
    <w:rsid w:val="00441AB6"/>
    <w:rsid w:val="00441DDB"/>
    <w:rsid w:val="00442302"/>
    <w:rsid w:val="004429B1"/>
    <w:rsid w:val="004446F5"/>
    <w:rsid w:val="004451AD"/>
    <w:rsid w:val="004456BD"/>
    <w:rsid w:val="00447164"/>
    <w:rsid w:val="0044746B"/>
    <w:rsid w:val="00447B1E"/>
    <w:rsid w:val="0045113E"/>
    <w:rsid w:val="00453BFB"/>
    <w:rsid w:val="00454849"/>
    <w:rsid w:val="00455BFF"/>
    <w:rsid w:val="00455F96"/>
    <w:rsid w:val="00455FC4"/>
    <w:rsid w:val="00465685"/>
    <w:rsid w:val="0046725E"/>
    <w:rsid w:val="00470253"/>
    <w:rsid w:val="00470536"/>
    <w:rsid w:val="00470C55"/>
    <w:rsid w:val="00471609"/>
    <w:rsid w:val="00472746"/>
    <w:rsid w:val="004751E1"/>
    <w:rsid w:val="0047595C"/>
    <w:rsid w:val="004802BE"/>
    <w:rsid w:val="004808E5"/>
    <w:rsid w:val="004822B4"/>
    <w:rsid w:val="004846B8"/>
    <w:rsid w:val="004862CA"/>
    <w:rsid w:val="004872FD"/>
    <w:rsid w:val="00494212"/>
    <w:rsid w:val="00496E6B"/>
    <w:rsid w:val="004A1473"/>
    <w:rsid w:val="004A1E0D"/>
    <w:rsid w:val="004A5CFC"/>
    <w:rsid w:val="004A6F0B"/>
    <w:rsid w:val="004A7C3A"/>
    <w:rsid w:val="004B1FC1"/>
    <w:rsid w:val="004B534B"/>
    <w:rsid w:val="004B5B57"/>
    <w:rsid w:val="004B6894"/>
    <w:rsid w:val="004B7E07"/>
    <w:rsid w:val="004C0208"/>
    <w:rsid w:val="004C0A43"/>
    <w:rsid w:val="004C0E62"/>
    <w:rsid w:val="004C1944"/>
    <w:rsid w:val="004C4679"/>
    <w:rsid w:val="004C4FBF"/>
    <w:rsid w:val="004C5BB7"/>
    <w:rsid w:val="004C69D8"/>
    <w:rsid w:val="004D13D5"/>
    <w:rsid w:val="004D2A56"/>
    <w:rsid w:val="004D5CC4"/>
    <w:rsid w:val="004D72B6"/>
    <w:rsid w:val="004D7F40"/>
    <w:rsid w:val="004E5236"/>
    <w:rsid w:val="004E5AEE"/>
    <w:rsid w:val="004E5CC3"/>
    <w:rsid w:val="004E6264"/>
    <w:rsid w:val="004E7E41"/>
    <w:rsid w:val="004F03C4"/>
    <w:rsid w:val="004F380E"/>
    <w:rsid w:val="004F7C86"/>
    <w:rsid w:val="00500045"/>
    <w:rsid w:val="0050029C"/>
    <w:rsid w:val="00500F04"/>
    <w:rsid w:val="005032AB"/>
    <w:rsid w:val="00504618"/>
    <w:rsid w:val="00504BB8"/>
    <w:rsid w:val="0050547A"/>
    <w:rsid w:val="00510082"/>
    <w:rsid w:val="00510E08"/>
    <w:rsid w:val="00511C44"/>
    <w:rsid w:val="00512FFB"/>
    <w:rsid w:val="005141C1"/>
    <w:rsid w:val="00514CBE"/>
    <w:rsid w:val="005153C8"/>
    <w:rsid w:val="00520DB3"/>
    <w:rsid w:val="005234E2"/>
    <w:rsid w:val="00524ACD"/>
    <w:rsid w:val="005275F0"/>
    <w:rsid w:val="0053086A"/>
    <w:rsid w:val="0053158F"/>
    <w:rsid w:val="005318DC"/>
    <w:rsid w:val="00532768"/>
    <w:rsid w:val="0053629F"/>
    <w:rsid w:val="005363EF"/>
    <w:rsid w:val="00537C4F"/>
    <w:rsid w:val="00541992"/>
    <w:rsid w:val="00541C80"/>
    <w:rsid w:val="00543E55"/>
    <w:rsid w:val="005449D3"/>
    <w:rsid w:val="00546758"/>
    <w:rsid w:val="00546EB7"/>
    <w:rsid w:val="00551A6C"/>
    <w:rsid w:val="00552436"/>
    <w:rsid w:val="005533F5"/>
    <w:rsid w:val="0055537A"/>
    <w:rsid w:val="0055584C"/>
    <w:rsid w:val="005561DA"/>
    <w:rsid w:val="005578BE"/>
    <w:rsid w:val="00561E52"/>
    <w:rsid w:val="0056414C"/>
    <w:rsid w:val="00565407"/>
    <w:rsid w:val="0057029D"/>
    <w:rsid w:val="00573753"/>
    <w:rsid w:val="0057488C"/>
    <w:rsid w:val="0058128F"/>
    <w:rsid w:val="00583798"/>
    <w:rsid w:val="00583B48"/>
    <w:rsid w:val="0058549F"/>
    <w:rsid w:val="005860AF"/>
    <w:rsid w:val="00586847"/>
    <w:rsid w:val="00591782"/>
    <w:rsid w:val="00591F06"/>
    <w:rsid w:val="005920D2"/>
    <w:rsid w:val="00592673"/>
    <w:rsid w:val="00592787"/>
    <w:rsid w:val="005928C2"/>
    <w:rsid w:val="00593ABC"/>
    <w:rsid w:val="00597D89"/>
    <w:rsid w:val="005A19CB"/>
    <w:rsid w:val="005A2068"/>
    <w:rsid w:val="005A32E8"/>
    <w:rsid w:val="005A47B7"/>
    <w:rsid w:val="005A520A"/>
    <w:rsid w:val="005A5FD8"/>
    <w:rsid w:val="005A62EA"/>
    <w:rsid w:val="005B16D1"/>
    <w:rsid w:val="005B3BBF"/>
    <w:rsid w:val="005B433F"/>
    <w:rsid w:val="005B4A3B"/>
    <w:rsid w:val="005B565A"/>
    <w:rsid w:val="005B740C"/>
    <w:rsid w:val="005C0F17"/>
    <w:rsid w:val="005C2337"/>
    <w:rsid w:val="005C322B"/>
    <w:rsid w:val="005C3F96"/>
    <w:rsid w:val="005C7456"/>
    <w:rsid w:val="005C7AC9"/>
    <w:rsid w:val="005C7FCB"/>
    <w:rsid w:val="005D0BC4"/>
    <w:rsid w:val="005D1883"/>
    <w:rsid w:val="005D2588"/>
    <w:rsid w:val="005E4922"/>
    <w:rsid w:val="005E62E2"/>
    <w:rsid w:val="005E7453"/>
    <w:rsid w:val="005F14F5"/>
    <w:rsid w:val="005F2E24"/>
    <w:rsid w:val="005F3015"/>
    <w:rsid w:val="005F3A27"/>
    <w:rsid w:val="005F4C5C"/>
    <w:rsid w:val="00600BC1"/>
    <w:rsid w:val="00600F53"/>
    <w:rsid w:val="00600F82"/>
    <w:rsid w:val="0060122C"/>
    <w:rsid w:val="00604008"/>
    <w:rsid w:val="006046BA"/>
    <w:rsid w:val="00611653"/>
    <w:rsid w:val="0061256F"/>
    <w:rsid w:val="00612FFB"/>
    <w:rsid w:val="006135E0"/>
    <w:rsid w:val="006149D4"/>
    <w:rsid w:val="00620ADF"/>
    <w:rsid w:val="00621896"/>
    <w:rsid w:val="00622A6A"/>
    <w:rsid w:val="00623676"/>
    <w:rsid w:val="00623CC2"/>
    <w:rsid w:val="006246E0"/>
    <w:rsid w:val="006322DE"/>
    <w:rsid w:val="00633B7D"/>
    <w:rsid w:val="0063688C"/>
    <w:rsid w:val="00636A04"/>
    <w:rsid w:val="0064278A"/>
    <w:rsid w:val="00642B98"/>
    <w:rsid w:val="00644759"/>
    <w:rsid w:val="00647338"/>
    <w:rsid w:val="00647C1F"/>
    <w:rsid w:val="00650271"/>
    <w:rsid w:val="006513A3"/>
    <w:rsid w:val="00652159"/>
    <w:rsid w:val="00652E0C"/>
    <w:rsid w:val="00657C9A"/>
    <w:rsid w:val="00670087"/>
    <w:rsid w:val="00672DE0"/>
    <w:rsid w:val="0067344A"/>
    <w:rsid w:val="00674F17"/>
    <w:rsid w:val="00675573"/>
    <w:rsid w:val="00675FD1"/>
    <w:rsid w:val="00676061"/>
    <w:rsid w:val="006766A8"/>
    <w:rsid w:val="0068026B"/>
    <w:rsid w:val="00680AE5"/>
    <w:rsid w:val="006828C0"/>
    <w:rsid w:val="00682B2B"/>
    <w:rsid w:val="0068408B"/>
    <w:rsid w:val="006841B6"/>
    <w:rsid w:val="00684786"/>
    <w:rsid w:val="00685D4A"/>
    <w:rsid w:val="0068647A"/>
    <w:rsid w:val="00686A1B"/>
    <w:rsid w:val="00691103"/>
    <w:rsid w:val="00691710"/>
    <w:rsid w:val="00691C74"/>
    <w:rsid w:val="00691D17"/>
    <w:rsid w:val="0069293C"/>
    <w:rsid w:val="00692A0C"/>
    <w:rsid w:val="0069319E"/>
    <w:rsid w:val="0069449E"/>
    <w:rsid w:val="006A1642"/>
    <w:rsid w:val="006A2B6D"/>
    <w:rsid w:val="006A374A"/>
    <w:rsid w:val="006A7E5C"/>
    <w:rsid w:val="006B0222"/>
    <w:rsid w:val="006B0A68"/>
    <w:rsid w:val="006B13CD"/>
    <w:rsid w:val="006B3D2A"/>
    <w:rsid w:val="006B63BF"/>
    <w:rsid w:val="006C1EC7"/>
    <w:rsid w:val="006C44C2"/>
    <w:rsid w:val="006C62EA"/>
    <w:rsid w:val="006C698E"/>
    <w:rsid w:val="006C7382"/>
    <w:rsid w:val="006D0543"/>
    <w:rsid w:val="006D158A"/>
    <w:rsid w:val="006D2E9D"/>
    <w:rsid w:val="006D5E7E"/>
    <w:rsid w:val="006D6EF8"/>
    <w:rsid w:val="006D7318"/>
    <w:rsid w:val="006D7476"/>
    <w:rsid w:val="006E0D74"/>
    <w:rsid w:val="006E2B1E"/>
    <w:rsid w:val="006E2C1A"/>
    <w:rsid w:val="006E4A97"/>
    <w:rsid w:val="006E4C31"/>
    <w:rsid w:val="006F0038"/>
    <w:rsid w:val="006F04D8"/>
    <w:rsid w:val="006F2214"/>
    <w:rsid w:val="006F3C33"/>
    <w:rsid w:val="006F3DC5"/>
    <w:rsid w:val="006F40B7"/>
    <w:rsid w:val="006F5C6C"/>
    <w:rsid w:val="006F736D"/>
    <w:rsid w:val="00700045"/>
    <w:rsid w:val="00701934"/>
    <w:rsid w:val="00701C4F"/>
    <w:rsid w:val="00702077"/>
    <w:rsid w:val="007028BB"/>
    <w:rsid w:val="00702E13"/>
    <w:rsid w:val="00703366"/>
    <w:rsid w:val="0070468C"/>
    <w:rsid w:val="007048AD"/>
    <w:rsid w:val="00707D02"/>
    <w:rsid w:val="00710EA8"/>
    <w:rsid w:val="0071180A"/>
    <w:rsid w:val="00712623"/>
    <w:rsid w:val="00714283"/>
    <w:rsid w:val="007144CD"/>
    <w:rsid w:val="00714A7C"/>
    <w:rsid w:val="00714D86"/>
    <w:rsid w:val="0071565D"/>
    <w:rsid w:val="00716844"/>
    <w:rsid w:val="0071767E"/>
    <w:rsid w:val="00720417"/>
    <w:rsid w:val="00720E9E"/>
    <w:rsid w:val="0072275E"/>
    <w:rsid w:val="007257F5"/>
    <w:rsid w:val="00726573"/>
    <w:rsid w:val="007266FE"/>
    <w:rsid w:val="00727316"/>
    <w:rsid w:val="00736252"/>
    <w:rsid w:val="0074290F"/>
    <w:rsid w:val="00742E86"/>
    <w:rsid w:val="007437A7"/>
    <w:rsid w:val="007459D1"/>
    <w:rsid w:val="00747510"/>
    <w:rsid w:val="00747DF4"/>
    <w:rsid w:val="00750D93"/>
    <w:rsid w:val="007519A3"/>
    <w:rsid w:val="00752647"/>
    <w:rsid w:val="00752C8F"/>
    <w:rsid w:val="00754395"/>
    <w:rsid w:val="00757CC5"/>
    <w:rsid w:val="007609CA"/>
    <w:rsid w:val="00760AEC"/>
    <w:rsid w:val="00773429"/>
    <w:rsid w:val="007760A6"/>
    <w:rsid w:val="00776966"/>
    <w:rsid w:val="007809C7"/>
    <w:rsid w:val="00781F52"/>
    <w:rsid w:val="007844EA"/>
    <w:rsid w:val="007874D0"/>
    <w:rsid w:val="00787C00"/>
    <w:rsid w:val="00790A4F"/>
    <w:rsid w:val="00790B27"/>
    <w:rsid w:val="007918CD"/>
    <w:rsid w:val="00792593"/>
    <w:rsid w:val="00794AF6"/>
    <w:rsid w:val="00796071"/>
    <w:rsid w:val="00797D42"/>
    <w:rsid w:val="00797E04"/>
    <w:rsid w:val="007A0E9A"/>
    <w:rsid w:val="007A3926"/>
    <w:rsid w:val="007A4CF2"/>
    <w:rsid w:val="007A67BE"/>
    <w:rsid w:val="007A7562"/>
    <w:rsid w:val="007A7DC4"/>
    <w:rsid w:val="007B1F0C"/>
    <w:rsid w:val="007B2583"/>
    <w:rsid w:val="007B2E09"/>
    <w:rsid w:val="007C00C3"/>
    <w:rsid w:val="007C041B"/>
    <w:rsid w:val="007C0A46"/>
    <w:rsid w:val="007C27C3"/>
    <w:rsid w:val="007C31C9"/>
    <w:rsid w:val="007C5059"/>
    <w:rsid w:val="007C7929"/>
    <w:rsid w:val="007C7E3A"/>
    <w:rsid w:val="007D097B"/>
    <w:rsid w:val="007D0D7E"/>
    <w:rsid w:val="007D1ABC"/>
    <w:rsid w:val="007D271D"/>
    <w:rsid w:val="007D2986"/>
    <w:rsid w:val="007D5362"/>
    <w:rsid w:val="007D7695"/>
    <w:rsid w:val="007E1025"/>
    <w:rsid w:val="007E1F11"/>
    <w:rsid w:val="007E58DD"/>
    <w:rsid w:val="007E61B2"/>
    <w:rsid w:val="007E6552"/>
    <w:rsid w:val="007F0C47"/>
    <w:rsid w:val="007F228E"/>
    <w:rsid w:val="007F2DC7"/>
    <w:rsid w:val="007F3239"/>
    <w:rsid w:val="007F4059"/>
    <w:rsid w:val="007F5BBE"/>
    <w:rsid w:val="007F61BC"/>
    <w:rsid w:val="007F7371"/>
    <w:rsid w:val="00800083"/>
    <w:rsid w:val="008013BE"/>
    <w:rsid w:val="00801BB6"/>
    <w:rsid w:val="00801CF0"/>
    <w:rsid w:val="00801F39"/>
    <w:rsid w:val="0080309C"/>
    <w:rsid w:val="008036E2"/>
    <w:rsid w:val="00805FF9"/>
    <w:rsid w:val="00806C91"/>
    <w:rsid w:val="008072E2"/>
    <w:rsid w:val="00810093"/>
    <w:rsid w:val="008103C7"/>
    <w:rsid w:val="0081156E"/>
    <w:rsid w:val="00811C6D"/>
    <w:rsid w:val="008128EC"/>
    <w:rsid w:val="00813DEF"/>
    <w:rsid w:val="0081499E"/>
    <w:rsid w:val="00815BCE"/>
    <w:rsid w:val="00816819"/>
    <w:rsid w:val="0081703E"/>
    <w:rsid w:val="00817407"/>
    <w:rsid w:val="00820E83"/>
    <w:rsid w:val="0082126C"/>
    <w:rsid w:val="00821A22"/>
    <w:rsid w:val="00821ACB"/>
    <w:rsid w:val="00821F25"/>
    <w:rsid w:val="00823319"/>
    <w:rsid w:val="00825B5A"/>
    <w:rsid w:val="00831236"/>
    <w:rsid w:val="00841A66"/>
    <w:rsid w:val="00843964"/>
    <w:rsid w:val="00845CB4"/>
    <w:rsid w:val="0084645E"/>
    <w:rsid w:val="00850023"/>
    <w:rsid w:val="00855B5A"/>
    <w:rsid w:val="00857304"/>
    <w:rsid w:val="00857E11"/>
    <w:rsid w:val="0086020D"/>
    <w:rsid w:val="00861476"/>
    <w:rsid w:val="0086578D"/>
    <w:rsid w:val="0086647E"/>
    <w:rsid w:val="00870793"/>
    <w:rsid w:val="00876C3A"/>
    <w:rsid w:val="0088007A"/>
    <w:rsid w:val="008815BB"/>
    <w:rsid w:val="0088203E"/>
    <w:rsid w:val="00884567"/>
    <w:rsid w:val="00884ECD"/>
    <w:rsid w:val="00887A01"/>
    <w:rsid w:val="00890346"/>
    <w:rsid w:val="00891341"/>
    <w:rsid w:val="008926B0"/>
    <w:rsid w:val="00892DB0"/>
    <w:rsid w:val="00892E1C"/>
    <w:rsid w:val="00893401"/>
    <w:rsid w:val="00894DBB"/>
    <w:rsid w:val="008957B6"/>
    <w:rsid w:val="00895C0E"/>
    <w:rsid w:val="0089702E"/>
    <w:rsid w:val="008A0110"/>
    <w:rsid w:val="008A1C28"/>
    <w:rsid w:val="008A1C5C"/>
    <w:rsid w:val="008A34CC"/>
    <w:rsid w:val="008A7CE6"/>
    <w:rsid w:val="008A7FFB"/>
    <w:rsid w:val="008B01C0"/>
    <w:rsid w:val="008B0952"/>
    <w:rsid w:val="008B278C"/>
    <w:rsid w:val="008B28B0"/>
    <w:rsid w:val="008B29DB"/>
    <w:rsid w:val="008B2ABA"/>
    <w:rsid w:val="008B5F52"/>
    <w:rsid w:val="008B6293"/>
    <w:rsid w:val="008B65E7"/>
    <w:rsid w:val="008B6B90"/>
    <w:rsid w:val="008B710C"/>
    <w:rsid w:val="008B75DA"/>
    <w:rsid w:val="008B7A4B"/>
    <w:rsid w:val="008C0005"/>
    <w:rsid w:val="008C2034"/>
    <w:rsid w:val="008C42CD"/>
    <w:rsid w:val="008C5DA2"/>
    <w:rsid w:val="008C7948"/>
    <w:rsid w:val="008C79D8"/>
    <w:rsid w:val="008D233E"/>
    <w:rsid w:val="008D33BA"/>
    <w:rsid w:val="008D4044"/>
    <w:rsid w:val="008D7FAB"/>
    <w:rsid w:val="008E1467"/>
    <w:rsid w:val="008E1873"/>
    <w:rsid w:val="008E1A34"/>
    <w:rsid w:val="008E2316"/>
    <w:rsid w:val="008E2950"/>
    <w:rsid w:val="008E48AF"/>
    <w:rsid w:val="008E5551"/>
    <w:rsid w:val="008E5FFD"/>
    <w:rsid w:val="008E621B"/>
    <w:rsid w:val="008E73E9"/>
    <w:rsid w:val="008E7D13"/>
    <w:rsid w:val="008F1000"/>
    <w:rsid w:val="008F29DE"/>
    <w:rsid w:val="008F40FA"/>
    <w:rsid w:val="008F5A03"/>
    <w:rsid w:val="008F6025"/>
    <w:rsid w:val="00903561"/>
    <w:rsid w:val="0090518E"/>
    <w:rsid w:val="009055D0"/>
    <w:rsid w:val="00905FA0"/>
    <w:rsid w:val="0090657D"/>
    <w:rsid w:val="009111E4"/>
    <w:rsid w:val="009128D4"/>
    <w:rsid w:val="00912D13"/>
    <w:rsid w:val="00915551"/>
    <w:rsid w:val="00916BB4"/>
    <w:rsid w:val="00916CF1"/>
    <w:rsid w:val="00917698"/>
    <w:rsid w:val="009220FF"/>
    <w:rsid w:val="009228C3"/>
    <w:rsid w:val="00923306"/>
    <w:rsid w:val="00923984"/>
    <w:rsid w:val="00924CE7"/>
    <w:rsid w:val="00925361"/>
    <w:rsid w:val="009268C4"/>
    <w:rsid w:val="00926F33"/>
    <w:rsid w:val="00927781"/>
    <w:rsid w:val="009312FB"/>
    <w:rsid w:val="0093143E"/>
    <w:rsid w:val="00931726"/>
    <w:rsid w:val="00931BCB"/>
    <w:rsid w:val="00932BAC"/>
    <w:rsid w:val="0093497E"/>
    <w:rsid w:val="009354FF"/>
    <w:rsid w:val="00937835"/>
    <w:rsid w:val="00937F00"/>
    <w:rsid w:val="00941013"/>
    <w:rsid w:val="009436C4"/>
    <w:rsid w:val="00943C7F"/>
    <w:rsid w:val="00943EC1"/>
    <w:rsid w:val="00945D54"/>
    <w:rsid w:val="0094623C"/>
    <w:rsid w:val="00950649"/>
    <w:rsid w:val="0095292C"/>
    <w:rsid w:val="009558B8"/>
    <w:rsid w:val="00957515"/>
    <w:rsid w:val="00960573"/>
    <w:rsid w:val="0096290E"/>
    <w:rsid w:val="0096444C"/>
    <w:rsid w:val="00964546"/>
    <w:rsid w:val="00965306"/>
    <w:rsid w:val="009658E3"/>
    <w:rsid w:val="00971E37"/>
    <w:rsid w:val="00973066"/>
    <w:rsid w:val="00973FDF"/>
    <w:rsid w:val="00976E9B"/>
    <w:rsid w:val="00976F38"/>
    <w:rsid w:val="00980211"/>
    <w:rsid w:val="00982701"/>
    <w:rsid w:val="00984A88"/>
    <w:rsid w:val="00985BE0"/>
    <w:rsid w:val="00991042"/>
    <w:rsid w:val="009913CA"/>
    <w:rsid w:val="00992524"/>
    <w:rsid w:val="0099348E"/>
    <w:rsid w:val="0099420E"/>
    <w:rsid w:val="009943AB"/>
    <w:rsid w:val="00995576"/>
    <w:rsid w:val="00997285"/>
    <w:rsid w:val="009A1A24"/>
    <w:rsid w:val="009A5C2E"/>
    <w:rsid w:val="009A7A79"/>
    <w:rsid w:val="009B0CB7"/>
    <w:rsid w:val="009B17D0"/>
    <w:rsid w:val="009B3957"/>
    <w:rsid w:val="009B76BC"/>
    <w:rsid w:val="009B7727"/>
    <w:rsid w:val="009C1445"/>
    <w:rsid w:val="009C15AA"/>
    <w:rsid w:val="009C1B03"/>
    <w:rsid w:val="009C1DBB"/>
    <w:rsid w:val="009C27EE"/>
    <w:rsid w:val="009C2DB9"/>
    <w:rsid w:val="009C3B45"/>
    <w:rsid w:val="009C45A0"/>
    <w:rsid w:val="009C5910"/>
    <w:rsid w:val="009C7FCF"/>
    <w:rsid w:val="009D13A2"/>
    <w:rsid w:val="009D191E"/>
    <w:rsid w:val="009D22F0"/>
    <w:rsid w:val="009D4EAE"/>
    <w:rsid w:val="009D5C7D"/>
    <w:rsid w:val="009D5DBB"/>
    <w:rsid w:val="009D6038"/>
    <w:rsid w:val="009D641F"/>
    <w:rsid w:val="009E07B9"/>
    <w:rsid w:val="009E5771"/>
    <w:rsid w:val="009E62B0"/>
    <w:rsid w:val="009F1A0F"/>
    <w:rsid w:val="009F5D2A"/>
    <w:rsid w:val="009F5E31"/>
    <w:rsid w:val="009F7335"/>
    <w:rsid w:val="009F76ED"/>
    <w:rsid w:val="00A00E39"/>
    <w:rsid w:val="00A03554"/>
    <w:rsid w:val="00A04720"/>
    <w:rsid w:val="00A04A33"/>
    <w:rsid w:val="00A04AF2"/>
    <w:rsid w:val="00A054AC"/>
    <w:rsid w:val="00A103B4"/>
    <w:rsid w:val="00A112FF"/>
    <w:rsid w:val="00A144EA"/>
    <w:rsid w:val="00A1480A"/>
    <w:rsid w:val="00A14B8B"/>
    <w:rsid w:val="00A157B2"/>
    <w:rsid w:val="00A15CB9"/>
    <w:rsid w:val="00A15E20"/>
    <w:rsid w:val="00A16E93"/>
    <w:rsid w:val="00A175A3"/>
    <w:rsid w:val="00A26E38"/>
    <w:rsid w:val="00A27480"/>
    <w:rsid w:val="00A277B2"/>
    <w:rsid w:val="00A31E7E"/>
    <w:rsid w:val="00A37B1E"/>
    <w:rsid w:val="00A440A5"/>
    <w:rsid w:val="00A44FDA"/>
    <w:rsid w:val="00A475E6"/>
    <w:rsid w:val="00A476C5"/>
    <w:rsid w:val="00A4794F"/>
    <w:rsid w:val="00A508E5"/>
    <w:rsid w:val="00A50B13"/>
    <w:rsid w:val="00A51CCA"/>
    <w:rsid w:val="00A52529"/>
    <w:rsid w:val="00A53466"/>
    <w:rsid w:val="00A5369F"/>
    <w:rsid w:val="00A62557"/>
    <w:rsid w:val="00A62A4C"/>
    <w:rsid w:val="00A66821"/>
    <w:rsid w:val="00A66D1E"/>
    <w:rsid w:val="00A708D5"/>
    <w:rsid w:val="00A7093E"/>
    <w:rsid w:val="00A712C0"/>
    <w:rsid w:val="00A75086"/>
    <w:rsid w:val="00A75BBD"/>
    <w:rsid w:val="00A7690E"/>
    <w:rsid w:val="00A80C1B"/>
    <w:rsid w:val="00A81497"/>
    <w:rsid w:val="00A817F4"/>
    <w:rsid w:val="00A822A9"/>
    <w:rsid w:val="00A82AAD"/>
    <w:rsid w:val="00A90DF5"/>
    <w:rsid w:val="00A90E86"/>
    <w:rsid w:val="00A92134"/>
    <w:rsid w:val="00A92DEA"/>
    <w:rsid w:val="00A95047"/>
    <w:rsid w:val="00A976A2"/>
    <w:rsid w:val="00AA2DCB"/>
    <w:rsid w:val="00AA7D23"/>
    <w:rsid w:val="00AB00D9"/>
    <w:rsid w:val="00AB1062"/>
    <w:rsid w:val="00AB1B74"/>
    <w:rsid w:val="00AB2F26"/>
    <w:rsid w:val="00AB3680"/>
    <w:rsid w:val="00AB3DA1"/>
    <w:rsid w:val="00AB798D"/>
    <w:rsid w:val="00AB7C52"/>
    <w:rsid w:val="00AB7E44"/>
    <w:rsid w:val="00AC12FA"/>
    <w:rsid w:val="00AC1D3E"/>
    <w:rsid w:val="00AC290C"/>
    <w:rsid w:val="00AC2E5E"/>
    <w:rsid w:val="00AC311B"/>
    <w:rsid w:val="00AC3B37"/>
    <w:rsid w:val="00AC5647"/>
    <w:rsid w:val="00AC798A"/>
    <w:rsid w:val="00AC7D6D"/>
    <w:rsid w:val="00AC7E01"/>
    <w:rsid w:val="00AD1AEE"/>
    <w:rsid w:val="00AD1EEE"/>
    <w:rsid w:val="00AE1DC7"/>
    <w:rsid w:val="00AE2EB8"/>
    <w:rsid w:val="00AE42F8"/>
    <w:rsid w:val="00AE4558"/>
    <w:rsid w:val="00AE7A3A"/>
    <w:rsid w:val="00AF26E1"/>
    <w:rsid w:val="00AF271D"/>
    <w:rsid w:val="00AF39D1"/>
    <w:rsid w:val="00AF4862"/>
    <w:rsid w:val="00AF4DB5"/>
    <w:rsid w:val="00AF614C"/>
    <w:rsid w:val="00AF7C57"/>
    <w:rsid w:val="00B00B71"/>
    <w:rsid w:val="00B00D4A"/>
    <w:rsid w:val="00B0125E"/>
    <w:rsid w:val="00B0216F"/>
    <w:rsid w:val="00B03610"/>
    <w:rsid w:val="00B04757"/>
    <w:rsid w:val="00B0599D"/>
    <w:rsid w:val="00B06507"/>
    <w:rsid w:val="00B109F9"/>
    <w:rsid w:val="00B10BF8"/>
    <w:rsid w:val="00B117F2"/>
    <w:rsid w:val="00B1487A"/>
    <w:rsid w:val="00B151DE"/>
    <w:rsid w:val="00B16987"/>
    <w:rsid w:val="00B16BBB"/>
    <w:rsid w:val="00B17080"/>
    <w:rsid w:val="00B20E26"/>
    <w:rsid w:val="00B22F45"/>
    <w:rsid w:val="00B22F5F"/>
    <w:rsid w:val="00B26BDE"/>
    <w:rsid w:val="00B308A4"/>
    <w:rsid w:val="00B34C4A"/>
    <w:rsid w:val="00B350A1"/>
    <w:rsid w:val="00B362FA"/>
    <w:rsid w:val="00B4491B"/>
    <w:rsid w:val="00B454A1"/>
    <w:rsid w:val="00B457BF"/>
    <w:rsid w:val="00B4613F"/>
    <w:rsid w:val="00B467CA"/>
    <w:rsid w:val="00B47123"/>
    <w:rsid w:val="00B47EA0"/>
    <w:rsid w:val="00B5111C"/>
    <w:rsid w:val="00B526CC"/>
    <w:rsid w:val="00B526E7"/>
    <w:rsid w:val="00B53E6B"/>
    <w:rsid w:val="00B54FB1"/>
    <w:rsid w:val="00B55016"/>
    <w:rsid w:val="00B573EC"/>
    <w:rsid w:val="00B57A57"/>
    <w:rsid w:val="00B57E96"/>
    <w:rsid w:val="00B63D72"/>
    <w:rsid w:val="00B65C61"/>
    <w:rsid w:val="00B65D18"/>
    <w:rsid w:val="00B73499"/>
    <w:rsid w:val="00B77FDC"/>
    <w:rsid w:val="00B803B4"/>
    <w:rsid w:val="00B80679"/>
    <w:rsid w:val="00B806F4"/>
    <w:rsid w:val="00B815C1"/>
    <w:rsid w:val="00B818D3"/>
    <w:rsid w:val="00B9016E"/>
    <w:rsid w:val="00B90762"/>
    <w:rsid w:val="00B90F1D"/>
    <w:rsid w:val="00B92211"/>
    <w:rsid w:val="00B92E9D"/>
    <w:rsid w:val="00B93374"/>
    <w:rsid w:val="00B9419F"/>
    <w:rsid w:val="00B97239"/>
    <w:rsid w:val="00BA25F7"/>
    <w:rsid w:val="00BA33AA"/>
    <w:rsid w:val="00BA3652"/>
    <w:rsid w:val="00BA4B11"/>
    <w:rsid w:val="00BA54C4"/>
    <w:rsid w:val="00BA567D"/>
    <w:rsid w:val="00BA59B5"/>
    <w:rsid w:val="00BA5D93"/>
    <w:rsid w:val="00BA5FD2"/>
    <w:rsid w:val="00BA64DD"/>
    <w:rsid w:val="00BB153F"/>
    <w:rsid w:val="00BB2E0D"/>
    <w:rsid w:val="00BB4120"/>
    <w:rsid w:val="00BB4860"/>
    <w:rsid w:val="00BB59B9"/>
    <w:rsid w:val="00BB6030"/>
    <w:rsid w:val="00BB6A93"/>
    <w:rsid w:val="00BB6BF1"/>
    <w:rsid w:val="00BB6EF0"/>
    <w:rsid w:val="00BC1977"/>
    <w:rsid w:val="00BC3BC8"/>
    <w:rsid w:val="00BC46AD"/>
    <w:rsid w:val="00BC77BF"/>
    <w:rsid w:val="00BD1978"/>
    <w:rsid w:val="00BD1FDF"/>
    <w:rsid w:val="00BD208E"/>
    <w:rsid w:val="00BD4C12"/>
    <w:rsid w:val="00BD4EB2"/>
    <w:rsid w:val="00BE0294"/>
    <w:rsid w:val="00BE3DD8"/>
    <w:rsid w:val="00BE5C46"/>
    <w:rsid w:val="00BE5F49"/>
    <w:rsid w:val="00BF01F1"/>
    <w:rsid w:val="00BF12C1"/>
    <w:rsid w:val="00BF27D5"/>
    <w:rsid w:val="00BF2910"/>
    <w:rsid w:val="00BF3444"/>
    <w:rsid w:val="00BF360D"/>
    <w:rsid w:val="00BF5FF6"/>
    <w:rsid w:val="00BF7B59"/>
    <w:rsid w:val="00C00B54"/>
    <w:rsid w:val="00C01581"/>
    <w:rsid w:val="00C021B3"/>
    <w:rsid w:val="00C034A5"/>
    <w:rsid w:val="00C060C3"/>
    <w:rsid w:val="00C11123"/>
    <w:rsid w:val="00C13117"/>
    <w:rsid w:val="00C1351C"/>
    <w:rsid w:val="00C1352A"/>
    <w:rsid w:val="00C141C0"/>
    <w:rsid w:val="00C150C4"/>
    <w:rsid w:val="00C20AA1"/>
    <w:rsid w:val="00C216DD"/>
    <w:rsid w:val="00C24277"/>
    <w:rsid w:val="00C2592C"/>
    <w:rsid w:val="00C25E0C"/>
    <w:rsid w:val="00C27721"/>
    <w:rsid w:val="00C31731"/>
    <w:rsid w:val="00C31853"/>
    <w:rsid w:val="00C32C76"/>
    <w:rsid w:val="00C37645"/>
    <w:rsid w:val="00C42C48"/>
    <w:rsid w:val="00C42FDC"/>
    <w:rsid w:val="00C46285"/>
    <w:rsid w:val="00C467B6"/>
    <w:rsid w:val="00C50232"/>
    <w:rsid w:val="00C519C7"/>
    <w:rsid w:val="00C5208D"/>
    <w:rsid w:val="00C565E4"/>
    <w:rsid w:val="00C57602"/>
    <w:rsid w:val="00C64B26"/>
    <w:rsid w:val="00C65DD3"/>
    <w:rsid w:val="00C67707"/>
    <w:rsid w:val="00C706D3"/>
    <w:rsid w:val="00C75E70"/>
    <w:rsid w:val="00C82EB1"/>
    <w:rsid w:val="00C83365"/>
    <w:rsid w:val="00C84364"/>
    <w:rsid w:val="00C86186"/>
    <w:rsid w:val="00C92486"/>
    <w:rsid w:val="00C930B7"/>
    <w:rsid w:val="00C935A5"/>
    <w:rsid w:val="00C93BA4"/>
    <w:rsid w:val="00C945B1"/>
    <w:rsid w:val="00C947AB"/>
    <w:rsid w:val="00C94D0E"/>
    <w:rsid w:val="00C96D47"/>
    <w:rsid w:val="00C96E74"/>
    <w:rsid w:val="00CA0423"/>
    <w:rsid w:val="00CA311F"/>
    <w:rsid w:val="00CA4A3B"/>
    <w:rsid w:val="00CA58B0"/>
    <w:rsid w:val="00CB008A"/>
    <w:rsid w:val="00CB1827"/>
    <w:rsid w:val="00CB191E"/>
    <w:rsid w:val="00CB279C"/>
    <w:rsid w:val="00CB45CA"/>
    <w:rsid w:val="00CB5282"/>
    <w:rsid w:val="00CB71C9"/>
    <w:rsid w:val="00CB72D1"/>
    <w:rsid w:val="00CB73D5"/>
    <w:rsid w:val="00CB78C0"/>
    <w:rsid w:val="00CB7DC3"/>
    <w:rsid w:val="00CC1154"/>
    <w:rsid w:val="00CC2C60"/>
    <w:rsid w:val="00CC5674"/>
    <w:rsid w:val="00CC65D8"/>
    <w:rsid w:val="00CC65DD"/>
    <w:rsid w:val="00CC7307"/>
    <w:rsid w:val="00CD1972"/>
    <w:rsid w:val="00CD2CD0"/>
    <w:rsid w:val="00CD466C"/>
    <w:rsid w:val="00CD4AAD"/>
    <w:rsid w:val="00CD4FB5"/>
    <w:rsid w:val="00CE1B86"/>
    <w:rsid w:val="00CE3401"/>
    <w:rsid w:val="00CE496A"/>
    <w:rsid w:val="00CE499D"/>
    <w:rsid w:val="00CE5285"/>
    <w:rsid w:val="00CE537D"/>
    <w:rsid w:val="00CE5EAD"/>
    <w:rsid w:val="00CE694B"/>
    <w:rsid w:val="00CF0A86"/>
    <w:rsid w:val="00CF152C"/>
    <w:rsid w:val="00CF21C3"/>
    <w:rsid w:val="00CF2FFC"/>
    <w:rsid w:val="00CF379D"/>
    <w:rsid w:val="00CF41CB"/>
    <w:rsid w:val="00CF5E1B"/>
    <w:rsid w:val="00CF7378"/>
    <w:rsid w:val="00D05016"/>
    <w:rsid w:val="00D0759B"/>
    <w:rsid w:val="00D101BC"/>
    <w:rsid w:val="00D11BE8"/>
    <w:rsid w:val="00D12818"/>
    <w:rsid w:val="00D13172"/>
    <w:rsid w:val="00D132F8"/>
    <w:rsid w:val="00D133F3"/>
    <w:rsid w:val="00D14233"/>
    <w:rsid w:val="00D150E4"/>
    <w:rsid w:val="00D176D5"/>
    <w:rsid w:val="00D200CA"/>
    <w:rsid w:val="00D21078"/>
    <w:rsid w:val="00D211E3"/>
    <w:rsid w:val="00D23472"/>
    <w:rsid w:val="00D238F4"/>
    <w:rsid w:val="00D2634A"/>
    <w:rsid w:val="00D26DCB"/>
    <w:rsid w:val="00D26FE3"/>
    <w:rsid w:val="00D33D2B"/>
    <w:rsid w:val="00D36E73"/>
    <w:rsid w:val="00D375D0"/>
    <w:rsid w:val="00D37749"/>
    <w:rsid w:val="00D41454"/>
    <w:rsid w:val="00D4268C"/>
    <w:rsid w:val="00D43F01"/>
    <w:rsid w:val="00D44A61"/>
    <w:rsid w:val="00D44FB5"/>
    <w:rsid w:val="00D476C1"/>
    <w:rsid w:val="00D50347"/>
    <w:rsid w:val="00D51D4C"/>
    <w:rsid w:val="00D577A5"/>
    <w:rsid w:val="00D577B5"/>
    <w:rsid w:val="00D60317"/>
    <w:rsid w:val="00D6061C"/>
    <w:rsid w:val="00D62637"/>
    <w:rsid w:val="00D6298E"/>
    <w:rsid w:val="00D62D87"/>
    <w:rsid w:val="00D62F30"/>
    <w:rsid w:val="00D63D8B"/>
    <w:rsid w:val="00D64DA3"/>
    <w:rsid w:val="00D668BF"/>
    <w:rsid w:val="00D66FD0"/>
    <w:rsid w:val="00D72768"/>
    <w:rsid w:val="00D728F9"/>
    <w:rsid w:val="00D73F6A"/>
    <w:rsid w:val="00D7704F"/>
    <w:rsid w:val="00D8260A"/>
    <w:rsid w:val="00D83291"/>
    <w:rsid w:val="00D8360A"/>
    <w:rsid w:val="00D85B34"/>
    <w:rsid w:val="00D86A25"/>
    <w:rsid w:val="00D9071F"/>
    <w:rsid w:val="00D9096F"/>
    <w:rsid w:val="00D90CDE"/>
    <w:rsid w:val="00D92D82"/>
    <w:rsid w:val="00D9596C"/>
    <w:rsid w:val="00D95986"/>
    <w:rsid w:val="00D95F78"/>
    <w:rsid w:val="00D96408"/>
    <w:rsid w:val="00D977A2"/>
    <w:rsid w:val="00DA02A5"/>
    <w:rsid w:val="00DA3FC4"/>
    <w:rsid w:val="00DA6E7B"/>
    <w:rsid w:val="00DB083E"/>
    <w:rsid w:val="00DB16F3"/>
    <w:rsid w:val="00DB18FB"/>
    <w:rsid w:val="00DB269F"/>
    <w:rsid w:val="00DB5056"/>
    <w:rsid w:val="00DB71C5"/>
    <w:rsid w:val="00DC0B4A"/>
    <w:rsid w:val="00DC1639"/>
    <w:rsid w:val="00DC2C14"/>
    <w:rsid w:val="00DC48F2"/>
    <w:rsid w:val="00DC5FFB"/>
    <w:rsid w:val="00DC66FE"/>
    <w:rsid w:val="00DD0672"/>
    <w:rsid w:val="00DD110E"/>
    <w:rsid w:val="00DD35A5"/>
    <w:rsid w:val="00DD3773"/>
    <w:rsid w:val="00DD4A4C"/>
    <w:rsid w:val="00DD79B0"/>
    <w:rsid w:val="00DE033A"/>
    <w:rsid w:val="00DE0E01"/>
    <w:rsid w:val="00DE1036"/>
    <w:rsid w:val="00DE1166"/>
    <w:rsid w:val="00DE179A"/>
    <w:rsid w:val="00DE1AB6"/>
    <w:rsid w:val="00DE1BF1"/>
    <w:rsid w:val="00DE263F"/>
    <w:rsid w:val="00DE2863"/>
    <w:rsid w:val="00DE288B"/>
    <w:rsid w:val="00DE3302"/>
    <w:rsid w:val="00DE35E4"/>
    <w:rsid w:val="00DE5351"/>
    <w:rsid w:val="00DE54E2"/>
    <w:rsid w:val="00DE5D90"/>
    <w:rsid w:val="00DE63DF"/>
    <w:rsid w:val="00DE74BA"/>
    <w:rsid w:val="00DF053A"/>
    <w:rsid w:val="00DF0FA5"/>
    <w:rsid w:val="00DF31AF"/>
    <w:rsid w:val="00DF7BE5"/>
    <w:rsid w:val="00DF7FFB"/>
    <w:rsid w:val="00E00FC1"/>
    <w:rsid w:val="00E01537"/>
    <w:rsid w:val="00E02393"/>
    <w:rsid w:val="00E024AD"/>
    <w:rsid w:val="00E02505"/>
    <w:rsid w:val="00E0285A"/>
    <w:rsid w:val="00E02D71"/>
    <w:rsid w:val="00E02F04"/>
    <w:rsid w:val="00E07003"/>
    <w:rsid w:val="00E07244"/>
    <w:rsid w:val="00E07368"/>
    <w:rsid w:val="00E11532"/>
    <w:rsid w:val="00E15220"/>
    <w:rsid w:val="00E22573"/>
    <w:rsid w:val="00E23927"/>
    <w:rsid w:val="00E243ED"/>
    <w:rsid w:val="00E262F9"/>
    <w:rsid w:val="00E26D6D"/>
    <w:rsid w:val="00E26DE9"/>
    <w:rsid w:val="00E26F05"/>
    <w:rsid w:val="00E30BED"/>
    <w:rsid w:val="00E319F1"/>
    <w:rsid w:val="00E32553"/>
    <w:rsid w:val="00E335A2"/>
    <w:rsid w:val="00E3475D"/>
    <w:rsid w:val="00E35342"/>
    <w:rsid w:val="00E3644D"/>
    <w:rsid w:val="00E40E7D"/>
    <w:rsid w:val="00E42865"/>
    <w:rsid w:val="00E428D6"/>
    <w:rsid w:val="00E43121"/>
    <w:rsid w:val="00E43EE5"/>
    <w:rsid w:val="00E447B5"/>
    <w:rsid w:val="00E45DDF"/>
    <w:rsid w:val="00E45E44"/>
    <w:rsid w:val="00E45F56"/>
    <w:rsid w:val="00E45F75"/>
    <w:rsid w:val="00E46D79"/>
    <w:rsid w:val="00E474ED"/>
    <w:rsid w:val="00E5073A"/>
    <w:rsid w:val="00E51226"/>
    <w:rsid w:val="00E51618"/>
    <w:rsid w:val="00E55281"/>
    <w:rsid w:val="00E60AC6"/>
    <w:rsid w:val="00E629C8"/>
    <w:rsid w:val="00E63347"/>
    <w:rsid w:val="00E645C0"/>
    <w:rsid w:val="00E65381"/>
    <w:rsid w:val="00E65DFE"/>
    <w:rsid w:val="00E71716"/>
    <w:rsid w:val="00E71E34"/>
    <w:rsid w:val="00E732F1"/>
    <w:rsid w:val="00E76FAA"/>
    <w:rsid w:val="00E77FD2"/>
    <w:rsid w:val="00E80C3B"/>
    <w:rsid w:val="00E820F9"/>
    <w:rsid w:val="00E831BB"/>
    <w:rsid w:val="00E83740"/>
    <w:rsid w:val="00E84C36"/>
    <w:rsid w:val="00E8667F"/>
    <w:rsid w:val="00E929E6"/>
    <w:rsid w:val="00E92A4D"/>
    <w:rsid w:val="00E9366A"/>
    <w:rsid w:val="00E93721"/>
    <w:rsid w:val="00E95337"/>
    <w:rsid w:val="00E9696E"/>
    <w:rsid w:val="00E97A20"/>
    <w:rsid w:val="00E97B0D"/>
    <w:rsid w:val="00EA3B2C"/>
    <w:rsid w:val="00EA3B8C"/>
    <w:rsid w:val="00EA6E81"/>
    <w:rsid w:val="00EB0A89"/>
    <w:rsid w:val="00EB1801"/>
    <w:rsid w:val="00EB1BDE"/>
    <w:rsid w:val="00EB2496"/>
    <w:rsid w:val="00EB2604"/>
    <w:rsid w:val="00EB3C65"/>
    <w:rsid w:val="00EB3EAA"/>
    <w:rsid w:val="00EB61E7"/>
    <w:rsid w:val="00EC025C"/>
    <w:rsid w:val="00EC0C54"/>
    <w:rsid w:val="00EC1E27"/>
    <w:rsid w:val="00EC2493"/>
    <w:rsid w:val="00EC3465"/>
    <w:rsid w:val="00EC35ED"/>
    <w:rsid w:val="00EC4A7F"/>
    <w:rsid w:val="00EC5A7F"/>
    <w:rsid w:val="00EC6CC1"/>
    <w:rsid w:val="00EC780B"/>
    <w:rsid w:val="00EC7D31"/>
    <w:rsid w:val="00ED0E40"/>
    <w:rsid w:val="00ED2D97"/>
    <w:rsid w:val="00ED48F2"/>
    <w:rsid w:val="00ED6A74"/>
    <w:rsid w:val="00EE2982"/>
    <w:rsid w:val="00EE2C93"/>
    <w:rsid w:val="00EE4F48"/>
    <w:rsid w:val="00EE5412"/>
    <w:rsid w:val="00EE5D8C"/>
    <w:rsid w:val="00EE7146"/>
    <w:rsid w:val="00EF2656"/>
    <w:rsid w:val="00EF29A9"/>
    <w:rsid w:val="00EF2AA3"/>
    <w:rsid w:val="00EF372E"/>
    <w:rsid w:val="00F00BDA"/>
    <w:rsid w:val="00F072ED"/>
    <w:rsid w:val="00F12985"/>
    <w:rsid w:val="00F13E02"/>
    <w:rsid w:val="00F1669D"/>
    <w:rsid w:val="00F210BC"/>
    <w:rsid w:val="00F23577"/>
    <w:rsid w:val="00F24AB0"/>
    <w:rsid w:val="00F25695"/>
    <w:rsid w:val="00F30FDC"/>
    <w:rsid w:val="00F34314"/>
    <w:rsid w:val="00F34D71"/>
    <w:rsid w:val="00F35A7E"/>
    <w:rsid w:val="00F3621A"/>
    <w:rsid w:val="00F400A1"/>
    <w:rsid w:val="00F41697"/>
    <w:rsid w:val="00F4632C"/>
    <w:rsid w:val="00F475E6"/>
    <w:rsid w:val="00F5005E"/>
    <w:rsid w:val="00F50D4E"/>
    <w:rsid w:val="00F53D8C"/>
    <w:rsid w:val="00F54307"/>
    <w:rsid w:val="00F57ABF"/>
    <w:rsid w:val="00F61066"/>
    <w:rsid w:val="00F61150"/>
    <w:rsid w:val="00F62255"/>
    <w:rsid w:val="00F625E9"/>
    <w:rsid w:val="00F626B0"/>
    <w:rsid w:val="00F64006"/>
    <w:rsid w:val="00F640B7"/>
    <w:rsid w:val="00F6676B"/>
    <w:rsid w:val="00F6684A"/>
    <w:rsid w:val="00F67A84"/>
    <w:rsid w:val="00F67D9F"/>
    <w:rsid w:val="00F729EC"/>
    <w:rsid w:val="00F73650"/>
    <w:rsid w:val="00F7471B"/>
    <w:rsid w:val="00F7479C"/>
    <w:rsid w:val="00F751CC"/>
    <w:rsid w:val="00F80BB0"/>
    <w:rsid w:val="00F81B19"/>
    <w:rsid w:val="00F8310F"/>
    <w:rsid w:val="00F83CA4"/>
    <w:rsid w:val="00F84E9B"/>
    <w:rsid w:val="00F85ADC"/>
    <w:rsid w:val="00F908E2"/>
    <w:rsid w:val="00F910DD"/>
    <w:rsid w:val="00F916AC"/>
    <w:rsid w:val="00F9327B"/>
    <w:rsid w:val="00F94272"/>
    <w:rsid w:val="00F956D6"/>
    <w:rsid w:val="00F97157"/>
    <w:rsid w:val="00F97464"/>
    <w:rsid w:val="00FA18D4"/>
    <w:rsid w:val="00FA22DB"/>
    <w:rsid w:val="00FA34AF"/>
    <w:rsid w:val="00FA42FE"/>
    <w:rsid w:val="00FA5465"/>
    <w:rsid w:val="00FA55FD"/>
    <w:rsid w:val="00FB31FD"/>
    <w:rsid w:val="00FB4AEB"/>
    <w:rsid w:val="00FB611D"/>
    <w:rsid w:val="00FB77F4"/>
    <w:rsid w:val="00FB79BA"/>
    <w:rsid w:val="00FC1D64"/>
    <w:rsid w:val="00FC4158"/>
    <w:rsid w:val="00FD178C"/>
    <w:rsid w:val="00FD1A8A"/>
    <w:rsid w:val="00FD5BF1"/>
    <w:rsid w:val="00FD5DD9"/>
    <w:rsid w:val="00FD7801"/>
    <w:rsid w:val="00FE08DD"/>
    <w:rsid w:val="00FE48ED"/>
    <w:rsid w:val="00FE50E2"/>
    <w:rsid w:val="00FF017B"/>
    <w:rsid w:val="00FF1EB8"/>
    <w:rsid w:val="00FF4DEA"/>
    <w:rsid w:val="00FF5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21867"/>
  <w15:docId w15:val="{FB0641F3-1188-47E6-B8AE-D2137255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648"/>
    <w:rPr>
      <w:sz w:val="24"/>
      <w:szCs w:val="24"/>
    </w:rPr>
  </w:style>
  <w:style w:type="paragraph" w:styleId="Nagwek1">
    <w:name w:val="heading 1"/>
    <w:basedOn w:val="Akapitzlist"/>
    <w:next w:val="Normalny"/>
    <w:autoRedefine/>
    <w:qFormat/>
    <w:rsid w:val="00932BAC"/>
    <w:pPr>
      <w:numPr>
        <w:numId w:val="2"/>
      </w:numPr>
      <w:tabs>
        <w:tab w:val="left" w:pos="540"/>
      </w:tabs>
      <w:autoSpaceDE w:val="0"/>
      <w:autoSpaceDN w:val="0"/>
      <w:adjustRightInd w:val="0"/>
      <w:spacing w:before="240" w:after="240"/>
      <w:ind w:left="0" w:firstLine="0"/>
      <w:contextualSpacing w:val="0"/>
      <w:outlineLvl w:val="0"/>
    </w:pPr>
    <w:rPr>
      <w:rFonts w:asciiTheme="minorHAnsi" w:hAnsiTheme="minorHAnsi"/>
      <w:b/>
      <w:sz w:val="22"/>
      <w:szCs w:val="22"/>
    </w:rPr>
  </w:style>
  <w:style w:type="paragraph" w:styleId="Nagwek2">
    <w:name w:val="heading 2"/>
    <w:basedOn w:val="Normalny"/>
    <w:next w:val="Normalny"/>
    <w:qFormat/>
    <w:rsid w:val="00932BAC"/>
    <w:pPr>
      <w:tabs>
        <w:tab w:val="left" w:pos="540"/>
      </w:tabs>
      <w:autoSpaceDE w:val="0"/>
      <w:autoSpaceDN w:val="0"/>
      <w:adjustRightInd w:val="0"/>
      <w:spacing w:before="120" w:after="120"/>
      <w:outlineLvl w:val="1"/>
    </w:pPr>
    <w:rPr>
      <w:rFonts w:asciiTheme="minorHAnsi" w:hAnsiTheme="minorHAnsi"/>
      <w:b/>
      <w:sz w:val="22"/>
      <w:szCs w:val="22"/>
    </w:rPr>
  </w:style>
  <w:style w:type="paragraph" w:styleId="Nagwek3">
    <w:name w:val="heading 3"/>
    <w:basedOn w:val="Normalny"/>
    <w:next w:val="Normalny"/>
    <w:qFormat/>
    <w:rsid w:val="00243648"/>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qFormat/>
    <w:rsid w:val="00243648"/>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qFormat/>
    <w:rsid w:val="00243648"/>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qFormat/>
    <w:rsid w:val="00243648"/>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qFormat/>
    <w:rsid w:val="00243648"/>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qFormat/>
    <w:rsid w:val="00243648"/>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qFormat/>
    <w:rsid w:val="00243648"/>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243648"/>
    <w:pPr>
      <w:spacing w:after="160" w:line="240" w:lineRule="exact"/>
    </w:pPr>
    <w:rPr>
      <w:rFonts w:ascii="Tahoma" w:hAnsi="Tahoma"/>
      <w:sz w:val="20"/>
      <w:szCs w:val="20"/>
      <w:lang w:val="en-US" w:eastAsia="en-US"/>
    </w:rPr>
  </w:style>
  <w:style w:type="paragraph" w:styleId="NormalnyWeb">
    <w:name w:val="Normal (Web)"/>
    <w:basedOn w:val="Normalny"/>
    <w:semiHidden/>
    <w:rsid w:val="00243648"/>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243648"/>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243648"/>
    <w:pPr>
      <w:tabs>
        <w:tab w:val="center" w:pos="4536"/>
        <w:tab w:val="right" w:pos="9072"/>
      </w:tabs>
    </w:pPr>
  </w:style>
  <w:style w:type="character" w:styleId="Numerstrony">
    <w:name w:val="page number"/>
    <w:basedOn w:val="Domylnaczcionkaakapitu"/>
    <w:semiHidden/>
    <w:rsid w:val="00243648"/>
  </w:style>
  <w:style w:type="paragraph" w:styleId="Nagwek">
    <w:name w:val="header"/>
    <w:basedOn w:val="Normalny"/>
    <w:semiHidden/>
    <w:rsid w:val="00243648"/>
    <w:pPr>
      <w:tabs>
        <w:tab w:val="center" w:pos="4536"/>
        <w:tab w:val="right" w:pos="9072"/>
      </w:tabs>
    </w:pPr>
  </w:style>
  <w:style w:type="paragraph" w:styleId="Tekstdymka">
    <w:name w:val="Balloon Text"/>
    <w:basedOn w:val="Normalny"/>
    <w:link w:val="TekstdymkaZnak"/>
    <w:uiPriority w:val="99"/>
    <w:semiHidden/>
    <w:rsid w:val="00243648"/>
    <w:rPr>
      <w:rFonts w:ascii="Tahoma" w:hAnsi="Tahoma" w:cs="Tahoma"/>
      <w:sz w:val="16"/>
      <w:szCs w:val="16"/>
    </w:rPr>
  </w:style>
  <w:style w:type="character" w:styleId="Hipercze">
    <w:name w:val="Hyperlink"/>
    <w:semiHidden/>
    <w:rsid w:val="00243648"/>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2">
    <w:name w:val="Body Text 2"/>
    <w:basedOn w:val="Normalny"/>
    <w:semiHidden/>
    <w:rsid w:val="00243648"/>
    <w:pPr>
      <w:autoSpaceDE w:val="0"/>
      <w:autoSpaceDN w:val="0"/>
      <w:adjustRightInd w:val="0"/>
      <w:spacing w:before="120" w:after="120"/>
    </w:pPr>
    <w:rPr>
      <w:b/>
    </w:rPr>
  </w:style>
  <w:style w:type="character" w:styleId="Odwoaniedokomentarza">
    <w:name w:val="annotation reference"/>
    <w:uiPriority w:val="99"/>
    <w:semiHidden/>
    <w:rsid w:val="00243648"/>
    <w:rPr>
      <w:sz w:val="16"/>
      <w:szCs w:val="16"/>
    </w:rPr>
  </w:style>
  <w:style w:type="paragraph" w:styleId="Tekstkomentarza">
    <w:name w:val="annotation text"/>
    <w:basedOn w:val="Normalny"/>
    <w:uiPriority w:val="99"/>
    <w:semiHidden/>
    <w:rsid w:val="00243648"/>
    <w:rPr>
      <w:sz w:val="20"/>
      <w:szCs w:val="20"/>
    </w:rPr>
  </w:style>
  <w:style w:type="paragraph" w:styleId="Tematkomentarza">
    <w:name w:val="annotation subject"/>
    <w:basedOn w:val="Tekstkomentarza"/>
    <w:next w:val="Tekstkomentarza"/>
    <w:link w:val="TematkomentarzaZnak"/>
    <w:uiPriority w:val="99"/>
    <w:semiHidden/>
    <w:rsid w:val="00243648"/>
    <w:rPr>
      <w:b/>
      <w:bCs/>
    </w:rPr>
  </w:style>
  <w:style w:type="paragraph" w:customStyle="1" w:styleId="CharCharChar1ZnakZnakZnak1ZnakZnakZnak">
    <w:name w:val="Char Char Char1 Znak Znak Znak1 Znak Znak Znak"/>
    <w:aliases w:val="Char Char Char1 Znak Znak Znak Znak Znak Znak Znak Znak Znak Znak"/>
    <w:basedOn w:val="Normalny"/>
    <w:rsid w:val="00243648"/>
    <w:pPr>
      <w:spacing w:after="160" w:line="240" w:lineRule="exact"/>
    </w:pPr>
    <w:rPr>
      <w:rFonts w:ascii="Tahoma" w:hAnsi="Tahoma"/>
      <w:sz w:val="20"/>
      <w:szCs w:val="20"/>
      <w:lang w:val="en-US" w:eastAsia="en-US"/>
    </w:rPr>
  </w:style>
  <w:style w:type="paragraph" w:styleId="Tekstpodstawowy">
    <w:name w:val="Body Text"/>
    <w:basedOn w:val="Normalny"/>
    <w:rsid w:val="00243648"/>
    <w:pPr>
      <w:keepLines/>
      <w:jc w:val="both"/>
    </w:pPr>
    <w:rPr>
      <w:rFonts w:ascii="Verdana" w:hAnsi="Verdana"/>
      <w:spacing w:val="-2"/>
      <w:sz w:val="22"/>
      <w:szCs w:val="20"/>
    </w:rPr>
  </w:style>
  <w:style w:type="character" w:customStyle="1" w:styleId="TekstpodstawowyZnak">
    <w:name w:val="Tekst podstawowy Znak"/>
    <w:rsid w:val="00243648"/>
    <w:rPr>
      <w:rFonts w:ascii="Verdana" w:hAnsi="Verdana"/>
      <w:spacing w:val="-2"/>
      <w:sz w:val="22"/>
    </w:rPr>
  </w:style>
  <w:style w:type="character" w:customStyle="1" w:styleId="Nagwek1Znak">
    <w:name w:val="Nagłówek 1 Znak"/>
    <w:rsid w:val="00243648"/>
    <w:rPr>
      <w:b/>
      <w:spacing w:val="-2"/>
      <w:kern w:val="28"/>
      <w:sz w:val="24"/>
      <w:szCs w:val="24"/>
    </w:rPr>
  </w:style>
  <w:style w:type="character" w:customStyle="1" w:styleId="Nagwek2Znak">
    <w:name w:val="Nagłówek 2 Znak"/>
    <w:rsid w:val="00243648"/>
    <w:rPr>
      <w:rFonts w:ascii="Verdana" w:hAnsi="Verdana"/>
      <w:b/>
      <w:spacing w:val="-2"/>
      <w:sz w:val="24"/>
    </w:rPr>
  </w:style>
  <w:style w:type="character" w:customStyle="1" w:styleId="Nagwek3Znak">
    <w:name w:val="Nagłówek 3 Znak"/>
    <w:rsid w:val="00243648"/>
    <w:rPr>
      <w:rFonts w:ascii="Verdana" w:hAnsi="Verdana"/>
      <w:b/>
      <w:i/>
      <w:spacing w:val="-2"/>
      <w:sz w:val="22"/>
    </w:rPr>
  </w:style>
  <w:style w:type="character" w:customStyle="1" w:styleId="Nagwek4Znak">
    <w:name w:val="Nagłówek 4 Znak"/>
    <w:rsid w:val="00243648"/>
    <w:rPr>
      <w:rFonts w:ascii="Verdana" w:hAnsi="Verdana"/>
      <w:b/>
      <w:spacing w:val="-2"/>
      <w:sz w:val="22"/>
    </w:rPr>
  </w:style>
  <w:style w:type="character" w:customStyle="1" w:styleId="Nagwek5Znak">
    <w:name w:val="Nagłówek 5 Znak"/>
    <w:rsid w:val="00243648"/>
    <w:rPr>
      <w:rFonts w:ascii="Verdana" w:hAnsi="Verdana"/>
      <w:spacing w:val="-2"/>
      <w:sz w:val="22"/>
      <w:u w:val="single"/>
    </w:rPr>
  </w:style>
  <w:style w:type="character" w:customStyle="1" w:styleId="Nagwek6Znak">
    <w:name w:val="Nagłówek 6 Znak"/>
    <w:rsid w:val="00243648"/>
    <w:rPr>
      <w:rFonts w:ascii="Verdana" w:hAnsi="Verdana"/>
      <w:i/>
      <w:spacing w:val="-2"/>
      <w:sz w:val="22"/>
    </w:rPr>
  </w:style>
  <w:style w:type="character" w:customStyle="1" w:styleId="Nagwek7Znak">
    <w:name w:val="Nagłówek 7 Znak"/>
    <w:rsid w:val="00243648"/>
    <w:rPr>
      <w:rFonts w:ascii="Verdana" w:hAnsi="Verdana"/>
      <w:spacing w:val="-2"/>
    </w:rPr>
  </w:style>
  <w:style w:type="character" w:customStyle="1" w:styleId="Nagwek8Znak">
    <w:name w:val="Nagłówek 8 Znak"/>
    <w:rsid w:val="00243648"/>
    <w:rPr>
      <w:rFonts w:ascii="Verdana" w:hAnsi="Verdana"/>
      <w:i/>
      <w:spacing w:val="-2"/>
    </w:rPr>
  </w:style>
  <w:style w:type="character" w:customStyle="1" w:styleId="Nagwek9Znak">
    <w:name w:val="Nagłówek 9 Znak"/>
    <w:rsid w:val="00243648"/>
    <w:rPr>
      <w:rFonts w:ascii="Verdana" w:hAnsi="Verdana"/>
      <w:b/>
      <w:i/>
      <w:spacing w:val="-2"/>
      <w:sz w:val="18"/>
    </w:rPr>
  </w:style>
  <w:style w:type="paragraph" w:styleId="Tekstpodstawowywcity">
    <w:name w:val="Body Text Indent"/>
    <w:basedOn w:val="Normalny"/>
    <w:semiHidden/>
    <w:rsid w:val="00243648"/>
    <w:pPr>
      <w:keepLines/>
      <w:spacing w:after="120"/>
      <w:ind w:left="283"/>
      <w:jc w:val="both"/>
    </w:pPr>
    <w:rPr>
      <w:rFonts w:ascii="Verdana" w:hAnsi="Verdana"/>
      <w:spacing w:val="-2"/>
      <w:sz w:val="22"/>
      <w:szCs w:val="20"/>
    </w:rPr>
  </w:style>
  <w:style w:type="character" w:customStyle="1" w:styleId="TekstpodstawowywcityZnak">
    <w:name w:val="Tekst podstawowy wcięty Znak"/>
    <w:rsid w:val="00243648"/>
    <w:rPr>
      <w:rFonts w:ascii="Verdana" w:hAnsi="Verdana"/>
      <w:spacing w:val="-2"/>
      <w:sz w:val="22"/>
    </w:rPr>
  </w:style>
  <w:style w:type="paragraph" w:styleId="Tekstpodstawowywcity2">
    <w:name w:val="Body Text Indent 2"/>
    <w:basedOn w:val="Normalny"/>
    <w:semiHidden/>
    <w:rsid w:val="00243648"/>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rsid w:val="00243648"/>
    <w:rPr>
      <w:rFonts w:ascii="Verdana" w:hAnsi="Verdana"/>
      <w:spacing w:val="-2"/>
      <w:sz w:val="22"/>
    </w:rPr>
  </w:style>
  <w:style w:type="paragraph" w:styleId="Tekstprzypisukocowego">
    <w:name w:val="endnote text"/>
    <w:basedOn w:val="Normalny"/>
    <w:uiPriority w:val="99"/>
    <w:semiHidden/>
    <w:unhideWhenUsed/>
    <w:rsid w:val="00243648"/>
    <w:rPr>
      <w:sz w:val="20"/>
      <w:szCs w:val="20"/>
    </w:rPr>
  </w:style>
  <w:style w:type="character" w:customStyle="1" w:styleId="TekstprzypisukocowegoZnak">
    <w:name w:val="Tekst przypisu końcowego Znak"/>
    <w:basedOn w:val="Domylnaczcionkaakapitu"/>
    <w:uiPriority w:val="99"/>
    <w:semiHidden/>
    <w:rsid w:val="00243648"/>
  </w:style>
  <w:style w:type="character" w:styleId="Odwoanieprzypisukocowego">
    <w:name w:val="endnote reference"/>
    <w:uiPriority w:val="99"/>
    <w:semiHidden/>
    <w:unhideWhenUsed/>
    <w:rsid w:val="00243648"/>
    <w:rPr>
      <w:vertAlign w:val="superscript"/>
    </w:rPr>
  </w:style>
  <w:style w:type="paragraph" w:styleId="Tekstprzypisudolnego">
    <w:name w:val="footnote text"/>
    <w:basedOn w:val="Normalny"/>
    <w:semiHidden/>
    <w:unhideWhenUsed/>
    <w:rsid w:val="00243648"/>
    <w:rPr>
      <w:sz w:val="20"/>
      <w:szCs w:val="20"/>
    </w:rPr>
  </w:style>
  <w:style w:type="character" w:customStyle="1" w:styleId="TekstprzypisudolnegoZnak">
    <w:name w:val="Tekst przypisu dolnego Znak"/>
    <w:basedOn w:val="Domylnaczcionkaakapitu"/>
    <w:semiHidden/>
    <w:rsid w:val="00243648"/>
  </w:style>
  <w:style w:type="character" w:styleId="Odwoanieprzypisudolnego">
    <w:name w:val="footnote reference"/>
    <w:semiHidden/>
    <w:unhideWhenUsed/>
    <w:rsid w:val="00243648"/>
    <w:rPr>
      <w:vertAlign w:val="superscript"/>
    </w:rPr>
  </w:style>
  <w:style w:type="paragraph" w:styleId="Poprawka">
    <w:name w:val="Revision"/>
    <w:hidden/>
    <w:semiHidden/>
    <w:rsid w:val="00243648"/>
    <w:rPr>
      <w:sz w:val="24"/>
      <w:szCs w:val="24"/>
    </w:rPr>
  </w:style>
  <w:style w:type="paragraph" w:styleId="Akapitzlist">
    <w:name w:val="List Paragraph"/>
    <w:basedOn w:val="Normalny"/>
    <w:link w:val="AkapitzlistZnak1"/>
    <w:uiPriority w:val="34"/>
    <w:qFormat/>
    <w:rsid w:val="00243648"/>
    <w:pPr>
      <w:ind w:left="720"/>
      <w:contextualSpacing/>
    </w:pPr>
  </w:style>
  <w:style w:type="character" w:customStyle="1" w:styleId="TekstkomentarzaZnak">
    <w:name w:val="Tekst komentarza Znak"/>
    <w:basedOn w:val="Domylnaczcionkaakapitu"/>
    <w:uiPriority w:val="99"/>
    <w:semiHidden/>
    <w:rsid w:val="00243648"/>
  </w:style>
  <w:style w:type="paragraph" w:customStyle="1" w:styleId="Akapitzlist1">
    <w:name w:val="Akapit z listą1"/>
    <w:basedOn w:val="Normalny"/>
    <w:qFormat/>
    <w:rsid w:val="00243648"/>
    <w:pPr>
      <w:ind w:left="720"/>
    </w:pPr>
  </w:style>
  <w:style w:type="character" w:customStyle="1" w:styleId="AkapitzlistZnak">
    <w:name w:val="Akapit z listą Znak"/>
    <w:uiPriority w:val="34"/>
    <w:rsid w:val="00243648"/>
    <w:rPr>
      <w:sz w:val="24"/>
      <w:szCs w:val="24"/>
    </w:rPr>
  </w:style>
  <w:style w:type="character" w:styleId="Pogrubienie">
    <w:name w:val="Strong"/>
    <w:basedOn w:val="Domylnaczcionkaakapitu"/>
    <w:qFormat/>
    <w:rsid w:val="00537C4F"/>
    <w:rPr>
      <w:rFonts w:cs="Times New Roman"/>
      <w:b/>
      <w:bCs/>
    </w:rPr>
  </w:style>
  <w:style w:type="numbering" w:customStyle="1" w:styleId="Styl1">
    <w:name w:val="Styl1"/>
    <w:rsid w:val="00537C4F"/>
    <w:pPr>
      <w:numPr>
        <w:numId w:val="3"/>
      </w:numPr>
    </w:pPr>
  </w:style>
  <w:style w:type="character" w:customStyle="1" w:styleId="h2">
    <w:name w:val="h2"/>
    <w:basedOn w:val="Domylnaczcionkaakapitu"/>
    <w:rsid w:val="00CB279C"/>
  </w:style>
  <w:style w:type="numbering" w:customStyle="1" w:styleId="Bezlisty1">
    <w:name w:val="Bez listy1"/>
    <w:next w:val="Bezlisty"/>
    <w:uiPriority w:val="99"/>
    <w:semiHidden/>
    <w:unhideWhenUsed/>
    <w:rsid w:val="00F640B7"/>
  </w:style>
  <w:style w:type="character" w:customStyle="1" w:styleId="TekstdymkaZnak">
    <w:name w:val="Tekst dymka Znak"/>
    <w:basedOn w:val="Domylnaczcionkaakapitu"/>
    <w:link w:val="Tekstdymka"/>
    <w:uiPriority w:val="99"/>
    <w:semiHidden/>
    <w:rsid w:val="00F640B7"/>
    <w:rPr>
      <w:rFonts w:ascii="Tahoma" w:hAnsi="Tahoma" w:cs="Tahoma"/>
      <w:sz w:val="16"/>
      <w:szCs w:val="16"/>
    </w:rPr>
  </w:style>
  <w:style w:type="character" w:customStyle="1" w:styleId="TematkomentarzaZnak">
    <w:name w:val="Temat komentarza Znak"/>
    <w:basedOn w:val="TekstkomentarzaZnak"/>
    <w:link w:val="Tematkomentarza"/>
    <w:uiPriority w:val="99"/>
    <w:semiHidden/>
    <w:rsid w:val="00F640B7"/>
    <w:rPr>
      <w:b/>
      <w:bCs/>
    </w:rPr>
  </w:style>
  <w:style w:type="character" w:customStyle="1" w:styleId="AkapitzlistZnak1">
    <w:name w:val="Akapit z listą Znak1"/>
    <w:link w:val="Akapitzlist"/>
    <w:uiPriority w:val="34"/>
    <w:locked/>
    <w:rsid w:val="00DB269F"/>
    <w:rPr>
      <w:sz w:val="24"/>
      <w:szCs w:val="24"/>
    </w:rPr>
  </w:style>
  <w:style w:type="character" w:customStyle="1" w:styleId="StopkaZnak">
    <w:name w:val="Stopka Znak"/>
    <w:basedOn w:val="Domylnaczcionkaakapitu"/>
    <w:link w:val="Stopka"/>
    <w:uiPriority w:val="99"/>
    <w:rsid w:val="00657C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8035">
      <w:bodyDiv w:val="1"/>
      <w:marLeft w:val="0"/>
      <w:marRight w:val="0"/>
      <w:marTop w:val="0"/>
      <w:marBottom w:val="0"/>
      <w:divBdr>
        <w:top w:val="none" w:sz="0" w:space="0" w:color="auto"/>
        <w:left w:val="none" w:sz="0" w:space="0" w:color="auto"/>
        <w:bottom w:val="none" w:sz="0" w:space="0" w:color="auto"/>
        <w:right w:val="none" w:sz="0" w:space="0" w:color="auto"/>
      </w:divBdr>
    </w:div>
    <w:div w:id="11926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31A8-B815-4FE7-B629-59BFC512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953</Words>
  <Characters>5720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Program priorytetowy</vt:lpstr>
    </vt:vector>
  </TitlesOfParts>
  <Company>NFOŚiGW</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dc:title>
  <dc:subject/>
  <dc:creator>DNaumien</dc:creator>
  <cp:keywords/>
  <cp:lastModifiedBy>Cendrowska Anna</cp:lastModifiedBy>
  <cp:revision>5</cp:revision>
  <cp:lastPrinted>2025-06-16T06:31:00Z</cp:lastPrinted>
  <dcterms:created xsi:type="dcterms:W3CDTF">2025-06-13T13:17:00Z</dcterms:created>
  <dcterms:modified xsi:type="dcterms:W3CDTF">2025-06-16T06:34:00Z</dcterms:modified>
</cp:coreProperties>
</file>