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884729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3</w:t>
      </w:r>
      <w:r w:rsidR="00DA5AB8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7D3775">
        <w:rPr>
          <w:rFonts w:ascii="Arial" w:hAnsi="Arial" w:cs="Arial"/>
          <w:szCs w:val="24"/>
        </w:rPr>
        <w:t xml:space="preserve">czerwca </w:t>
      </w:r>
      <w:r>
        <w:rPr>
          <w:rFonts w:ascii="Arial" w:hAnsi="Arial" w:cs="Arial"/>
          <w:szCs w:val="24"/>
        </w:rPr>
        <w:t>202</w:t>
      </w:r>
      <w:r w:rsidR="007D3775">
        <w:rPr>
          <w:rFonts w:ascii="Arial" w:hAnsi="Arial" w:cs="Arial"/>
          <w:szCs w:val="24"/>
        </w:rPr>
        <w:t>2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884729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884729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DA5AB8" w:rsidRPr="004F7925" w:rsidRDefault="00AA5191" w:rsidP="00884729">
      <w:pPr>
        <w:spacing w:after="0"/>
        <w:rPr>
          <w:rFonts w:ascii="Arial" w:hAnsi="Arial" w:cs="Arial"/>
        </w:rPr>
      </w:pPr>
      <w:r w:rsidRPr="00217A1C">
        <w:rPr>
          <w:rFonts w:ascii="Arial" w:hAnsi="Arial" w:cs="Arial"/>
        </w:rPr>
        <w:t xml:space="preserve">Regionalny Dyrektor Ochrony Środowiska w Gdańsku, działając na podstawie art. 61 § 4 </w:t>
      </w:r>
      <w:r w:rsidR="005E562B" w:rsidRPr="00217A1C">
        <w:rPr>
          <w:rFonts w:ascii="Arial" w:hAnsi="Arial" w:cs="Arial"/>
        </w:rPr>
        <w:t xml:space="preserve">oraz art. 49 </w:t>
      </w:r>
      <w:r w:rsidR="00C21589" w:rsidRPr="00217A1C">
        <w:rPr>
          <w:rFonts w:ascii="Arial" w:hAnsi="Arial" w:cs="Arial"/>
          <w:i/>
        </w:rPr>
        <w:t>ustawy z dnia 14 czerwca 1960 r. Kodeks postępowania a</w:t>
      </w:r>
      <w:r w:rsidR="00217A1C" w:rsidRPr="00217A1C">
        <w:rPr>
          <w:rFonts w:ascii="Arial" w:hAnsi="Arial" w:cs="Arial"/>
          <w:i/>
        </w:rPr>
        <w:t>dministracyjnego (t.j. Dz. U. z </w:t>
      </w:r>
      <w:r w:rsidR="00C21589" w:rsidRPr="00217A1C">
        <w:rPr>
          <w:rFonts w:ascii="Arial" w:hAnsi="Arial" w:cs="Arial"/>
          <w:i/>
        </w:rPr>
        <w:t>2021 r. poz. 735 z późn. zm.),</w:t>
      </w:r>
      <w:r w:rsidRPr="00217A1C">
        <w:rPr>
          <w:rFonts w:ascii="Arial" w:hAnsi="Arial" w:cs="Arial"/>
        </w:rPr>
        <w:t xml:space="preserve"> w</w:t>
      </w:r>
      <w:r w:rsidR="009E4559" w:rsidRPr="00217A1C">
        <w:rPr>
          <w:rFonts w:ascii="Arial" w:hAnsi="Arial" w:cs="Arial"/>
        </w:rPr>
        <w:t xml:space="preserve"> </w:t>
      </w:r>
      <w:r w:rsidRPr="00217A1C">
        <w:rPr>
          <w:rFonts w:ascii="Arial" w:hAnsi="Arial" w:cs="Arial"/>
        </w:rPr>
        <w:t xml:space="preserve">związku z art. 75 ust. </w:t>
      </w:r>
      <w:r w:rsidR="00012D43" w:rsidRPr="00217A1C">
        <w:rPr>
          <w:rFonts w:ascii="Arial" w:hAnsi="Arial" w:cs="Arial"/>
        </w:rPr>
        <w:t xml:space="preserve">1 pkt 1 lit. </w:t>
      </w:r>
      <w:r w:rsidR="00600BD3" w:rsidRPr="00217A1C">
        <w:rPr>
          <w:rFonts w:ascii="Arial" w:hAnsi="Arial" w:cs="Arial"/>
        </w:rPr>
        <w:t>d</w:t>
      </w:r>
      <w:r w:rsidR="00012D43" w:rsidRPr="00217A1C">
        <w:rPr>
          <w:rFonts w:ascii="Arial" w:hAnsi="Arial" w:cs="Arial"/>
        </w:rPr>
        <w:t xml:space="preserve">) </w:t>
      </w:r>
      <w:r w:rsidR="005E562B" w:rsidRPr="00217A1C">
        <w:rPr>
          <w:rFonts w:ascii="Arial" w:hAnsi="Arial" w:cs="Arial"/>
        </w:rPr>
        <w:t xml:space="preserve">oraz art. 74 ust. 3 </w:t>
      </w:r>
      <w:r w:rsidR="00150F2F">
        <w:rPr>
          <w:rFonts w:ascii="Arial" w:hAnsi="Arial" w:cs="Arial"/>
          <w:i/>
        </w:rPr>
        <w:t>ustawy z </w:t>
      </w:r>
      <w:r w:rsidR="007D3775" w:rsidRPr="007D3775">
        <w:rPr>
          <w:rFonts w:ascii="Arial" w:hAnsi="Arial" w:cs="Arial"/>
          <w:i/>
        </w:rPr>
        <w:t>dnia 3 października 2008 r. o udostępnianiu informacji o środowisku i jego ochronie, udziale społeczeństwa w ochronie środowiska oraz o ocenach oddziaływan</w:t>
      </w:r>
      <w:r w:rsidR="00150F2F">
        <w:rPr>
          <w:rFonts w:ascii="Arial" w:hAnsi="Arial" w:cs="Arial"/>
          <w:i/>
        </w:rPr>
        <w:t>ia na środowisko (t.j. Dz. U. z 2022 r. poz. </w:t>
      </w:r>
      <w:r w:rsidR="007D3775" w:rsidRPr="007D3775">
        <w:rPr>
          <w:rFonts w:ascii="Arial" w:hAnsi="Arial" w:cs="Arial"/>
          <w:i/>
        </w:rPr>
        <w:t>1029)</w:t>
      </w:r>
      <w:r w:rsidR="00C21589" w:rsidRPr="00217A1C">
        <w:rPr>
          <w:rFonts w:ascii="Arial" w:hAnsi="Arial" w:cs="Arial"/>
          <w:i/>
        </w:rPr>
        <w:t xml:space="preserve">, </w:t>
      </w:r>
      <w:r w:rsidR="008D28E0" w:rsidRPr="00DD7511">
        <w:rPr>
          <w:rFonts w:ascii="Arial" w:hAnsi="Arial" w:cs="Arial"/>
          <w:u w:val="single"/>
        </w:rPr>
        <w:t>zawiadamia strony postępowania,</w:t>
      </w:r>
      <w:r w:rsidR="008D28E0" w:rsidRPr="00DD7511">
        <w:rPr>
          <w:rFonts w:ascii="Arial" w:hAnsi="Arial" w:cs="Arial"/>
        </w:rPr>
        <w:t xml:space="preserve"> że na wniosek o wydanie decyzji o środowiskowych uwarunkowaniach</w:t>
      </w:r>
      <w:r w:rsidR="00DA5AB8">
        <w:rPr>
          <w:rFonts w:ascii="Arial" w:hAnsi="Arial" w:cs="Arial"/>
        </w:rPr>
        <w:t xml:space="preserve"> </w:t>
      </w:r>
      <w:r w:rsidR="00DA5AB8" w:rsidRPr="004F7925">
        <w:rPr>
          <w:rFonts w:ascii="Arial" w:hAnsi="Arial" w:cs="Arial"/>
        </w:rPr>
        <w:t xml:space="preserve">bez numeru z dnia 30.05.2022 r. (wpływ 31.05.2022 r.) dotyczący przedsięwzięcia polegającego na </w:t>
      </w:r>
      <w:r w:rsidR="00DA5AB8" w:rsidRPr="004F7925">
        <w:rPr>
          <w:rFonts w:ascii="Arial" w:hAnsi="Arial" w:cs="Arial"/>
          <w:b/>
        </w:rPr>
        <w:t xml:space="preserve">zmianie lasu, niestanowiącego własności Skarbu Państwa, na użytek rolny na działce nr 162/2, obręb ewidencyjny Męcikał, gmina Brusy, </w:t>
      </w:r>
      <w:r w:rsidR="00DA5AB8" w:rsidRPr="004F7925">
        <w:rPr>
          <w:rFonts w:ascii="Arial" w:hAnsi="Arial" w:cs="Arial"/>
        </w:rPr>
        <w:t xml:space="preserve">złożonego przez ks. Jana </w:t>
      </w:r>
      <w:proofErr w:type="spellStart"/>
      <w:r w:rsidR="00DA5AB8" w:rsidRPr="004F7925">
        <w:rPr>
          <w:rFonts w:ascii="Arial" w:hAnsi="Arial" w:cs="Arial"/>
        </w:rPr>
        <w:t>Flaczyńskiego</w:t>
      </w:r>
      <w:proofErr w:type="spellEnd"/>
      <w:r w:rsidR="00DA5AB8" w:rsidRPr="004F7925">
        <w:rPr>
          <w:rFonts w:ascii="Arial" w:hAnsi="Arial" w:cs="Arial"/>
        </w:rPr>
        <w:t xml:space="preserve">, Proboszcza Parafii Rzymskokatolickiej </w:t>
      </w:r>
      <w:proofErr w:type="spellStart"/>
      <w:r w:rsidR="00DA5AB8" w:rsidRPr="004F7925">
        <w:rPr>
          <w:rFonts w:ascii="Arial" w:hAnsi="Arial" w:cs="Arial"/>
        </w:rPr>
        <w:t>pw</w:t>
      </w:r>
      <w:proofErr w:type="spellEnd"/>
      <w:r w:rsidR="00DA5AB8" w:rsidRPr="004F7925">
        <w:rPr>
          <w:rFonts w:ascii="Arial" w:hAnsi="Arial" w:cs="Arial"/>
        </w:rPr>
        <w:t>. Wszystkich Świętych</w:t>
      </w:r>
      <w:r w:rsidR="00DA5AB8">
        <w:rPr>
          <w:rFonts w:ascii="Arial" w:hAnsi="Arial" w:cs="Arial"/>
        </w:rPr>
        <w:t xml:space="preserve"> w </w:t>
      </w:r>
      <w:r w:rsidR="00DA5AB8" w:rsidRPr="004F7925">
        <w:rPr>
          <w:rFonts w:ascii="Arial" w:hAnsi="Arial" w:cs="Arial"/>
        </w:rPr>
        <w:t>Brusach</w:t>
      </w:r>
      <w:r w:rsidR="00DA5AB8">
        <w:rPr>
          <w:rFonts w:ascii="Arial" w:hAnsi="Arial" w:cs="Arial"/>
        </w:rPr>
        <w:t>,</w:t>
      </w:r>
      <w:r w:rsidR="00DA5AB8" w:rsidRPr="004F7925">
        <w:rPr>
          <w:rFonts w:ascii="Arial" w:hAnsi="Arial" w:cs="Arial"/>
        </w:rPr>
        <w:t xml:space="preserve"> działającego w imieniu Diecezji </w:t>
      </w:r>
      <w:r w:rsidR="00DA5AB8">
        <w:rPr>
          <w:rFonts w:ascii="Arial" w:hAnsi="Arial" w:cs="Arial"/>
        </w:rPr>
        <w:t>Peplińskiej:</w:t>
      </w:r>
    </w:p>
    <w:p w:rsidR="009E24CA" w:rsidRPr="00581017" w:rsidRDefault="009E24CA" w:rsidP="00884729">
      <w:pPr>
        <w:pStyle w:val="Akapitzlist"/>
        <w:numPr>
          <w:ilvl w:val="0"/>
          <w:numId w:val="15"/>
        </w:numPr>
        <w:spacing w:after="0"/>
        <w:ind w:left="0" w:firstLine="0"/>
        <w:rPr>
          <w:rFonts w:ascii="Arial" w:hAnsi="Arial" w:cs="Arial"/>
        </w:rPr>
      </w:pPr>
      <w:r w:rsidRPr="00E7335A">
        <w:rPr>
          <w:rFonts w:ascii="Arial" w:hAnsi="Arial" w:cs="Arial"/>
          <w:u w:val="single"/>
        </w:rPr>
        <w:t>zostało wszczęte postępowanie administracyjne</w:t>
      </w:r>
      <w:r>
        <w:rPr>
          <w:rFonts w:ascii="Arial" w:hAnsi="Arial" w:cs="Arial"/>
          <w:u w:val="single"/>
        </w:rPr>
        <w:t xml:space="preserve"> zmierzające do wydania decyzji o środowiskowych uwarunkowaniach</w:t>
      </w:r>
      <w:r w:rsidRPr="00581017">
        <w:rPr>
          <w:rFonts w:ascii="Arial" w:hAnsi="Arial" w:cs="Arial"/>
        </w:rPr>
        <w:t xml:space="preserve">. W związku z powyższym informuje się właściwe organy administracji rządowej i samorządowej oraz właścicieli, zarządców i użytkowników terenów objętych inwestycją, a także terenów znajdujących się w obszarze oddziaływania przedsięwzięcia, o możliwości zgłaszania wniosków, uwag i zastrzeżeń dotyczących ww. sprawy do Regionalnej Dyrekcji Ochrony Środowiska w Gdańsku, ul. Chmielna 54/57, Wydział Ocen Oddziaływania na Środowisko, pokój nr 108 </w:t>
      </w:r>
      <w:r w:rsidRPr="00581017">
        <w:rPr>
          <w:rFonts w:ascii="Arial" w:hAnsi="Arial" w:cs="Arial"/>
          <w:color w:val="000000"/>
        </w:rPr>
        <w:t>po wcześniejszym umówieniu (np. telefonicznie).</w:t>
      </w:r>
    </w:p>
    <w:p w:rsidR="009E24CA" w:rsidRPr="0033474D" w:rsidRDefault="009E24CA" w:rsidP="00884729">
      <w:pPr>
        <w:pStyle w:val="Akapitzlist"/>
        <w:numPr>
          <w:ilvl w:val="0"/>
          <w:numId w:val="15"/>
        </w:numPr>
        <w:spacing w:after="0"/>
        <w:ind w:left="0" w:firstLine="0"/>
        <w:rPr>
          <w:rFonts w:ascii="Arial" w:hAnsi="Arial" w:cs="Arial"/>
          <w:u w:val="single"/>
        </w:rPr>
      </w:pPr>
      <w:r w:rsidRPr="0033474D">
        <w:rPr>
          <w:rFonts w:ascii="Arial" w:hAnsi="Arial" w:cs="Arial"/>
          <w:u w:val="single"/>
        </w:rPr>
        <w:t xml:space="preserve">wystąpiono do </w:t>
      </w:r>
      <w:r w:rsidRPr="0033474D">
        <w:rPr>
          <w:rStyle w:val="Pogrubienie"/>
          <w:rFonts w:ascii="Arial" w:hAnsi="Arial" w:cs="Arial"/>
          <w:b w:val="0"/>
          <w:u w:val="single"/>
        </w:rPr>
        <w:t>Dyrektora Zarządu Zlewni w Chojnicach</w:t>
      </w:r>
      <w:r w:rsidRPr="0033474D">
        <w:rPr>
          <w:rStyle w:val="Pogrubienie"/>
          <w:rFonts w:ascii="Arial" w:hAnsi="Arial" w:cs="Arial"/>
          <w:b w:val="0"/>
        </w:rPr>
        <w:t>,</w:t>
      </w:r>
      <w:r w:rsidRPr="0033474D">
        <w:rPr>
          <w:rFonts w:ascii="Arial" w:hAnsi="Arial" w:cs="Arial"/>
        </w:rPr>
        <w:t xml:space="preserve"> Państwowego</w:t>
      </w:r>
      <w:r w:rsidRPr="00E7335A">
        <w:rPr>
          <w:rFonts w:ascii="Arial" w:hAnsi="Arial" w:cs="Arial"/>
        </w:rPr>
        <w:t xml:space="preserve"> Gospodarstwa Wodnego Wody Polskie, o opinię/uzgodnienie co do konieczności przeprowadzenia oceny oddziaływania przedsięwzięcia na środowisko i ewentualne określenie zakresu raportu</w:t>
      </w:r>
      <w:r>
        <w:rPr>
          <w:rFonts w:ascii="Arial" w:hAnsi="Arial" w:cs="Arial"/>
        </w:rPr>
        <w:t>.</w:t>
      </w:r>
    </w:p>
    <w:p w:rsidR="005E562B" w:rsidRPr="00217A1C" w:rsidRDefault="005E562B" w:rsidP="0088472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217A1C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E562B" w:rsidRDefault="005E562B" w:rsidP="00884729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E1353C" w:rsidRDefault="005E562B" w:rsidP="00884729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:rsidR="005E562B" w:rsidRDefault="005E562B" w:rsidP="00884729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387DA5" w:rsidRDefault="00387DA5" w:rsidP="00884729">
      <w:pPr>
        <w:spacing w:before="120" w:after="0"/>
        <w:rPr>
          <w:rFonts w:ascii="Arial" w:hAnsi="Arial" w:cs="Arial"/>
          <w:sz w:val="21"/>
          <w:szCs w:val="21"/>
        </w:rPr>
      </w:pPr>
    </w:p>
    <w:p w:rsidR="00CD55A5" w:rsidRDefault="00CD55A5" w:rsidP="00884729">
      <w:pPr>
        <w:spacing w:before="120" w:after="0"/>
        <w:rPr>
          <w:rFonts w:ascii="Arial" w:hAnsi="Arial" w:cs="Arial"/>
          <w:sz w:val="21"/>
          <w:szCs w:val="21"/>
        </w:rPr>
      </w:pPr>
    </w:p>
    <w:p w:rsidR="00E25266" w:rsidRDefault="00E25266" w:rsidP="00884729">
      <w:pPr>
        <w:spacing w:before="120" w:after="0"/>
        <w:rPr>
          <w:rFonts w:ascii="Arial" w:hAnsi="Arial" w:cs="Arial"/>
          <w:sz w:val="12"/>
          <w:szCs w:val="12"/>
        </w:rPr>
      </w:pPr>
    </w:p>
    <w:p w:rsidR="009E1B71" w:rsidRPr="00E25266" w:rsidRDefault="009E1B71" w:rsidP="00884729">
      <w:pPr>
        <w:spacing w:before="120" w:after="0"/>
        <w:rPr>
          <w:rFonts w:ascii="Arial" w:hAnsi="Arial" w:cs="Arial"/>
          <w:sz w:val="12"/>
          <w:szCs w:val="12"/>
        </w:rPr>
      </w:pPr>
    </w:p>
    <w:p w:rsidR="005E562B" w:rsidRPr="009E1B71" w:rsidRDefault="005E562B" w:rsidP="0088472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E1B71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9E1B71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9E1B71" w:rsidRDefault="005E562B" w:rsidP="0088472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E1B71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 w:rsidRPr="009E1B71">
        <w:rPr>
          <w:rFonts w:ascii="Arial" w:hAnsi="Arial" w:cs="Arial"/>
          <w:sz w:val="14"/>
          <w:szCs w:val="14"/>
        </w:rPr>
        <w:t>ływie czternastu dni od dnia, w </w:t>
      </w:r>
      <w:r w:rsidRPr="009E1B71">
        <w:rPr>
          <w:rFonts w:ascii="Arial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:rsidR="00203AF5" w:rsidRPr="009E1B71" w:rsidRDefault="00203AF5" w:rsidP="0088472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E1B71">
        <w:rPr>
          <w:rFonts w:ascii="Arial" w:hAnsi="Arial" w:cs="Arial"/>
          <w:sz w:val="14"/>
          <w:szCs w:val="14"/>
          <w:u w:val="single"/>
        </w:rPr>
        <w:t>Art. 61</w:t>
      </w:r>
      <w:r w:rsidR="0023469F" w:rsidRPr="009E1B71">
        <w:rPr>
          <w:rFonts w:ascii="Arial" w:hAnsi="Arial" w:cs="Arial"/>
          <w:sz w:val="14"/>
          <w:szCs w:val="14"/>
          <w:u w:val="single"/>
        </w:rPr>
        <w:t xml:space="preserve"> </w:t>
      </w:r>
      <w:r w:rsidRPr="009E1B71">
        <w:rPr>
          <w:rFonts w:ascii="Arial" w:hAnsi="Arial" w:cs="Arial"/>
          <w:sz w:val="14"/>
          <w:szCs w:val="14"/>
          <w:u w:val="single"/>
        </w:rPr>
        <w:t>§</w:t>
      </w:r>
      <w:r w:rsidR="0023469F" w:rsidRPr="009E1B71">
        <w:rPr>
          <w:rFonts w:ascii="Arial" w:hAnsi="Arial" w:cs="Arial"/>
          <w:sz w:val="14"/>
          <w:szCs w:val="14"/>
          <w:u w:val="single"/>
        </w:rPr>
        <w:t xml:space="preserve"> </w:t>
      </w:r>
      <w:r w:rsidRPr="009E1B71">
        <w:rPr>
          <w:rFonts w:ascii="Arial" w:hAnsi="Arial" w:cs="Arial"/>
          <w:sz w:val="14"/>
          <w:szCs w:val="14"/>
          <w:u w:val="single"/>
        </w:rPr>
        <w:t xml:space="preserve">4 </w:t>
      </w:r>
      <w:r w:rsidR="00B84BBE" w:rsidRPr="009E1B71">
        <w:rPr>
          <w:rFonts w:ascii="Arial" w:hAnsi="Arial" w:cs="Arial"/>
          <w:sz w:val="14"/>
          <w:szCs w:val="14"/>
          <w:u w:val="single"/>
        </w:rPr>
        <w:t>K</w:t>
      </w:r>
      <w:r w:rsidRPr="009E1B71">
        <w:rPr>
          <w:rFonts w:ascii="Arial" w:hAnsi="Arial" w:cs="Arial"/>
          <w:sz w:val="14"/>
          <w:szCs w:val="14"/>
          <w:u w:val="single"/>
        </w:rPr>
        <w:t>pa:</w:t>
      </w:r>
      <w:r w:rsidRPr="009E1B71">
        <w:rPr>
          <w:rFonts w:ascii="Arial" w:hAnsi="Arial" w:cs="Arial"/>
          <w:sz w:val="14"/>
          <w:szCs w:val="14"/>
        </w:rPr>
        <w:t xml:space="preserve"> O wszczęciu postępowania z urzędu lub na żądanie jednej ze stron należy zawiadomić wszystkie osoby będące</w:t>
      </w:r>
      <w:r w:rsidR="00B21077" w:rsidRPr="009E1B71">
        <w:rPr>
          <w:rFonts w:ascii="Arial" w:hAnsi="Arial" w:cs="Arial"/>
          <w:sz w:val="14"/>
          <w:szCs w:val="14"/>
        </w:rPr>
        <w:t xml:space="preserve"> stronami w </w:t>
      </w:r>
      <w:r w:rsidRPr="009E1B71">
        <w:rPr>
          <w:rFonts w:ascii="Arial" w:hAnsi="Arial" w:cs="Arial"/>
          <w:sz w:val="14"/>
          <w:szCs w:val="14"/>
        </w:rPr>
        <w:t>sprawie.</w:t>
      </w:r>
    </w:p>
    <w:p w:rsidR="00387DA5" w:rsidRPr="009E1B71" w:rsidRDefault="00387DA5" w:rsidP="0088472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E1B71">
        <w:rPr>
          <w:rFonts w:ascii="Arial" w:hAnsi="Arial" w:cs="Arial"/>
          <w:bCs/>
          <w:sz w:val="14"/>
          <w:szCs w:val="14"/>
          <w:u w:val="single"/>
        </w:rPr>
        <w:t>Art. 73. </w:t>
      </w:r>
      <w:r w:rsidRPr="009E1B71">
        <w:rPr>
          <w:rFonts w:ascii="Arial" w:hAnsi="Arial" w:cs="Arial"/>
          <w:sz w:val="14"/>
          <w:szCs w:val="14"/>
          <w:u w:val="single"/>
        </w:rPr>
        <w:t>§ 1 kpa:</w:t>
      </w:r>
      <w:r w:rsidRPr="009E1B71">
        <w:rPr>
          <w:rFonts w:ascii="Arial" w:hAnsi="Arial" w:cs="Arial"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:rsidR="005E562B" w:rsidRPr="009E1B71" w:rsidRDefault="005E562B" w:rsidP="00884729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E1B71">
        <w:rPr>
          <w:rFonts w:ascii="Arial" w:hAnsi="Arial" w:cs="Arial"/>
          <w:sz w:val="14"/>
          <w:szCs w:val="14"/>
          <w:u w:val="single"/>
        </w:rPr>
        <w:t>Art. 74 ust. 3 ustawy OOŚ</w:t>
      </w:r>
      <w:r w:rsidRPr="009E1B71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E1B71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9E1B71">
        <w:rPr>
          <w:rFonts w:ascii="Arial" w:hAnsi="Arial" w:cs="Arial"/>
          <w:sz w:val="14"/>
          <w:szCs w:val="14"/>
        </w:rPr>
        <w:t xml:space="preserve"> Kodeksu postępowania administracyjnego.</w:t>
      </w:r>
    </w:p>
    <w:p w:rsidR="00600BD3" w:rsidRPr="009E1B71" w:rsidRDefault="00600BD3" w:rsidP="0088472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E1B71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9E1B71">
        <w:rPr>
          <w:rFonts w:ascii="Arial" w:hAnsi="Arial" w:cs="Arial"/>
          <w:sz w:val="14"/>
          <w:szCs w:val="14"/>
        </w:rPr>
        <w:t xml:space="preserve">: </w:t>
      </w:r>
      <w:r w:rsidRPr="009E1B71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9E1B71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:rsidR="005E562B" w:rsidRPr="009E1B71" w:rsidRDefault="005E562B" w:rsidP="00884729">
      <w:pPr>
        <w:pStyle w:val="Tekstpodstawowy2"/>
        <w:spacing w:after="0" w:line="276" w:lineRule="auto"/>
        <w:rPr>
          <w:rFonts w:ascii="Arial" w:hAnsi="Arial" w:cs="Arial"/>
          <w:sz w:val="16"/>
          <w:szCs w:val="16"/>
        </w:rPr>
      </w:pPr>
      <w:r w:rsidRPr="009E1B71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:rsidR="00C94E64" w:rsidRPr="009E1B71" w:rsidRDefault="005E562B" w:rsidP="00884729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6"/>
          <w:szCs w:val="16"/>
        </w:rPr>
      </w:pPr>
      <w:r w:rsidRPr="009E1B71">
        <w:rPr>
          <w:rFonts w:ascii="Arial" w:hAnsi="Arial" w:cs="Arial"/>
          <w:bCs/>
          <w:sz w:val="16"/>
          <w:szCs w:val="16"/>
        </w:rPr>
        <w:t>strona internetowa RDOŚ:</w:t>
      </w:r>
      <w:r w:rsidR="00C94E64" w:rsidRPr="009E1B71">
        <w:rPr>
          <w:rFonts w:ascii="Arial" w:hAnsi="Arial" w:cs="Arial"/>
          <w:bCs/>
          <w:sz w:val="16"/>
          <w:szCs w:val="16"/>
        </w:rPr>
        <w:t xml:space="preserve"> </w:t>
      </w:r>
      <w:r w:rsidR="00C94E64" w:rsidRPr="009E1B71">
        <w:rPr>
          <w:rFonts w:ascii="Arial" w:hAnsi="Arial" w:cs="Arial"/>
          <w:sz w:val="16"/>
          <w:szCs w:val="16"/>
        </w:rPr>
        <w:t>https://www.gov.pl/we</w:t>
      </w:r>
      <w:r w:rsidR="00150F2F" w:rsidRPr="009E1B71">
        <w:rPr>
          <w:rFonts w:ascii="Arial" w:hAnsi="Arial" w:cs="Arial"/>
          <w:sz w:val="16"/>
          <w:szCs w:val="16"/>
        </w:rPr>
        <w:t>b/rdos-gdansk/obwieszczenia-2022</w:t>
      </w:r>
      <w:r w:rsidR="00C94E64" w:rsidRPr="009E1B71">
        <w:rPr>
          <w:rFonts w:ascii="Arial" w:hAnsi="Arial" w:cs="Arial"/>
          <w:sz w:val="16"/>
          <w:szCs w:val="16"/>
        </w:rPr>
        <w:t>;</w:t>
      </w:r>
    </w:p>
    <w:p w:rsidR="00C65DEC" w:rsidRPr="009E1B71" w:rsidRDefault="005E562B" w:rsidP="00884729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6"/>
          <w:szCs w:val="16"/>
        </w:rPr>
      </w:pPr>
      <w:r w:rsidRPr="009E1B71">
        <w:rPr>
          <w:rFonts w:ascii="Arial" w:hAnsi="Arial" w:cs="Arial"/>
          <w:bCs/>
          <w:sz w:val="16"/>
          <w:szCs w:val="16"/>
        </w:rPr>
        <w:t>tablica ogłoszeń RDOŚ;</w:t>
      </w:r>
    </w:p>
    <w:p w:rsidR="00043C36" w:rsidRPr="002B5178" w:rsidRDefault="005E562B" w:rsidP="00884729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6"/>
          <w:szCs w:val="16"/>
        </w:rPr>
      </w:pPr>
      <w:r w:rsidRPr="002B5178">
        <w:rPr>
          <w:rFonts w:ascii="Arial" w:hAnsi="Arial" w:cs="Arial"/>
          <w:sz w:val="16"/>
          <w:szCs w:val="16"/>
        </w:rPr>
        <w:t>Gmina</w:t>
      </w:r>
      <w:r w:rsidR="009E5052" w:rsidRPr="002B5178">
        <w:rPr>
          <w:rFonts w:ascii="Arial" w:hAnsi="Arial" w:cs="Arial"/>
          <w:sz w:val="16"/>
          <w:szCs w:val="16"/>
        </w:rPr>
        <w:t xml:space="preserve"> </w:t>
      </w:r>
      <w:r w:rsidR="00DA5AB8" w:rsidRPr="002B5178">
        <w:rPr>
          <w:rFonts w:ascii="Arial" w:hAnsi="Arial" w:cs="Arial"/>
          <w:sz w:val="16"/>
          <w:szCs w:val="16"/>
        </w:rPr>
        <w:t>Brusy</w:t>
      </w:r>
      <w:r w:rsidR="00043C36" w:rsidRPr="002B5178">
        <w:rPr>
          <w:rFonts w:ascii="Arial" w:hAnsi="Arial" w:cs="Arial"/>
          <w:sz w:val="16"/>
          <w:szCs w:val="16"/>
        </w:rPr>
        <w:t xml:space="preserve">, </w:t>
      </w:r>
      <w:r w:rsidR="00043C36" w:rsidRPr="002B5178">
        <w:rPr>
          <w:rFonts w:ascii="Arial" w:hAnsi="Arial" w:cs="Arial"/>
          <w:sz w:val="16"/>
          <w:szCs w:val="16"/>
          <w:lang w:eastAsia="pl-PL"/>
        </w:rPr>
        <w:t>ul. Na Zaborach 1, 89-632 Brusy</w:t>
      </w:r>
    </w:p>
    <w:p w:rsidR="00012D43" w:rsidRPr="009E1B71" w:rsidRDefault="005E562B" w:rsidP="00884729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sz w:val="16"/>
          <w:szCs w:val="16"/>
        </w:rPr>
      </w:pPr>
      <w:r w:rsidRPr="009E1B71">
        <w:rPr>
          <w:rFonts w:ascii="Arial" w:hAnsi="Arial" w:cs="Arial"/>
          <w:bCs/>
          <w:sz w:val="16"/>
          <w:szCs w:val="16"/>
        </w:rPr>
        <w:t>aa</w:t>
      </w:r>
    </w:p>
    <w:sectPr w:rsidR="00012D43" w:rsidRPr="009E1B71" w:rsidSect="00C94E64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DA0" w:rsidRDefault="00693DA0" w:rsidP="000F38F9">
      <w:pPr>
        <w:spacing w:after="0" w:line="240" w:lineRule="auto"/>
      </w:pPr>
      <w:r>
        <w:separator/>
      </w:r>
    </w:p>
  </w:endnote>
  <w:endnote w:type="continuationSeparator" w:id="0">
    <w:p w:rsidR="00693DA0" w:rsidRDefault="00693DA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5E6DCB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5E6DCB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E1B71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5E6DCB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5E6DCB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5E6DCB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4BD4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5E6DCB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DA0" w:rsidRDefault="00693DA0" w:rsidP="000F38F9">
      <w:pPr>
        <w:spacing w:after="0" w:line="240" w:lineRule="auto"/>
      </w:pPr>
      <w:r>
        <w:separator/>
      </w:r>
    </w:p>
  </w:footnote>
  <w:footnote w:type="continuationSeparator" w:id="0">
    <w:p w:rsidR="00693DA0" w:rsidRDefault="00693DA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556521"/>
    <w:multiLevelType w:val="multilevel"/>
    <w:tmpl w:val="D7BC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"/>
  </w:num>
  <w:num w:numId="10">
    <w:abstractNumId w:val="7"/>
  </w:num>
  <w:num w:numId="11">
    <w:abstractNumId w:val="15"/>
  </w:num>
  <w:num w:numId="12">
    <w:abstractNumId w:val="13"/>
  </w:num>
  <w:num w:numId="13">
    <w:abstractNumId w:val="9"/>
  </w:num>
  <w:num w:numId="14">
    <w:abstractNumId w:val="0"/>
  </w:num>
  <w:num w:numId="15">
    <w:abstractNumId w:val="16"/>
  </w:num>
  <w:num w:numId="16">
    <w:abstractNumId w:val="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3C36"/>
    <w:rsid w:val="000726B7"/>
    <w:rsid w:val="00082A80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4830"/>
    <w:rsid w:val="00173BEE"/>
    <w:rsid w:val="00175D69"/>
    <w:rsid w:val="001766D0"/>
    <w:rsid w:val="00191FC8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B5178"/>
    <w:rsid w:val="002C018D"/>
    <w:rsid w:val="002C28AF"/>
    <w:rsid w:val="002C6BC8"/>
    <w:rsid w:val="002D412D"/>
    <w:rsid w:val="002D6158"/>
    <w:rsid w:val="002E195E"/>
    <w:rsid w:val="002E4B04"/>
    <w:rsid w:val="002F0CE9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188B"/>
    <w:rsid w:val="00474806"/>
    <w:rsid w:val="00476E20"/>
    <w:rsid w:val="004959AC"/>
    <w:rsid w:val="004A2F36"/>
    <w:rsid w:val="004A3650"/>
    <w:rsid w:val="004C264A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E6DCB"/>
    <w:rsid w:val="005F4F3B"/>
    <w:rsid w:val="00600BD3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3DA0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729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1B71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45B4E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54CC"/>
    <w:rsid w:val="00D85710"/>
    <w:rsid w:val="00D971E8"/>
    <w:rsid w:val="00DA5AB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5266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4BD4"/>
    <w:rsid w:val="00E56FD0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34909"/>
    <w:rsid w:val="00F40F89"/>
    <w:rsid w:val="00F47F61"/>
    <w:rsid w:val="00F504B8"/>
    <w:rsid w:val="00F6586B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  <w:style w:type="character" w:customStyle="1" w:styleId="postal-code">
    <w:name w:val="postal-code"/>
    <w:basedOn w:val="Domylnaczcionkaakapitu"/>
    <w:rsid w:val="00043C36"/>
  </w:style>
  <w:style w:type="character" w:customStyle="1" w:styleId="locality">
    <w:name w:val="locality"/>
    <w:basedOn w:val="Domylnaczcionkaakapitu"/>
    <w:rsid w:val="00043C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496EB-40B9-4AB9-BD32-ADD021CA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</TotalTime>
  <Pages>1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7</cp:revision>
  <cp:lastPrinted>2022-06-09T12:58:00Z</cp:lastPrinted>
  <dcterms:created xsi:type="dcterms:W3CDTF">2022-06-09T12:14:00Z</dcterms:created>
  <dcterms:modified xsi:type="dcterms:W3CDTF">2022-06-10T13:16:00Z</dcterms:modified>
</cp:coreProperties>
</file>