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8FE2" w14:textId="0E364B31" w:rsidR="00A91F69" w:rsidRPr="009A1F9C" w:rsidRDefault="00A91F69" w:rsidP="00C90864">
      <w:pPr>
        <w:spacing w:after="0"/>
        <w:rPr>
          <w:rFonts w:ascii="Arial" w:hAnsi="Arial" w:cs="Arial"/>
          <w:sz w:val="21"/>
          <w:szCs w:val="21"/>
        </w:rPr>
      </w:pPr>
      <w:r w:rsidRPr="009A1F9C">
        <w:rPr>
          <w:rFonts w:ascii="Arial" w:hAnsi="Arial" w:cs="Arial"/>
          <w:sz w:val="21"/>
          <w:szCs w:val="21"/>
        </w:rPr>
        <w:t xml:space="preserve">Gdańsk, dnia  </w:t>
      </w:r>
      <w:r w:rsidR="00D561E1">
        <w:rPr>
          <w:rFonts w:ascii="Arial" w:hAnsi="Arial" w:cs="Arial"/>
          <w:sz w:val="21"/>
          <w:szCs w:val="21"/>
        </w:rPr>
        <w:t>16</w:t>
      </w:r>
      <w:r w:rsidRPr="009A1F9C">
        <w:rPr>
          <w:rFonts w:ascii="Arial" w:hAnsi="Arial" w:cs="Arial"/>
          <w:sz w:val="21"/>
          <w:szCs w:val="21"/>
        </w:rPr>
        <w:t xml:space="preserve"> września 2022 r.</w:t>
      </w:r>
    </w:p>
    <w:p w14:paraId="6915DB7E" w14:textId="77777777" w:rsidR="00A91F69" w:rsidRPr="009A1F9C" w:rsidRDefault="00A91F69" w:rsidP="00C90864">
      <w:pPr>
        <w:spacing w:after="0"/>
        <w:rPr>
          <w:rFonts w:ascii="Arial" w:hAnsi="Arial" w:cs="Arial"/>
          <w:sz w:val="21"/>
          <w:szCs w:val="21"/>
        </w:rPr>
      </w:pPr>
    </w:p>
    <w:p w14:paraId="0D9DB55C" w14:textId="0015742B" w:rsidR="00A91F69" w:rsidRPr="009A1F9C" w:rsidRDefault="00A91F69" w:rsidP="00C90864">
      <w:pPr>
        <w:spacing w:after="0"/>
        <w:rPr>
          <w:rFonts w:ascii="Arial" w:hAnsi="Arial" w:cs="Arial"/>
          <w:sz w:val="21"/>
          <w:szCs w:val="21"/>
        </w:rPr>
      </w:pPr>
      <w:r w:rsidRPr="009A1F9C">
        <w:rPr>
          <w:rFonts w:ascii="Arial" w:hAnsi="Arial" w:cs="Arial"/>
          <w:sz w:val="21"/>
          <w:szCs w:val="21"/>
        </w:rPr>
        <w:t>RDOŚ-Gd-WOO.420.</w:t>
      </w:r>
      <w:r w:rsidR="009A1F9C" w:rsidRPr="009A1F9C">
        <w:rPr>
          <w:rFonts w:ascii="Arial" w:hAnsi="Arial" w:cs="Arial"/>
          <w:sz w:val="21"/>
          <w:szCs w:val="21"/>
        </w:rPr>
        <w:t>50</w:t>
      </w:r>
      <w:r w:rsidRPr="009A1F9C">
        <w:rPr>
          <w:rFonts w:ascii="Arial" w:hAnsi="Arial" w:cs="Arial"/>
          <w:sz w:val="21"/>
          <w:szCs w:val="21"/>
        </w:rPr>
        <w:t>.2021.</w:t>
      </w:r>
      <w:r w:rsidR="009A1F9C" w:rsidRPr="009A1F9C">
        <w:rPr>
          <w:rFonts w:ascii="Arial" w:hAnsi="Arial" w:cs="Arial"/>
          <w:sz w:val="21"/>
          <w:szCs w:val="21"/>
        </w:rPr>
        <w:t>KSZ.</w:t>
      </w:r>
      <w:r w:rsidRPr="009A1F9C">
        <w:rPr>
          <w:rFonts w:ascii="Arial" w:hAnsi="Arial" w:cs="Arial"/>
          <w:sz w:val="21"/>
          <w:szCs w:val="21"/>
        </w:rPr>
        <w:t>A</w:t>
      </w:r>
      <w:r w:rsidR="009A1F9C" w:rsidRPr="009A1F9C">
        <w:rPr>
          <w:rFonts w:ascii="Arial" w:hAnsi="Arial" w:cs="Arial"/>
          <w:sz w:val="21"/>
          <w:szCs w:val="21"/>
        </w:rPr>
        <w:t>M</w:t>
      </w:r>
      <w:r w:rsidRPr="009A1F9C">
        <w:rPr>
          <w:rFonts w:ascii="Arial" w:hAnsi="Arial" w:cs="Arial"/>
          <w:sz w:val="21"/>
          <w:szCs w:val="21"/>
        </w:rPr>
        <w:t>.</w:t>
      </w:r>
      <w:r w:rsidR="009A1F9C" w:rsidRPr="009A1F9C">
        <w:rPr>
          <w:rFonts w:ascii="Arial" w:hAnsi="Arial" w:cs="Arial"/>
          <w:sz w:val="21"/>
          <w:szCs w:val="21"/>
        </w:rPr>
        <w:t>11.</w:t>
      </w:r>
      <w:r w:rsidRPr="009A1F9C">
        <w:rPr>
          <w:rFonts w:ascii="Arial" w:hAnsi="Arial" w:cs="Arial"/>
          <w:sz w:val="21"/>
          <w:szCs w:val="21"/>
        </w:rPr>
        <w:tab/>
        <w:t xml:space="preserve">      </w:t>
      </w:r>
    </w:p>
    <w:p w14:paraId="76433F3E" w14:textId="77777777" w:rsidR="00A91F69" w:rsidRPr="009A1F9C" w:rsidRDefault="00A91F69" w:rsidP="00C90864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9A1F9C">
        <w:rPr>
          <w:rFonts w:ascii="Arial" w:hAnsi="Arial" w:cs="Arial"/>
          <w:sz w:val="21"/>
          <w:szCs w:val="21"/>
        </w:rPr>
        <w:t>zpo</w:t>
      </w:r>
      <w:proofErr w:type="spellEnd"/>
      <w:r w:rsidRPr="009A1F9C">
        <w:rPr>
          <w:rFonts w:ascii="Arial" w:hAnsi="Arial" w:cs="Arial"/>
          <w:sz w:val="21"/>
          <w:szCs w:val="21"/>
        </w:rPr>
        <w:tab/>
      </w:r>
      <w:r w:rsidRPr="009A1F9C">
        <w:rPr>
          <w:rFonts w:ascii="Arial" w:hAnsi="Arial" w:cs="Arial"/>
          <w:sz w:val="21"/>
          <w:szCs w:val="21"/>
        </w:rPr>
        <w:tab/>
      </w:r>
      <w:r w:rsidRPr="009A1F9C">
        <w:rPr>
          <w:rFonts w:ascii="Arial" w:hAnsi="Arial" w:cs="Arial"/>
          <w:sz w:val="21"/>
          <w:szCs w:val="21"/>
        </w:rPr>
        <w:tab/>
      </w:r>
      <w:r w:rsidRPr="009A1F9C">
        <w:rPr>
          <w:rFonts w:ascii="Arial" w:hAnsi="Arial" w:cs="Arial"/>
          <w:sz w:val="21"/>
          <w:szCs w:val="21"/>
        </w:rPr>
        <w:tab/>
      </w:r>
    </w:p>
    <w:p w14:paraId="27C563BE" w14:textId="77777777" w:rsidR="00A91F69" w:rsidRPr="009A1F9C" w:rsidRDefault="00A91F69" w:rsidP="00C90864">
      <w:pPr>
        <w:spacing w:after="0"/>
        <w:rPr>
          <w:rFonts w:ascii="Arial" w:hAnsi="Arial" w:cs="Arial"/>
          <w:b/>
          <w:sz w:val="21"/>
          <w:szCs w:val="21"/>
        </w:rPr>
      </w:pPr>
    </w:p>
    <w:p w14:paraId="0CDE2FE7" w14:textId="2BC1D895" w:rsidR="00A91F69" w:rsidRPr="009A1F9C" w:rsidRDefault="00A91F69" w:rsidP="00C90864">
      <w:pPr>
        <w:spacing w:after="0"/>
        <w:rPr>
          <w:rFonts w:ascii="Arial" w:hAnsi="Arial" w:cs="Arial"/>
          <w:b/>
          <w:sz w:val="21"/>
          <w:szCs w:val="21"/>
        </w:rPr>
      </w:pPr>
      <w:r w:rsidRPr="009A1F9C">
        <w:rPr>
          <w:rFonts w:ascii="Arial" w:hAnsi="Arial" w:cs="Arial"/>
          <w:b/>
          <w:sz w:val="21"/>
          <w:szCs w:val="21"/>
        </w:rPr>
        <w:t>Z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A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W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I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A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D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O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M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I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E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N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I</w:t>
      </w:r>
      <w:r w:rsidR="009A1F9C" w:rsidRPr="009A1F9C">
        <w:rPr>
          <w:rFonts w:ascii="Arial" w:hAnsi="Arial" w:cs="Arial"/>
          <w:b/>
          <w:sz w:val="21"/>
          <w:szCs w:val="21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>E</w:t>
      </w:r>
    </w:p>
    <w:p w14:paraId="42E0667E" w14:textId="77777777" w:rsidR="00A91F69" w:rsidRPr="000B459D" w:rsidRDefault="00A91F69" w:rsidP="00C90864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AB21610" w14:textId="73F807C9" w:rsidR="00A91F69" w:rsidRPr="009A1F9C" w:rsidRDefault="00A91F69" w:rsidP="00C90864">
      <w:pPr>
        <w:spacing w:after="0"/>
        <w:rPr>
          <w:rFonts w:ascii="Arial" w:hAnsi="Arial" w:cs="Arial"/>
          <w:sz w:val="21"/>
          <w:szCs w:val="21"/>
        </w:rPr>
      </w:pPr>
      <w:r w:rsidRPr="000B459D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</w:t>
      </w:r>
      <w:r w:rsidRPr="000B459D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 (</w:t>
      </w:r>
      <w:proofErr w:type="spellStart"/>
      <w:r w:rsidRPr="000B459D">
        <w:rPr>
          <w:rFonts w:ascii="Arial" w:eastAsia="Times New Roman" w:hAnsi="Arial" w:cs="Arial"/>
          <w:i/>
          <w:sz w:val="21"/>
          <w:szCs w:val="21"/>
          <w:lang w:eastAsia="pl-PL"/>
        </w:rPr>
        <w:t>t.j</w:t>
      </w:r>
      <w:proofErr w:type="spellEnd"/>
      <w:r w:rsidRPr="000B459D">
        <w:rPr>
          <w:rFonts w:ascii="Arial" w:eastAsia="Times New Roman" w:hAnsi="Arial" w:cs="Arial"/>
          <w:i/>
          <w:sz w:val="21"/>
          <w:szCs w:val="21"/>
          <w:lang w:eastAsia="pl-PL"/>
        </w:rPr>
        <w:t>. Dz. U. z 2021 r., poz. 735 ze zm.</w:t>
      </w:r>
      <w:r w:rsidRPr="000B459D">
        <w:rPr>
          <w:rFonts w:ascii="Arial" w:eastAsia="Times New Roman" w:hAnsi="Arial" w:cs="Arial"/>
          <w:iCs/>
          <w:sz w:val="21"/>
          <w:szCs w:val="21"/>
          <w:lang w:eastAsia="pl-PL"/>
        </w:rPr>
        <w:t>), zwanej dalej K.p.a.</w:t>
      </w:r>
      <w:r w:rsidRPr="000B459D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75 ust. </w:t>
      </w:r>
      <w:r w:rsidR="000B459D" w:rsidRPr="002A5F41">
        <w:rPr>
          <w:rFonts w:ascii="Arial" w:eastAsia="Times New Roman" w:hAnsi="Arial" w:cs="Arial"/>
          <w:lang w:eastAsia="pl-PL"/>
        </w:rPr>
        <w:t xml:space="preserve">ust. 1 pkt 1 </w:t>
      </w:r>
      <w:r w:rsidR="000B459D" w:rsidRPr="000B459D">
        <w:rPr>
          <w:rFonts w:ascii="Arial" w:eastAsia="Times New Roman" w:hAnsi="Arial" w:cs="Arial"/>
          <w:lang w:eastAsia="pl-PL"/>
        </w:rPr>
        <w:t xml:space="preserve">lit. c) </w:t>
      </w:r>
      <w:r w:rsidRPr="000B459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 r. o udostępnianiu informacji o środowisku i jego ochronie, udziale społeczeństwa w ochronie środowiska oraz o ocenach oddziaływania na środowisko </w:t>
      </w:r>
      <w:r w:rsidRPr="000B459D">
        <w:rPr>
          <w:rFonts w:ascii="Arial" w:eastAsia="Times New Roman" w:hAnsi="Arial" w:cs="Arial"/>
          <w:i/>
          <w:sz w:val="21"/>
          <w:szCs w:val="21"/>
          <w:lang w:eastAsia="pl-PL"/>
        </w:rPr>
        <w:t>(</w:t>
      </w:r>
      <w:proofErr w:type="spellStart"/>
      <w:r w:rsidRPr="000B459D">
        <w:rPr>
          <w:rFonts w:ascii="Arial" w:eastAsia="Times New Roman" w:hAnsi="Arial" w:cs="Arial"/>
          <w:i/>
          <w:sz w:val="21"/>
          <w:szCs w:val="21"/>
          <w:lang w:eastAsia="pl-PL"/>
        </w:rPr>
        <w:t>t.j</w:t>
      </w:r>
      <w:proofErr w:type="spellEnd"/>
      <w:r w:rsidRPr="000B459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. Dz. U. z 2022 r., poz. 1029 ze zm.) zwanej dalej </w:t>
      </w:r>
      <w:proofErr w:type="spellStart"/>
      <w:r w:rsidRPr="000B459D">
        <w:rPr>
          <w:rFonts w:ascii="Arial" w:eastAsia="Times New Roman" w:hAnsi="Arial" w:cs="Arial"/>
          <w:i/>
          <w:sz w:val="21"/>
          <w:szCs w:val="21"/>
          <w:lang w:eastAsia="pl-PL"/>
        </w:rPr>
        <w:t>u.o.o.ś</w:t>
      </w:r>
      <w:proofErr w:type="spellEnd"/>
      <w:r w:rsidRPr="000B459D">
        <w:rPr>
          <w:rFonts w:ascii="Arial" w:eastAsia="Times New Roman" w:hAnsi="Arial" w:cs="Arial"/>
          <w:i/>
          <w:sz w:val="21"/>
          <w:szCs w:val="21"/>
          <w:lang w:eastAsia="pl-PL"/>
        </w:rPr>
        <w:t>.</w:t>
      </w:r>
      <w:r w:rsidRPr="000B459D">
        <w:rPr>
          <w:rFonts w:ascii="Arial" w:hAnsi="Arial" w:cs="Arial"/>
          <w:i/>
          <w:sz w:val="21"/>
          <w:szCs w:val="21"/>
        </w:rPr>
        <w:t>,</w:t>
      </w:r>
      <w:r w:rsidRPr="000B459D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0B459D">
        <w:rPr>
          <w:rFonts w:ascii="Arial" w:hAnsi="Arial" w:cs="Arial"/>
          <w:b/>
          <w:bCs/>
          <w:sz w:val="21"/>
          <w:szCs w:val="21"/>
        </w:rPr>
        <w:t>strony postępowania</w:t>
      </w:r>
      <w:r w:rsidRPr="000B459D">
        <w:rPr>
          <w:rFonts w:ascii="Arial" w:hAnsi="Arial" w:cs="Arial"/>
          <w:sz w:val="21"/>
          <w:szCs w:val="21"/>
        </w:rPr>
        <w:t xml:space="preserve"> oraz na podstawie art. 38 oraz art. 85 ust. 3 </w:t>
      </w:r>
      <w:proofErr w:type="spellStart"/>
      <w:r w:rsidRPr="000B459D">
        <w:rPr>
          <w:rFonts w:ascii="Arial" w:hAnsi="Arial" w:cs="Arial"/>
          <w:i/>
          <w:iCs/>
          <w:sz w:val="21"/>
          <w:szCs w:val="21"/>
        </w:rPr>
        <w:t>u.o.o.ś</w:t>
      </w:r>
      <w:proofErr w:type="spellEnd"/>
      <w:r w:rsidRPr="000B459D">
        <w:rPr>
          <w:rFonts w:ascii="Arial" w:hAnsi="Arial" w:cs="Arial"/>
          <w:i/>
          <w:iCs/>
          <w:sz w:val="21"/>
          <w:szCs w:val="21"/>
        </w:rPr>
        <w:t>.</w:t>
      </w:r>
      <w:r w:rsidRPr="000B459D">
        <w:rPr>
          <w:rFonts w:ascii="Arial" w:hAnsi="Arial" w:cs="Arial"/>
          <w:sz w:val="21"/>
          <w:szCs w:val="21"/>
        </w:rPr>
        <w:t xml:space="preserve">, zawiadamia </w:t>
      </w:r>
      <w:r w:rsidRPr="000B459D">
        <w:rPr>
          <w:rFonts w:ascii="Arial" w:hAnsi="Arial" w:cs="Arial"/>
          <w:b/>
          <w:bCs/>
          <w:sz w:val="21"/>
          <w:szCs w:val="21"/>
        </w:rPr>
        <w:t>społeczeństwo</w:t>
      </w:r>
      <w:r w:rsidRPr="000B459D">
        <w:rPr>
          <w:rFonts w:ascii="Arial" w:hAnsi="Arial" w:cs="Arial"/>
          <w:sz w:val="21"/>
          <w:szCs w:val="21"/>
        </w:rPr>
        <w:t xml:space="preserve">, że w postępowaniu wszczętym </w:t>
      </w:r>
      <w:r w:rsidRPr="000B459D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0B459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="000B459D" w:rsidRPr="002A5F41">
        <w:rPr>
          <w:rFonts w:ascii="Arial" w:eastAsia="Times New Roman" w:hAnsi="Arial" w:cs="Arial"/>
          <w:lang w:eastAsia="pl-PL"/>
        </w:rPr>
        <w:t xml:space="preserve">Inwestora: </w:t>
      </w:r>
      <w:r w:rsidR="000B459D" w:rsidRPr="002A5F41">
        <w:rPr>
          <w:rFonts w:ascii="Arial" w:hAnsi="Arial" w:cs="Arial"/>
        </w:rPr>
        <w:t>C-Wind Polska Sp.</w:t>
      </w:r>
      <w:r w:rsidR="000B459D">
        <w:rPr>
          <w:rFonts w:ascii="Arial" w:hAnsi="Arial" w:cs="Arial"/>
        </w:rPr>
        <w:t xml:space="preserve"> z </w:t>
      </w:r>
      <w:r w:rsidR="000B459D" w:rsidRPr="002A5F41">
        <w:rPr>
          <w:rFonts w:ascii="Arial" w:hAnsi="Arial" w:cs="Arial"/>
        </w:rPr>
        <w:t>o.o.</w:t>
      </w:r>
      <w:r w:rsidR="000B459D">
        <w:rPr>
          <w:rFonts w:ascii="Arial" w:hAnsi="Arial" w:cs="Arial"/>
        </w:rPr>
        <w:t xml:space="preserve"> w Warszawie</w:t>
      </w:r>
      <w:r w:rsidR="000B459D" w:rsidRPr="002A5F41">
        <w:rPr>
          <w:rFonts w:ascii="Arial" w:hAnsi="Arial" w:cs="Arial"/>
        </w:rPr>
        <w:t>, reprezentowanej</w:t>
      </w:r>
      <w:r w:rsidR="000B459D">
        <w:rPr>
          <w:rFonts w:ascii="Arial" w:hAnsi="Arial" w:cs="Arial"/>
        </w:rPr>
        <w:t xml:space="preserve"> przez </w:t>
      </w:r>
      <w:r w:rsidR="000B459D" w:rsidRPr="002A5F41">
        <w:rPr>
          <w:rFonts w:ascii="Arial" w:hAnsi="Arial" w:cs="Arial"/>
        </w:rPr>
        <w:t>pełnomocnika p. Kacpra Kostrzewę</w:t>
      </w:r>
      <w:r w:rsidR="000B459D" w:rsidRPr="002A5F41">
        <w:rPr>
          <w:rFonts w:ascii="Arial" w:eastAsia="Times New Roman" w:hAnsi="Arial" w:cs="Arial"/>
          <w:lang w:eastAsia="pl-PL"/>
        </w:rPr>
        <w:t>,</w:t>
      </w:r>
      <w:bookmarkEnd w:id="0"/>
      <w:r w:rsidR="000B459D">
        <w:rPr>
          <w:rFonts w:ascii="Arial" w:eastAsia="Times New Roman" w:hAnsi="Arial" w:cs="Arial"/>
          <w:lang w:eastAsia="pl-PL"/>
        </w:rPr>
        <w:t xml:space="preserve"> bez </w:t>
      </w:r>
      <w:r w:rsidR="000B459D" w:rsidRPr="002A5F41">
        <w:rPr>
          <w:rFonts w:ascii="Arial" w:hAnsi="Arial" w:cs="Arial"/>
        </w:rPr>
        <w:t>numeru</w:t>
      </w:r>
      <w:r w:rsidR="000B459D">
        <w:rPr>
          <w:rFonts w:ascii="Arial" w:hAnsi="Arial" w:cs="Arial"/>
        </w:rPr>
        <w:t>, z </w:t>
      </w:r>
      <w:r w:rsidR="000B459D" w:rsidRPr="002A5F41">
        <w:rPr>
          <w:rFonts w:ascii="Arial" w:hAnsi="Arial" w:cs="Arial"/>
        </w:rPr>
        <w:t>dnia 06.10.2021 r.,</w:t>
      </w:r>
      <w:r w:rsidR="000B459D" w:rsidRPr="002A5F41">
        <w:rPr>
          <w:rFonts w:ascii="Arial" w:eastAsia="Times New Roman" w:hAnsi="Arial" w:cs="Arial"/>
          <w:lang w:eastAsia="pl-PL"/>
        </w:rPr>
        <w:t xml:space="preserve"> </w:t>
      </w:r>
      <w:r w:rsidR="000B459D" w:rsidRPr="002A5F41">
        <w:rPr>
          <w:rFonts w:ascii="Arial" w:hAnsi="Arial" w:cs="Arial"/>
        </w:rPr>
        <w:t>wraz</w:t>
      </w:r>
      <w:r w:rsidR="000B459D">
        <w:rPr>
          <w:rFonts w:ascii="Arial" w:hAnsi="Arial" w:cs="Arial"/>
        </w:rPr>
        <w:t xml:space="preserve"> z </w:t>
      </w:r>
      <w:r w:rsidR="000B459D" w:rsidRPr="002A5F41">
        <w:rPr>
          <w:rFonts w:ascii="Arial" w:hAnsi="Arial" w:cs="Arial"/>
        </w:rPr>
        <w:t>uzupełnieniem złożonym</w:t>
      </w:r>
      <w:r w:rsidR="000B459D">
        <w:rPr>
          <w:rFonts w:ascii="Arial" w:hAnsi="Arial" w:cs="Arial"/>
        </w:rPr>
        <w:t xml:space="preserve"> w </w:t>
      </w:r>
      <w:r w:rsidR="000B459D" w:rsidRPr="002A5F41">
        <w:rPr>
          <w:rFonts w:ascii="Arial" w:hAnsi="Arial" w:cs="Arial"/>
        </w:rPr>
        <w:t>dniu: 22.10.2021 r.,</w:t>
      </w:r>
      <w:r w:rsidR="000B459D">
        <w:rPr>
          <w:rFonts w:ascii="Arial" w:hAnsi="Arial" w:cs="Arial"/>
        </w:rPr>
        <w:t xml:space="preserve"> w </w:t>
      </w:r>
      <w:r w:rsidR="000B459D" w:rsidRPr="002A5F41">
        <w:rPr>
          <w:rFonts w:ascii="Arial" w:eastAsia="Times New Roman" w:hAnsi="Arial" w:cs="Arial"/>
          <w:lang w:eastAsia="pl-PL"/>
        </w:rPr>
        <w:t>sprawie wydania decyzji</w:t>
      </w:r>
      <w:r w:rsidR="000B459D">
        <w:rPr>
          <w:rFonts w:ascii="Arial" w:eastAsia="Times New Roman" w:hAnsi="Arial" w:cs="Arial"/>
          <w:lang w:eastAsia="pl-PL"/>
        </w:rPr>
        <w:t xml:space="preserve"> o </w:t>
      </w:r>
      <w:r w:rsidR="000B459D" w:rsidRPr="002A5F41">
        <w:rPr>
          <w:rFonts w:ascii="Arial" w:eastAsia="Times New Roman" w:hAnsi="Arial" w:cs="Arial"/>
          <w:lang w:eastAsia="pl-PL"/>
        </w:rPr>
        <w:t>środowiskowych uwarunkowaniach</w:t>
      </w:r>
      <w:r w:rsidR="000B459D">
        <w:rPr>
          <w:rFonts w:ascii="Arial" w:eastAsia="Times New Roman" w:hAnsi="Arial" w:cs="Arial"/>
          <w:lang w:eastAsia="pl-PL"/>
        </w:rPr>
        <w:t xml:space="preserve"> dla </w:t>
      </w:r>
      <w:r w:rsidR="000B459D" w:rsidRPr="002A5F41">
        <w:rPr>
          <w:rFonts w:ascii="Arial" w:eastAsia="Times New Roman" w:hAnsi="Arial" w:cs="Arial"/>
          <w:lang w:eastAsia="pl-PL"/>
        </w:rPr>
        <w:t>przedsięwzięcia pn.:</w:t>
      </w:r>
      <w:r w:rsidR="00BE3B78">
        <w:rPr>
          <w:rFonts w:ascii="Arial" w:eastAsia="Times New Roman" w:hAnsi="Arial" w:cs="Arial"/>
          <w:lang w:eastAsia="pl-PL"/>
        </w:rPr>
        <w:t xml:space="preserve"> </w:t>
      </w:r>
      <w:r w:rsidR="000B459D" w:rsidRPr="002A5F41">
        <w:rPr>
          <w:rFonts w:ascii="Arial" w:eastAsia="Times New Roman" w:hAnsi="Arial" w:cs="Arial"/>
          <w:b/>
          <w:bCs/>
          <w:lang w:eastAsia="pl-PL"/>
        </w:rPr>
        <w:t>„Morska Farma Wiatrowa BC-</w:t>
      </w:r>
      <w:r w:rsidR="000B459D" w:rsidRPr="00BE3B78">
        <w:rPr>
          <w:rFonts w:ascii="Arial" w:eastAsia="Times New Roman" w:hAnsi="Arial" w:cs="Arial"/>
          <w:b/>
          <w:bCs/>
          <w:lang w:eastAsia="pl-PL"/>
        </w:rPr>
        <w:t>Wind</w:t>
      </w:r>
      <w:r w:rsidR="000B459D" w:rsidRPr="00BE3B78">
        <w:rPr>
          <w:rFonts w:ascii="Arial" w:eastAsia="Times New Roman" w:hAnsi="Arial" w:cs="Arial"/>
          <w:lang w:eastAsia="pl-PL"/>
        </w:rPr>
        <w:t>”</w:t>
      </w:r>
      <w:r w:rsidR="00BE3B7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A1F9C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9A1F9C">
        <w:rPr>
          <w:rFonts w:ascii="Arial" w:hAnsi="Arial" w:cs="Arial"/>
          <w:sz w:val="21"/>
          <w:szCs w:val="21"/>
        </w:rPr>
        <w:t>znak RDOŚ-Gd-WOO.420.</w:t>
      </w:r>
      <w:r w:rsidR="009A1F9C" w:rsidRPr="009A1F9C">
        <w:rPr>
          <w:rFonts w:ascii="Arial" w:hAnsi="Arial" w:cs="Arial"/>
          <w:sz w:val="21"/>
          <w:szCs w:val="21"/>
        </w:rPr>
        <w:t>50</w:t>
      </w:r>
      <w:r w:rsidRPr="009A1F9C">
        <w:rPr>
          <w:rFonts w:ascii="Arial" w:hAnsi="Arial" w:cs="Arial"/>
          <w:sz w:val="21"/>
          <w:szCs w:val="21"/>
        </w:rPr>
        <w:t>.2021.</w:t>
      </w:r>
      <w:r w:rsidR="009A1F9C" w:rsidRPr="009A1F9C">
        <w:rPr>
          <w:rFonts w:ascii="Arial" w:hAnsi="Arial" w:cs="Arial"/>
          <w:sz w:val="21"/>
          <w:szCs w:val="21"/>
        </w:rPr>
        <w:t>KSZ.</w:t>
      </w:r>
      <w:r w:rsidRPr="009A1F9C">
        <w:rPr>
          <w:rFonts w:ascii="Arial" w:hAnsi="Arial" w:cs="Arial"/>
          <w:sz w:val="21"/>
          <w:szCs w:val="21"/>
        </w:rPr>
        <w:t>A</w:t>
      </w:r>
      <w:r w:rsidR="009A1F9C" w:rsidRPr="009A1F9C">
        <w:rPr>
          <w:rFonts w:ascii="Arial" w:hAnsi="Arial" w:cs="Arial"/>
          <w:sz w:val="21"/>
          <w:szCs w:val="21"/>
        </w:rPr>
        <w:t>M</w:t>
      </w:r>
      <w:r w:rsidRPr="009A1F9C">
        <w:rPr>
          <w:rFonts w:ascii="Arial" w:hAnsi="Arial" w:cs="Arial"/>
          <w:sz w:val="21"/>
          <w:szCs w:val="21"/>
        </w:rPr>
        <w:t>.</w:t>
      </w:r>
      <w:r w:rsidR="009A1F9C" w:rsidRPr="009A1F9C">
        <w:rPr>
          <w:rFonts w:ascii="Arial" w:hAnsi="Arial" w:cs="Arial"/>
          <w:sz w:val="21"/>
          <w:szCs w:val="21"/>
        </w:rPr>
        <w:t>11.</w:t>
      </w:r>
      <w:r w:rsidRPr="009A1F9C">
        <w:rPr>
          <w:rFonts w:ascii="Arial" w:hAnsi="Arial" w:cs="Arial"/>
          <w:sz w:val="21"/>
          <w:szCs w:val="21"/>
        </w:rPr>
        <w:t xml:space="preserve"> o środowiskowych uwarunkowaniach.</w:t>
      </w:r>
    </w:p>
    <w:p w14:paraId="1D054FB6" w14:textId="77777777" w:rsidR="00A91F69" w:rsidRPr="009A1F9C" w:rsidRDefault="00A91F69" w:rsidP="00C9086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6FCFC22B" w14:textId="77777777" w:rsidR="00A91F69" w:rsidRPr="009A1F9C" w:rsidRDefault="00A91F69" w:rsidP="00C9086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  <w:r w:rsidRPr="009A1F9C"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 w:rsidRPr="009A1F9C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 w:rsidRPr="009A1F9C"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1058EFA6" w14:textId="77777777" w:rsidR="00A91F69" w:rsidRPr="009A1F9C" w:rsidRDefault="00A91F69" w:rsidP="00C9086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 w:eastAsia="x-none"/>
        </w:rPr>
      </w:pPr>
    </w:p>
    <w:p w14:paraId="3EEE68E1" w14:textId="77777777" w:rsidR="00A91F69" w:rsidRPr="009A1F9C" w:rsidRDefault="00A91F69" w:rsidP="00C90864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 w:rsidRPr="009A1F9C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9A1F9C">
        <w:rPr>
          <w:rFonts w:ascii="Arial" w:hAnsi="Arial" w:cs="Arial"/>
          <w:sz w:val="21"/>
          <w:szCs w:val="21"/>
        </w:rPr>
        <w:t xml:space="preserve">oraz z dokumentacją sprawy </w:t>
      </w:r>
      <w:r w:rsidRPr="009A1F9C">
        <w:rPr>
          <w:rFonts w:ascii="Arial" w:hAnsi="Arial" w:cs="Arial"/>
          <w:b/>
          <w:bCs/>
          <w:sz w:val="21"/>
          <w:szCs w:val="21"/>
        </w:rPr>
        <w:t>strony postępowania</w:t>
      </w:r>
      <w:r w:rsidRPr="009A1F9C">
        <w:rPr>
          <w:rFonts w:ascii="Arial" w:hAnsi="Arial" w:cs="Arial"/>
          <w:sz w:val="21"/>
          <w:szCs w:val="21"/>
        </w:rPr>
        <w:t xml:space="preserve"> </w:t>
      </w:r>
      <w:r w:rsidRPr="009A1F9C">
        <w:rPr>
          <w:rFonts w:ascii="Arial" w:hAnsi="Arial" w:cs="Arial"/>
          <w:iCs/>
          <w:sz w:val="21"/>
          <w:szCs w:val="21"/>
          <w:lang w:eastAsia="x-none"/>
        </w:rPr>
        <w:t xml:space="preserve">mogą się zapoznać w </w:t>
      </w:r>
      <w:r w:rsidRPr="009A1F9C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 Gdańsku</w:t>
      </w:r>
      <w:r w:rsidRPr="009A1F9C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9A1F9C">
        <w:rPr>
          <w:rFonts w:ascii="Arial" w:hAnsi="Arial" w:cs="Arial"/>
          <w:iCs/>
          <w:sz w:val="21"/>
          <w:szCs w:val="21"/>
          <w:lang w:val="x-none" w:eastAsia="x-none"/>
        </w:rPr>
        <w:t xml:space="preserve"> ul.</w:t>
      </w:r>
      <w:r w:rsidRPr="009A1F9C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9A1F9C">
        <w:rPr>
          <w:rFonts w:ascii="Arial" w:hAnsi="Arial" w:cs="Arial"/>
          <w:iCs/>
          <w:sz w:val="21"/>
          <w:szCs w:val="21"/>
          <w:lang w:val="x-none" w:eastAsia="x-none"/>
        </w:rPr>
        <w:t>Chmielna 54/57, pok. nr 10</w:t>
      </w:r>
      <w:r w:rsidRPr="009A1F9C">
        <w:rPr>
          <w:rFonts w:ascii="Arial" w:hAnsi="Arial" w:cs="Arial"/>
          <w:iCs/>
          <w:sz w:val="21"/>
          <w:szCs w:val="21"/>
          <w:lang w:eastAsia="x-none"/>
        </w:rPr>
        <w:t>3</w:t>
      </w:r>
      <w:r w:rsidRPr="009A1F9C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9A1F9C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9A1F9C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5B3A54B5" w14:textId="77777777" w:rsidR="00A91F69" w:rsidRPr="009A1F9C" w:rsidRDefault="00A91F69" w:rsidP="00C90864">
      <w:pPr>
        <w:spacing w:after="0"/>
        <w:rPr>
          <w:rFonts w:ascii="Arial" w:hAnsi="Arial" w:cs="Arial"/>
          <w:color w:val="000000"/>
          <w:sz w:val="21"/>
          <w:szCs w:val="21"/>
          <w:highlight w:val="yellow"/>
        </w:rPr>
      </w:pPr>
    </w:p>
    <w:p w14:paraId="67D07CD7" w14:textId="72CE80FC" w:rsidR="00A91F69" w:rsidRPr="002828A3" w:rsidRDefault="00A91F69" w:rsidP="00C90864">
      <w:pPr>
        <w:spacing w:after="0"/>
        <w:rPr>
          <w:rFonts w:ascii="Arial" w:eastAsia="Times New Roman" w:hAnsi="Arial" w:cs="Arial"/>
          <w:kern w:val="3"/>
          <w:sz w:val="21"/>
          <w:szCs w:val="21"/>
          <w:lang w:eastAsia="pl-PL"/>
        </w:rPr>
      </w:pPr>
      <w:r w:rsidRPr="002828A3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Na podstawie art. 127 § 2 oraz 129 § 1 </w:t>
      </w:r>
      <w:r w:rsidRPr="002828A3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K.p.a.</w:t>
      </w:r>
      <w:r w:rsidRPr="002828A3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, w związku z art. 127 ust. 3 </w:t>
      </w:r>
      <w:proofErr w:type="spellStart"/>
      <w:r w:rsidRPr="002828A3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u.o.o.ś</w:t>
      </w:r>
      <w:proofErr w:type="spellEnd"/>
      <w:r w:rsidRPr="002828A3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.</w:t>
      </w:r>
      <w:r w:rsidRPr="002828A3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 oraz art. 76 ust. 3</w:t>
      </w:r>
      <w:r w:rsidR="00023C9F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 ustawy o promowaniu wytwarzania energii elektrycznej w morskich farmach wiatrowych</w:t>
      </w:r>
      <w:r w:rsidR="00531256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 </w:t>
      </w:r>
      <w:r w:rsidR="00531256" w:rsidRPr="00531256">
        <w:rPr>
          <w:rFonts w:ascii="Arial" w:eastAsia="Times New Roman" w:hAnsi="Arial" w:cs="Arial"/>
          <w:kern w:val="3"/>
          <w:sz w:val="21"/>
          <w:szCs w:val="21"/>
          <w:lang w:eastAsia="pl-PL"/>
        </w:rPr>
        <w:t>(</w:t>
      </w:r>
      <w:r w:rsidR="00531256" w:rsidRPr="00531256">
        <w:rPr>
          <w:rFonts w:ascii="Arial" w:hAnsi="Arial" w:cs="Arial"/>
          <w:color w:val="333333"/>
          <w:sz w:val="21"/>
          <w:szCs w:val="21"/>
          <w:shd w:val="clear" w:color="auto" w:fill="FFFFFF"/>
        </w:rPr>
        <w:t>t. j. Dz. U. z</w:t>
      </w:r>
      <w:r w:rsidR="00531256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531256" w:rsidRPr="00531256">
        <w:rPr>
          <w:rFonts w:ascii="Arial" w:hAnsi="Arial" w:cs="Arial"/>
          <w:color w:val="333333"/>
          <w:sz w:val="21"/>
          <w:szCs w:val="21"/>
          <w:shd w:val="clear" w:color="auto" w:fill="FFFFFF"/>
        </w:rPr>
        <w:t>2022 r. poz. 1050)</w:t>
      </w:r>
      <w:r w:rsidR="00023C9F" w:rsidRPr="00531256">
        <w:rPr>
          <w:rFonts w:ascii="Arial" w:eastAsia="Times New Roman" w:hAnsi="Arial" w:cs="Arial"/>
          <w:kern w:val="3"/>
          <w:sz w:val="21"/>
          <w:szCs w:val="21"/>
          <w:lang w:eastAsia="pl-PL"/>
        </w:rPr>
        <w:t>,</w:t>
      </w:r>
      <w:r w:rsidR="00023C9F" w:rsidRPr="00531256">
        <w:rPr>
          <w:rFonts w:ascii="Arial" w:eastAsia="Times New Roman" w:hAnsi="Arial" w:cs="Arial"/>
          <w:kern w:val="3"/>
          <w:lang w:eastAsia="pl-PL"/>
        </w:rPr>
        <w:t xml:space="preserve"> </w:t>
      </w:r>
      <w:r w:rsidR="00023C9F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zwanej dalej </w:t>
      </w:r>
      <w:r w:rsidRPr="002828A3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 </w:t>
      </w:r>
      <w:proofErr w:type="spellStart"/>
      <w:r w:rsidRPr="002828A3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u.p.m.f.w</w:t>
      </w:r>
      <w:proofErr w:type="spellEnd"/>
      <w:r w:rsidRPr="002828A3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 xml:space="preserve">. </w:t>
      </w:r>
      <w:r w:rsidRPr="002828A3">
        <w:rPr>
          <w:rFonts w:ascii="Arial" w:eastAsia="Times New Roman" w:hAnsi="Arial" w:cs="Arial"/>
          <w:kern w:val="3"/>
          <w:sz w:val="21"/>
          <w:szCs w:val="21"/>
          <w:lang w:eastAsia="pl-PL"/>
        </w:rPr>
        <w:t>od niniejszej decyzji przysługuje stronie odwołanie do Generalnego Dyrektora Ochrony Środowiska za pośrednictwem Regionalnego Dyrektora Ochrony Środowiska w Gdańsku, ul. Chmielna 54/57, 80-748 Gdańsk,</w:t>
      </w:r>
      <w:r w:rsidRPr="002828A3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 xml:space="preserve"> </w:t>
      </w:r>
      <w:r w:rsidRPr="002828A3">
        <w:rPr>
          <w:rFonts w:ascii="Arial" w:eastAsia="Times New Roman" w:hAnsi="Arial" w:cs="Arial"/>
          <w:kern w:val="3"/>
          <w:sz w:val="21"/>
          <w:szCs w:val="21"/>
          <w:lang w:eastAsia="pl-PL"/>
        </w:rPr>
        <w:t>w terminie 14 dni od dnia doręczenia decyzji stronie albo w</w:t>
      </w:r>
      <w:r w:rsidR="001C14EE" w:rsidRPr="002828A3">
        <w:rPr>
          <w:rFonts w:ascii="Arial" w:eastAsia="Times New Roman" w:hAnsi="Arial" w:cs="Arial"/>
          <w:kern w:val="3"/>
          <w:sz w:val="21"/>
          <w:szCs w:val="21"/>
          <w:lang w:eastAsia="pl-PL"/>
        </w:rPr>
        <w:t> </w:t>
      </w:r>
      <w:r w:rsidRPr="002828A3">
        <w:rPr>
          <w:rFonts w:ascii="Arial" w:eastAsia="Times New Roman" w:hAnsi="Arial" w:cs="Arial"/>
          <w:kern w:val="3"/>
          <w:sz w:val="21"/>
          <w:szCs w:val="21"/>
          <w:lang w:eastAsia="pl-PL"/>
        </w:rPr>
        <w:t>terminie 30 dni od dnia obwieszczenia lub doręczenia zawiadomienia o wydaniu decyzji.</w:t>
      </w:r>
    </w:p>
    <w:p w14:paraId="4452432F" w14:textId="77777777" w:rsidR="00A91F69" w:rsidRPr="009A1F9C" w:rsidRDefault="00A91F69" w:rsidP="00C90864">
      <w:pPr>
        <w:spacing w:after="0"/>
        <w:rPr>
          <w:rFonts w:ascii="Arial" w:hAnsi="Arial" w:cs="Arial"/>
          <w:b/>
          <w:bCs/>
          <w:sz w:val="21"/>
          <w:szCs w:val="21"/>
          <w:highlight w:val="yellow"/>
        </w:rPr>
      </w:pPr>
    </w:p>
    <w:p w14:paraId="22E83E50" w14:textId="241C03B3" w:rsidR="00A91F69" w:rsidRPr="002828A3" w:rsidRDefault="00A91F69" w:rsidP="00C90864">
      <w:pPr>
        <w:spacing w:after="0"/>
        <w:rPr>
          <w:rFonts w:ascii="Arial" w:hAnsi="Arial" w:cs="Arial"/>
          <w:sz w:val="21"/>
          <w:szCs w:val="21"/>
        </w:rPr>
      </w:pPr>
      <w:r w:rsidRPr="009A1F9C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9A1F9C">
        <w:rPr>
          <w:rFonts w:ascii="Arial" w:hAnsi="Arial" w:cs="Arial"/>
          <w:sz w:val="21"/>
          <w:szCs w:val="21"/>
        </w:rPr>
        <w:t xml:space="preserve">decyzja udostępniona jest zgodnie z przepisami </w:t>
      </w:r>
      <w:proofErr w:type="spellStart"/>
      <w:r w:rsidRPr="009A1F9C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u.o.o.ś</w:t>
      </w:r>
      <w:proofErr w:type="spellEnd"/>
      <w:r w:rsidRPr="009A1F9C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.</w:t>
      </w:r>
      <w:r w:rsidRPr="009A1F9C">
        <w:rPr>
          <w:rFonts w:ascii="Arial" w:hAnsi="Arial" w:cs="Arial"/>
          <w:sz w:val="21"/>
          <w:szCs w:val="21"/>
        </w:rPr>
        <w:t xml:space="preserve">, zawartymi w Dziale II „Udostępnianie informacji o </w:t>
      </w:r>
      <w:r w:rsidRPr="002828A3">
        <w:rPr>
          <w:rFonts w:ascii="Arial" w:hAnsi="Arial" w:cs="Arial"/>
          <w:sz w:val="21"/>
          <w:szCs w:val="21"/>
        </w:rPr>
        <w:t>środowisku i jego ochronie”.</w:t>
      </w:r>
    </w:p>
    <w:p w14:paraId="42AB4D8B" w14:textId="6424366A" w:rsidR="00A91F69" w:rsidRPr="002828A3" w:rsidRDefault="00A91F69" w:rsidP="00C9086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828A3">
        <w:rPr>
          <w:rFonts w:ascii="Arial" w:eastAsia="Times New Roman" w:hAnsi="Arial" w:cs="Arial"/>
          <w:sz w:val="21"/>
          <w:szCs w:val="21"/>
          <w:lang w:eastAsia="pl-PL"/>
        </w:rPr>
        <w:t>Informację o powyższej decyzji zamieszczono także w publicznie dostępnym wykazie danych (</w:t>
      </w:r>
      <w:hyperlink r:id="rId7" w:history="1">
        <w:r w:rsidRPr="002828A3">
          <w:rPr>
            <w:rFonts w:ascii="Arial" w:eastAsia="Times New Roman" w:hAnsi="Arial" w:cs="Arial"/>
            <w:sz w:val="21"/>
            <w:szCs w:val="21"/>
            <w:lang w:eastAsia="pl-PL"/>
          </w:rPr>
          <w:t>www.ekoportal.gov.pl</w:t>
        </w:r>
      </w:hyperlink>
      <w:r w:rsidRPr="002828A3">
        <w:rPr>
          <w:rFonts w:ascii="Arial" w:eastAsia="Times New Roman" w:hAnsi="Arial" w:cs="Arial"/>
          <w:sz w:val="21"/>
          <w:szCs w:val="21"/>
          <w:lang w:eastAsia="pl-PL"/>
        </w:rPr>
        <w:t xml:space="preserve">) pod nr </w:t>
      </w:r>
      <w:r w:rsidR="002828A3" w:rsidRPr="002828A3">
        <w:rPr>
          <w:rFonts w:ascii="Arial" w:eastAsia="Times New Roman" w:hAnsi="Arial" w:cs="Arial"/>
          <w:sz w:val="21"/>
          <w:szCs w:val="21"/>
          <w:lang w:eastAsia="pl-PL"/>
        </w:rPr>
        <w:t>373</w:t>
      </w:r>
      <w:r w:rsidRPr="002828A3">
        <w:rPr>
          <w:rFonts w:ascii="Arial" w:eastAsia="Times New Roman" w:hAnsi="Arial" w:cs="Arial"/>
          <w:sz w:val="21"/>
          <w:szCs w:val="21"/>
          <w:lang w:eastAsia="pl-PL"/>
        </w:rPr>
        <w:t>/202</w:t>
      </w:r>
      <w:r w:rsidR="002828A3" w:rsidRPr="002828A3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2828A3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0CA961A" w14:textId="77777777" w:rsidR="00A91F69" w:rsidRPr="009A1F9C" w:rsidRDefault="00A91F69" w:rsidP="00C90864">
      <w:pPr>
        <w:spacing w:after="0"/>
        <w:ind w:firstLine="425"/>
        <w:rPr>
          <w:rFonts w:ascii="Arial" w:hAnsi="Arial" w:cs="Arial"/>
          <w:sz w:val="21"/>
          <w:szCs w:val="21"/>
          <w:highlight w:val="yellow"/>
        </w:rPr>
      </w:pPr>
    </w:p>
    <w:p w14:paraId="36ED3DA9" w14:textId="77777777" w:rsidR="00A91F69" w:rsidRPr="009A1F9C" w:rsidRDefault="00A91F69" w:rsidP="00C90864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 w:eastAsia="x-none"/>
        </w:rPr>
      </w:pPr>
      <w:r w:rsidRPr="009A1F9C">
        <w:rPr>
          <w:rFonts w:ascii="Arial" w:hAnsi="Arial" w:cs="Arial"/>
          <w:iCs/>
          <w:sz w:val="21"/>
          <w:szCs w:val="21"/>
          <w:lang w:eastAsia="x-none"/>
        </w:rPr>
        <w:t>Ponadto treść decyzji zostanie opublikowana</w:t>
      </w:r>
      <w:r w:rsidRPr="009A1F9C">
        <w:rPr>
          <w:rFonts w:ascii="Arial" w:hAnsi="Arial" w:cs="Arial"/>
          <w:iCs/>
          <w:sz w:val="21"/>
          <w:szCs w:val="21"/>
        </w:rPr>
        <w:t xml:space="preserve"> na okres 14 dni</w:t>
      </w:r>
      <w:r w:rsidRPr="009A1F9C">
        <w:rPr>
          <w:rFonts w:ascii="Arial" w:hAnsi="Arial" w:cs="Arial"/>
          <w:iCs/>
          <w:sz w:val="21"/>
          <w:szCs w:val="21"/>
          <w:lang w:eastAsia="x-none"/>
        </w:rPr>
        <w:t xml:space="preserve">, zgodnie z art. 85 ust. 3 </w:t>
      </w:r>
      <w:proofErr w:type="spellStart"/>
      <w:r w:rsidRPr="009A1F9C">
        <w:rPr>
          <w:rFonts w:ascii="Arial" w:hAnsi="Arial" w:cs="Arial"/>
          <w:i/>
          <w:sz w:val="21"/>
          <w:szCs w:val="21"/>
          <w:lang w:eastAsia="x-none"/>
        </w:rPr>
        <w:t>u.o.o.ś</w:t>
      </w:r>
      <w:proofErr w:type="spellEnd"/>
      <w:r w:rsidRPr="009A1F9C">
        <w:rPr>
          <w:rFonts w:ascii="Arial" w:hAnsi="Arial" w:cs="Arial"/>
          <w:i/>
          <w:sz w:val="21"/>
          <w:szCs w:val="21"/>
          <w:lang w:eastAsia="x-none"/>
        </w:rPr>
        <w:t>.</w:t>
      </w:r>
      <w:r w:rsidRPr="009A1F9C">
        <w:rPr>
          <w:rFonts w:ascii="Arial" w:hAnsi="Arial" w:cs="Arial"/>
          <w:iCs/>
          <w:sz w:val="21"/>
          <w:szCs w:val="21"/>
          <w:lang w:eastAsia="x-none"/>
        </w:rPr>
        <w:t xml:space="preserve"> w Biuletynie Informacji Publicznej Regionalnej Dyrekcji Ochrony Środowiska w Gdańsku </w:t>
      </w:r>
      <w:r w:rsidRPr="009A1F9C">
        <w:rPr>
          <w:rFonts w:ascii="Arial" w:hAnsi="Arial" w:cs="Arial"/>
          <w:iCs/>
          <w:sz w:val="21"/>
          <w:szCs w:val="21"/>
        </w:rPr>
        <w:t>(</w:t>
      </w:r>
      <w:r w:rsidRPr="009A1F9C">
        <w:rPr>
          <w:rFonts w:ascii="Arial" w:hAnsi="Arial" w:cs="Arial"/>
          <w:color w:val="000000"/>
          <w:sz w:val="21"/>
          <w:szCs w:val="21"/>
        </w:rPr>
        <w:t>https://www.gov.pl/web/rdos-gdansk/obwieszczenia-2022</w:t>
      </w:r>
      <w:r w:rsidRPr="009A1F9C">
        <w:rPr>
          <w:rFonts w:ascii="Arial" w:hAnsi="Arial" w:cs="Arial"/>
          <w:iCs/>
          <w:sz w:val="21"/>
          <w:szCs w:val="21"/>
        </w:rPr>
        <w:t>).</w:t>
      </w:r>
    </w:p>
    <w:p w14:paraId="46634A8B" w14:textId="77777777" w:rsidR="00A91F69" w:rsidRPr="009A1F9C" w:rsidRDefault="00A91F69" w:rsidP="00C90864">
      <w:pPr>
        <w:spacing w:after="0"/>
        <w:ind w:firstLine="425"/>
        <w:rPr>
          <w:rFonts w:ascii="Arial" w:hAnsi="Arial" w:cs="Arial"/>
          <w:sz w:val="21"/>
          <w:szCs w:val="21"/>
          <w:highlight w:val="yellow"/>
        </w:rPr>
      </w:pPr>
    </w:p>
    <w:p w14:paraId="44C4702E" w14:textId="77777777" w:rsidR="002828A3" w:rsidRPr="009A1F9C" w:rsidRDefault="002828A3" w:rsidP="00C90864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326FEB24" w14:textId="77777777" w:rsidR="00A91F69" w:rsidRPr="009A1F9C" w:rsidRDefault="00A91F69" w:rsidP="00C9086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9A1F9C">
        <w:rPr>
          <w:rFonts w:ascii="Arial" w:hAnsi="Arial" w:cs="Arial"/>
          <w:sz w:val="21"/>
          <w:szCs w:val="21"/>
          <w:lang w:eastAsia="x-none"/>
        </w:rPr>
        <w:t>Upubliczniono</w:t>
      </w:r>
      <w:r w:rsidRPr="009A1F9C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9A1F9C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9A1F9C">
        <w:rPr>
          <w:rFonts w:ascii="Arial" w:hAnsi="Arial" w:cs="Arial"/>
          <w:sz w:val="21"/>
          <w:szCs w:val="21"/>
          <w:lang w:val="x-none" w:eastAsia="x-none"/>
        </w:rPr>
        <w:t>……</w:t>
      </w:r>
      <w:r w:rsidRPr="009A1F9C">
        <w:rPr>
          <w:rFonts w:ascii="Arial" w:hAnsi="Arial" w:cs="Arial"/>
          <w:sz w:val="21"/>
          <w:szCs w:val="21"/>
          <w:lang w:eastAsia="x-none"/>
        </w:rPr>
        <w:t>…..</w:t>
      </w:r>
      <w:r w:rsidRPr="009A1F9C">
        <w:rPr>
          <w:rFonts w:ascii="Arial" w:hAnsi="Arial" w:cs="Arial"/>
          <w:sz w:val="21"/>
          <w:szCs w:val="21"/>
          <w:lang w:val="x-none" w:eastAsia="x-none"/>
        </w:rPr>
        <w:t>……</w:t>
      </w:r>
      <w:r w:rsidRPr="009A1F9C">
        <w:rPr>
          <w:rFonts w:ascii="Arial" w:hAnsi="Arial" w:cs="Arial"/>
          <w:sz w:val="21"/>
          <w:szCs w:val="21"/>
          <w:lang w:eastAsia="x-none"/>
        </w:rPr>
        <w:t>…….</w:t>
      </w:r>
      <w:r w:rsidRPr="009A1F9C">
        <w:rPr>
          <w:rFonts w:ascii="Arial" w:hAnsi="Arial" w:cs="Arial"/>
          <w:sz w:val="21"/>
          <w:szCs w:val="21"/>
          <w:lang w:val="x-none" w:eastAsia="x-none"/>
        </w:rPr>
        <w:t>…</w:t>
      </w:r>
      <w:r w:rsidRPr="009A1F9C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9A1F9C">
        <w:rPr>
          <w:rFonts w:ascii="Arial" w:hAnsi="Arial" w:cs="Arial"/>
          <w:sz w:val="21"/>
          <w:szCs w:val="21"/>
          <w:lang w:val="x-none" w:eastAsia="x-none"/>
        </w:rPr>
        <w:t>…………</w:t>
      </w:r>
      <w:r w:rsidRPr="009A1F9C">
        <w:rPr>
          <w:rFonts w:ascii="Arial" w:hAnsi="Arial" w:cs="Arial"/>
          <w:sz w:val="21"/>
          <w:szCs w:val="21"/>
          <w:lang w:eastAsia="x-none"/>
        </w:rPr>
        <w:t>……</w:t>
      </w:r>
      <w:r w:rsidRPr="009A1F9C">
        <w:rPr>
          <w:rFonts w:ascii="Arial" w:hAnsi="Arial" w:cs="Arial"/>
          <w:sz w:val="21"/>
          <w:szCs w:val="21"/>
          <w:lang w:val="x-none" w:eastAsia="x-none"/>
        </w:rPr>
        <w:t>……….</w:t>
      </w:r>
    </w:p>
    <w:p w14:paraId="351E1526" w14:textId="77777777" w:rsidR="00A91F69" w:rsidRPr="009A1F9C" w:rsidRDefault="00A91F69" w:rsidP="00C90864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 w:val="x-none" w:eastAsia="x-none"/>
        </w:rPr>
      </w:pPr>
      <w:r w:rsidRPr="009A1F9C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9A1F9C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9A1F9C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5A410CDF" w14:textId="77777777" w:rsidR="00A91F69" w:rsidRPr="000B459D" w:rsidRDefault="00A91F69" w:rsidP="00C90864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129CD927" w14:textId="1C1880C3" w:rsidR="00A91F69" w:rsidRPr="00531256" w:rsidRDefault="00A91F69" w:rsidP="00C9086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53125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531256" w:rsidRPr="00531256">
        <w:rPr>
          <w:rFonts w:ascii="Arial" w:eastAsia="Times New Roman" w:hAnsi="Arial" w:cs="Arial"/>
          <w:sz w:val="16"/>
          <w:szCs w:val="16"/>
          <w:u w:val="single"/>
          <w:lang w:eastAsia="pl-PL"/>
        </w:rPr>
        <w:t>K.</w:t>
      </w:r>
      <w:r w:rsidRPr="00531256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p</w:t>
      </w:r>
      <w:r w:rsidR="00531256" w:rsidRPr="00531256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.</w:t>
      </w:r>
      <w:r w:rsidRPr="00531256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a</w:t>
      </w:r>
      <w:r w:rsidR="00531256" w:rsidRPr="00531256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.</w:t>
      </w:r>
      <w:r w:rsidRPr="00531256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26436CA2" w14:textId="77777777" w:rsidR="00A91F69" w:rsidRPr="00531256" w:rsidRDefault="00A91F69" w:rsidP="00C90864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3125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3AB56ED" w14:textId="77777777" w:rsidR="00A91F69" w:rsidRPr="00531256" w:rsidRDefault="00A91F69" w:rsidP="00C90864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3125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F3F7144" w14:textId="004FDB9F" w:rsidR="00BE3B78" w:rsidRPr="00531256" w:rsidRDefault="00531256" w:rsidP="00C90864">
      <w:pPr>
        <w:pStyle w:val="IMGNTabeli1"/>
        <w:spacing w:line="276" w:lineRule="auto"/>
        <w:rPr>
          <w:color w:val="000000" w:themeColor="text1"/>
          <w:highlight w:val="yellow"/>
        </w:rPr>
      </w:pPr>
      <w:r w:rsidRPr="00531256">
        <w:rPr>
          <w:color w:val="000000" w:themeColor="text1"/>
        </w:rPr>
        <w:t>A</w:t>
      </w:r>
      <w:r w:rsidR="00BE3B78" w:rsidRPr="00531256">
        <w:rPr>
          <w:color w:val="000000" w:themeColor="text1"/>
        </w:rPr>
        <w:t>rt.  38. </w:t>
      </w:r>
      <w:proofErr w:type="spellStart"/>
      <w:r w:rsidRPr="00531256">
        <w:rPr>
          <w:i/>
          <w:iCs/>
        </w:rPr>
        <w:t>u.o.o.ś</w:t>
      </w:r>
      <w:proofErr w:type="spellEnd"/>
      <w:r w:rsidRPr="00531256">
        <w:rPr>
          <w:i/>
          <w:iCs/>
        </w:rPr>
        <w:t>.</w:t>
      </w:r>
      <w:r w:rsidRPr="00531256">
        <w:rPr>
          <w:color w:val="000000" w:themeColor="text1"/>
        </w:rPr>
        <w:t xml:space="preserve"> </w:t>
      </w:r>
      <w:r w:rsidR="00BE3B78" w:rsidRPr="00531256">
        <w:rPr>
          <w:color w:val="000000" w:themeColor="text1"/>
        </w:rPr>
        <w:t>[Podanie do publicznej wiadomości informacji o wydanej decyzji]</w:t>
      </w:r>
    </w:p>
    <w:p w14:paraId="3FE93A4F" w14:textId="77777777" w:rsidR="00BE3B78" w:rsidRPr="00BE3B78" w:rsidRDefault="00BE3B78" w:rsidP="00C90864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BE3B7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Organ właściwy do wydania decyzji podaje do publicznej wiadomości informację o wydanej decyzji i o możliwościach zapoznania się z jej treścią.</w:t>
      </w:r>
    </w:p>
    <w:p w14:paraId="66AC484B" w14:textId="40AD9988" w:rsidR="00BE3B78" w:rsidRPr="00531256" w:rsidRDefault="00531256" w:rsidP="00C90864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pl-PL"/>
        </w:rPr>
      </w:pPr>
      <w:r w:rsidRPr="0053125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A</w:t>
      </w:r>
      <w:r w:rsidR="00BE3B78" w:rsidRPr="00531256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rt. 85 ust </w:t>
      </w:r>
      <w:r w:rsidR="00BE3B78" w:rsidRPr="00BE3B7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3.</w:t>
      </w:r>
      <w:r w:rsidRPr="00531256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31256">
        <w:rPr>
          <w:rFonts w:ascii="Arial" w:hAnsi="Arial" w:cs="Arial"/>
          <w:i/>
          <w:iCs/>
          <w:sz w:val="16"/>
          <w:szCs w:val="16"/>
        </w:rPr>
        <w:t>u.o.o.ś</w:t>
      </w:r>
      <w:proofErr w:type="spellEnd"/>
      <w:r w:rsidRPr="00531256">
        <w:rPr>
          <w:rFonts w:ascii="Arial" w:hAnsi="Arial" w:cs="Arial"/>
          <w:i/>
          <w:iCs/>
          <w:sz w:val="16"/>
          <w:szCs w:val="16"/>
        </w:rPr>
        <w:t xml:space="preserve">. </w:t>
      </w:r>
      <w:r w:rsidR="00BE3B78" w:rsidRPr="00531256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pl-PL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</w:t>
      </w:r>
      <w:r w:rsidR="00A148DA" w:rsidRPr="00531256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pl-PL"/>
        </w:rPr>
        <w:t> </w:t>
      </w:r>
      <w:r w:rsidR="00BE3B78" w:rsidRPr="00531256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pl-PL"/>
        </w:rPr>
        <w:t>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14:paraId="49D012E8" w14:textId="2E5E1D0F" w:rsidR="00023C9F" w:rsidRPr="00531256" w:rsidRDefault="00531256" w:rsidP="00C90864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16"/>
          <w:szCs w:val="16"/>
          <w:highlight w:val="yellow"/>
          <w:lang w:eastAsia="pl-PL"/>
        </w:rPr>
      </w:pPr>
      <w:r w:rsidRPr="00531256">
        <w:rPr>
          <w:rFonts w:ascii="Arial" w:eastAsia="Times New Roman" w:hAnsi="Arial" w:cs="Arial"/>
          <w:color w:val="000000" w:themeColor="text1"/>
          <w:kern w:val="3"/>
          <w:sz w:val="16"/>
          <w:szCs w:val="16"/>
          <w:lang w:eastAsia="pl-PL"/>
        </w:rPr>
        <w:t>A</w:t>
      </w:r>
      <w:r w:rsidR="00023C9F" w:rsidRPr="00531256">
        <w:rPr>
          <w:rFonts w:ascii="Arial" w:eastAsia="Times New Roman" w:hAnsi="Arial" w:cs="Arial"/>
          <w:color w:val="000000" w:themeColor="text1"/>
          <w:kern w:val="3"/>
          <w:sz w:val="16"/>
          <w:szCs w:val="16"/>
          <w:lang w:eastAsia="pl-PL"/>
        </w:rPr>
        <w:t xml:space="preserve">rt. 76 ust. 3 </w:t>
      </w:r>
      <w:proofErr w:type="spellStart"/>
      <w:r w:rsidR="00023C9F" w:rsidRPr="00531256">
        <w:rPr>
          <w:rFonts w:ascii="Arial" w:eastAsia="Times New Roman" w:hAnsi="Arial" w:cs="Arial"/>
          <w:i/>
          <w:color w:val="000000" w:themeColor="text1"/>
          <w:kern w:val="3"/>
          <w:sz w:val="16"/>
          <w:szCs w:val="16"/>
          <w:lang w:eastAsia="pl-PL"/>
        </w:rPr>
        <w:t>u.p.m.f.w</w:t>
      </w:r>
      <w:proofErr w:type="spellEnd"/>
      <w:r w:rsidR="00023C9F" w:rsidRPr="00531256">
        <w:rPr>
          <w:rFonts w:ascii="Arial" w:eastAsia="Times New Roman" w:hAnsi="Arial" w:cs="Arial"/>
          <w:i/>
          <w:color w:val="000000" w:themeColor="text1"/>
          <w:kern w:val="3"/>
          <w:sz w:val="16"/>
          <w:szCs w:val="16"/>
          <w:lang w:eastAsia="pl-PL"/>
        </w:rPr>
        <w:t>.</w:t>
      </w:r>
      <w:r w:rsidRPr="00531256">
        <w:rPr>
          <w:rFonts w:ascii="Arial" w:eastAsia="Times New Roman" w:hAnsi="Arial" w:cs="Arial"/>
          <w:i/>
          <w:color w:val="000000" w:themeColor="text1"/>
          <w:kern w:val="3"/>
          <w:sz w:val="16"/>
          <w:szCs w:val="16"/>
          <w:lang w:eastAsia="pl-PL"/>
        </w:rPr>
        <w:t xml:space="preserve"> </w:t>
      </w:r>
      <w:r w:rsidRPr="0053125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Odwołanie od decyzji administracyjnych, o których mowa w ust. 1, wnosi się w terminie 14 dni od dnia doręczenia decyzji stronie albo w terminie 30 dni od dnia obwieszczenia lub doręczenia zawiadomienia o wydaniu decyzji.</w:t>
      </w:r>
    </w:p>
    <w:p w14:paraId="2CB02744" w14:textId="77777777" w:rsidR="00A91F69" w:rsidRPr="00531256" w:rsidRDefault="00A91F69" w:rsidP="00C90864">
      <w:pPr>
        <w:spacing w:after="0"/>
        <w:rPr>
          <w:rFonts w:ascii="Arial" w:eastAsia="Times New Roman" w:hAnsi="Arial" w:cs="Arial"/>
          <w:color w:val="000000" w:themeColor="text1"/>
          <w:sz w:val="21"/>
          <w:szCs w:val="21"/>
          <w:highlight w:val="yellow"/>
          <w:u w:val="single"/>
        </w:rPr>
      </w:pPr>
    </w:p>
    <w:p w14:paraId="7CDF3371" w14:textId="3F1060C3" w:rsidR="00A91F69" w:rsidRPr="00531256" w:rsidRDefault="00A91F69" w:rsidP="00C90864">
      <w:pPr>
        <w:spacing w:after="0"/>
        <w:rPr>
          <w:rFonts w:ascii="Arial" w:eastAsia="Times New Roman" w:hAnsi="Arial" w:cs="Arial"/>
          <w:color w:val="000000" w:themeColor="text1"/>
          <w:sz w:val="21"/>
          <w:szCs w:val="21"/>
          <w:highlight w:val="yellow"/>
          <w:u w:val="single"/>
        </w:rPr>
      </w:pPr>
    </w:p>
    <w:p w14:paraId="725D00B0" w14:textId="74F056B2" w:rsidR="002828A3" w:rsidRDefault="002828A3" w:rsidP="00C90864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433AE71F" w14:textId="45C15EDD" w:rsidR="002828A3" w:rsidRDefault="002828A3" w:rsidP="00C90864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26610C85" w14:textId="742A01B0" w:rsidR="002828A3" w:rsidRDefault="002828A3" w:rsidP="00C90864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0A8F9FB2" w14:textId="42EE32BA" w:rsidR="002828A3" w:rsidRDefault="002828A3" w:rsidP="00C90864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471CD2DA" w14:textId="37D1C166" w:rsidR="002828A3" w:rsidRDefault="002828A3" w:rsidP="00C90864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0F2F49E0" w14:textId="2431D6E4" w:rsidR="002828A3" w:rsidRDefault="002828A3" w:rsidP="001C14EE">
      <w:pPr>
        <w:spacing w:after="0"/>
        <w:jc w:val="both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270DAB5E" w14:textId="77777777" w:rsidR="002828A3" w:rsidRPr="009A1F9C" w:rsidRDefault="002828A3" w:rsidP="001C14EE">
      <w:pPr>
        <w:spacing w:after="0"/>
        <w:jc w:val="both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6556BD1B" w14:textId="77777777" w:rsidR="00A91F69" w:rsidRPr="00A148DA" w:rsidRDefault="00A91F69" w:rsidP="001C14EE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  <w:u w:val="single"/>
          <w:lang w:eastAsia="pl-PL"/>
        </w:rPr>
      </w:pPr>
      <w:r w:rsidRPr="00A148DA">
        <w:rPr>
          <w:rFonts w:ascii="Arial" w:hAnsi="Arial" w:cs="Arial"/>
          <w:sz w:val="16"/>
          <w:szCs w:val="16"/>
          <w:u w:val="single"/>
          <w:lang w:eastAsia="pl-PL"/>
        </w:rPr>
        <w:t>Przekazuje się do wywieszenia:</w:t>
      </w:r>
    </w:p>
    <w:p w14:paraId="4BA193AB" w14:textId="77777777" w:rsidR="00A91F69" w:rsidRPr="00A148DA" w:rsidRDefault="00A91F69" w:rsidP="001C14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148DA">
        <w:rPr>
          <w:rFonts w:ascii="Arial" w:eastAsia="Times New Roman" w:hAnsi="Arial" w:cs="Arial"/>
          <w:sz w:val="16"/>
          <w:szCs w:val="16"/>
          <w:lang w:eastAsia="pl-PL"/>
        </w:rPr>
        <w:t>strona internetowa RDOŚ: http://www.gdansk.rdos.gov.pl</w:t>
      </w:r>
    </w:p>
    <w:p w14:paraId="10AADF51" w14:textId="77777777" w:rsidR="00A91F69" w:rsidRPr="00A148DA" w:rsidRDefault="00A91F69" w:rsidP="001C14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148DA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13214673" w14:textId="77777777" w:rsidR="00BE3B78" w:rsidRPr="00A148DA" w:rsidRDefault="00BE3B78" w:rsidP="00BE3B78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aa</w:t>
      </w:r>
    </w:p>
    <w:p w14:paraId="7E98529C" w14:textId="77777777" w:rsidR="00BE3B78" w:rsidRPr="00A148DA" w:rsidRDefault="00BE3B78" w:rsidP="00A148DA">
      <w:pPr>
        <w:tabs>
          <w:tab w:val="left" w:pos="2400"/>
        </w:tabs>
        <w:spacing w:before="120" w:after="0"/>
        <w:jc w:val="both"/>
        <w:rPr>
          <w:rFonts w:ascii="Arial" w:hAnsi="Arial" w:cs="Arial"/>
          <w:sz w:val="16"/>
          <w:szCs w:val="16"/>
          <w:u w:val="single"/>
        </w:rPr>
      </w:pPr>
      <w:r w:rsidRPr="00A148DA">
        <w:rPr>
          <w:rFonts w:ascii="Arial" w:hAnsi="Arial" w:cs="Arial"/>
          <w:sz w:val="16"/>
          <w:szCs w:val="16"/>
          <w:u w:val="single"/>
        </w:rPr>
        <w:t>Przekazuje się w celu upublicznienia do:</w:t>
      </w:r>
    </w:p>
    <w:p w14:paraId="34A62AA7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Dyrektora Urzędu Morskiego w Gdyni</w:t>
      </w:r>
    </w:p>
    <w:p w14:paraId="65BF056F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Prezydenta Miasta Gdańska</w:t>
      </w:r>
    </w:p>
    <w:p w14:paraId="6C405913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Prezydenta Miasta Gdyni</w:t>
      </w:r>
    </w:p>
    <w:p w14:paraId="7BA6215D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Prezydenta Miasta Sopotu</w:t>
      </w:r>
    </w:p>
    <w:p w14:paraId="2F5AE98B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Ustka</w:t>
      </w:r>
    </w:p>
    <w:p w14:paraId="4DBE3D9B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Burmistrza Miasta Ustka</w:t>
      </w:r>
    </w:p>
    <w:p w14:paraId="164E416C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Smołdzino</w:t>
      </w:r>
    </w:p>
    <w:p w14:paraId="5330851B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Burmistrza Miasta Łeba</w:t>
      </w:r>
    </w:p>
    <w:p w14:paraId="076F317B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Wicko</w:t>
      </w:r>
    </w:p>
    <w:p w14:paraId="4FC9F8E6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Choczewo</w:t>
      </w:r>
    </w:p>
    <w:p w14:paraId="125E78C2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Krokowa</w:t>
      </w:r>
    </w:p>
    <w:p w14:paraId="4D4B5EDA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Burmistrza Miasta Władysławowo</w:t>
      </w:r>
    </w:p>
    <w:p w14:paraId="5F82A9C2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Burmistrza Miasta Jastarnia</w:t>
      </w:r>
    </w:p>
    <w:p w14:paraId="32B76C24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Burmistrza Miasta Hel</w:t>
      </w:r>
    </w:p>
    <w:p w14:paraId="41BC73CD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Puck</w:t>
      </w:r>
    </w:p>
    <w:p w14:paraId="75B34753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Burmistrza Miasta Puck</w:t>
      </w:r>
    </w:p>
    <w:p w14:paraId="79C442C5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Kosakowo</w:t>
      </w:r>
    </w:p>
    <w:p w14:paraId="79427713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Stegna</w:t>
      </w:r>
    </w:p>
    <w:p w14:paraId="05DF0952" w14:textId="77777777" w:rsidR="00BE3B78" w:rsidRPr="00A148DA" w:rsidRDefault="00BE3B78" w:rsidP="00BE3B78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Wójta Gminy Sztutowo</w:t>
      </w:r>
    </w:p>
    <w:p w14:paraId="6FD4B27F" w14:textId="030F7F14" w:rsidR="00200D50" w:rsidRPr="00A148DA" w:rsidRDefault="00BE3B78" w:rsidP="00A148DA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A148DA">
        <w:rPr>
          <w:rFonts w:ascii="Arial" w:hAnsi="Arial" w:cs="Arial"/>
          <w:sz w:val="16"/>
          <w:szCs w:val="16"/>
        </w:rPr>
        <w:t>Burmistrza Miasta Krynica Morskiej</w:t>
      </w:r>
    </w:p>
    <w:sectPr w:rsidR="00200D50" w:rsidRPr="00A148DA" w:rsidSect="007028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1C35" w14:textId="77777777" w:rsidR="00200D50" w:rsidRDefault="00200D50" w:rsidP="00200D50">
      <w:pPr>
        <w:spacing w:after="0" w:line="240" w:lineRule="auto"/>
      </w:pPr>
      <w:r>
        <w:separator/>
      </w:r>
    </w:p>
  </w:endnote>
  <w:endnote w:type="continuationSeparator" w:id="0">
    <w:p w14:paraId="631EBC5B" w14:textId="77777777" w:rsidR="00200D50" w:rsidRDefault="00200D50" w:rsidP="0020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107A" w14:textId="44F14C32" w:rsidR="00200D50" w:rsidRDefault="001C14EE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 w:rsidR="009A1F9C">
      <w:rPr>
        <w:rFonts w:ascii="Arial" w:hAnsi="Arial" w:cs="Arial"/>
        <w:color w:val="595959" w:themeColor="text1" w:themeTint="A6"/>
        <w:sz w:val="18"/>
        <w:szCs w:val="18"/>
      </w:rPr>
      <w:t>50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.2021.</w:t>
    </w:r>
    <w:r w:rsidR="009A1F9C">
      <w:rPr>
        <w:rFonts w:ascii="Arial" w:hAnsi="Arial" w:cs="Arial"/>
        <w:color w:val="595959" w:themeColor="text1" w:themeTint="A6"/>
        <w:sz w:val="18"/>
        <w:szCs w:val="18"/>
      </w:rPr>
      <w:t>KSZ.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A</w:t>
    </w:r>
    <w:r w:rsidR="009A1F9C">
      <w:rPr>
        <w:rFonts w:ascii="Arial" w:hAnsi="Arial" w:cs="Arial"/>
        <w:color w:val="595959" w:themeColor="text1" w:themeTint="A6"/>
        <w:sz w:val="18"/>
        <w:szCs w:val="18"/>
      </w:rPr>
      <w:t>M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</w:t>
    </w:r>
    <w:r w:rsidR="009A1F9C">
      <w:rPr>
        <w:rFonts w:ascii="Arial" w:hAnsi="Arial" w:cs="Arial"/>
        <w:color w:val="595959" w:themeColor="text1" w:themeTint="A6"/>
        <w:sz w:val="18"/>
        <w:szCs w:val="18"/>
      </w:rPr>
      <w:t>11</w:t>
    </w:r>
  </w:p>
  <w:p w14:paraId="31E88A72" w14:textId="79B43D63" w:rsidR="00436E8E" w:rsidRPr="00200D50" w:rsidRDefault="001C14EE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14:paraId="41140185" w14:textId="77777777" w:rsidR="001F489F" w:rsidRDefault="00C9086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E06D" w14:textId="77777777" w:rsidR="004A2F36" w:rsidRPr="00425F85" w:rsidRDefault="001C14E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9DEA37F" wp14:editId="2D332364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1303" w14:textId="77777777" w:rsidR="00200D50" w:rsidRDefault="00200D50" w:rsidP="00200D50">
      <w:pPr>
        <w:spacing w:after="0" w:line="240" w:lineRule="auto"/>
      </w:pPr>
      <w:r>
        <w:separator/>
      </w:r>
    </w:p>
  </w:footnote>
  <w:footnote w:type="continuationSeparator" w:id="0">
    <w:p w14:paraId="088C1221" w14:textId="77777777" w:rsidR="00200D50" w:rsidRDefault="00200D50" w:rsidP="0020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8024" w14:textId="77777777" w:rsidR="000F38F9" w:rsidRDefault="00C9086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38DE" w14:textId="77777777" w:rsidR="00FF1ACA" w:rsidRDefault="001C14E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D19BAEF" wp14:editId="5F256D4A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55DB1"/>
    <w:multiLevelType w:val="singleLevel"/>
    <w:tmpl w:val="0AE2F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7965898">
    <w:abstractNumId w:val="1"/>
  </w:num>
  <w:num w:numId="2" w16cid:durableId="16654277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69"/>
    <w:rsid w:val="00023C9F"/>
    <w:rsid w:val="000B459D"/>
    <w:rsid w:val="001524B8"/>
    <w:rsid w:val="001C14EE"/>
    <w:rsid w:val="00200D50"/>
    <w:rsid w:val="002828A3"/>
    <w:rsid w:val="00372D0F"/>
    <w:rsid w:val="00531256"/>
    <w:rsid w:val="009A1F9C"/>
    <w:rsid w:val="00A148DA"/>
    <w:rsid w:val="00A91F69"/>
    <w:rsid w:val="00BE3B78"/>
    <w:rsid w:val="00C90864"/>
    <w:rsid w:val="00D561E1"/>
    <w:rsid w:val="00DF33DC"/>
    <w:rsid w:val="00F3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7260"/>
  <w15:chartTrackingRefBased/>
  <w15:docId w15:val="{EBDAACE2-5FD7-4E56-9E92-64163C1C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F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F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F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69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A91F69"/>
    <w:rPr>
      <w:color w:val="0000FF"/>
      <w:u w:val="single"/>
    </w:rPr>
  </w:style>
  <w:style w:type="table" w:styleId="Tabela-Siatka">
    <w:name w:val="Table Grid"/>
    <w:aliases w:val="Pole tekstowe - kratka,Pole tekstowe - kratka10,Pole tekstowe - kratka12"/>
    <w:basedOn w:val="Standardowy"/>
    <w:uiPriority w:val="59"/>
    <w:rsid w:val="00A91F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Akapit z listą2,normalny tekst,Akapit z listą4,Akapit z listą1,BulletC,Liste à puces retrait droite,Z lewej:  0,63 cm,Wysunięcie:  0,List Paragraph,Wyliczanie,Akapit z listą31,Bullets,Akapit z listą3"/>
    <w:basedOn w:val="Normalny"/>
    <w:link w:val="AkapitzlistZnak"/>
    <w:uiPriority w:val="34"/>
    <w:qFormat/>
    <w:rsid w:val="00A91F6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A9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91F69"/>
  </w:style>
  <w:style w:type="table" w:customStyle="1" w:styleId="Tabela-Siatka2">
    <w:name w:val="Tabela - Siatka2"/>
    <w:basedOn w:val="Standardowy"/>
    <w:next w:val="Tabela-Siatka"/>
    <w:uiPriority w:val="59"/>
    <w:rsid w:val="00A91F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A91F69"/>
  </w:style>
  <w:style w:type="character" w:customStyle="1" w:styleId="AkapitzlistZnak">
    <w:name w:val="Akapit z listą Znak"/>
    <w:aliases w:val="Obiekt Znak,List Paragraph1 Znak,Numerowanie Znak,Akapit z listą2 Znak,normalny tekst Znak,Akapit z listą4 Znak,Akapit z listą1 Znak,BulletC Znak,Liste à puces retrait droite Znak,Z lewej:  0 Znak,63 cm Znak,Wysunięcie:  0 Znak"/>
    <w:link w:val="Akapitzlist"/>
    <w:uiPriority w:val="34"/>
    <w:qFormat/>
    <w:rsid w:val="00A91F69"/>
    <w:rPr>
      <w:rFonts w:ascii="Calibri" w:eastAsia="Calibri" w:hAnsi="Calibri" w:cs="Times New Roman"/>
    </w:rPr>
  </w:style>
  <w:style w:type="paragraph" w:customStyle="1" w:styleId="Default">
    <w:name w:val="Default"/>
    <w:rsid w:val="00A91F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21">
    <w:name w:val="Tabela - Siatka21"/>
    <w:basedOn w:val="Standardowy"/>
    <w:next w:val="Tabela-Siatka"/>
    <w:uiPriority w:val="39"/>
    <w:rsid w:val="00A9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GPTabeli">
    <w:name w:val="IMG_P_Tabeli"/>
    <w:basedOn w:val="Normalny"/>
    <w:link w:val="IMGPTabeliZnak"/>
    <w:autoRedefine/>
    <w:qFormat/>
    <w:rsid w:val="00A91F69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91F69"/>
    <w:rPr>
      <w:i/>
      <w:sz w:val="20"/>
    </w:rPr>
  </w:style>
  <w:style w:type="paragraph" w:customStyle="1" w:styleId="IMGTTabeli1">
    <w:name w:val="IMG_T_Tabeli1"/>
    <w:basedOn w:val="Normalny"/>
    <w:autoRedefine/>
    <w:qFormat/>
    <w:rsid w:val="00A91F69"/>
    <w:pPr>
      <w:spacing w:after="0" w:line="240" w:lineRule="auto"/>
    </w:pPr>
    <w:rPr>
      <w:rFonts w:asciiTheme="minorHAnsi" w:eastAsia="Times New Roman" w:hAnsiTheme="minorHAnsi"/>
      <w:sz w:val="18"/>
    </w:rPr>
  </w:style>
  <w:style w:type="paragraph" w:customStyle="1" w:styleId="IMGNTabeli1">
    <w:name w:val="IMG_N_Tabeli1"/>
    <w:basedOn w:val="Normalny"/>
    <w:autoRedefine/>
    <w:qFormat/>
    <w:rsid w:val="00A148DA"/>
    <w:pPr>
      <w:spacing w:after="0" w:line="240" w:lineRule="auto"/>
      <w:ind w:right="-58"/>
    </w:pPr>
    <w:rPr>
      <w:rFonts w:ascii="Arial" w:eastAsia="Times New Roman" w:hAnsi="Arial" w:cs="Arial"/>
      <w:bCs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0D50"/>
  </w:style>
  <w:style w:type="paragraph" w:styleId="Bezodstpw">
    <w:name w:val="No Spacing"/>
    <w:aliases w:val="Tekst w tabelach"/>
    <w:link w:val="BezodstpwZnak"/>
    <w:uiPriority w:val="1"/>
    <w:qFormat/>
    <w:rsid w:val="00200D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aliases w:val="Tekst w tabelach Znak"/>
    <w:link w:val="Bezodstpw"/>
    <w:uiPriority w:val="1"/>
    <w:rsid w:val="00200D50"/>
    <w:rPr>
      <w:rFonts w:ascii="Calibri" w:eastAsia="Calibri" w:hAnsi="Calibri" w:cs="Times New Roman"/>
    </w:rPr>
  </w:style>
  <w:style w:type="table" w:customStyle="1" w:styleId="Tabela-Siatka3">
    <w:name w:val="Tabela - Siatka3"/>
    <w:basedOn w:val="Standardowy"/>
    <w:next w:val="Tabela-Siatka"/>
    <w:uiPriority w:val="39"/>
    <w:rsid w:val="0020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200D50"/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locked/>
    <w:rsid w:val="00200D50"/>
    <w:rPr>
      <w:rFonts w:ascii="Calibri" w:hAnsi="Calibri" w:cs="Calibri"/>
      <w:sz w:val="24"/>
      <w:szCs w:val="24"/>
    </w:rPr>
  </w:style>
  <w:style w:type="paragraph" w:styleId="Tekstpodstawowy">
    <w:name w:val="Body Text"/>
    <w:aliases w:val="a2,block style"/>
    <w:basedOn w:val="Normalny"/>
    <w:link w:val="TekstpodstawowyZnak"/>
    <w:uiPriority w:val="99"/>
    <w:unhideWhenUsed/>
    <w:rsid w:val="00200D50"/>
    <w:pPr>
      <w:spacing w:after="0" w:line="240" w:lineRule="auto"/>
      <w:jc w:val="both"/>
    </w:pPr>
    <w:rPr>
      <w:rFonts w:eastAsiaTheme="minorHAnsi" w:cs="Calibri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00D5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D5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D5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00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3B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3B78"/>
    <w:rPr>
      <w:rFonts w:ascii="Calibri" w:eastAsia="Calibri" w:hAnsi="Calibri" w:cs="Times New Roman"/>
    </w:rPr>
  </w:style>
  <w:style w:type="character" w:customStyle="1" w:styleId="alb-s">
    <w:name w:val="a_lb-s"/>
    <w:basedOn w:val="Domylnaczcionkaakapitu"/>
    <w:rsid w:val="00BE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12</cp:revision>
  <cp:lastPrinted>2022-09-16T10:14:00Z</cp:lastPrinted>
  <dcterms:created xsi:type="dcterms:W3CDTF">2022-09-05T09:41:00Z</dcterms:created>
  <dcterms:modified xsi:type="dcterms:W3CDTF">2022-09-20T06:30:00Z</dcterms:modified>
</cp:coreProperties>
</file>