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AD5B7" w14:textId="17F7C6E1" w:rsidR="00BD3390" w:rsidRPr="00FE5DDB" w:rsidRDefault="00BD3390" w:rsidP="00FE5DDB">
      <w:pPr>
        <w:pBdr>
          <w:top w:val="nil"/>
          <w:left w:val="nil"/>
          <w:bottom w:val="nil"/>
          <w:right w:val="nil"/>
          <w:between w:val="nil"/>
        </w:pBdr>
        <w:spacing w:line="360" w:lineRule="auto"/>
        <w:jc w:val="center"/>
        <w:rPr>
          <w:rFonts w:ascii="Lato" w:eastAsia="Lato" w:hAnsi="Lato" w:cs="Lato"/>
          <w:b/>
          <w:color w:val="002060"/>
          <w:sz w:val="32"/>
          <w:szCs w:val="32"/>
        </w:rPr>
      </w:pPr>
      <w:r w:rsidRPr="00FE5DDB">
        <w:rPr>
          <w:rFonts w:ascii="Lato" w:eastAsia="Lato" w:hAnsi="Lato" w:cs="Lato"/>
          <w:b/>
          <w:color w:val="002060"/>
          <w:sz w:val="32"/>
          <w:szCs w:val="32"/>
        </w:rPr>
        <w:t xml:space="preserve">Wytyczne do standardów ochrony </w:t>
      </w:r>
      <w:bookmarkStart w:id="0" w:name="_Hlk167822153"/>
      <w:r w:rsidRPr="00FE5DDB">
        <w:rPr>
          <w:rFonts w:ascii="Lato" w:eastAsia="Lato" w:hAnsi="Lato" w:cs="Lato"/>
          <w:b/>
          <w:color w:val="002060"/>
          <w:sz w:val="32"/>
          <w:szCs w:val="32"/>
        </w:rPr>
        <w:t>dzieci</w:t>
      </w:r>
      <w:bookmarkEnd w:id="0"/>
    </w:p>
    <w:p w14:paraId="7C9A00C3" w14:textId="43E7FACF" w:rsidR="00D54F54" w:rsidRDefault="00D54F54" w:rsidP="00FE5DDB">
      <w:pPr>
        <w:spacing w:before="139" w:after="240" w:line="360" w:lineRule="auto"/>
        <w:jc w:val="center"/>
        <w:rPr>
          <w:rFonts w:ascii="Lato" w:eastAsia="Lato" w:hAnsi="Lato" w:cs="Lato"/>
          <w:b/>
          <w:bCs/>
          <w:color w:val="002060"/>
          <w:sz w:val="32"/>
          <w:szCs w:val="32"/>
        </w:rPr>
      </w:pPr>
      <w:r w:rsidRPr="00FE5DDB">
        <w:rPr>
          <w:rFonts w:ascii="Lato" w:eastAsia="Lato" w:hAnsi="Lato" w:cs="Lato"/>
          <w:b/>
          <w:bCs/>
          <w:color w:val="002060"/>
          <w:sz w:val="32"/>
          <w:szCs w:val="32"/>
          <w:lang w:val="de-DE"/>
        </w:rPr>
        <w:t>Wz</w:t>
      </w:r>
      <w:r w:rsidRPr="00FE5DDB">
        <w:rPr>
          <w:rFonts w:ascii="Lato" w:eastAsia="Lato" w:hAnsi="Lato" w:cs="Lato"/>
          <w:b/>
          <w:bCs/>
          <w:color w:val="002060"/>
          <w:sz w:val="32"/>
          <w:szCs w:val="32"/>
        </w:rPr>
        <w:t xml:space="preserve">ór standardów ochrony dzieci </w:t>
      </w:r>
      <w:r w:rsidR="00FE5DDB">
        <w:rPr>
          <w:rFonts w:ascii="Lato" w:eastAsia="Lato" w:hAnsi="Lato" w:cs="Lato"/>
          <w:b/>
          <w:bCs/>
          <w:color w:val="002060"/>
          <w:sz w:val="32"/>
          <w:szCs w:val="32"/>
        </w:rPr>
        <w:t>w przedszkolach</w:t>
      </w:r>
    </w:p>
    <w:p w14:paraId="7B3DDA26" w14:textId="77777777" w:rsidR="00313F4B" w:rsidRPr="00FE5DDB" w:rsidRDefault="00313F4B" w:rsidP="00FE5DDB">
      <w:pPr>
        <w:spacing w:before="139" w:after="240" w:line="360" w:lineRule="auto"/>
        <w:jc w:val="center"/>
        <w:rPr>
          <w:rFonts w:ascii="Lato" w:eastAsia="Lato" w:hAnsi="Lato" w:cs="Lato"/>
          <w:b/>
          <w:bCs/>
          <w:smallCaps/>
          <w:color w:val="002060"/>
          <w:sz w:val="32"/>
          <w:szCs w:val="32"/>
        </w:rPr>
      </w:pPr>
    </w:p>
    <w:p w14:paraId="3B1C37B2" w14:textId="358DBC34" w:rsidR="00D54F54" w:rsidRPr="00EC09BF" w:rsidRDefault="00D54F54" w:rsidP="00313F4B">
      <w:pPr>
        <w:pBdr>
          <w:top w:val="single" w:sz="8" w:space="1" w:color="806000" w:themeColor="accent4" w:themeShade="80"/>
          <w:left w:val="single" w:sz="8" w:space="4" w:color="806000" w:themeColor="accent4" w:themeShade="80"/>
          <w:bottom w:val="single" w:sz="8" w:space="1" w:color="806000" w:themeColor="accent4" w:themeShade="80"/>
          <w:right w:val="single" w:sz="8" w:space="4" w:color="806000" w:themeColor="accent4" w:themeShade="80"/>
        </w:pBdr>
        <w:shd w:val="clear" w:color="auto" w:fill="FFF2CC" w:themeFill="accent4" w:themeFillTint="33"/>
        <w:spacing w:line="360" w:lineRule="auto"/>
        <w:rPr>
          <w:rFonts w:ascii="Lato" w:hAnsi="Lato"/>
          <w:color w:val="002060"/>
          <w:sz w:val="24"/>
          <w:szCs w:val="24"/>
        </w:rPr>
      </w:pPr>
      <w:r w:rsidRPr="00EC09BF">
        <w:rPr>
          <w:rFonts w:ascii="Lato" w:hAnsi="Lato"/>
          <w:color w:val="002060"/>
          <w:sz w:val="24"/>
          <w:szCs w:val="24"/>
        </w:rPr>
        <w:t>Standardy ochrony dzieci przed krzywdzeniem stanowią realizację obowiązku wprowadzenia w placówce standardów ochrony dzieci (Ustawa z dnia 13 maja 2016 r.  o przeciwdziałaniu zagrożeniom przestępczością na tle seksualnym i ochronie dzieci</w:t>
      </w:r>
      <w:r w:rsidR="00EF5C97" w:rsidRPr="00EC09BF">
        <w:rPr>
          <w:rFonts w:ascii="Lato" w:hAnsi="Lato"/>
          <w:color w:val="002060"/>
          <w:sz w:val="24"/>
          <w:szCs w:val="24"/>
        </w:rPr>
        <w:t xml:space="preserve"> (</w:t>
      </w:r>
      <w:r w:rsidRPr="00EC09BF">
        <w:rPr>
          <w:rFonts w:ascii="Lato" w:hAnsi="Lato"/>
          <w:color w:val="002060"/>
          <w:sz w:val="24"/>
          <w:szCs w:val="24"/>
        </w:rPr>
        <w:t>Dz. U. z 2024 r. poz. 560).</w:t>
      </w:r>
    </w:p>
    <w:p w14:paraId="1691AF4C" w14:textId="4323E0E8" w:rsidR="00763029" w:rsidRPr="00EC09BF" w:rsidRDefault="00763029" w:rsidP="00313F4B">
      <w:pPr>
        <w:pStyle w:val="Bezodstpw"/>
        <w:pBdr>
          <w:top w:val="single" w:sz="8" w:space="1" w:color="806000" w:themeColor="accent4" w:themeShade="80"/>
          <w:left w:val="single" w:sz="8" w:space="4" w:color="806000" w:themeColor="accent4" w:themeShade="80"/>
          <w:bottom w:val="single" w:sz="8" w:space="1" w:color="806000" w:themeColor="accent4" w:themeShade="80"/>
          <w:right w:val="single" w:sz="8" w:space="4" w:color="806000" w:themeColor="accent4" w:themeShade="80"/>
        </w:pBdr>
        <w:shd w:val="clear" w:color="auto" w:fill="FFF2CC" w:themeFill="accent4" w:themeFillTint="33"/>
        <w:spacing w:after="240" w:line="360" w:lineRule="auto"/>
        <w:rPr>
          <w:rFonts w:ascii="Lato" w:hAnsi="Lato"/>
          <w:color w:val="002060"/>
          <w:sz w:val="24"/>
          <w:szCs w:val="24"/>
        </w:rPr>
      </w:pPr>
      <w:r w:rsidRPr="00EC09BF">
        <w:rPr>
          <w:rFonts w:ascii="Lato" w:hAnsi="Lato"/>
          <w:color w:val="002060"/>
          <w:sz w:val="24"/>
          <w:szCs w:val="24"/>
        </w:rPr>
        <w:t>Te wytyczne przygotowano jako wzór – materiał pomocniczy do opracowania standardów ochrony dzieci dla</w:t>
      </w:r>
      <w:r w:rsidR="00F643DC" w:rsidRPr="00EC09BF">
        <w:rPr>
          <w:rFonts w:ascii="Lato" w:hAnsi="Lato"/>
          <w:color w:val="002060"/>
          <w:sz w:val="24"/>
          <w:szCs w:val="24"/>
        </w:rPr>
        <w:t xml:space="preserve"> przedszkola</w:t>
      </w:r>
      <w:r w:rsidRPr="00EC09BF">
        <w:rPr>
          <w:rFonts w:ascii="Lato" w:hAnsi="Lato"/>
          <w:color w:val="002060"/>
          <w:sz w:val="24"/>
          <w:szCs w:val="24"/>
        </w:rPr>
        <w:t>.</w:t>
      </w:r>
    </w:p>
    <w:p w14:paraId="463F34B8" w14:textId="641E55D6" w:rsidR="00763029" w:rsidRPr="00EC09BF" w:rsidRDefault="00763029" w:rsidP="00313F4B">
      <w:pPr>
        <w:pStyle w:val="Bezodstpw"/>
        <w:pBdr>
          <w:top w:val="single" w:sz="8" w:space="1" w:color="806000" w:themeColor="accent4" w:themeShade="80"/>
          <w:left w:val="single" w:sz="8" w:space="4" w:color="806000" w:themeColor="accent4" w:themeShade="80"/>
          <w:bottom w:val="single" w:sz="8" w:space="1" w:color="806000" w:themeColor="accent4" w:themeShade="80"/>
          <w:right w:val="single" w:sz="8" w:space="4" w:color="806000" w:themeColor="accent4" w:themeShade="80"/>
        </w:pBdr>
        <w:shd w:val="clear" w:color="auto" w:fill="FFF2CC" w:themeFill="accent4" w:themeFillTint="33"/>
        <w:spacing w:after="240" w:line="360" w:lineRule="auto"/>
        <w:rPr>
          <w:rFonts w:ascii="Lato" w:hAnsi="Lato"/>
          <w:color w:val="002060"/>
          <w:sz w:val="24"/>
          <w:szCs w:val="24"/>
        </w:rPr>
      </w:pPr>
      <w:r w:rsidRPr="00EC09BF">
        <w:rPr>
          <w:rFonts w:ascii="Lato" w:hAnsi="Lato"/>
          <w:color w:val="002060"/>
          <w:sz w:val="24"/>
          <w:szCs w:val="24"/>
        </w:rPr>
        <w:t xml:space="preserve">Wytyczne są jedynie podpowiedzią i nie zawierają wszystkich zasad, które warto zamieścić w standardach. Nie wszystkie też mogą być przydatne w danej instytucji. Zanim więc opracujesz standardy na podstawie tego wzoru zastanów się, które z podpowiedzi </w:t>
      </w:r>
      <w:r w:rsidR="004C553C" w:rsidRPr="00EC09BF">
        <w:rPr>
          <w:rFonts w:ascii="Lato" w:hAnsi="Lato"/>
          <w:color w:val="002060"/>
          <w:sz w:val="24"/>
          <w:szCs w:val="24"/>
        </w:rPr>
        <w:t xml:space="preserve">są </w:t>
      </w:r>
      <w:r w:rsidR="006C401F" w:rsidRPr="00EC09BF">
        <w:rPr>
          <w:rFonts w:ascii="Lato" w:hAnsi="Lato"/>
          <w:color w:val="002060"/>
          <w:sz w:val="24"/>
          <w:szCs w:val="24"/>
        </w:rPr>
        <w:t>dla Twojej placówki</w:t>
      </w:r>
      <w:r w:rsidR="004C553C" w:rsidRPr="00EC09BF">
        <w:rPr>
          <w:rFonts w:ascii="Lato" w:hAnsi="Lato"/>
          <w:color w:val="002060"/>
          <w:sz w:val="24"/>
          <w:szCs w:val="24"/>
        </w:rPr>
        <w:t xml:space="preserve"> interesujące i przydatne (realne do wprowadzenia). </w:t>
      </w:r>
      <w:r w:rsidRPr="00EC09BF">
        <w:rPr>
          <w:rFonts w:ascii="Lato" w:hAnsi="Lato"/>
          <w:color w:val="002060"/>
          <w:sz w:val="24"/>
          <w:szCs w:val="24"/>
        </w:rPr>
        <w:t xml:space="preserve">Pamiętaj, że w pracy nad własnymi standardami ochrony dzieci zawsze trzeba zastanowić się, czy trzeba nimi objąć także inne obszary, np. zasady ochrony wizerunku dziecka, zasady pracy z dziećmi ze specjalnymi potrzebami, w tym z niepełnosprawnościami. Trzeba też zastanowić się jakie procedury są możliwe i konieczne w danym podmiocie leczniczym, w szczególności jakie znajdą w nim zastosowanie. </w:t>
      </w:r>
    </w:p>
    <w:p w14:paraId="7E2A75AA" w14:textId="77777777" w:rsidR="00C63D72" w:rsidRDefault="00C63D72" w:rsidP="00A5259D">
      <w:pPr>
        <w:pStyle w:val="Bezodstpw"/>
        <w:spacing w:after="240" w:line="360" w:lineRule="auto"/>
        <w:rPr>
          <w:rFonts w:ascii="Lato" w:hAnsi="Lato"/>
          <w:sz w:val="24"/>
          <w:szCs w:val="24"/>
        </w:rPr>
      </w:pPr>
    </w:p>
    <w:p w14:paraId="021BC5C4" w14:textId="77777777" w:rsidR="00C63D72" w:rsidRPr="00A5259D" w:rsidRDefault="00C63D72" w:rsidP="00A5259D">
      <w:pPr>
        <w:pStyle w:val="Bezodstpw"/>
        <w:spacing w:after="240" w:line="360" w:lineRule="auto"/>
        <w:rPr>
          <w:rFonts w:ascii="Lato" w:hAnsi="Lato"/>
          <w:sz w:val="24"/>
          <w:szCs w:val="24"/>
        </w:rPr>
      </w:pPr>
    </w:p>
    <w:sdt>
      <w:sdtPr>
        <w:rPr>
          <w:rFonts w:ascii="Lato" w:eastAsia="Calibri" w:hAnsi="Lato" w:cs="Calibri"/>
          <w:b/>
          <w:color w:val="auto"/>
          <w:sz w:val="22"/>
          <w:szCs w:val="22"/>
        </w:rPr>
        <w:id w:val="118042323"/>
        <w:docPartObj>
          <w:docPartGallery w:val="Table of Contents"/>
          <w:docPartUnique/>
        </w:docPartObj>
      </w:sdtPr>
      <w:sdtEndPr>
        <w:rPr>
          <w:bCs/>
          <w:sz w:val="36"/>
          <w:szCs w:val="36"/>
        </w:rPr>
      </w:sdtEndPr>
      <w:sdtContent>
        <w:p w14:paraId="26327B5C" w14:textId="3DD49C2E" w:rsidR="00B11968" w:rsidRPr="007718E7" w:rsidRDefault="00B11968" w:rsidP="00CC5FA9">
          <w:pPr>
            <w:pStyle w:val="Nagwekspisutreci"/>
            <w:rPr>
              <w:rFonts w:ascii="Lato" w:hAnsi="Lato"/>
              <w:sz w:val="22"/>
              <w:szCs w:val="22"/>
            </w:rPr>
          </w:pPr>
          <w:r w:rsidRPr="007718E7">
            <w:rPr>
              <w:rFonts w:ascii="Lato" w:hAnsi="Lato"/>
              <w:sz w:val="22"/>
              <w:szCs w:val="22"/>
            </w:rPr>
            <w:t>Spis treści</w:t>
          </w:r>
        </w:p>
        <w:p w14:paraId="6EC85AD3" w14:textId="300C5FD9" w:rsidR="00CC5FA9" w:rsidRPr="007718E7" w:rsidRDefault="00B11968" w:rsidP="00CC5FA9">
          <w:pPr>
            <w:pStyle w:val="Spistreci2"/>
            <w:spacing w:line="360" w:lineRule="auto"/>
            <w:ind w:left="0"/>
            <w:rPr>
              <w:rFonts w:ascii="Lato" w:eastAsiaTheme="minorEastAsia" w:hAnsi="Lato" w:cstheme="minorBidi"/>
              <w:noProof/>
              <w:color w:val="002060"/>
              <w:kern w:val="2"/>
              <w:sz w:val="24"/>
              <w:szCs w:val="24"/>
              <w14:ligatures w14:val="standardContextual"/>
            </w:rPr>
          </w:pPr>
          <w:r w:rsidRPr="007718E7">
            <w:rPr>
              <w:rFonts w:ascii="Lato" w:hAnsi="Lato"/>
            </w:rPr>
            <w:fldChar w:fldCharType="begin"/>
          </w:r>
          <w:r w:rsidRPr="007718E7">
            <w:rPr>
              <w:rFonts w:ascii="Lato" w:hAnsi="Lato"/>
            </w:rPr>
            <w:instrText xml:space="preserve"> TOC \o "1-3" \h \z \u </w:instrText>
          </w:r>
          <w:r w:rsidRPr="007718E7">
            <w:rPr>
              <w:rFonts w:ascii="Lato" w:hAnsi="Lato"/>
            </w:rPr>
            <w:fldChar w:fldCharType="separate"/>
          </w:r>
          <w:hyperlink w:anchor="_Toc171590079" w:history="1">
            <w:r w:rsidR="00CC5FA9" w:rsidRPr="007718E7">
              <w:rPr>
                <w:rStyle w:val="Hipercze"/>
                <w:rFonts w:ascii="Lato" w:hAnsi="Lato"/>
                <w:noProof/>
                <w:color w:val="002060"/>
              </w:rPr>
              <w:t>Preambuła</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_Toc171590079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2</w:t>
            </w:r>
            <w:r w:rsidR="00CC5FA9" w:rsidRPr="007718E7">
              <w:rPr>
                <w:rFonts w:ascii="Lato" w:hAnsi="Lato"/>
                <w:noProof/>
                <w:webHidden/>
                <w:color w:val="002060"/>
              </w:rPr>
              <w:fldChar w:fldCharType="end"/>
            </w:r>
          </w:hyperlink>
        </w:p>
        <w:p w14:paraId="1751520E" w14:textId="5438D589" w:rsidR="00CC5FA9" w:rsidRPr="007718E7" w:rsidRDefault="00A85448" w:rsidP="00CC5FA9">
          <w:pPr>
            <w:pStyle w:val="Spistreci1"/>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90080" w:history="1">
            <w:r w:rsidR="00CC5FA9" w:rsidRPr="007718E7">
              <w:rPr>
                <w:rStyle w:val="Hipercze"/>
                <w:rFonts w:ascii="Lato" w:eastAsia="Lato" w:hAnsi="Lato" w:cs="Lato"/>
                <w:noProof/>
                <w:color w:val="002060"/>
              </w:rPr>
              <w:t>Cele standard</w:t>
            </w:r>
            <w:r w:rsidR="00CC5FA9" w:rsidRPr="007718E7">
              <w:rPr>
                <w:rStyle w:val="Hipercze"/>
                <w:rFonts w:ascii="Lato" w:eastAsia="Lato" w:hAnsi="Lato" w:cs="Lato"/>
                <w:noProof/>
                <w:color w:val="002060"/>
                <w:lang w:val="es-ES_tradnl"/>
              </w:rPr>
              <w:t>ó</w:t>
            </w:r>
            <w:r w:rsidR="00CC5FA9" w:rsidRPr="007718E7">
              <w:rPr>
                <w:rStyle w:val="Hipercze"/>
                <w:rFonts w:ascii="Lato" w:eastAsia="Lato" w:hAnsi="Lato" w:cs="Lato"/>
                <w:noProof/>
                <w:color w:val="002060"/>
              </w:rPr>
              <w:t>w ochrony dzieci</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_Toc171590080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3</w:t>
            </w:r>
            <w:r w:rsidR="00CC5FA9" w:rsidRPr="007718E7">
              <w:rPr>
                <w:rFonts w:ascii="Lato" w:hAnsi="Lato"/>
                <w:noProof/>
                <w:webHidden/>
                <w:color w:val="002060"/>
              </w:rPr>
              <w:fldChar w:fldCharType="end"/>
            </w:r>
          </w:hyperlink>
        </w:p>
        <w:p w14:paraId="25C5B13D" w14:textId="48399F5E" w:rsidR="00CC5FA9" w:rsidRPr="007718E7" w:rsidRDefault="00A85448" w:rsidP="00CC5FA9">
          <w:pPr>
            <w:pStyle w:val="Spistreci1"/>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90081" w:history="1">
            <w:r w:rsidR="00CC5FA9" w:rsidRPr="007718E7">
              <w:rPr>
                <w:rStyle w:val="Hipercze"/>
                <w:rFonts w:ascii="Lato" w:eastAsia="Lato" w:hAnsi="Lato" w:cs="Lato"/>
                <w:noProof/>
                <w:color w:val="002060"/>
              </w:rPr>
              <w:t xml:space="preserve">Rzdział </w:t>
            </w:r>
            <w:r w:rsidR="00CC5FA9" w:rsidRPr="007718E7">
              <w:rPr>
                <w:rStyle w:val="Hipercze"/>
                <w:rFonts w:ascii="Lato" w:eastAsia="Lato" w:hAnsi="Lato" w:cs="Lato"/>
                <w:noProof/>
                <w:color w:val="002060"/>
                <w:lang w:val="it-IT"/>
              </w:rPr>
              <w:t>I. Terminologia</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_Toc171590081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4</w:t>
            </w:r>
            <w:r w:rsidR="00CC5FA9" w:rsidRPr="007718E7">
              <w:rPr>
                <w:rFonts w:ascii="Lato" w:hAnsi="Lato"/>
                <w:noProof/>
                <w:webHidden/>
                <w:color w:val="002060"/>
              </w:rPr>
              <w:fldChar w:fldCharType="end"/>
            </w:r>
          </w:hyperlink>
        </w:p>
        <w:p w14:paraId="2C2D35F2" w14:textId="7940FBAB" w:rsidR="00CC5FA9" w:rsidRPr="007718E7" w:rsidRDefault="00A85448" w:rsidP="00CC5FA9">
          <w:pPr>
            <w:pStyle w:val="Spistreci2"/>
            <w:spacing w:line="360" w:lineRule="auto"/>
            <w:ind w:left="0"/>
            <w:rPr>
              <w:rFonts w:ascii="Lato" w:eastAsiaTheme="minorEastAsia" w:hAnsi="Lato" w:cstheme="minorBidi"/>
              <w:noProof/>
              <w:color w:val="002060"/>
              <w:kern w:val="2"/>
              <w:sz w:val="24"/>
              <w:szCs w:val="24"/>
              <w14:ligatures w14:val="standardContextual"/>
            </w:rPr>
          </w:pPr>
          <w:hyperlink w:anchor="_Toc171590082" w:history="1">
            <w:r w:rsidR="00CC5FA9" w:rsidRPr="007718E7">
              <w:rPr>
                <w:rStyle w:val="Hipercze"/>
                <w:rFonts w:ascii="Lato" w:eastAsia="Lato" w:hAnsi="Lato" w:cs="Lato"/>
                <w:noProof/>
                <w:color w:val="002060"/>
              </w:rPr>
              <w:t>Osoby odpowiedzialne za poszczególne zadania związane z ochroną dzieci</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_Toc171590082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9</w:t>
            </w:r>
            <w:r w:rsidR="00CC5FA9" w:rsidRPr="007718E7">
              <w:rPr>
                <w:rFonts w:ascii="Lato" w:hAnsi="Lato"/>
                <w:noProof/>
                <w:webHidden/>
                <w:color w:val="002060"/>
              </w:rPr>
              <w:fldChar w:fldCharType="end"/>
            </w:r>
          </w:hyperlink>
        </w:p>
        <w:p w14:paraId="5D7B5503" w14:textId="0952C1BB" w:rsidR="00CC5FA9" w:rsidRPr="007718E7" w:rsidRDefault="00A85448" w:rsidP="00CC5FA9">
          <w:pPr>
            <w:pStyle w:val="Spistreci2"/>
            <w:spacing w:line="360" w:lineRule="auto"/>
            <w:ind w:left="0"/>
            <w:rPr>
              <w:rFonts w:ascii="Lato" w:eastAsiaTheme="minorEastAsia" w:hAnsi="Lato" w:cstheme="minorBidi"/>
              <w:noProof/>
              <w:color w:val="002060"/>
              <w:kern w:val="2"/>
              <w:sz w:val="24"/>
              <w:szCs w:val="24"/>
              <w14:ligatures w14:val="standardContextual"/>
            </w:rPr>
          </w:pPr>
          <w:hyperlink w:anchor="_Toc171590083" w:history="1">
            <w:r w:rsidR="00CC5FA9" w:rsidRPr="007718E7">
              <w:rPr>
                <w:rStyle w:val="Hipercze"/>
                <w:rFonts w:ascii="Lato" w:eastAsia="Lato" w:hAnsi="Lato" w:cs="Lato"/>
                <w:noProof/>
                <w:color w:val="002060"/>
              </w:rPr>
              <w:t>Współpraca z innymi instytucjami</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_Toc171590083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12</w:t>
            </w:r>
            <w:r w:rsidR="00CC5FA9" w:rsidRPr="007718E7">
              <w:rPr>
                <w:rFonts w:ascii="Lato" w:hAnsi="Lato"/>
                <w:noProof/>
                <w:webHidden/>
                <w:color w:val="002060"/>
              </w:rPr>
              <w:fldChar w:fldCharType="end"/>
            </w:r>
          </w:hyperlink>
        </w:p>
        <w:p w14:paraId="5F793499" w14:textId="222BEA58" w:rsidR="00CC5FA9" w:rsidRPr="007718E7" w:rsidRDefault="00A85448" w:rsidP="00CC5FA9">
          <w:pPr>
            <w:pStyle w:val="Spistreci1"/>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90084" w:history="1">
            <w:r w:rsidR="00CC5FA9" w:rsidRPr="007718E7">
              <w:rPr>
                <w:rStyle w:val="Hipercze"/>
                <w:rFonts w:ascii="Lato" w:eastAsia="Lato" w:hAnsi="Lato" w:cs="Lato"/>
                <w:noProof/>
                <w:color w:val="002060"/>
              </w:rPr>
              <w:t>Rozdział II</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_Toc171590084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14</w:t>
            </w:r>
            <w:r w:rsidR="00CC5FA9" w:rsidRPr="007718E7">
              <w:rPr>
                <w:rFonts w:ascii="Lato" w:hAnsi="Lato"/>
                <w:noProof/>
                <w:webHidden/>
                <w:color w:val="002060"/>
              </w:rPr>
              <w:fldChar w:fldCharType="end"/>
            </w:r>
          </w:hyperlink>
        </w:p>
        <w:p w14:paraId="47E3A99F" w14:textId="55D13A65" w:rsidR="00CC5FA9" w:rsidRPr="007718E7" w:rsidRDefault="00A85448" w:rsidP="00CC5FA9">
          <w:pPr>
            <w:pStyle w:val="Spistreci1"/>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90085" w:history="1">
            <w:r w:rsidR="00CC5FA9" w:rsidRPr="007718E7">
              <w:rPr>
                <w:rStyle w:val="Hipercze"/>
                <w:rFonts w:ascii="Lato" w:eastAsia="Lato" w:hAnsi="Lato" w:cs="Lato"/>
                <w:noProof/>
                <w:color w:val="002060"/>
              </w:rPr>
              <w:t>Rozpoznawanie i reagowanie na czynniki ryzyka krzywdzenia dzieci </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_Toc171590085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14</w:t>
            </w:r>
            <w:r w:rsidR="00CC5FA9" w:rsidRPr="007718E7">
              <w:rPr>
                <w:rFonts w:ascii="Lato" w:hAnsi="Lato"/>
                <w:noProof/>
                <w:webHidden/>
                <w:color w:val="002060"/>
              </w:rPr>
              <w:fldChar w:fldCharType="end"/>
            </w:r>
          </w:hyperlink>
        </w:p>
        <w:p w14:paraId="081EF34C" w14:textId="765D806C" w:rsidR="00CC5FA9" w:rsidRPr="007718E7" w:rsidRDefault="00A85448" w:rsidP="00CC5FA9">
          <w:pPr>
            <w:pStyle w:val="Spistreci3"/>
            <w:tabs>
              <w:tab w:val="right" w:leader="dot" w:pos="9062"/>
            </w:tabs>
            <w:spacing w:line="360" w:lineRule="auto"/>
            <w:ind w:left="0"/>
            <w:rPr>
              <w:rFonts w:ascii="Lato" w:eastAsiaTheme="minorEastAsia" w:hAnsi="Lato" w:cstheme="minorBidi"/>
              <w:noProof/>
              <w:color w:val="002060"/>
              <w:kern w:val="2"/>
              <w:sz w:val="24"/>
              <w:szCs w:val="24"/>
              <w14:ligatures w14:val="standardContextual"/>
            </w:rPr>
          </w:pPr>
          <w:hyperlink w:anchor="_Toc171590087" w:history="1">
            <w:r w:rsidR="00CC5FA9" w:rsidRPr="007718E7">
              <w:rPr>
                <w:rStyle w:val="Hipercze"/>
                <w:rFonts w:ascii="Lato" w:eastAsia="Lato" w:hAnsi="Lato" w:cs="Lato"/>
                <w:noProof/>
                <w:color w:val="002060"/>
              </w:rPr>
              <w:t>Rozdział III  Procedury podejmowania interwencji i udzielania wsparcia</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_Toc171590087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27</w:t>
            </w:r>
            <w:r w:rsidR="00CC5FA9" w:rsidRPr="007718E7">
              <w:rPr>
                <w:rFonts w:ascii="Lato" w:hAnsi="Lato"/>
                <w:noProof/>
                <w:webHidden/>
                <w:color w:val="002060"/>
              </w:rPr>
              <w:fldChar w:fldCharType="end"/>
            </w:r>
          </w:hyperlink>
        </w:p>
        <w:p w14:paraId="26686FD8" w14:textId="5198B82B" w:rsidR="00CC5FA9" w:rsidRPr="007718E7" w:rsidRDefault="00A85448" w:rsidP="00CC5FA9">
          <w:pPr>
            <w:pStyle w:val="Spistreci1"/>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90088" w:history="1">
            <w:r w:rsidR="00CC5FA9" w:rsidRPr="007718E7">
              <w:rPr>
                <w:rStyle w:val="Hipercze"/>
                <w:rFonts w:ascii="Lato" w:eastAsia="Lato" w:hAnsi="Lato" w:cs="Lato"/>
                <w:noProof/>
                <w:color w:val="002060"/>
              </w:rPr>
              <w:t>Rozdział IV. Korzystanie z Internetu i urządzeń mobilnych</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_Toc171590088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34</w:t>
            </w:r>
            <w:r w:rsidR="00CC5FA9" w:rsidRPr="007718E7">
              <w:rPr>
                <w:rFonts w:ascii="Lato" w:hAnsi="Lato"/>
                <w:noProof/>
                <w:webHidden/>
                <w:color w:val="002060"/>
              </w:rPr>
              <w:fldChar w:fldCharType="end"/>
            </w:r>
          </w:hyperlink>
        </w:p>
        <w:p w14:paraId="0F978504" w14:textId="0EE5DC28" w:rsidR="00CC5FA9" w:rsidRPr="007718E7" w:rsidRDefault="00A85448" w:rsidP="00CC5FA9">
          <w:pPr>
            <w:pStyle w:val="Spistreci1"/>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90089" w:history="1">
            <w:r w:rsidR="00CC5FA9" w:rsidRPr="007718E7">
              <w:rPr>
                <w:rStyle w:val="Hipercze"/>
                <w:rFonts w:ascii="Lato" w:eastAsia="Lato" w:hAnsi="Lato" w:cs="Lato"/>
                <w:noProof/>
                <w:color w:val="002060"/>
              </w:rPr>
              <w:t>Rozdział V Procedury przeglądu standardów ochrony małoletnich</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_Toc171590089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36</w:t>
            </w:r>
            <w:r w:rsidR="00CC5FA9" w:rsidRPr="007718E7">
              <w:rPr>
                <w:rFonts w:ascii="Lato" w:hAnsi="Lato"/>
                <w:noProof/>
                <w:webHidden/>
                <w:color w:val="002060"/>
              </w:rPr>
              <w:fldChar w:fldCharType="end"/>
            </w:r>
          </w:hyperlink>
        </w:p>
        <w:p w14:paraId="42D6B23C" w14:textId="6540A0F4" w:rsidR="00CC5FA9" w:rsidRPr="007718E7" w:rsidRDefault="00A85448" w:rsidP="00CC5FA9">
          <w:pPr>
            <w:pStyle w:val="Spistreci2"/>
            <w:spacing w:line="360" w:lineRule="auto"/>
            <w:ind w:left="0"/>
            <w:rPr>
              <w:rFonts w:ascii="Lato" w:eastAsiaTheme="minorEastAsia" w:hAnsi="Lato" w:cstheme="minorBidi"/>
              <w:noProof/>
              <w:color w:val="002060"/>
              <w:kern w:val="2"/>
              <w:sz w:val="24"/>
              <w:szCs w:val="24"/>
              <w14:ligatures w14:val="standardContextual"/>
            </w:rPr>
          </w:pPr>
          <w:hyperlink w:anchor="_Toc171590090" w:history="1">
            <w:r w:rsidR="00CC5FA9" w:rsidRPr="007718E7">
              <w:rPr>
                <w:rStyle w:val="Hipercze"/>
                <w:rFonts w:ascii="Lato" w:eastAsia="Lato" w:hAnsi="Lato" w:cs="Lato"/>
                <w:bCs/>
                <w:noProof/>
                <w:color w:val="002060"/>
              </w:rPr>
              <w:t>Aktualizacja standardów</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_Toc171590090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36</w:t>
            </w:r>
            <w:r w:rsidR="00CC5FA9" w:rsidRPr="007718E7">
              <w:rPr>
                <w:rFonts w:ascii="Lato" w:hAnsi="Lato"/>
                <w:noProof/>
                <w:webHidden/>
                <w:color w:val="002060"/>
              </w:rPr>
              <w:fldChar w:fldCharType="end"/>
            </w:r>
          </w:hyperlink>
        </w:p>
        <w:p w14:paraId="41808216" w14:textId="76A13DFB" w:rsidR="00CC5FA9" w:rsidRPr="007718E7" w:rsidRDefault="00A85448" w:rsidP="00CC5FA9">
          <w:pPr>
            <w:pStyle w:val="Spistreci3"/>
            <w:tabs>
              <w:tab w:val="right" w:leader="dot" w:pos="9062"/>
            </w:tabs>
            <w:spacing w:line="360" w:lineRule="auto"/>
            <w:ind w:left="0"/>
            <w:rPr>
              <w:rFonts w:ascii="Lato" w:eastAsiaTheme="minorEastAsia" w:hAnsi="Lato" w:cstheme="minorBidi"/>
              <w:noProof/>
              <w:color w:val="002060"/>
              <w:kern w:val="2"/>
              <w:sz w:val="24"/>
              <w:szCs w:val="24"/>
              <w14:ligatures w14:val="standardContextual"/>
            </w:rPr>
          </w:pPr>
          <w:hyperlink w:anchor="_Toc171590091" w:history="1">
            <w:r w:rsidR="00CC5FA9" w:rsidRPr="007718E7">
              <w:rPr>
                <w:rStyle w:val="Hipercze"/>
                <w:rFonts w:ascii="Lato" w:hAnsi="Lato"/>
                <w:noProof/>
                <w:color w:val="002060"/>
              </w:rPr>
              <w:t>Załączniki</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_Toc171590091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39</w:t>
            </w:r>
            <w:r w:rsidR="00CC5FA9" w:rsidRPr="007718E7">
              <w:rPr>
                <w:rFonts w:ascii="Lato" w:hAnsi="Lato"/>
                <w:noProof/>
                <w:webHidden/>
                <w:color w:val="002060"/>
              </w:rPr>
              <w:fldChar w:fldCharType="end"/>
            </w:r>
          </w:hyperlink>
        </w:p>
        <w:p w14:paraId="7A0B5B1C" w14:textId="31C707F4" w:rsidR="00CC5FA9" w:rsidRPr="007718E7" w:rsidRDefault="00A85448" w:rsidP="00CC5FA9">
          <w:pPr>
            <w:pStyle w:val="Spistreci3"/>
            <w:tabs>
              <w:tab w:val="right" w:leader="dot" w:pos="9062"/>
            </w:tabs>
            <w:spacing w:line="360" w:lineRule="auto"/>
            <w:ind w:left="0"/>
            <w:rPr>
              <w:rFonts w:ascii="Lato" w:eastAsiaTheme="minorEastAsia" w:hAnsi="Lato" w:cstheme="minorBidi"/>
              <w:noProof/>
              <w:color w:val="002060"/>
              <w:kern w:val="2"/>
              <w:sz w:val="24"/>
              <w:szCs w:val="24"/>
              <w14:ligatures w14:val="standardContextual"/>
            </w:rPr>
          </w:pPr>
          <w:hyperlink w:anchor="_Toc171590092" w:history="1">
            <w:r w:rsidR="00CC5FA9" w:rsidRPr="007718E7">
              <w:rPr>
                <w:rStyle w:val="Hipercze"/>
                <w:rFonts w:ascii="Lato" w:hAnsi="Lato"/>
                <w:bCs/>
                <w:noProof/>
                <w:color w:val="002060"/>
              </w:rPr>
              <w:t>Załącznik 1. Praktyczne informacje związane z bezpieczeństwem online</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_Toc171590092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39</w:t>
            </w:r>
            <w:r w:rsidR="00CC5FA9" w:rsidRPr="007718E7">
              <w:rPr>
                <w:rFonts w:ascii="Lato" w:hAnsi="Lato"/>
                <w:noProof/>
                <w:webHidden/>
                <w:color w:val="002060"/>
              </w:rPr>
              <w:fldChar w:fldCharType="end"/>
            </w:r>
          </w:hyperlink>
        </w:p>
        <w:p w14:paraId="20B32833" w14:textId="4C0227CE" w:rsidR="00CC5FA9" w:rsidRPr="007718E7" w:rsidRDefault="00A85448" w:rsidP="00CC5FA9">
          <w:pPr>
            <w:pStyle w:val="Spistreci3"/>
            <w:tabs>
              <w:tab w:val="right" w:leader="dot" w:pos="9062"/>
            </w:tabs>
            <w:spacing w:line="360" w:lineRule="auto"/>
            <w:ind w:left="0"/>
            <w:rPr>
              <w:rFonts w:ascii="Lato" w:eastAsiaTheme="minorEastAsia" w:hAnsi="Lato" w:cstheme="minorBidi"/>
              <w:noProof/>
              <w:color w:val="002060"/>
              <w:kern w:val="2"/>
              <w:sz w:val="24"/>
              <w:szCs w:val="24"/>
              <w14:ligatures w14:val="standardContextual"/>
            </w:rPr>
          </w:pPr>
          <w:hyperlink w:anchor="_Toc171590093" w:history="1">
            <w:r w:rsidR="00CC5FA9" w:rsidRPr="007718E7">
              <w:rPr>
                <w:rStyle w:val="Hipercze"/>
                <w:rFonts w:ascii="Lato" w:hAnsi="Lato"/>
                <w:noProof/>
                <w:color w:val="002060"/>
              </w:rPr>
              <w:t>Załącznik 2: Oświadczenie o zapoznaniu się ze Standardami Ochrony Dzieci i zobowiązaniu do jej przestrzegania</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_Toc171590093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46</w:t>
            </w:r>
            <w:r w:rsidR="00CC5FA9" w:rsidRPr="007718E7">
              <w:rPr>
                <w:rFonts w:ascii="Lato" w:hAnsi="Lato"/>
                <w:noProof/>
                <w:webHidden/>
                <w:color w:val="002060"/>
              </w:rPr>
              <w:fldChar w:fldCharType="end"/>
            </w:r>
          </w:hyperlink>
        </w:p>
        <w:p w14:paraId="1419FD14" w14:textId="08A83C1A" w:rsidR="00CC5FA9" w:rsidRPr="007718E7" w:rsidRDefault="00A85448" w:rsidP="00CC5FA9">
          <w:pPr>
            <w:pStyle w:val="Spistreci2"/>
            <w:spacing w:line="360" w:lineRule="auto"/>
            <w:ind w:left="0"/>
            <w:rPr>
              <w:rFonts w:ascii="Lato" w:eastAsiaTheme="minorEastAsia" w:hAnsi="Lato" w:cstheme="minorBidi"/>
              <w:noProof/>
              <w:color w:val="002060"/>
              <w:kern w:val="2"/>
              <w:sz w:val="24"/>
              <w:szCs w:val="24"/>
              <w14:ligatures w14:val="standardContextual"/>
            </w:rPr>
          </w:pPr>
          <w:hyperlink w:anchor="_Toc171590094" w:history="1">
            <w:r w:rsidR="00CC5FA9" w:rsidRPr="007718E7">
              <w:rPr>
                <w:rStyle w:val="Hipercze"/>
                <w:rFonts w:ascii="Lato" w:hAnsi="Lato"/>
                <w:noProof/>
                <w:color w:val="002060"/>
              </w:rPr>
              <w:t>Załącznik 3. Oświadczenie o krajach zamieszkania w ciągu ostatnich 20 lat, innych niż Rzeczypospolita Polska</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_Toc171590094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46</w:t>
            </w:r>
            <w:r w:rsidR="00CC5FA9" w:rsidRPr="007718E7">
              <w:rPr>
                <w:rFonts w:ascii="Lato" w:hAnsi="Lato"/>
                <w:noProof/>
                <w:webHidden/>
                <w:color w:val="002060"/>
              </w:rPr>
              <w:fldChar w:fldCharType="end"/>
            </w:r>
          </w:hyperlink>
        </w:p>
        <w:p w14:paraId="440EA5DB" w14:textId="091BF1A3" w:rsidR="00CC5FA9" w:rsidRPr="007718E7" w:rsidRDefault="00A85448" w:rsidP="00CC5FA9">
          <w:pPr>
            <w:pStyle w:val="Spistreci2"/>
            <w:spacing w:line="360" w:lineRule="auto"/>
            <w:ind w:left="0"/>
            <w:rPr>
              <w:rFonts w:ascii="Lato" w:eastAsiaTheme="minorEastAsia" w:hAnsi="Lato" w:cstheme="minorBidi"/>
              <w:noProof/>
              <w:color w:val="002060"/>
              <w:kern w:val="2"/>
              <w:sz w:val="24"/>
              <w:szCs w:val="24"/>
              <w14:ligatures w14:val="standardContextual"/>
            </w:rPr>
          </w:pPr>
          <w:hyperlink w:anchor="_Toc171590095" w:history="1">
            <w:r w:rsidR="00CC5FA9" w:rsidRPr="007718E7">
              <w:rPr>
                <w:rStyle w:val="Hipercze"/>
                <w:rFonts w:ascii="Lato" w:hAnsi="Lato"/>
                <w:noProof/>
                <w:color w:val="002060"/>
              </w:rPr>
              <w:t>Załącznik 4. Oświadczenie dotyczące niekaralności za przestępstwa na szkodę dzieci</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_Toc171590095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46</w:t>
            </w:r>
            <w:r w:rsidR="00CC5FA9" w:rsidRPr="007718E7">
              <w:rPr>
                <w:rFonts w:ascii="Lato" w:hAnsi="Lato"/>
                <w:noProof/>
                <w:webHidden/>
                <w:color w:val="002060"/>
              </w:rPr>
              <w:fldChar w:fldCharType="end"/>
            </w:r>
          </w:hyperlink>
        </w:p>
        <w:p w14:paraId="00FDA83E" w14:textId="5662E716" w:rsidR="00CC5FA9" w:rsidRPr="007718E7" w:rsidRDefault="00A85448" w:rsidP="00CC5FA9">
          <w:pPr>
            <w:pStyle w:val="Spistreci2"/>
            <w:spacing w:line="360" w:lineRule="auto"/>
            <w:ind w:left="0"/>
            <w:rPr>
              <w:rFonts w:ascii="Lato" w:eastAsiaTheme="minorEastAsia" w:hAnsi="Lato" w:cstheme="minorBidi"/>
              <w:noProof/>
              <w:color w:val="002060"/>
              <w:kern w:val="2"/>
              <w:sz w:val="24"/>
              <w:szCs w:val="24"/>
              <w14:ligatures w14:val="standardContextual"/>
            </w:rPr>
          </w:pPr>
          <w:hyperlink w:anchor="_Toc171590096" w:history="1">
            <w:r w:rsidR="00CC5FA9" w:rsidRPr="007718E7">
              <w:rPr>
                <w:rStyle w:val="Hipercze"/>
                <w:rFonts w:ascii="Lato" w:hAnsi="Lato"/>
                <w:noProof/>
                <w:color w:val="002060"/>
              </w:rPr>
              <w:t>Załącznik 5. Przydatne materiały</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_Toc171590096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47</w:t>
            </w:r>
            <w:r w:rsidR="00CC5FA9" w:rsidRPr="007718E7">
              <w:rPr>
                <w:rFonts w:ascii="Lato" w:hAnsi="Lato"/>
                <w:noProof/>
                <w:webHidden/>
                <w:color w:val="002060"/>
              </w:rPr>
              <w:fldChar w:fldCharType="end"/>
            </w:r>
          </w:hyperlink>
        </w:p>
        <w:p w14:paraId="1E2BF24C" w14:textId="06DC1BFF" w:rsidR="00CC5FA9" w:rsidRPr="007718E7" w:rsidRDefault="00A85448" w:rsidP="00CC5FA9">
          <w:pPr>
            <w:pStyle w:val="Spistreci2"/>
            <w:spacing w:line="360" w:lineRule="auto"/>
            <w:ind w:left="0"/>
            <w:rPr>
              <w:rFonts w:ascii="Lato" w:eastAsiaTheme="minorEastAsia" w:hAnsi="Lato" w:cstheme="minorBidi"/>
              <w:noProof/>
              <w:color w:val="002060"/>
              <w:kern w:val="2"/>
              <w:sz w:val="24"/>
              <w:szCs w:val="24"/>
              <w14:ligatures w14:val="standardContextual"/>
            </w:rPr>
          </w:pPr>
          <w:hyperlink w:anchor="_Toc171590097" w:history="1">
            <w:r w:rsidR="00CC5FA9" w:rsidRPr="007718E7">
              <w:rPr>
                <w:rStyle w:val="Hipercze"/>
                <w:rFonts w:ascii="Lato" w:hAnsi="Lato"/>
                <w:noProof/>
                <w:color w:val="002060"/>
              </w:rPr>
              <w:t>Załącznik 6. Przywoływane akty prawne</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_Toc171590097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48</w:t>
            </w:r>
            <w:r w:rsidR="00CC5FA9" w:rsidRPr="007718E7">
              <w:rPr>
                <w:rFonts w:ascii="Lato" w:hAnsi="Lato"/>
                <w:noProof/>
                <w:webHidden/>
                <w:color w:val="002060"/>
              </w:rPr>
              <w:fldChar w:fldCharType="end"/>
            </w:r>
          </w:hyperlink>
        </w:p>
        <w:p w14:paraId="16FB01B0" w14:textId="6C7FFFB0" w:rsidR="00CC5FA9" w:rsidRPr="007718E7" w:rsidRDefault="00A85448" w:rsidP="00CC5FA9">
          <w:pPr>
            <w:pStyle w:val="Spistreci3"/>
            <w:tabs>
              <w:tab w:val="right" w:leader="dot" w:pos="9062"/>
            </w:tabs>
            <w:spacing w:line="360" w:lineRule="auto"/>
            <w:ind w:left="0"/>
            <w:rPr>
              <w:rFonts w:ascii="Lato" w:eastAsiaTheme="minorEastAsia" w:hAnsi="Lato" w:cstheme="minorBidi"/>
              <w:noProof/>
              <w:color w:val="002060"/>
              <w:kern w:val="2"/>
              <w:sz w:val="24"/>
              <w:szCs w:val="24"/>
              <w14:ligatures w14:val="standardContextual"/>
            </w:rPr>
          </w:pPr>
          <w:hyperlink w:anchor="_Toc171590098" w:history="1">
            <w:r w:rsidR="00CC5FA9" w:rsidRPr="007718E7">
              <w:rPr>
                <w:rStyle w:val="Hipercze"/>
                <w:rFonts w:ascii="Lato" w:hAnsi="Lato"/>
                <w:bCs/>
                <w:noProof/>
                <w:color w:val="002060"/>
              </w:rPr>
              <w:t>Załącznik 7. Schematy procedur interwencji</w:t>
            </w:r>
            <w:r w:rsidR="00CC5FA9" w:rsidRPr="007718E7">
              <w:rPr>
                <w:rFonts w:ascii="Lato" w:hAnsi="Lato"/>
                <w:noProof/>
                <w:webHidden/>
                <w:color w:val="002060"/>
              </w:rPr>
              <w:tab/>
            </w:r>
            <w:r w:rsidR="00CC5FA9" w:rsidRPr="007718E7">
              <w:rPr>
                <w:rFonts w:ascii="Lato" w:hAnsi="Lato"/>
                <w:noProof/>
                <w:webHidden/>
                <w:color w:val="002060"/>
              </w:rPr>
              <w:fldChar w:fldCharType="begin"/>
            </w:r>
            <w:r w:rsidR="00CC5FA9" w:rsidRPr="007718E7">
              <w:rPr>
                <w:rFonts w:ascii="Lato" w:hAnsi="Lato"/>
                <w:noProof/>
                <w:webHidden/>
                <w:color w:val="002060"/>
              </w:rPr>
              <w:instrText xml:space="preserve"> PAGEREF _Toc171590098 \h </w:instrText>
            </w:r>
            <w:r w:rsidR="00CC5FA9" w:rsidRPr="007718E7">
              <w:rPr>
                <w:rFonts w:ascii="Lato" w:hAnsi="Lato"/>
                <w:noProof/>
                <w:webHidden/>
                <w:color w:val="002060"/>
              </w:rPr>
            </w:r>
            <w:r w:rsidR="00CC5FA9" w:rsidRPr="007718E7">
              <w:rPr>
                <w:rFonts w:ascii="Lato" w:hAnsi="Lato"/>
                <w:noProof/>
                <w:webHidden/>
                <w:color w:val="002060"/>
              </w:rPr>
              <w:fldChar w:fldCharType="separate"/>
            </w:r>
            <w:r w:rsidR="00CC5FA9" w:rsidRPr="007718E7">
              <w:rPr>
                <w:rFonts w:ascii="Lato" w:hAnsi="Lato"/>
                <w:noProof/>
                <w:webHidden/>
                <w:color w:val="002060"/>
              </w:rPr>
              <w:t>49</w:t>
            </w:r>
            <w:r w:rsidR="00CC5FA9" w:rsidRPr="007718E7">
              <w:rPr>
                <w:rFonts w:ascii="Lato" w:hAnsi="Lato"/>
                <w:noProof/>
                <w:webHidden/>
                <w:color w:val="002060"/>
              </w:rPr>
              <w:fldChar w:fldCharType="end"/>
            </w:r>
          </w:hyperlink>
        </w:p>
        <w:p w14:paraId="24FEC906" w14:textId="367C8522" w:rsidR="00313F4B" w:rsidRDefault="00B11968" w:rsidP="00FE5DDB">
          <w:pPr>
            <w:pStyle w:val="Nagwek2"/>
            <w:rPr>
              <w:rFonts w:ascii="Lato" w:hAnsi="Lato"/>
              <w:bCs/>
            </w:rPr>
          </w:pPr>
          <w:r w:rsidRPr="007718E7">
            <w:rPr>
              <w:rFonts w:ascii="Lato" w:hAnsi="Lato"/>
              <w:b w:val="0"/>
              <w:bCs/>
            </w:rPr>
            <w:lastRenderedPageBreak/>
            <w:fldChar w:fldCharType="end"/>
          </w:r>
        </w:p>
      </w:sdtContent>
    </w:sdt>
    <w:p w14:paraId="2B3D0F25" w14:textId="760E7DD8" w:rsidR="00D54F54" w:rsidRPr="00CC5FA9" w:rsidRDefault="00D54F54" w:rsidP="00FE5DDB">
      <w:pPr>
        <w:pStyle w:val="Nagwek2"/>
        <w:rPr>
          <w:rFonts w:ascii="Lato" w:hAnsi="Lato"/>
          <w:bCs/>
          <w:sz w:val="24"/>
          <w:szCs w:val="24"/>
        </w:rPr>
      </w:pPr>
      <w:bookmarkStart w:id="1" w:name="_Toc171590079"/>
      <w:r w:rsidRPr="00CC5FA9">
        <w:rPr>
          <w:rFonts w:ascii="Lato" w:hAnsi="Lato"/>
          <w:color w:val="002060"/>
          <w:sz w:val="24"/>
          <w:szCs w:val="24"/>
        </w:rPr>
        <w:t>Pre</w:t>
      </w:r>
      <w:r w:rsidR="004C553C" w:rsidRPr="00CC5FA9">
        <w:rPr>
          <w:rFonts w:ascii="Lato" w:hAnsi="Lato"/>
          <w:color w:val="002060"/>
          <w:sz w:val="24"/>
          <w:szCs w:val="24"/>
        </w:rPr>
        <w:t>a</w:t>
      </w:r>
      <w:r w:rsidRPr="00CC5FA9">
        <w:rPr>
          <w:rFonts w:ascii="Lato" w:hAnsi="Lato"/>
          <w:color w:val="002060"/>
          <w:sz w:val="24"/>
          <w:szCs w:val="24"/>
        </w:rPr>
        <w:t>mbuła</w:t>
      </w:r>
      <w:bookmarkEnd w:id="1"/>
    </w:p>
    <w:p w14:paraId="44916F12" w14:textId="77777777" w:rsidR="00D54F54" w:rsidRPr="00FE5DDB" w:rsidRDefault="00D54F54" w:rsidP="00A5259D">
      <w:pPr>
        <w:widowControl w:val="0"/>
        <w:numPr>
          <w:ilvl w:val="0"/>
          <w:numId w:val="2"/>
        </w:numPr>
        <w:pBdr>
          <w:top w:val="nil"/>
          <w:left w:val="nil"/>
          <w:bottom w:val="nil"/>
          <w:right w:val="nil"/>
          <w:between w:val="nil"/>
          <w:bar w:val="nil"/>
        </w:pBdr>
        <w:spacing w:after="0" w:line="360" w:lineRule="auto"/>
        <w:ind w:right="212"/>
        <w:rPr>
          <w:rFonts w:ascii="Lato" w:eastAsia="Lato" w:hAnsi="Lato" w:cs="Lato"/>
          <w:sz w:val="24"/>
          <w:szCs w:val="24"/>
        </w:rPr>
      </w:pPr>
      <w:r w:rsidRPr="00FE5DDB">
        <w:rPr>
          <w:rStyle w:val="ui-provider"/>
          <w:rFonts w:ascii="Lato" w:eastAsia="Lato" w:hAnsi="Lato" w:cs="Lato"/>
          <w:sz w:val="24"/>
          <w:szCs w:val="24"/>
        </w:rPr>
        <w:t>Dobro dziecka jest dla na</w:t>
      </w:r>
      <w:r w:rsidRPr="00FE5DDB">
        <w:rPr>
          <w:rFonts w:ascii="Lato" w:eastAsia="Lato" w:hAnsi="Lato" w:cs="Lato"/>
          <w:color w:val="000000"/>
          <w:sz w:val="24"/>
          <w:szCs w:val="24"/>
          <w:u w:color="000000"/>
        </w:rPr>
        <w:t>s najważniejsze.</w:t>
      </w:r>
    </w:p>
    <w:p w14:paraId="1A5EE35A" w14:textId="77777777" w:rsidR="00D54F54" w:rsidRPr="00FE5DDB" w:rsidRDefault="00D54F54" w:rsidP="00A5259D">
      <w:pPr>
        <w:widowControl w:val="0"/>
        <w:numPr>
          <w:ilvl w:val="0"/>
          <w:numId w:val="2"/>
        </w:numPr>
        <w:pBdr>
          <w:top w:val="nil"/>
          <w:left w:val="nil"/>
          <w:bottom w:val="nil"/>
          <w:right w:val="nil"/>
          <w:between w:val="nil"/>
          <w:bar w:val="nil"/>
        </w:pBdr>
        <w:spacing w:after="0" w:line="360" w:lineRule="auto"/>
        <w:ind w:right="212"/>
        <w:rPr>
          <w:rFonts w:ascii="Lato" w:eastAsia="Lato" w:hAnsi="Lato" w:cs="Lato"/>
          <w:sz w:val="24"/>
          <w:szCs w:val="24"/>
        </w:rPr>
      </w:pPr>
      <w:r w:rsidRPr="00FE5DDB">
        <w:rPr>
          <w:rFonts w:ascii="Lato" w:eastAsia="Lato" w:hAnsi="Lato" w:cs="Lato"/>
          <w:color w:val="000000"/>
          <w:sz w:val="24"/>
          <w:szCs w:val="24"/>
          <w:u w:color="000000"/>
        </w:rPr>
        <w:t>Uznajemy naszą moralną i ustawową odpowiedzialność za ochronę i</w:t>
      </w:r>
      <w:r w:rsidRPr="00FE5DDB">
        <w:rPr>
          <w:rFonts w:ascii="Lato" w:eastAsia="Lato" w:hAnsi="Lato" w:cs="Lato"/>
          <w:sz w:val="24"/>
          <w:szCs w:val="24"/>
        </w:rPr>
        <w:t> </w:t>
      </w:r>
      <w:r w:rsidRPr="00FE5DDB">
        <w:rPr>
          <w:rFonts w:ascii="Lato" w:eastAsia="Lato" w:hAnsi="Lato" w:cs="Lato"/>
          <w:color w:val="000000"/>
          <w:sz w:val="24"/>
          <w:szCs w:val="24"/>
          <w:u w:color="000000"/>
        </w:rPr>
        <w:t xml:space="preserve">promowanie dobra wszystkich dzieci. </w:t>
      </w:r>
    </w:p>
    <w:p w14:paraId="4544B70E" w14:textId="77777777" w:rsidR="00D54F54" w:rsidRPr="00FE5DDB" w:rsidRDefault="00D54F54" w:rsidP="00A5259D">
      <w:pPr>
        <w:widowControl w:val="0"/>
        <w:numPr>
          <w:ilvl w:val="0"/>
          <w:numId w:val="4"/>
        </w:numPr>
        <w:pBdr>
          <w:top w:val="nil"/>
          <w:left w:val="nil"/>
          <w:bottom w:val="nil"/>
          <w:right w:val="nil"/>
          <w:between w:val="nil"/>
          <w:bar w:val="nil"/>
        </w:pBdr>
        <w:spacing w:after="0" w:line="360" w:lineRule="auto"/>
        <w:ind w:right="212"/>
        <w:rPr>
          <w:rFonts w:ascii="Lato" w:eastAsia="Lato" w:hAnsi="Lato" w:cs="Lato"/>
          <w:sz w:val="24"/>
          <w:szCs w:val="24"/>
        </w:rPr>
      </w:pPr>
      <w:r w:rsidRPr="00FE5DDB">
        <w:rPr>
          <w:rFonts w:ascii="Lato" w:eastAsia="Lato" w:hAnsi="Lato" w:cs="Lato"/>
          <w:color w:val="000000"/>
          <w:sz w:val="24"/>
          <w:szCs w:val="24"/>
          <w:u w:color="000000"/>
        </w:rPr>
        <w:t xml:space="preserve">Dokładamy wszelkich starań, aby zapewnić bezpieczne i przyjazne środowisko, w którym dzieci są szanowane i </w:t>
      </w:r>
      <w:r w:rsidRPr="00FE5DDB">
        <w:rPr>
          <w:rStyle w:val="ui-provider"/>
          <w:rFonts w:ascii="Lato" w:eastAsia="Lato" w:hAnsi="Lato" w:cs="Lato"/>
          <w:sz w:val="24"/>
          <w:szCs w:val="24"/>
        </w:rPr>
        <w:t>doceniane</w:t>
      </w:r>
      <w:r w:rsidRPr="00FE5DDB">
        <w:rPr>
          <w:rFonts w:ascii="Lato" w:eastAsia="Lato" w:hAnsi="Lato" w:cs="Lato"/>
          <w:color w:val="000000"/>
          <w:sz w:val="24"/>
          <w:szCs w:val="24"/>
          <w:u w:color="000000"/>
        </w:rPr>
        <w:t>.</w:t>
      </w:r>
    </w:p>
    <w:p w14:paraId="782F793C" w14:textId="77777777" w:rsidR="00D54F54" w:rsidRPr="00FE5DDB" w:rsidRDefault="00D54F54" w:rsidP="00A5259D">
      <w:pPr>
        <w:widowControl w:val="0"/>
        <w:numPr>
          <w:ilvl w:val="0"/>
          <w:numId w:val="4"/>
        </w:numPr>
        <w:pBdr>
          <w:top w:val="nil"/>
          <w:left w:val="nil"/>
          <w:bottom w:val="nil"/>
          <w:right w:val="nil"/>
          <w:between w:val="nil"/>
          <w:bar w:val="nil"/>
        </w:pBdr>
        <w:spacing w:after="0" w:line="360" w:lineRule="auto"/>
        <w:ind w:right="212"/>
        <w:rPr>
          <w:rFonts w:ascii="Lato" w:eastAsia="Lato" w:hAnsi="Lato" w:cs="Lato"/>
          <w:sz w:val="24"/>
          <w:szCs w:val="24"/>
        </w:rPr>
      </w:pPr>
      <w:r w:rsidRPr="00FE5DDB">
        <w:rPr>
          <w:rFonts w:ascii="Lato" w:eastAsia="Lato" w:hAnsi="Lato" w:cs="Lato"/>
          <w:color w:val="323232"/>
          <w:sz w:val="24"/>
          <w:szCs w:val="24"/>
          <w:u w:color="323232"/>
        </w:rPr>
        <w:t>Niedopuszczalne jest stosowanie przez kogokolwiek wobec dziecka przemocy w jakiejkolwiek formie.</w:t>
      </w:r>
    </w:p>
    <w:p w14:paraId="504AFB3E" w14:textId="77777777" w:rsidR="00D54F54" w:rsidRPr="00FE5DDB" w:rsidRDefault="00D54F54" w:rsidP="00A5259D">
      <w:pPr>
        <w:widowControl w:val="0"/>
        <w:numPr>
          <w:ilvl w:val="0"/>
          <w:numId w:val="4"/>
        </w:numPr>
        <w:pBdr>
          <w:top w:val="nil"/>
          <w:left w:val="nil"/>
          <w:bottom w:val="nil"/>
          <w:right w:val="nil"/>
          <w:between w:val="nil"/>
          <w:bar w:val="nil"/>
        </w:pBdr>
        <w:spacing w:after="0" w:line="360" w:lineRule="auto"/>
        <w:ind w:right="212"/>
        <w:rPr>
          <w:rFonts w:ascii="Lato" w:eastAsia="Lato" w:hAnsi="Lato" w:cs="Lato"/>
          <w:sz w:val="24"/>
          <w:szCs w:val="24"/>
        </w:rPr>
      </w:pPr>
      <w:r w:rsidRPr="00FE5DDB">
        <w:rPr>
          <w:rFonts w:ascii="Lato" w:eastAsia="Lato" w:hAnsi="Lato" w:cs="Lato"/>
          <w:color w:val="000000"/>
          <w:sz w:val="24"/>
          <w:szCs w:val="24"/>
          <w:u w:color="000000"/>
        </w:rPr>
        <w:t>Wszyscy jesteśmy odpowiedzialni za dzieci i rozpoznanie tych, którym powinna być udzielona pomoc i wsparcie, oraz za bezzwłoczne podejmowanie działań w przypadku wszelkich podejrzeń lub ujawnienia okoliczności, które mogą wskazywać, że dziecku zagraża bądź dzieje się krzywda.</w:t>
      </w:r>
    </w:p>
    <w:p w14:paraId="67954A85" w14:textId="77777777" w:rsidR="00D54F54" w:rsidRPr="00FE5DDB" w:rsidRDefault="00D54F54" w:rsidP="00A5259D">
      <w:pPr>
        <w:widowControl w:val="0"/>
        <w:numPr>
          <w:ilvl w:val="0"/>
          <w:numId w:val="4"/>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 xml:space="preserve">Działamy sprawnie, skutecznie i postępujemy zgodnie z procedurami, aby zapewnić dzieciom pomoc na jak najwcześniejszym etapie oraz skuteczne wsparcie i ochronę. </w:t>
      </w:r>
    </w:p>
    <w:p w14:paraId="6558B7B7" w14:textId="77777777" w:rsidR="00D54F54" w:rsidRPr="00FE5DDB" w:rsidRDefault="00D54F54" w:rsidP="00A5259D">
      <w:pPr>
        <w:widowControl w:val="0"/>
        <w:numPr>
          <w:ilvl w:val="0"/>
          <w:numId w:val="4"/>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Przestrzegamy praw dziecka wynikających z Konwencji o Prawach Dziecka.</w:t>
      </w:r>
    </w:p>
    <w:p w14:paraId="178CDACC" w14:textId="77777777" w:rsidR="00D54F54" w:rsidRPr="00CC5FA9" w:rsidRDefault="00D54F54" w:rsidP="00A5259D">
      <w:pPr>
        <w:pStyle w:val="Nagwek1"/>
        <w:rPr>
          <w:rFonts w:ascii="Lato" w:hAnsi="Lato"/>
          <w:color w:val="002060"/>
          <w:sz w:val="24"/>
          <w:szCs w:val="24"/>
        </w:rPr>
      </w:pPr>
      <w:bookmarkStart w:id="2" w:name="_Toc171590080"/>
      <w:r w:rsidRPr="00CC5FA9">
        <w:rPr>
          <w:rFonts w:ascii="Lato" w:eastAsia="Lato" w:hAnsi="Lato" w:cs="Lato"/>
          <w:color w:val="002060"/>
          <w:sz w:val="24"/>
          <w:szCs w:val="24"/>
        </w:rPr>
        <w:t>Cele standard</w:t>
      </w:r>
      <w:r w:rsidRPr="00CC5FA9">
        <w:rPr>
          <w:rFonts w:ascii="Lato" w:eastAsia="Lato" w:hAnsi="Lato" w:cs="Lato"/>
          <w:color w:val="002060"/>
          <w:sz w:val="24"/>
          <w:szCs w:val="24"/>
          <w:lang w:val="es-ES_tradnl"/>
        </w:rPr>
        <w:t>ó</w:t>
      </w:r>
      <w:r w:rsidRPr="00CC5FA9">
        <w:rPr>
          <w:rFonts w:ascii="Lato" w:eastAsia="Lato" w:hAnsi="Lato" w:cs="Lato"/>
          <w:color w:val="002060"/>
          <w:sz w:val="24"/>
          <w:szCs w:val="24"/>
        </w:rPr>
        <w:t>w ochrony dzieci</w:t>
      </w:r>
      <w:bookmarkEnd w:id="2"/>
    </w:p>
    <w:p w14:paraId="11B28C7E" w14:textId="77777777" w:rsidR="00D54F54" w:rsidRPr="00FE5DDB" w:rsidRDefault="00D54F54" w:rsidP="00A5259D">
      <w:pPr>
        <w:widowControl w:val="0"/>
        <w:numPr>
          <w:ilvl w:val="0"/>
          <w:numId w:val="6"/>
        </w:numPr>
        <w:pBdr>
          <w:top w:val="nil"/>
          <w:left w:val="nil"/>
          <w:bottom w:val="nil"/>
          <w:right w:val="nil"/>
          <w:between w:val="nil"/>
          <w:bar w:val="nil"/>
        </w:pBdr>
        <w:spacing w:before="240" w:after="0" w:line="360" w:lineRule="auto"/>
        <w:rPr>
          <w:rFonts w:ascii="Lato" w:eastAsia="Lato" w:hAnsi="Lato" w:cs="Lato"/>
          <w:sz w:val="24"/>
          <w:szCs w:val="24"/>
        </w:rPr>
      </w:pPr>
      <w:r w:rsidRPr="00FE5DDB">
        <w:rPr>
          <w:rFonts w:ascii="Lato" w:eastAsia="Lato" w:hAnsi="Lato" w:cs="Lato"/>
          <w:color w:val="000000"/>
          <w:sz w:val="24"/>
          <w:szCs w:val="24"/>
          <w:u w:color="000000"/>
        </w:rPr>
        <w:t>Zapewnienie bezpieczeństwa dzieciom i ustalenie procedur udzielania im wsparcia.</w:t>
      </w:r>
    </w:p>
    <w:p w14:paraId="09C48316" w14:textId="48C3072F" w:rsidR="00D54F54" w:rsidRPr="00FE5DDB" w:rsidRDefault="00D54F54" w:rsidP="00A5259D">
      <w:pPr>
        <w:widowControl w:val="0"/>
        <w:numPr>
          <w:ilvl w:val="0"/>
          <w:numId w:val="6"/>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 xml:space="preserve">Zapewnienie </w:t>
      </w:r>
      <w:r w:rsidR="00D12020">
        <w:rPr>
          <w:rFonts w:ascii="Lato" w:eastAsia="Lato" w:hAnsi="Lato" w:cs="Lato"/>
          <w:color w:val="000000"/>
          <w:sz w:val="24"/>
          <w:szCs w:val="24"/>
          <w:u w:color="000000"/>
        </w:rPr>
        <w:t>pracownikom</w:t>
      </w:r>
      <w:r w:rsidRPr="00FE5DDB">
        <w:rPr>
          <w:rFonts w:ascii="Lato" w:eastAsia="Lato" w:hAnsi="Lato" w:cs="Lato"/>
          <w:color w:val="000000"/>
          <w:sz w:val="24"/>
          <w:szCs w:val="24"/>
          <w:u w:color="000000"/>
        </w:rPr>
        <w:t xml:space="preserve"> niezbędnych informacji i kompetencji, aby umożliwić im wywiązanie się z obowiązków w zakresie dbałości o dobro dziecka i ochronę dzieci.</w:t>
      </w:r>
    </w:p>
    <w:p w14:paraId="52E59724" w14:textId="77777777" w:rsidR="00D54F54" w:rsidRPr="00FE5DDB" w:rsidRDefault="00D54F54" w:rsidP="00A5259D">
      <w:pPr>
        <w:widowControl w:val="0"/>
        <w:numPr>
          <w:ilvl w:val="0"/>
          <w:numId w:val="6"/>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lastRenderedPageBreak/>
        <w:t xml:space="preserve">Zapewnienie dzieciom oraz ich rodzicom lub opiekunom niezbędnych informacji na temat zasad obowiązujących w </w:t>
      </w:r>
      <w:r w:rsidRPr="00FE5DDB">
        <w:rPr>
          <w:rStyle w:val="ui-provider"/>
          <w:rFonts w:ascii="Lato" w:eastAsia="Lato" w:hAnsi="Lato" w:cs="Lato"/>
          <w:sz w:val="24"/>
          <w:szCs w:val="24"/>
        </w:rPr>
        <w:t>placówce</w:t>
      </w:r>
      <w:r w:rsidRPr="00FE5DDB">
        <w:rPr>
          <w:rFonts w:ascii="Lato" w:eastAsia="Lato" w:hAnsi="Lato" w:cs="Lato"/>
          <w:color w:val="000000"/>
          <w:sz w:val="24"/>
          <w:szCs w:val="24"/>
          <w:u w:color="000000"/>
        </w:rPr>
        <w:t xml:space="preserve"> oraz możliwości uzyskania wsparcia w sytuacji krzywdzenia.</w:t>
      </w:r>
    </w:p>
    <w:p w14:paraId="4CE42A1A" w14:textId="6D18236E" w:rsidR="00D54F54" w:rsidRPr="00FE5DDB" w:rsidRDefault="00D54F54" w:rsidP="00A5259D">
      <w:pPr>
        <w:widowControl w:val="0"/>
        <w:numPr>
          <w:ilvl w:val="0"/>
          <w:numId w:val="6"/>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 xml:space="preserve">Pokazanie dzieciom, rodzicom </w:t>
      </w:r>
      <w:r w:rsidRPr="00FE5DDB">
        <w:rPr>
          <w:rStyle w:val="ui-provider"/>
          <w:rFonts w:ascii="Lato" w:eastAsia="Lato" w:hAnsi="Lato" w:cs="Lato"/>
          <w:sz w:val="24"/>
          <w:szCs w:val="24"/>
        </w:rPr>
        <w:t xml:space="preserve">lub opiekunom </w:t>
      </w:r>
      <w:r w:rsidRPr="00FE5DDB">
        <w:rPr>
          <w:rFonts w:ascii="Lato" w:eastAsia="Lato" w:hAnsi="Lato" w:cs="Lato"/>
          <w:color w:val="000000"/>
          <w:sz w:val="24"/>
          <w:szCs w:val="24"/>
          <w:u w:color="000000"/>
        </w:rPr>
        <w:t xml:space="preserve">zaangażowania przedszkola w ochronę dzieci. </w:t>
      </w:r>
    </w:p>
    <w:p w14:paraId="5EF370D3" w14:textId="3E279292" w:rsidR="00970810" w:rsidRPr="00A5259D" w:rsidRDefault="00EF5C97" w:rsidP="00A5259D">
      <w:pPr>
        <w:widowControl w:val="0"/>
        <w:numPr>
          <w:ilvl w:val="0"/>
          <w:numId w:val="6"/>
        </w:numPr>
        <w:pBdr>
          <w:top w:val="nil"/>
          <w:left w:val="nil"/>
          <w:bottom w:val="nil"/>
          <w:right w:val="nil"/>
          <w:between w:val="nil"/>
          <w:bar w:val="nil"/>
        </w:pBdr>
        <w:spacing w:after="0" w:line="360" w:lineRule="auto"/>
        <w:rPr>
          <w:rFonts w:ascii="Lato" w:eastAsia="Lato" w:hAnsi="Lato" w:cs="Lato"/>
          <w:color w:val="002060"/>
          <w:sz w:val="28"/>
          <w:szCs w:val="28"/>
        </w:rPr>
      </w:pPr>
      <w:r w:rsidRPr="00FE5DDB">
        <w:rPr>
          <w:rFonts w:ascii="Lato" w:eastAsia="Lato" w:hAnsi="Lato" w:cs="Lato"/>
          <w:color w:val="000000"/>
          <w:sz w:val="24"/>
          <w:szCs w:val="24"/>
          <w:u w:color="000000"/>
        </w:rPr>
        <w:t>W</w:t>
      </w:r>
      <w:r w:rsidR="00D54F54" w:rsidRPr="00FE5DDB">
        <w:rPr>
          <w:rFonts w:ascii="Lato" w:eastAsia="Lato" w:hAnsi="Lato" w:cs="Lato"/>
          <w:color w:val="000000"/>
          <w:sz w:val="24"/>
          <w:szCs w:val="24"/>
          <w:u w:color="000000"/>
        </w:rPr>
        <w:t>łączenie rodziców i opiekunów w zapewnieni</w:t>
      </w:r>
      <w:r w:rsidR="00874E39" w:rsidRPr="00FE5DDB">
        <w:rPr>
          <w:rFonts w:ascii="Lato" w:eastAsia="Lato" w:hAnsi="Lato" w:cs="Lato"/>
          <w:color w:val="000000"/>
          <w:sz w:val="24"/>
          <w:szCs w:val="24"/>
          <w:u w:color="000000"/>
        </w:rPr>
        <w:t>e</w:t>
      </w:r>
      <w:r w:rsidR="00D54F54" w:rsidRPr="00FE5DDB">
        <w:rPr>
          <w:rFonts w:ascii="Lato" w:eastAsia="Lato" w:hAnsi="Lato" w:cs="Lato"/>
          <w:color w:val="000000"/>
          <w:sz w:val="24"/>
          <w:szCs w:val="24"/>
          <w:u w:color="000000"/>
        </w:rPr>
        <w:t xml:space="preserve"> bezpieczeństwa dzieciom.</w:t>
      </w:r>
    </w:p>
    <w:p w14:paraId="33F600FD" w14:textId="5D72A0E7" w:rsidR="00D54F54" w:rsidRPr="00CC5FA9" w:rsidRDefault="00D54F54" w:rsidP="00313F4B">
      <w:pPr>
        <w:pStyle w:val="Nagwek1"/>
        <w:rPr>
          <w:rFonts w:ascii="Lato" w:eastAsia="Lato" w:hAnsi="Lato" w:cs="Lato"/>
          <w:color w:val="002060"/>
          <w:sz w:val="24"/>
          <w:szCs w:val="24"/>
        </w:rPr>
      </w:pPr>
      <w:bookmarkStart w:id="3" w:name="_Toc171590081"/>
      <w:r w:rsidRPr="00CC5FA9">
        <w:rPr>
          <w:rFonts w:ascii="Lato" w:eastAsia="Lato" w:hAnsi="Lato" w:cs="Lato"/>
          <w:color w:val="002060"/>
          <w:sz w:val="24"/>
          <w:szCs w:val="24"/>
        </w:rPr>
        <w:t xml:space="preserve">Rozdział </w:t>
      </w:r>
      <w:r w:rsidRPr="00CC5FA9">
        <w:rPr>
          <w:rFonts w:ascii="Lato" w:eastAsia="Lato" w:hAnsi="Lato" w:cs="Lato"/>
          <w:color w:val="002060"/>
          <w:sz w:val="24"/>
          <w:szCs w:val="24"/>
          <w:lang w:val="it-IT"/>
        </w:rPr>
        <w:t>I. Terminologia</w:t>
      </w:r>
      <w:bookmarkEnd w:id="3"/>
      <w:r w:rsidRPr="00CC5FA9">
        <w:rPr>
          <w:rFonts w:ascii="Lato" w:eastAsia="Lato" w:hAnsi="Lato" w:cs="Lato"/>
          <w:color w:val="002060"/>
          <w:sz w:val="24"/>
          <w:szCs w:val="24"/>
          <w:lang w:val="it-IT"/>
        </w:rPr>
        <w:t xml:space="preserve"> </w:t>
      </w:r>
    </w:p>
    <w:p w14:paraId="7F90BC41" w14:textId="349C3033" w:rsidR="00D54F54" w:rsidRPr="00CC5FA9" w:rsidRDefault="00D54F54" w:rsidP="00313F4B">
      <w:pPr>
        <w:numPr>
          <w:ilvl w:val="0"/>
          <w:numId w:val="8"/>
        </w:numPr>
        <w:pBdr>
          <w:top w:val="nil"/>
          <w:left w:val="nil"/>
          <w:bottom w:val="nil"/>
          <w:right w:val="nil"/>
          <w:between w:val="nil"/>
          <w:bar w:val="nil"/>
        </w:pBdr>
        <w:spacing w:before="240" w:after="240" w:line="360" w:lineRule="auto"/>
        <w:rPr>
          <w:rFonts w:ascii="Lato" w:eastAsia="Lato" w:hAnsi="Lato" w:cs="Lato"/>
          <w:sz w:val="24"/>
          <w:szCs w:val="24"/>
        </w:rPr>
      </w:pPr>
      <w:r w:rsidRPr="00CC5FA9">
        <w:rPr>
          <w:rFonts w:ascii="Lato" w:eastAsia="Lato" w:hAnsi="Lato" w:cs="Lato"/>
          <w:color w:val="000000"/>
          <w:sz w:val="24"/>
          <w:szCs w:val="24"/>
          <w:u w:color="000000"/>
        </w:rPr>
        <w:t>P</w:t>
      </w:r>
      <w:r w:rsidR="00970810" w:rsidRPr="00CC5FA9">
        <w:rPr>
          <w:rFonts w:ascii="Lato" w:eastAsia="Lato" w:hAnsi="Lato" w:cs="Lato"/>
          <w:color w:val="000000"/>
          <w:sz w:val="24"/>
          <w:szCs w:val="24"/>
          <w:u w:color="000000"/>
        </w:rPr>
        <w:t>racownik</w:t>
      </w:r>
      <w:r w:rsidRPr="00CC5FA9">
        <w:rPr>
          <w:rFonts w:ascii="Lato" w:eastAsia="Lato" w:hAnsi="Lato" w:cs="Lato"/>
          <w:color w:val="000000"/>
          <w:sz w:val="24"/>
          <w:szCs w:val="24"/>
          <w:u w:color="000000"/>
        </w:rPr>
        <w:t xml:space="preserve"> – </w:t>
      </w:r>
      <w:r w:rsidRPr="00CC5FA9">
        <w:rPr>
          <w:rStyle w:val="ui-provider"/>
          <w:rFonts w:ascii="Lato" w:eastAsia="Lato" w:hAnsi="Lato" w:cs="Lato"/>
          <w:sz w:val="24"/>
          <w:szCs w:val="24"/>
        </w:rPr>
        <w:t xml:space="preserve">Pracownicy przedszkola, w tym: specjalnego, integracyjnego, z oddziałami specjalnymi lub integracyjnymi, a także innych form wychowania przedszkolnego oraz </w:t>
      </w:r>
      <w:r w:rsidRPr="00CC5FA9">
        <w:rPr>
          <w:rFonts w:ascii="Lato" w:eastAsia="Lato" w:hAnsi="Lato" w:cs="Lato"/>
          <w:color w:val="000000"/>
          <w:sz w:val="24"/>
          <w:szCs w:val="24"/>
          <w:u w:color="000000"/>
        </w:rPr>
        <w:t>każda osoba zatrudniona do opieki nad dziećmi w wieku przedszkolnym na podstawie umowy o pracę albo umowy cywilnoprawnej odpłatnej bądź nieodpłatnej, a także wolontariusz</w:t>
      </w:r>
      <w:r w:rsidR="00313F4B" w:rsidRPr="00CC5FA9">
        <w:rPr>
          <w:rFonts w:ascii="Lato" w:eastAsia="Lato" w:hAnsi="Lato" w:cs="Lato"/>
          <w:color w:val="000000"/>
          <w:sz w:val="24"/>
          <w:szCs w:val="24"/>
          <w:u w:color="000000"/>
        </w:rPr>
        <w:t>.</w:t>
      </w:r>
    </w:p>
    <w:p w14:paraId="6E2CD9C1" w14:textId="13FE396E" w:rsidR="00970810" w:rsidRPr="00CC5FA9" w:rsidRDefault="00D54F54" w:rsidP="00A5259D">
      <w:pPr>
        <w:numPr>
          <w:ilvl w:val="0"/>
          <w:numId w:val="8"/>
        </w:numPr>
        <w:pBdr>
          <w:top w:val="nil"/>
          <w:left w:val="nil"/>
          <w:bottom w:val="nil"/>
          <w:right w:val="nil"/>
          <w:between w:val="nil"/>
          <w:bar w:val="nil"/>
        </w:pBdr>
        <w:spacing w:after="240" w:line="360" w:lineRule="auto"/>
        <w:rPr>
          <w:rFonts w:ascii="Lato" w:eastAsia="Lato" w:hAnsi="Lato" w:cs="Lato"/>
          <w:sz w:val="24"/>
          <w:szCs w:val="24"/>
        </w:rPr>
      </w:pPr>
      <w:r w:rsidRPr="00CC5FA9">
        <w:rPr>
          <w:rFonts w:ascii="Lato" w:eastAsia="Lato" w:hAnsi="Lato" w:cs="Lato"/>
          <w:color w:val="000000"/>
          <w:sz w:val="24"/>
          <w:szCs w:val="24"/>
          <w:u w:color="000000"/>
        </w:rPr>
        <w:t>Dyrekcja – dyrektor</w:t>
      </w:r>
      <w:r w:rsidR="008D11B9" w:rsidRPr="00CC5FA9">
        <w:rPr>
          <w:rFonts w:ascii="Lato" w:eastAsia="Lato" w:hAnsi="Lato" w:cs="Lato"/>
          <w:color w:val="000000"/>
          <w:sz w:val="24"/>
          <w:szCs w:val="24"/>
          <w:u w:color="000000"/>
        </w:rPr>
        <w:t xml:space="preserve"> przedszkola lub osoba kierująca inną formą wychowania przedszkolnego</w:t>
      </w:r>
      <w:r w:rsidR="00313F4B" w:rsidRPr="00CC5FA9">
        <w:rPr>
          <w:rFonts w:ascii="Lato" w:eastAsia="Lato" w:hAnsi="Lato" w:cs="Lato"/>
          <w:color w:val="000000"/>
          <w:sz w:val="24"/>
          <w:szCs w:val="24"/>
          <w:u w:color="000000"/>
        </w:rPr>
        <w:t>.</w:t>
      </w:r>
    </w:p>
    <w:p w14:paraId="17C1A1B6" w14:textId="77777777" w:rsidR="00D54F54" w:rsidRPr="00CC5FA9" w:rsidRDefault="00D54F54" w:rsidP="00A5259D">
      <w:pPr>
        <w:numPr>
          <w:ilvl w:val="0"/>
          <w:numId w:val="8"/>
        </w:numPr>
        <w:pBdr>
          <w:top w:val="nil"/>
          <w:left w:val="nil"/>
          <w:bottom w:val="nil"/>
          <w:right w:val="nil"/>
          <w:between w:val="nil"/>
          <w:bar w:val="nil"/>
        </w:pBdr>
        <w:spacing w:after="240" w:line="360" w:lineRule="auto"/>
        <w:rPr>
          <w:rFonts w:ascii="Lato" w:eastAsia="Lato" w:hAnsi="Lato" w:cs="Lato"/>
          <w:sz w:val="24"/>
          <w:szCs w:val="24"/>
        </w:rPr>
      </w:pPr>
      <w:r w:rsidRPr="00CC5FA9">
        <w:rPr>
          <w:rFonts w:ascii="Lato" w:eastAsia="Lato" w:hAnsi="Lato" w:cs="Lato"/>
          <w:color w:val="000000"/>
          <w:sz w:val="24"/>
          <w:szCs w:val="24"/>
          <w:u w:color="000000"/>
        </w:rPr>
        <w:t>Dziecko – w rozumieniu niniejszego dokumentu to każdy małoletni oraz każda inna osoba, która nie ukończyła 18. roku życia.</w:t>
      </w:r>
    </w:p>
    <w:p w14:paraId="7A6579E3" w14:textId="77777777" w:rsidR="00D54F54" w:rsidRPr="00CC5FA9" w:rsidRDefault="00D54F54" w:rsidP="00A5259D">
      <w:pPr>
        <w:numPr>
          <w:ilvl w:val="0"/>
          <w:numId w:val="8"/>
        </w:numPr>
        <w:pBdr>
          <w:top w:val="nil"/>
          <w:left w:val="nil"/>
          <w:bottom w:val="nil"/>
          <w:right w:val="nil"/>
          <w:between w:val="nil"/>
          <w:bar w:val="nil"/>
        </w:pBdr>
        <w:spacing w:after="240" w:line="360" w:lineRule="auto"/>
        <w:rPr>
          <w:rFonts w:ascii="Lato" w:eastAsia="Lato" w:hAnsi="Lato" w:cs="Lato"/>
          <w:sz w:val="24"/>
          <w:szCs w:val="24"/>
        </w:rPr>
      </w:pPr>
      <w:r w:rsidRPr="00CC5FA9">
        <w:rPr>
          <w:rFonts w:ascii="Lato" w:eastAsia="Lato" w:hAnsi="Lato" w:cs="Lato"/>
          <w:color w:val="000000"/>
          <w:sz w:val="24"/>
          <w:szCs w:val="24"/>
          <w:u w:color="000000"/>
        </w:rPr>
        <w:t>Opiekun dziecka – przedstawiciel ustawowy dziecka: rodzic albo opiekun; rodzic zastępczy, opiekun tymczasowy (czyli osoba upoważniona do reprezentowania dziecka obywatela Ukrainy, który przebywa na terytorium Rzeczypospolitej Polskiej bez opieki osób dorosłych).</w:t>
      </w:r>
    </w:p>
    <w:p w14:paraId="2201F134" w14:textId="17164DC1" w:rsidR="00D54F54" w:rsidRPr="00CC5FA9" w:rsidRDefault="00D54F54" w:rsidP="00A5259D">
      <w:pPr>
        <w:numPr>
          <w:ilvl w:val="0"/>
          <w:numId w:val="8"/>
        </w:numPr>
        <w:pBdr>
          <w:top w:val="nil"/>
          <w:left w:val="nil"/>
          <w:bottom w:val="nil"/>
          <w:right w:val="nil"/>
          <w:between w:val="nil"/>
          <w:bar w:val="nil"/>
        </w:pBdr>
        <w:spacing w:after="240" w:line="360" w:lineRule="auto"/>
        <w:rPr>
          <w:rFonts w:ascii="Lato" w:eastAsia="Lato" w:hAnsi="Lato" w:cs="Lato"/>
          <w:sz w:val="24"/>
          <w:szCs w:val="24"/>
        </w:rPr>
      </w:pPr>
      <w:r w:rsidRPr="00CC5FA9">
        <w:rPr>
          <w:rFonts w:ascii="Lato" w:eastAsia="Lato" w:hAnsi="Lato" w:cs="Lato"/>
          <w:color w:val="000000"/>
          <w:sz w:val="24"/>
          <w:szCs w:val="24"/>
          <w:u w:color="000000"/>
        </w:rPr>
        <w:t xml:space="preserve">Zgoda opiekuna dziecka – zgoda co najmniej jednego z rodziców dziecka, rodziców zastępczych, opiekuna, opiekuna tymczasowego, z zastrzeżeniem, że dotyczy to tylko sytuacji, gdy rodzice są zgodni. W przypadku braku </w:t>
      </w:r>
      <w:r w:rsidRPr="00CC5FA9">
        <w:rPr>
          <w:rFonts w:ascii="Lato" w:eastAsia="Lato" w:hAnsi="Lato" w:cs="Lato"/>
          <w:color w:val="000000"/>
          <w:sz w:val="24"/>
          <w:szCs w:val="24"/>
          <w:u w:color="000000"/>
        </w:rPr>
        <w:lastRenderedPageBreak/>
        <w:t>porozumienia między rodzicami dziecka należy poinformować oboje o</w:t>
      </w:r>
      <w:r w:rsidR="00FE5DDB" w:rsidRPr="00CC5FA9">
        <w:rPr>
          <w:rFonts w:ascii="Lato" w:eastAsia="Lato" w:hAnsi="Lato" w:cs="Lato"/>
          <w:color w:val="000000"/>
          <w:sz w:val="24"/>
          <w:szCs w:val="24"/>
          <w:u w:color="000000"/>
        </w:rPr>
        <w:t> </w:t>
      </w:r>
      <w:r w:rsidRPr="00CC5FA9">
        <w:rPr>
          <w:rFonts w:ascii="Lato" w:eastAsia="Lato" w:hAnsi="Lato" w:cs="Lato"/>
          <w:color w:val="000000"/>
          <w:sz w:val="24"/>
          <w:szCs w:val="24"/>
          <w:u w:color="000000"/>
        </w:rPr>
        <w:t>konieczności rozstrzygnięcia sprawy przez sąd rodzinny, wówczas</w:t>
      </w:r>
      <w:r w:rsidR="00740E5D" w:rsidRPr="00CC5FA9">
        <w:rPr>
          <w:rFonts w:ascii="Lato" w:eastAsia="Lato" w:hAnsi="Lato" w:cs="Lato"/>
          <w:color w:val="000000"/>
          <w:sz w:val="24"/>
          <w:szCs w:val="24"/>
          <w:u w:color="000000"/>
        </w:rPr>
        <w:t xml:space="preserve"> </w:t>
      </w:r>
      <w:r w:rsidRPr="00CC5FA9">
        <w:rPr>
          <w:rFonts w:ascii="Lato" w:eastAsia="Lato" w:hAnsi="Lato" w:cs="Lato"/>
          <w:color w:val="000000"/>
          <w:sz w:val="24"/>
          <w:szCs w:val="24"/>
          <w:u w:color="000000"/>
        </w:rPr>
        <w:t>orzeczenie sądu opiekuńczego zastępuje zgodę rodziców.</w:t>
      </w:r>
    </w:p>
    <w:p w14:paraId="3F8F158F" w14:textId="4DB1B570" w:rsidR="00D54F54" w:rsidRPr="00CC5FA9" w:rsidRDefault="00D54F54" w:rsidP="00A5259D">
      <w:pPr>
        <w:numPr>
          <w:ilvl w:val="0"/>
          <w:numId w:val="8"/>
        </w:numPr>
        <w:pBdr>
          <w:top w:val="nil"/>
          <w:left w:val="nil"/>
          <w:bottom w:val="nil"/>
          <w:right w:val="nil"/>
          <w:between w:val="nil"/>
          <w:bar w:val="nil"/>
        </w:pBdr>
        <w:spacing w:after="240" w:line="360" w:lineRule="auto"/>
        <w:rPr>
          <w:rStyle w:val="ui-provider"/>
          <w:rFonts w:ascii="Lato" w:eastAsia="Lato" w:hAnsi="Lato" w:cs="Lato"/>
          <w:sz w:val="24"/>
          <w:szCs w:val="24"/>
        </w:rPr>
      </w:pPr>
      <w:r w:rsidRPr="00CC5FA9">
        <w:rPr>
          <w:rStyle w:val="ui-provider"/>
          <w:rFonts w:ascii="Lato" w:eastAsia="Lato" w:hAnsi="Lato" w:cs="Lato"/>
          <w:sz w:val="24"/>
          <w:szCs w:val="24"/>
        </w:rPr>
        <w:t>Zgoda dziecka - podmiotowy stosunek do dziecka oznacza, że podejmując decyzje dotyczące dziecka, należy poinformować je o tym, wysłuchać jego opinii oraz</w:t>
      </w:r>
      <w:r w:rsidR="00FE5DDB" w:rsidRPr="00CC5FA9">
        <w:rPr>
          <w:rStyle w:val="ui-provider"/>
          <w:rFonts w:ascii="Lato" w:eastAsia="Lato" w:hAnsi="Lato" w:cs="Lato"/>
          <w:sz w:val="24"/>
          <w:szCs w:val="24"/>
        </w:rPr>
        <w:t>,</w:t>
      </w:r>
      <w:r w:rsidRPr="00CC5FA9">
        <w:rPr>
          <w:rStyle w:val="ui-provider"/>
          <w:rFonts w:ascii="Lato" w:eastAsia="Lato" w:hAnsi="Lato" w:cs="Lato"/>
          <w:sz w:val="24"/>
          <w:szCs w:val="24"/>
        </w:rPr>
        <w:t xml:space="preserve"> o ile to </w:t>
      </w:r>
      <w:r w:rsidR="00B11017" w:rsidRPr="00CC5FA9">
        <w:rPr>
          <w:rStyle w:val="ui-provider"/>
          <w:rFonts w:ascii="Lato" w:eastAsia="Lato" w:hAnsi="Lato" w:cs="Lato"/>
          <w:sz w:val="24"/>
          <w:szCs w:val="24"/>
        </w:rPr>
        <w:t xml:space="preserve">zgodne z prawem, </w:t>
      </w:r>
      <w:r w:rsidRPr="00CC5FA9">
        <w:rPr>
          <w:rStyle w:val="ui-provider"/>
          <w:rFonts w:ascii="Lato" w:eastAsia="Lato" w:hAnsi="Lato" w:cs="Lato"/>
          <w:sz w:val="24"/>
          <w:szCs w:val="24"/>
        </w:rPr>
        <w:t>możliwe</w:t>
      </w:r>
      <w:r w:rsidR="00FE5DDB" w:rsidRPr="00CC5FA9">
        <w:rPr>
          <w:rStyle w:val="ui-provider"/>
          <w:rFonts w:ascii="Lato" w:eastAsia="Lato" w:hAnsi="Lato" w:cs="Lato"/>
          <w:sz w:val="24"/>
          <w:szCs w:val="24"/>
        </w:rPr>
        <w:t xml:space="preserve"> i </w:t>
      </w:r>
      <w:r w:rsidRPr="00CC5FA9">
        <w:rPr>
          <w:rStyle w:val="ui-provider"/>
          <w:rFonts w:ascii="Lato" w:eastAsia="Lato" w:hAnsi="Lato" w:cs="Lato"/>
          <w:sz w:val="24"/>
          <w:szCs w:val="24"/>
        </w:rPr>
        <w:t>bezpieczne, uwzględniać jego potrzeby, zawsze, nawet jeśli przepisy prawa bezpośrednio tego nie wymagają.</w:t>
      </w:r>
    </w:p>
    <w:p w14:paraId="6F3AD53B" w14:textId="77777777" w:rsidR="00D54F54" w:rsidRPr="00CC5FA9" w:rsidRDefault="00D54F54" w:rsidP="00A5259D">
      <w:pPr>
        <w:pStyle w:val="Tre"/>
        <w:numPr>
          <w:ilvl w:val="0"/>
          <w:numId w:val="8"/>
        </w:numPr>
        <w:spacing w:line="360" w:lineRule="auto"/>
        <w:rPr>
          <w:rFonts w:ascii="Lato" w:hAnsi="Lato"/>
          <w:sz w:val="24"/>
          <w:szCs w:val="24"/>
        </w:rPr>
      </w:pPr>
      <w:r w:rsidRPr="00CC5FA9">
        <w:rPr>
          <w:rFonts w:ascii="Lato" w:hAnsi="Lato"/>
          <w:sz w:val="24"/>
          <w:szCs w:val="24"/>
        </w:rPr>
        <w:t>Krzywdzenie dziecka to każde zachowanie względem dziecka, które stanowi wobec niego czyn zabroniony. Oprócz tego krzywdzeniem jest zaniedbanie (zamierzone lub niezamierzone), działanie lub zaniechanie a także każdy jego rezultat, skutkujący naruszeniem praw, swobody, dóbr osobistych dziecka i zakłóceniem jego rozwoju.</w:t>
      </w:r>
    </w:p>
    <w:p w14:paraId="3F1320CF" w14:textId="77777777" w:rsidR="00D54F54" w:rsidRPr="00CC5FA9" w:rsidRDefault="00D54F54" w:rsidP="00A5259D">
      <w:pPr>
        <w:pStyle w:val="Tre"/>
        <w:spacing w:after="240" w:line="360" w:lineRule="auto"/>
        <w:ind w:left="720"/>
        <w:rPr>
          <w:rFonts w:ascii="Lato" w:hAnsi="Lato"/>
          <w:sz w:val="24"/>
          <w:szCs w:val="24"/>
        </w:rPr>
      </w:pPr>
      <w:r w:rsidRPr="00CC5FA9">
        <w:rPr>
          <w:rFonts w:ascii="Lato" w:hAnsi="Lato"/>
          <w:sz w:val="24"/>
          <w:szCs w:val="24"/>
        </w:rPr>
        <w:t>Wyróżnia się następujące, podstawowe formy krzywdzenia:</w:t>
      </w:r>
    </w:p>
    <w:p w14:paraId="5BDE8016" w14:textId="77777777" w:rsidR="00D54F54" w:rsidRPr="00CC5FA9" w:rsidRDefault="00D54F54">
      <w:pPr>
        <w:pStyle w:val="Tre"/>
        <w:numPr>
          <w:ilvl w:val="0"/>
          <w:numId w:val="96"/>
        </w:numPr>
        <w:spacing w:after="240" w:line="360" w:lineRule="auto"/>
        <w:rPr>
          <w:rFonts w:ascii="Lato" w:hAnsi="Lato"/>
          <w:sz w:val="24"/>
          <w:szCs w:val="24"/>
        </w:rPr>
      </w:pPr>
      <w:r w:rsidRPr="00CC5FA9">
        <w:rPr>
          <w:rFonts w:ascii="Lato" w:hAnsi="Lato"/>
          <w:b/>
          <w:bCs/>
          <w:sz w:val="24"/>
          <w:szCs w:val="24"/>
        </w:rPr>
        <w:t xml:space="preserve">Przemoc fizyczna wobec dziecka. </w:t>
      </w:r>
      <w:r w:rsidRPr="00CC5FA9">
        <w:rPr>
          <w:rFonts w:ascii="Lato" w:hAnsi="Lato"/>
          <w:sz w:val="24"/>
          <w:szCs w:val="24"/>
        </w:rPr>
        <w:t>Jest to działanie bądź zaniechanie wskutek którego dziecko doznaje faktycznej fizycznej krzywdy lub jest na nią potencjalnie zagrożone. Krzywda stanowi rezultat działania bądź zaniechania ze strony rodzica, opiekuna, osoby odpowiedzialnej za dziecko, posiadającej nad nim władzę lub takiej, której ufa. O przemocy fizycznej mówimy zarówno w wymiarze jednorazowym, jak i powtarzającym się.</w:t>
      </w:r>
    </w:p>
    <w:p w14:paraId="01E4B280" w14:textId="77777777" w:rsidR="00D54F54" w:rsidRPr="00CC5FA9" w:rsidRDefault="00D54F54">
      <w:pPr>
        <w:pStyle w:val="Tre"/>
        <w:numPr>
          <w:ilvl w:val="0"/>
          <w:numId w:val="96"/>
        </w:numPr>
        <w:spacing w:after="240" w:line="360" w:lineRule="auto"/>
        <w:rPr>
          <w:rFonts w:ascii="Lato" w:hAnsi="Lato"/>
          <w:sz w:val="24"/>
          <w:szCs w:val="24"/>
        </w:rPr>
      </w:pPr>
      <w:r w:rsidRPr="00CC5FA9">
        <w:rPr>
          <w:rFonts w:ascii="Lato" w:hAnsi="Lato"/>
          <w:b/>
          <w:bCs/>
          <w:sz w:val="24"/>
          <w:szCs w:val="24"/>
        </w:rPr>
        <w:t xml:space="preserve">Przemoc psychiczna wobec dziecka. </w:t>
      </w:r>
      <w:r w:rsidRPr="00CC5FA9">
        <w:rPr>
          <w:rFonts w:ascii="Lato" w:hAnsi="Lato"/>
          <w:sz w:val="24"/>
          <w:szCs w:val="24"/>
        </w:rPr>
        <w:t xml:space="preserve">Jest to przewlekła, </w:t>
      </w:r>
      <w:proofErr w:type="spellStart"/>
      <w:r w:rsidRPr="00CC5FA9">
        <w:rPr>
          <w:rFonts w:ascii="Lato" w:hAnsi="Lato"/>
          <w:sz w:val="24"/>
          <w:szCs w:val="24"/>
        </w:rPr>
        <w:t>niefizyczna</w:t>
      </w:r>
      <w:proofErr w:type="spellEnd"/>
      <w:r w:rsidRPr="00CC5FA9">
        <w:rPr>
          <w:rFonts w:ascii="Lato" w:hAnsi="Lato"/>
          <w:sz w:val="24"/>
          <w:szCs w:val="24"/>
        </w:rPr>
        <w:t>, szkodliwa interakcja pomiędzy dzieckiem a osobą za nie odpowiedzialną lub osobą, której dziecko ufa. Tak jak w przypadku przemocy fizycznej obejmuje zarówno działania, jak i zaniechania. Do przejaw</w:t>
      </w:r>
      <w:r w:rsidRPr="00CC5FA9">
        <w:rPr>
          <w:rFonts w:ascii="Lato" w:hAnsi="Lato"/>
          <w:sz w:val="24"/>
          <w:szCs w:val="24"/>
          <w:lang w:val="es-ES_tradnl"/>
        </w:rPr>
        <w:t>ó</w:t>
      </w:r>
      <w:r w:rsidRPr="00CC5FA9">
        <w:rPr>
          <w:rFonts w:ascii="Lato" w:hAnsi="Lato"/>
          <w:sz w:val="24"/>
          <w:szCs w:val="24"/>
        </w:rPr>
        <w:t>w przemocy psychicznej zaliczamy m.in.:</w:t>
      </w:r>
    </w:p>
    <w:p w14:paraId="3DA07832" w14:textId="4A708D5D" w:rsidR="00D54F54" w:rsidRPr="00CC2A20" w:rsidRDefault="00CC2A20" w:rsidP="00A5259D">
      <w:pPr>
        <w:pStyle w:val="Tre"/>
        <w:spacing w:line="360" w:lineRule="auto"/>
        <w:rPr>
          <w:rFonts w:ascii="Lato" w:hAnsi="Lato"/>
          <w:sz w:val="24"/>
          <w:szCs w:val="24"/>
        </w:rPr>
      </w:pPr>
      <w:r w:rsidRPr="00CC2A20">
        <w:rPr>
          <w:rFonts w:ascii="Lato" w:hAnsi="Lato"/>
          <w:sz w:val="24"/>
          <w:szCs w:val="24"/>
        </w:rPr>
        <w:lastRenderedPageBreak/>
        <w:t xml:space="preserve">aa) </w:t>
      </w:r>
      <w:r w:rsidR="00D54F54" w:rsidRPr="00CC2A20">
        <w:rPr>
          <w:rFonts w:ascii="Lato" w:hAnsi="Lato"/>
          <w:sz w:val="24"/>
          <w:szCs w:val="24"/>
        </w:rPr>
        <w:t>niedostępność emocjonalną</w:t>
      </w:r>
    </w:p>
    <w:p w14:paraId="502FE9A3" w14:textId="2E0E7951" w:rsidR="00D54F54" w:rsidRPr="00CC2A20" w:rsidRDefault="00CC2A20" w:rsidP="00A5259D">
      <w:pPr>
        <w:pStyle w:val="Tre"/>
        <w:spacing w:line="360" w:lineRule="auto"/>
        <w:rPr>
          <w:rFonts w:ascii="Lato" w:hAnsi="Lato"/>
          <w:sz w:val="24"/>
          <w:szCs w:val="24"/>
        </w:rPr>
      </w:pPr>
      <w:r w:rsidRPr="00CC2A20">
        <w:rPr>
          <w:rFonts w:ascii="Lato" w:hAnsi="Lato"/>
          <w:sz w:val="24"/>
          <w:szCs w:val="24"/>
        </w:rPr>
        <w:t xml:space="preserve">bb) </w:t>
      </w:r>
      <w:r w:rsidR="00D54F54" w:rsidRPr="00CC2A20">
        <w:rPr>
          <w:rFonts w:ascii="Lato" w:hAnsi="Lato"/>
          <w:sz w:val="24"/>
          <w:szCs w:val="24"/>
        </w:rPr>
        <w:t>zaniedbywanie emocjonalne</w:t>
      </w:r>
    </w:p>
    <w:p w14:paraId="5922EA08" w14:textId="4B7A2E1E" w:rsidR="00D54F54" w:rsidRPr="00CC2A20" w:rsidRDefault="00CC2A20" w:rsidP="00A5259D">
      <w:pPr>
        <w:pStyle w:val="Tre"/>
        <w:spacing w:line="360" w:lineRule="auto"/>
        <w:rPr>
          <w:rFonts w:ascii="Lato" w:hAnsi="Lato"/>
          <w:sz w:val="24"/>
          <w:szCs w:val="24"/>
        </w:rPr>
      </w:pPr>
      <w:r w:rsidRPr="00CC2A20">
        <w:rPr>
          <w:rFonts w:ascii="Lato" w:hAnsi="Lato"/>
          <w:sz w:val="24"/>
          <w:szCs w:val="24"/>
        </w:rPr>
        <w:t xml:space="preserve">cc) </w:t>
      </w:r>
      <w:r w:rsidR="00D54F54" w:rsidRPr="00CC2A20">
        <w:rPr>
          <w:rFonts w:ascii="Lato" w:hAnsi="Lato"/>
          <w:sz w:val="24"/>
          <w:szCs w:val="24"/>
        </w:rPr>
        <w:t>relacja z dzieckiem oparta na wrogości, obwinianiu, oczernianiu, odrzucaniu</w:t>
      </w:r>
    </w:p>
    <w:p w14:paraId="2B790A40" w14:textId="79E4762C" w:rsidR="00D54F54" w:rsidRPr="00CC2A20" w:rsidRDefault="00CC2A20" w:rsidP="00A5259D">
      <w:pPr>
        <w:pStyle w:val="Tre"/>
        <w:spacing w:line="360" w:lineRule="auto"/>
        <w:rPr>
          <w:rFonts w:ascii="Lato" w:hAnsi="Lato"/>
          <w:sz w:val="24"/>
          <w:szCs w:val="24"/>
        </w:rPr>
      </w:pPr>
      <w:r w:rsidRPr="00CC2A20">
        <w:rPr>
          <w:rFonts w:ascii="Lato" w:hAnsi="Lato"/>
          <w:sz w:val="24"/>
          <w:szCs w:val="24"/>
        </w:rPr>
        <w:t xml:space="preserve">dd) </w:t>
      </w:r>
      <w:r w:rsidR="00D54F54" w:rsidRPr="00CC2A20">
        <w:rPr>
          <w:rFonts w:ascii="Lato" w:hAnsi="Lato"/>
          <w:sz w:val="24"/>
          <w:szCs w:val="24"/>
        </w:rPr>
        <w:t>nieodpowiednie rozwojowo lub niekonsekwentne interakcje z dzieckiem</w:t>
      </w:r>
    </w:p>
    <w:p w14:paraId="5D8B0ED1" w14:textId="1E311E92" w:rsidR="00D54F54" w:rsidRPr="00CC2A20" w:rsidRDefault="00CC2A20" w:rsidP="00A5259D">
      <w:pPr>
        <w:pStyle w:val="Tre"/>
        <w:spacing w:line="360" w:lineRule="auto"/>
        <w:rPr>
          <w:rFonts w:ascii="Lato" w:hAnsi="Lato"/>
          <w:sz w:val="24"/>
          <w:szCs w:val="24"/>
        </w:rPr>
      </w:pPr>
      <w:r w:rsidRPr="00CC2A20">
        <w:rPr>
          <w:rFonts w:ascii="Lato" w:hAnsi="Lato"/>
          <w:sz w:val="24"/>
          <w:szCs w:val="24"/>
        </w:rPr>
        <w:t xml:space="preserve">ee) </w:t>
      </w:r>
      <w:r w:rsidR="00D54F54" w:rsidRPr="00CC2A20">
        <w:rPr>
          <w:rFonts w:ascii="Lato" w:hAnsi="Lato"/>
          <w:sz w:val="24"/>
          <w:szCs w:val="24"/>
        </w:rPr>
        <w:t>niedostrzeganie lub nieuznawanie indywidualności dziecka</w:t>
      </w:r>
    </w:p>
    <w:p w14:paraId="3AC45266" w14:textId="7CE535A6" w:rsidR="00D54F54" w:rsidRPr="00CC2A20" w:rsidRDefault="00CC2A20" w:rsidP="00A5259D">
      <w:pPr>
        <w:pStyle w:val="Tre"/>
        <w:spacing w:line="360" w:lineRule="auto"/>
        <w:rPr>
          <w:rFonts w:ascii="Lato" w:hAnsi="Lato"/>
          <w:sz w:val="24"/>
          <w:szCs w:val="24"/>
        </w:rPr>
      </w:pPr>
      <w:r w:rsidRPr="00CC2A20">
        <w:rPr>
          <w:rFonts w:ascii="Lato" w:hAnsi="Lato"/>
          <w:sz w:val="24"/>
          <w:szCs w:val="24"/>
        </w:rPr>
        <w:t xml:space="preserve">ff) </w:t>
      </w:r>
      <w:r w:rsidR="00D54F54" w:rsidRPr="00CC2A20">
        <w:rPr>
          <w:rFonts w:ascii="Lato" w:hAnsi="Lato"/>
          <w:sz w:val="24"/>
          <w:szCs w:val="24"/>
        </w:rPr>
        <w:t>niedostrzeganie lub nieuznawanie granic psychicznych między dzieckiem a osobą odpowiedzialną</w:t>
      </w:r>
    </w:p>
    <w:p w14:paraId="1899F12B" w14:textId="49031553" w:rsidR="00D54F54" w:rsidRPr="00CC2A20" w:rsidRDefault="00CC2A20" w:rsidP="00A5259D">
      <w:pPr>
        <w:pStyle w:val="Tre"/>
        <w:spacing w:line="360" w:lineRule="auto"/>
        <w:rPr>
          <w:rFonts w:ascii="Lato" w:hAnsi="Lato"/>
          <w:sz w:val="24"/>
          <w:szCs w:val="24"/>
        </w:rPr>
      </w:pPr>
      <w:r w:rsidRPr="00CC2A20">
        <w:rPr>
          <w:rFonts w:ascii="Lato" w:hAnsi="Lato"/>
          <w:sz w:val="24"/>
          <w:szCs w:val="24"/>
        </w:rPr>
        <w:t xml:space="preserve">gg) </w:t>
      </w:r>
      <w:r w:rsidR="00D54F54" w:rsidRPr="00CC2A20">
        <w:rPr>
          <w:rFonts w:ascii="Lato" w:hAnsi="Lato"/>
          <w:sz w:val="24"/>
          <w:szCs w:val="24"/>
        </w:rPr>
        <w:t>nieodpowiednia socjalizacja, demoralizacja</w:t>
      </w:r>
    </w:p>
    <w:p w14:paraId="64C5B77D" w14:textId="4DD36F4D" w:rsidR="00D54F54" w:rsidRPr="00CC2A20" w:rsidRDefault="00CC2A20" w:rsidP="00A5259D">
      <w:pPr>
        <w:pStyle w:val="Tre"/>
        <w:spacing w:after="240" w:line="360" w:lineRule="auto"/>
        <w:rPr>
          <w:rFonts w:ascii="Lato" w:hAnsi="Lato"/>
          <w:sz w:val="24"/>
          <w:szCs w:val="24"/>
        </w:rPr>
      </w:pPr>
      <w:r w:rsidRPr="00CC2A20">
        <w:rPr>
          <w:rFonts w:ascii="Lato" w:hAnsi="Lato"/>
          <w:sz w:val="24"/>
          <w:szCs w:val="24"/>
        </w:rPr>
        <w:t xml:space="preserve">hh) </w:t>
      </w:r>
      <w:r w:rsidR="00D54F54" w:rsidRPr="00CC2A20">
        <w:rPr>
          <w:rFonts w:ascii="Lato" w:hAnsi="Lato"/>
          <w:sz w:val="24"/>
          <w:szCs w:val="24"/>
        </w:rPr>
        <w:t>sytuacje</w:t>
      </w:r>
      <w:r w:rsidR="00EF5C97" w:rsidRPr="00CC2A20">
        <w:rPr>
          <w:rFonts w:ascii="Lato" w:hAnsi="Lato"/>
          <w:sz w:val="24"/>
          <w:szCs w:val="24"/>
        </w:rPr>
        <w:t>,</w:t>
      </w:r>
      <w:r w:rsidR="00D54F54" w:rsidRPr="00CC2A20">
        <w:rPr>
          <w:rFonts w:ascii="Lato" w:hAnsi="Lato"/>
          <w:sz w:val="24"/>
          <w:szCs w:val="24"/>
        </w:rPr>
        <w:t xml:space="preserve"> w których dziecko jest świadkiem przemocy</w:t>
      </w:r>
    </w:p>
    <w:p w14:paraId="101D3172" w14:textId="358A58BD" w:rsidR="00D54F54" w:rsidRPr="00CC2A20" w:rsidRDefault="00D54F54">
      <w:pPr>
        <w:pStyle w:val="Tre"/>
        <w:numPr>
          <w:ilvl w:val="0"/>
          <w:numId w:val="97"/>
        </w:numPr>
        <w:spacing w:after="240" w:line="360" w:lineRule="auto"/>
        <w:rPr>
          <w:rFonts w:ascii="Lato" w:hAnsi="Lato"/>
          <w:sz w:val="24"/>
          <w:szCs w:val="24"/>
        </w:rPr>
      </w:pPr>
      <w:r w:rsidRPr="00CC2A20">
        <w:rPr>
          <w:rFonts w:ascii="Lato" w:hAnsi="Lato"/>
          <w:b/>
          <w:bCs/>
          <w:sz w:val="24"/>
          <w:szCs w:val="24"/>
        </w:rPr>
        <w:t xml:space="preserve">Przemoc seksualna wobec dziecka (wykorzystywanie seksualne dziecka). </w:t>
      </w:r>
      <w:r w:rsidRPr="00CC2A20">
        <w:rPr>
          <w:rFonts w:ascii="Lato" w:hAnsi="Lato"/>
          <w:sz w:val="24"/>
          <w:szCs w:val="24"/>
        </w:rPr>
        <w:t xml:space="preserve">Jest to angażowanie dziecka poprzez osobę </w:t>
      </w:r>
      <w:r w:rsidRPr="00CC2A20">
        <w:rPr>
          <w:rFonts w:ascii="Lato" w:hAnsi="Lato"/>
          <w:sz w:val="24"/>
          <w:szCs w:val="24"/>
          <w:lang w:val="it-IT"/>
        </w:rPr>
        <w:t>doros</w:t>
      </w:r>
      <w:proofErr w:type="spellStart"/>
      <w:r w:rsidRPr="00CC2A20">
        <w:rPr>
          <w:rFonts w:ascii="Lato" w:hAnsi="Lato"/>
          <w:sz w:val="24"/>
          <w:szCs w:val="24"/>
        </w:rPr>
        <w:t>ł</w:t>
      </w:r>
      <w:r w:rsidR="00EF5C97" w:rsidRPr="00CC2A20">
        <w:rPr>
          <w:rFonts w:ascii="Lato" w:hAnsi="Lato"/>
          <w:sz w:val="24"/>
          <w:szCs w:val="24"/>
        </w:rPr>
        <w:t>ą</w:t>
      </w:r>
      <w:proofErr w:type="spellEnd"/>
      <w:r w:rsidRPr="00CC2A20">
        <w:rPr>
          <w:rFonts w:ascii="Lato" w:hAnsi="Lato"/>
          <w:sz w:val="24"/>
          <w:szCs w:val="24"/>
        </w:rPr>
        <w:t xml:space="preserve"> lub inne dziecko w aktywność seksualną. Dotyczy sytuacji gdy nie dochodzi do kontaktu fizycznego (np. ekshibicjonizm, molestowanie werbalne - np. prowadzenie rozmów o treści seksualnej nieadekwatnej do wieku dziecka, komentowanie w sposób seksualny wyglądu i zachowania dziecka, zachęcanie do kontaktu z treściami pornograficznymi, </w:t>
      </w:r>
      <w:r w:rsidRPr="00CC2A20">
        <w:rPr>
          <w:rFonts w:ascii="Lato" w:hAnsi="Lato"/>
          <w:i/>
          <w:iCs/>
          <w:sz w:val="24"/>
          <w:szCs w:val="24"/>
          <w:lang w:val="nl-NL"/>
        </w:rPr>
        <w:t xml:space="preserve">grooming - </w:t>
      </w:r>
      <w:r w:rsidRPr="00CC2A20">
        <w:rPr>
          <w:rFonts w:ascii="Lato" w:hAnsi="Lato"/>
          <w:sz w:val="24"/>
          <w:szCs w:val="24"/>
        </w:rPr>
        <w:t xml:space="preserve">strategie nieseksualnego uwodzenia dziecka z intencją nawiązania kontaktu seksualnego w przyszłości) i gdy do takiego kontaktu dochodzi (sytuacje takie jak: dotykanie dziecka, zmuszanie dziecka do dotykania ciała sprawcy, stosunek seksualny). Każda czynność seksualna podejmowana z dzieckiem przed ukończeniem 15 roku życia jest przestępstwem. W przypadku dzieci mówimy o wykorzystaniu seksualnym, kiedy między wykorzystującym (dorosły, inne dziecko) a wykorzystywanym (dziecko) z uwagi na wiek lub stopień rozwoju zachodzi relacja władzy, opieki czy zależności. Do innej formy wykorzystywania seksualnego dzieci zalicza się wyzyskiwanie seksualne. Jest to jakiekolwiek: faktyczne lub usiłowane nadużycie podatności dziecka na zagrożenia, przewagi sił lub zaufania - w celu </w:t>
      </w:r>
      <w:r w:rsidRPr="00CC2A20">
        <w:rPr>
          <w:rFonts w:ascii="Lato" w:hAnsi="Lato"/>
          <w:sz w:val="24"/>
          <w:szCs w:val="24"/>
        </w:rPr>
        <w:lastRenderedPageBreak/>
        <w:t>seksualnym. Wyzysk seksualny obejmuje (chociaż nie jest to konieczne) czerpanie zysków finansowych, społecznych lub politycznych z wykorzystania seksualnego. Szczególne zagrożenie wyzyskiem seksualnym ma miejsce podczas kryzysów humanitarnych. Zagrożenie wyzyskiem seksualnym dotyczy zarówno samych dzieci, jak i opiekunów tych dzieci, mogących paść ofiarą wyzysku.</w:t>
      </w:r>
    </w:p>
    <w:p w14:paraId="4AFE9FA1" w14:textId="77777777" w:rsidR="00D54F54" w:rsidRPr="00CC2A20" w:rsidRDefault="00D54F54">
      <w:pPr>
        <w:pStyle w:val="Tre"/>
        <w:numPr>
          <w:ilvl w:val="0"/>
          <w:numId w:val="97"/>
        </w:numPr>
        <w:spacing w:after="240" w:line="360" w:lineRule="auto"/>
        <w:rPr>
          <w:rFonts w:ascii="Lato" w:hAnsi="Lato"/>
          <w:sz w:val="24"/>
          <w:szCs w:val="24"/>
        </w:rPr>
      </w:pPr>
      <w:r w:rsidRPr="00CC2A20">
        <w:rPr>
          <w:rFonts w:ascii="Lato" w:hAnsi="Lato"/>
          <w:b/>
          <w:bCs/>
          <w:sz w:val="24"/>
          <w:szCs w:val="24"/>
        </w:rPr>
        <w:t xml:space="preserve">Zaniedbywanie dziecka. </w:t>
      </w:r>
      <w:r w:rsidRPr="00CC2A20">
        <w:rPr>
          <w:rFonts w:ascii="Lato" w:hAnsi="Lato"/>
          <w:sz w:val="24"/>
          <w:szCs w:val="24"/>
        </w:rPr>
        <w:t>Jest to chroniczne lub incydentalne niezaspokajanie fizycznych i psychicznych potrzeb dziecka. Może przyjmować formę nierespektowania praw dziecka, co w rezultacie prowadzi do zaburzeń w jego zdrowiu i/lub rozwoju. Do zaniedbywania dziecka dochodzi w relacjach dziecka z osobą zobowiązaną do opieki, wychowania, troski i ochrony.</w:t>
      </w:r>
    </w:p>
    <w:p w14:paraId="253ECCB1" w14:textId="0D640FE9" w:rsidR="00D54F54" w:rsidRPr="00A5259D" w:rsidRDefault="00D54F54">
      <w:pPr>
        <w:pStyle w:val="Tre"/>
        <w:numPr>
          <w:ilvl w:val="0"/>
          <w:numId w:val="97"/>
        </w:numPr>
        <w:spacing w:after="240" w:line="360" w:lineRule="auto"/>
        <w:rPr>
          <w:rFonts w:ascii="Lato" w:hAnsi="Lato"/>
        </w:rPr>
      </w:pPr>
      <w:r w:rsidRPr="00CC2A20">
        <w:rPr>
          <w:rFonts w:ascii="Lato" w:hAnsi="Lato"/>
          <w:b/>
          <w:bCs/>
          <w:sz w:val="24"/>
          <w:szCs w:val="24"/>
        </w:rPr>
        <w:t xml:space="preserve">Przemoc rówieśnicza </w:t>
      </w:r>
      <w:r w:rsidRPr="00CC2A20">
        <w:rPr>
          <w:rFonts w:ascii="Lato" w:hAnsi="Lato"/>
          <w:sz w:val="24"/>
          <w:szCs w:val="24"/>
        </w:rPr>
        <w:t xml:space="preserve">(nękanie rówieśnicze, </w:t>
      </w:r>
      <w:proofErr w:type="spellStart"/>
      <w:r w:rsidRPr="00CC2A20">
        <w:rPr>
          <w:rFonts w:ascii="Lato" w:hAnsi="Lato"/>
          <w:i/>
          <w:iCs/>
          <w:sz w:val="24"/>
          <w:szCs w:val="24"/>
        </w:rPr>
        <w:t>bullying</w:t>
      </w:r>
      <w:proofErr w:type="spellEnd"/>
      <w:r w:rsidRPr="00CC2A20">
        <w:rPr>
          <w:rFonts w:ascii="Lato" w:hAnsi="Lato"/>
          <w:sz w:val="24"/>
          <w:szCs w:val="24"/>
        </w:rPr>
        <w:t xml:space="preserve">). Przemoc rówieśnicza ma miejsce gdy dziecko doświadcza różnych form nękania ze strony rówieśników. Dotyczy działań bezpośrednich lub z użyciem technologii komunikacyjnych (np. za pośrednictwem </w:t>
      </w:r>
      <w:r w:rsidR="00313F4B" w:rsidRPr="00CC2A20">
        <w:rPr>
          <w:rFonts w:ascii="Lato" w:hAnsi="Lato"/>
          <w:sz w:val="24"/>
          <w:szCs w:val="24"/>
        </w:rPr>
        <w:t>Internetu</w:t>
      </w:r>
      <w:r w:rsidRPr="00CC2A20">
        <w:rPr>
          <w:rFonts w:ascii="Lato" w:hAnsi="Lato"/>
          <w:sz w:val="24"/>
          <w:szCs w:val="24"/>
        </w:rPr>
        <w:t xml:space="preserve"> i telefonów komórkowych). Przemoc rówieśniczą obserwujemy, gdy szkodliwe działanie ma na celu wyrządzenie komuś przykrości lub krzywdy (intencjonalność), ma charakter systematyczny (powtarzalność), a ofiara jest słabsza od sprawcy bądź grupy sprawców.</w:t>
      </w:r>
      <w:r w:rsidRPr="00A5259D">
        <w:rPr>
          <w:rFonts w:ascii="Lato" w:hAnsi="Lato"/>
        </w:rPr>
        <w:t xml:space="preserve"> Obejmuje:</w:t>
      </w:r>
    </w:p>
    <w:p w14:paraId="753F56AC" w14:textId="6D9520BA" w:rsidR="00D54F54" w:rsidRPr="00CC2A20" w:rsidRDefault="00CC2A20" w:rsidP="00CC2A20">
      <w:pPr>
        <w:pStyle w:val="Tre"/>
        <w:spacing w:line="360" w:lineRule="auto"/>
        <w:rPr>
          <w:rFonts w:ascii="Lato" w:hAnsi="Lato"/>
          <w:sz w:val="24"/>
          <w:szCs w:val="24"/>
        </w:rPr>
      </w:pPr>
      <w:r>
        <w:rPr>
          <w:rFonts w:ascii="Lato" w:hAnsi="Lato"/>
          <w:sz w:val="24"/>
          <w:szCs w:val="24"/>
        </w:rPr>
        <w:t xml:space="preserve">aa) </w:t>
      </w:r>
      <w:r w:rsidR="00D54F54" w:rsidRPr="00CC2A20">
        <w:rPr>
          <w:rFonts w:ascii="Lato" w:hAnsi="Lato"/>
          <w:sz w:val="24"/>
          <w:szCs w:val="24"/>
        </w:rPr>
        <w:t>przemoc werbalną (np. przezywanie, dogadywanie, ośmieszanie),</w:t>
      </w:r>
    </w:p>
    <w:p w14:paraId="19ED036A" w14:textId="748FCAD0" w:rsidR="00D54F54" w:rsidRPr="00CC2A20" w:rsidRDefault="00CC2A20" w:rsidP="00CC2A20">
      <w:pPr>
        <w:pStyle w:val="Tre"/>
        <w:spacing w:line="360" w:lineRule="auto"/>
        <w:rPr>
          <w:rFonts w:ascii="Lato" w:hAnsi="Lato"/>
          <w:sz w:val="24"/>
          <w:szCs w:val="24"/>
        </w:rPr>
      </w:pPr>
      <w:r>
        <w:rPr>
          <w:rFonts w:ascii="Lato" w:hAnsi="Lato"/>
          <w:sz w:val="24"/>
          <w:szCs w:val="24"/>
        </w:rPr>
        <w:t xml:space="preserve">bb) </w:t>
      </w:r>
      <w:r w:rsidR="00D54F54" w:rsidRPr="00CC2A20">
        <w:rPr>
          <w:rFonts w:ascii="Lato" w:hAnsi="Lato"/>
          <w:sz w:val="24"/>
          <w:szCs w:val="24"/>
        </w:rPr>
        <w:t>przemoc relacyjną (</w:t>
      </w:r>
      <w:r w:rsidR="00740E5D" w:rsidRPr="00CC2A20">
        <w:rPr>
          <w:rFonts w:ascii="Lato" w:hAnsi="Lato"/>
          <w:sz w:val="24"/>
          <w:szCs w:val="24"/>
        </w:rPr>
        <w:t>p.</w:t>
      </w:r>
      <w:r w:rsidR="00D54F54" w:rsidRPr="00CC2A20">
        <w:rPr>
          <w:rFonts w:ascii="Lato" w:hAnsi="Lato"/>
          <w:sz w:val="24"/>
          <w:szCs w:val="24"/>
        </w:rPr>
        <w:t xml:space="preserve"> wykluczenie z grupy, ignorowanie, nastawianie innych przeciwko osobie, szantaż),</w:t>
      </w:r>
    </w:p>
    <w:p w14:paraId="34A8C7F5" w14:textId="3250BFD0" w:rsidR="00D54F54" w:rsidRPr="00CC2A20" w:rsidRDefault="00CC2A20" w:rsidP="00CC2A20">
      <w:pPr>
        <w:pStyle w:val="Tre"/>
        <w:spacing w:line="360" w:lineRule="auto"/>
        <w:rPr>
          <w:rFonts w:ascii="Lato" w:hAnsi="Lato"/>
          <w:sz w:val="24"/>
          <w:szCs w:val="24"/>
        </w:rPr>
      </w:pPr>
      <w:r>
        <w:rPr>
          <w:rFonts w:ascii="Lato" w:hAnsi="Lato"/>
          <w:sz w:val="24"/>
          <w:szCs w:val="24"/>
        </w:rPr>
        <w:t xml:space="preserve">cc) </w:t>
      </w:r>
      <w:r w:rsidR="00D54F54" w:rsidRPr="00CC2A20">
        <w:rPr>
          <w:rFonts w:ascii="Lato" w:hAnsi="Lato"/>
          <w:sz w:val="24"/>
          <w:szCs w:val="24"/>
        </w:rPr>
        <w:t xml:space="preserve">przemoc fizyczną (np. pobicie, kopanie, popychanie, szarpanie), </w:t>
      </w:r>
    </w:p>
    <w:p w14:paraId="4A0BE2A9" w14:textId="6681A47C" w:rsidR="00D54F54" w:rsidRPr="00CC2A20" w:rsidRDefault="00CC2A20" w:rsidP="00CC2A20">
      <w:pPr>
        <w:pStyle w:val="Tre"/>
        <w:spacing w:line="360" w:lineRule="auto"/>
        <w:rPr>
          <w:rFonts w:ascii="Lato" w:hAnsi="Lato"/>
          <w:sz w:val="24"/>
          <w:szCs w:val="24"/>
        </w:rPr>
      </w:pPr>
      <w:r>
        <w:rPr>
          <w:rFonts w:ascii="Lato" w:hAnsi="Lato"/>
          <w:sz w:val="24"/>
          <w:szCs w:val="24"/>
        </w:rPr>
        <w:t xml:space="preserve">dd) </w:t>
      </w:r>
      <w:r w:rsidR="00D54F54" w:rsidRPr="00CC2A20">
        <w:rPr>
          <w:rFonts w:ascii="Lato" w:hAnsi="Lato"/>
          <w:sz w:val="24"/>
          <w:szCs w:val="24"/>
        </w:rPr>
        <w:t>przemoc materialną (np. kradzież, niszczenie przedmiotów)</w:t>
      </w:r>
      <w:r w:rsidR="00EF5C97" w:rsidRPr="00CC2A20">
        <w:rPr>
          <w:rFonts w:ascii="Lato" w:hAnsi="Lato"/>
          <w:sz w:val="24"/>
          <w:szCs w:val="24"/>
        </w:rPr>
        <w:t>,</w:t>
      </w:r>
    </w:p>
    <w:p w14:paraId="4503535F" w14:textId="57E62150" w:rsidR="00D54F54" w:rsidRPr="00CC2A20" w:rsidRDefault="00CC2A20" w:rsidP="00CC2A20">
      <w:pPr>
        <w:pStyle w:val="Tre"/>
        <w:spacing w:line="360" w:lineRule="auto"/>
        <w:rPr>
          <w:rFonts w:ascii="Lato" w:hAnsi="Lato"/>
          <w:sz w:val="24"/>
          <w:szCs w:val="24"/>
        </w:rPr>
      </w:pPr>
      <w:r>
        <w:rPr>
          <w:rFonts w:ascii="Lato" w:hAnsi="Lato"/>
          <w:sz w:val="24"/>
          <w:szCs w:val="24"/>
        </w:rPr>
        <w:lastRenderedPageBreak/>
        <w:t xml:space="preserve">ee) </w:t>
      </w:r>
      <w:r w:rsidR="00D54F54" w:rsidRPr="00CC2A20">
        <w:rPr>
          <w:rFonts w:ascii="Lato" w:hAnsi="Lato"/>
          <w:sz w:val="24"/>
          <w:szCs w:val="24"/>
        </w:rPr>
        <w:t xml:space="preserve">cyberprzemoc/przemoc elektroniczną (np. złośliwe wiadomości w komunikatorach, wpis w serwisie społecznościowym, umieszczanie w Internecie zdjęć </w:t>
      </w:r>
      <w:r w:rsidR="00D54F54" w:rsidRPr="00CC2A20">
        <w:rPr>
          <w:rFonts w:ascii="Lato" w:hAnsi="Lato"/>
          <w:sz w:val="24"/>
          <w:szCs w:val="24"/>
          <w:lang w:val="it-IT"/>
        </w:rPr>
        <w:t>lub film</w:t>
      </w:r>
      <w:r w:rsidR="00D54F54" w:rsidRPr="00CC2A20">
        <w:rPr>
          <w:rFonts w:ascii="Lato" w:hAnsi="Lato"/>
          <w:sz w:val="24"/>
          <w:szCs w:val="24"/>
        </w:rPr>
        <w:t>ów ośmieszających ofiarę),</w:t>
      </w:r>
    </w:p>
    <w:p w14:paraId="2BA24585" w14:textId="161593F7" w:rsidR="00D54F54" w:rsidRPr="00CC2A20" w:rsidRDefault="00CC2A20" w:rsidP="00CC2A20">
      <w:pPr>
        <w:pStyle w:val="Tre"/>
        <w:spacing w:line="360" w:lineRule="auto"/>
        <w:rPr>
          <w:rFonts w:ascii="Lato" w:hAnsi="Lato"/>
          <w:sz w:val="24"/>
          <w:szCs w:val="24"/>
        </w:rPr>
      </w:pPr>
      <w:r>
        <w:rPr>
          <w:rFonts w:ascii="Lato" w:hAnsi="Lato"/>
          <w:sz w:val="24"/>
          <w:szCs w:val="24"/>
        </w:rPr>
        <w:t xml:space="preserve">ff) </w:t>
      </w:r>
      <w:r w:rsidR="00D54F54" w:rsidRPr="00CC2A20">
        <w:rPr>
          <w:rFonts w:ascii="Lato" w:hAnsi="Lato"/>
          <w:sz w:val="24"/>
          <w:szCs w:val="24"/>
        </w:rPr>
        <w:t>wykorzystanie seksualne - dotykanie intymnych częś</w:t>
      </w:r>
      <w:r w:rsidR="00D54F54" w:rsidRPr="00CC2A20">
        <w:rPr>
          <w:rFonts w:ascii="Lato" w:hAnsi="Lato"/>
          <w:sz w:val="24"/>
          <w:szCs w:val="24"/>
          <w:lang w:val="it-IT"/>
        </w:rPr>
        <w:t>ci cia</w:t>
      </w:r>
      <w:r w:rsidR="00D54F54" w:rsidRPr="00CC2A20">
        <w:rPr>
          <w:rFonts w:ascii="Lato" w:hAnsi="Lato"/>
          <w:sz w:val="24"/>
          <w:szCs w:val="24"/>
        </w:rPr>
        <w:t xml:space="preserve">ła lub zmuszanie do stosunku płciowego lub innych czynności seksualnych przez rówieśnika, </w:t>
      </w:r>
    </w:p>
    <w:p w14:paraId="0B51C946" w14:textId="3C92DA36" w:rsidR="00D54F54" w:rsidRPr="00CC2A20" w:rsidRDefault="00CC2A20" w:rsidP="00CC2A20">
      <w:pPr>
        <w:pStyle w:val="Tre"/>
        <w:spacing w:line="360" w:lineRule="auto"/>
        <w:rPr>
          <w:rFonts w:ascii="Lato" w:hAnsi="Lato"/>
          <w:sz w:val="24"/>
          <w:szCs w:val="24"/>
        </w:rPr>
      </w:pPr>
      <w:r>
        <w:rPr>
          <w:rFonts w:ascii="Lato" w:hAnsi="Lato"/>
          <w:sz w:val="24"/>
          <w:szCs w:val="24"/>
        </w:rPr>
        <w:t xml:space="preserve">gg) </w:t>
      </w:r>
      <w:r w:rsidR="00D54F54" w:rsidRPr="00CC2A20">
        <w:rPr>
          <w:rFonts w:ascii="Lato" w:hAnsi="Lato"/>
          <w:sz w:val="24"/>
          <w:szCs w:val="24"/>
        </w:rPr>
        <w:t>przemoc uwarunkowaną normami i stereotypami związanymi z płcią (np. przemoc w relacjach romantycznych między rówieśnikami).</w:t>
      </w:r>
    </w:p>
    <w:p w14:paraId="5BA3409E" w14:textId="77777777" w:rsidR="00D54F54" w:rsidRPr="00FE5DDB" w:rsidRDefault="00D54F54" w:rsidP="00A5259D">
      <w:pPr>
        <w:spacing w:after="0" w:line="240" w:lineRule="auto"/>
        <w:rPr>
          <w:rFonts w:ascii="Lato" w:eastAsia="Lato" w:hAnsi="Lato" w:cs="Lato"/>
          <w:sz w:val="24"/>
          <w:szCs w:val="24"/>
        </w:rPr>
      </w:pPr>
    </w:p>
    <w:p w14:paraId="4329BCCF" w14:textId="6814CC9D" w:rsidR="00B11017" w:rsidRPr="00FE5DDB" w:rsidRDefault="00D54F54" w:rsidP="00A5259D">
      <w:pPr>
        <w:numPr>
          <w:ilvl w:val="0"/>
          <w:numId w:val="8"/>
        </w:numPr>
        <w:pBdr>
          <w:top w:val="nil"/>
          <w:left w:val="nil"/>
          <w:bottom w:val="nil"/>
          <w:right w:val="nil"/>
          <w:between w:val="nil"/>
          <w:bar w:val="nil"/>
        </w:pBdr>
        <w:spacing w:after="240" w:line="360" w:lineRule="auto"/>
        <w:rPr>
          <w:rFonts w:ascii="Lato" w:eastAsia="Lato" w:hAnsi="Lato" w:cs="Lato"/>
          <w:sz w:val="24"/>
          <w:szCs w:val="24"/>
        </w:rPr>
      </w:pPr>
      <w:r w:rsidRPr="00FE5DDB">
        <w:rPr>
          <w:rFonts w:ascii="Lato" w:eastAsia="Lato" w:hAnsi="Lato" w:cs="Lato"/>
          <w:sz w:val="24"/>
          <w:szCs w:val="24"/>
        </w:rPr>
        <w:t xml:space="preserve">Koordynator </w:t>
      </w:r>
      <w:r w:rsidRPr="00FE5DDB">
        <w:rPr>
          <w:rFonts w:ascii="Lato" w:eastAsia="Lato" w:hAnsi="Lato" w:cs="Lato"/>
          <w:color w:val="000000"/>
          <w:sz w:val="24"/>
          <w:szCs w:val="24"/>
          <w:u w:color="000000"/>
        </w:rPr>
        <w:t>bezpieczeństw</w:t>
      </w:r>
      <w:r w:rsidRPr="00FE5DDB">
        <w:rPr>
          <w:rFonts w:ascii="Lato" w:eastAsia="Lato" w:hAnsi="Lato" w:cs="Lato"/>
          <w:sz w:val="24"/>
          <w:szCs w:val="24"/>
        </w:rPr>
        <w:t>a</w:t>
      </w:r>
      <w:r w:rsidRPr="00FE5DDB">
        <w:rPr>
          <w:rFonts w:ascii="Lato" w:eastAsia="Lato" w:hAnsi="Lato" w:cs="Lato"/>
          <w:color w:val="000000"/>
          <w:sz w:val="24"/>
          <w:szCs w:val="24"/>
          <w:u w:color="000000"/>
        </w:rPr>
        <w:t xml:space="preserve"> w Internecie</w:t>
      </w:r>
      <w:r w:rsidR="00B11017">
        <w:rPr>
          <w:rStyle w:val="Odwoanieprzypisudolnego"/>
          <w:rFonts w:ascii="Lato" w:eastAsia="Lato" w:hAnsi="Lato" w:cs="Lato"/>
          <w:color w:val="000000"/>
          <w:sz w:val="24"/>
          <w:szCs w:val="24"/>
          <w:u w:color="000000"/>
        </w:rPr>
        <w:footnoteReference w:id="1"/>
      </w:r>
      <w:r w:rsidRPr="00FE5DDB">
        <w:rPr>
          <w:rFonts w:ascii="Lato" w:eastAsia="Lato" w:hAnsi="Lato" w:cs="Lato"/>
          <w:color w:val="000000"/>
          <w:sz w:val="24"/>
          <w:szCs w:val="24"/>
          <w:u w:color="000000"/>
        </w:rPr>
        <w:t xml:space="preserve"> - pracownik wyznaczony przez dyrekcję placówki, odpowiedzialny za zapewnienie bezpiecznych warunków korzystania przez dziecko z Internetu na terenie placówki.</w:t>
      </w:r>
    </w:p>
    <w:p w14:paraId="21334E66" w14:textId="77777777" w:rsidR="00D54F54" w:rsidRPr="00B11017" w:rsidRDefault="00D54F54" w:rsidP="00A5259D">
      <w:pPr>
        <w:numPr>
          <w:ilvl w:val="0"/>
          <w:numId w:val="8"/>
        </w:numPr>
        <w:pBdr>
          <w:top w:val="nil"/>
          <w:left w:val="nil"/>
          <w:bottom w:val="nil"/>
          <w:right w:val="nil"/>
          <w:between w:val="nil"/>
          <w:bar w:val="nil"/>
        </w:pBdr>
        <w:spacing w:after="240" w:line="360" w:lineRule="auto"/>
        <w:rPr>
          <w:rFonts w:ascii="Lato" w:eastAsia="Lato" w:hAnsi="Lato" w:cs="Lato"/>
          <w:sz w:val="24"/>
          <w:szCs w:val="24"/>
        </w:rPr>
      </w:pPr>
      <w:r w:rsidRPr="00B11017">
        <w:rPr>
          <w:rFonts w:ascii="Lato" w:eastAsia="Lato" w:hAnsi="Lato" w:cs="Lato"/>
          <w:color w:val="000000"/>
          <w:sz w:val="24"/>
          <w:szCs w:val="24"/>
          <w:u w:color="000000"/>
        </w:rPr>
        <w:t xml:space="preserve">Osoba </w:t>
      </w:r>
      <w:r w:rsidRPr="00B11017">
        <w:rPr>
          <w:rStyle w:val="ui-provider"/>
          <w:rFonts w:ascii="Lato" w:eastAsia="Lato" w:hAnsi="Lato" w:cs="Lato"/>
          <w:sz w:val="24"/>
          <w:szCs w:val="24"/>
        </w:rPr>
        <w:t>odpowiedzialna</w:t>
      </w:r>
      <w:r w:rsidRPr="00B11017">
        <w:rPr>
          <w:rFonts w:ascii="Lato" w:eastAsia="Lato" w:hAnsi="Lato" w:cs="Lato"/>
          <w:color w:val="000000"/>
          <w:sz w:val="24"/>
          <w:szCs w:val="24"/>
          <w:u w:color="000000"/>
        </w:rPr>
        <w:t xml:space="preserve"> za standardy ochrony dzieci </w:t>
      </w:r>
      <w:r w:rsidRPr="00B11017">
        <w:rPr>
          <w:rFonts w:ascii="Lato" w:eastAsia="Lato" w:hAnsi="Lato" w:cs="Lato"/>
          <w:i/>
          <w:iCs/>
          <w:color w:val="000000"/>
          <w:sz w:val="24"/>
          <w:szCs w:val="24"/>
          <w:u w:color="000000"/>
          <w:lang w:val="ru-RU"/>
        </w:rPr>
        <w:t xml:space="preserve">- </w:t>
      </w:r>
      <w:r w:rsidRPr="00B11017">
        <w:rPr>
          <w:rFonts w:ascii="Lato" w:eastAsia="Lato" w:hAnsi="Lato" w:cs="Lato"/>
          <w:color w:val="000000"/>
          <w:sz w:val="24"/>
          <w:szCs w:val="24"/>
          <w:u w:color="000000"/>
        </w:rPr>
        <w:t>pracownik wyznaczony przez dyrekcję placówki, który</w:t>
      </w:r>
      <w:r w:rsidRPr="00B11017">
        <w:rPr>
          <w:rFonts w:ascii="Lato" w:eastAsia="Lato" w:hAnsi="Lato" w:cs="Lato"/>
          <w:sz w:val="24"/>
          <w:szCs w:val="24"/>
        </w:rPr>
        <w:t xml:space="preserve"> </w:t>
      </w:r>
      <w:r w:rsidRPr="00B11017">
        <w:rPr>
          <w:rFonts w:ascii="Lato" w:eastAsia="Lato" w:hAnsi="Lato" w:cs="Lato"/>
          <w:color w:val="000000"/>
          <w:sz w:val="24"/>
          <w:szCs w:val="24"/>
          <w:u w:color="000000"/>
        </w:rPr>
        <w:t>sprawuje nadzór nad prawidłowym stosowaniem standardów ochrony dzieci w placówce oraz ich aktualność.</w:t>
      </w:r>
    </w:p>
    <w:p w14:paraId="36238D80" w14:textId="00FA880B" w:rsidR="00B11017" w:rsidRPr="00FE5DDB" w:rsidRDefault="00D54F54" w:rsidP="00A5259D">
      <w:pPr>
        <w:numPr>
          <w:ilvl w:val="0"/>
          <w:numId w:val="8"/>
        </w:numPr>
        <w:pBdr>
          <w:top w:val="nil"/>
          <w:left w:val="nil"/>
          <w:bottom w:val="nil"/>
          <w:right w:val="nil"/>
          <w:between w:val="nil"/>
          <w:bar w:val="nil"/>
        </w:pBdr>
        <w:spacing w:after="240" w:line="360" w:lineRule="auto"/>
        <w:rPr>
          <w:rFonts w:ascii="Lato" w:eastAsia="Lato" w:hAnsi="Lato" w:cs="Lato"/>
          <w:sz w:val="24"/>
          <w:szCs w:val="24"/>
        </w:rPr>
      </w:pPr>
      <w:r w:rsidRPr="00FE5DDB">
        <w:rPr>
          <w:rFonts w:ascii="Lato" w:eastAsia="Lato" w:hAnsi="Lato" w:cs="Lato"/>
          <w:color w:val="000000"/>
          <w:sz w:val="24"/>
          <w:szCs w:val="24"/>
          <w:u w:color="000000"/>
        </w:rPr>
        <w:t>Osoba odpowiedzialna za ochronę dziecka –</w:t>
      </w:r>
      <w:r w:rsidRPr="00FE5DDB">
        <w:rPr>
          <w:rStyle w:val="ui-provider"/>
          <w:rFonts w:ascii="Lato" w:eastAsia="Lato" w:hAnsi="Lato" w:cs="Lato"/>
          <w:sz w:val="24"/>
          <w:szCs w:val="24"/>
        </w:rPr>
        <w:t xml:space="preserve"> pracownik wyznaczony przez dyrekcję placówki </w:t>
      </w:r>
      <w:r w:rsidRPr="00FE5DDB">
        <w:rPr>
          <w:rFonts w:ascii="Lato" w:eastAsia="Lato" w:hAnsi="Lato" w:cs="Lato"/>
          <w:color w:val="000000"/>
          <w:sz w:val="24"/>
          <w:szCs w:val="24"/>
          <w:u w:color="000000"/>
        </w:rPr>
        <w:t>odpowiedzialny za przyjmowanie zgłoszeń o zagrożeniu dobra dziecka i podejmowanie interwencji przed właściwymi organami lub instytucjami. W miarę możliwości wskazane jest, by interwencję podejmować zespołowo, jednak zawsze w placówce powinna być powołana</w:t>
      </w:r>
      <w:r w:rsidRPr="00FE5DDB">
        <w:rPr>
          <w:rFonts w:ascii="Lato" w:eastAsia="Lato" w:hAnsi="Lato" w:cs="Lato"/>
          <w:sz w:val="24"/>
          <w:szCs w:val="24"/>
        </w:rPr>
        <w:t xml:space="preserve"> </w:t>
      </w:r>
      <w:r w:rsidRPr="00FE5DDB">
        <w:rPr>
          <w:rFonts w:ascii="Lato" w:eastAsia="Lato" w:hAnsi="Lato" w:cs="Lato"/>
          <w:color w:val="000000"/>
          <w:sz w:val="24"/>
          <w:szCs w:val="24"/>
          <w:u w:color="000000"/>
        </w:rPr>
        <w:t xml:space="preserve">osoba, która podejmie ostateczne decyzje, gdyby zaistniała rozbieżności zdań. </w:t>
      </w:r>
    </w:p>
    <w:p w14:paraId="401BF6DF" w14:textId="77777777" w:rsidR="00D54F54" w:rsidRPr="00B11017" w:rsidRDefault="00D54F54" w:rsidP="00A5259D">
      <w:pPr>
        <w:numPr>
          <w:ilvl w:val="0"/>
          <w:numId w:val="8"/>
        </w:numPr>
        <w:pBdr>
          <w:top w:val="nil"/>
          <w:left w:val="nil"/>
          <w:bottom w:val="nil"/>
          <w:right w:val="nil"/>
          <w:between w:val="nil"/>
          <w:bar w:val="nil"/>
        </w:pBdr>
        <w:spacing w:after="240" w:line="360" w:lineRule="auto"/>
        <w:rPr>
          <w:rFonts w:ascii="Lato" w:eastAsia="Lato" w:hAnsi="Lato" w:cs="Lato"/>
          <w:sz w:val="24"/>
          <w:szCs w:val="24"/>
        </w:rPr>
      </w:pPr>
      <w:r w:rsidRPr="00B11017">
        <w:rPr>
          <w:rFonts w:ascii="Lato" w:eastAsia="Lato" w:hAnsi="Lato" w:cs="Lato"/>
          <w:color w:val="000000"/>
          <w:sz w:val="24"/>
          <w:szCs w:val="24"/>
          <w:u w:color="000000"/>
        </w:rPr>
        <w:t>Osoba udzielająca wsparcia dziecku - osoba odpowiedzialna za opracowanie planu pomocy dziecku i jego monitorowanie.</w:t>
      </w:r>
    </w:p>
    <w:p w14:paraId="0BDA9C69" w14:textId="77777777" w:rsidR="00D54F54" w:rsidRPr="00FE5DDB" w:rsidRDefault="00D54F54" w:rsidP="00A5259D">
      <w:pPr>
        <w:numPr>
          <w:ilvl w:val="0"/>
          <w:numId w:val="8"/>
        </w:numPr>
        <w:pBdr>
          <w:top w:val="nil"/>
          <w:left w:val="nil"/>
          <w:bottom w:val="nil"/>
          <w:right w:val="nil"/>
          <w:between w:val="nil"/>
          <w:bar w:val="nil"/>
        </w:pBdr>
        <w:spacing w:after="240" w:line="360" w:lineRule="auto"/>
        <w:rPr>
          <w:rFonts w:ascii="Lato" w:eastAsia="Lato" w:hAnsi="Lato" w:cs="Lato"/>
          <w:sz w:val="24"/>
          <w:szCs w:val="24"/>
        </w:rPr>
      </w:pPr>
      <w:r w:rsidRPr="00FE5DDB">
        <w:rPr>
          <w:rFonts w:ascii="Lato" w:eastAsia="Lato" w:hAnsi="Lato" w:cs="Lato"/>
          <w:color w:val="000000"/>
          <w:sz w:val="24"/>
          <w:szCs w:val="24"/>
          <w:u w:color="000000"/>
        </w:rPr>
        <w:lastRenderedPageBreak/>
        <w:t>Dane osobowe dziecka - wszelkie informacje umożliwiające identyfikację dziecka, w tym jego imię,</w:t>
      </w:r>
      <w:r w:rsidRPr="00FE5DDB">
        <w:rPr>
          <w:rFonts w:ascii="Lato" w:eastAsia="Lato" w:hAnsi="Lato" w:cs="Lato"/>
          <w:sz w:val="24"/>
          <w:szCs w:val="24"/>
        </w:rPr>
        <w:t xml:space="preserve"> </w:t>
      </w:r>
      <w:r w:rsidRPr="00FE5DDB">
        <w:rPr>
          <w:rFonts w:ascii="Lato" w:eastAsia="Lato" w:hAnsi="Lato" w:cs="Lato"/>
          <w:color w:val="000000"/>
          <w:sz w:val="24"/>
          <w:szCs w:val="24"/>
          <w:u w:color="000000"/>
        </w:rPr>
        <w:t>nazwisko i</w:t>
      </w:r>
      <w:r w:rsidRPr="00FE5DDB">
        <w:rPr>
          <w:rFonts w:ascii="Lato" w:eastAsia="Lato" w:hAnsi="Lato" w:cs="Lato"/>
          <w:sz w:val="24"/>
          <w:szCs w:val="24"/>
        </w:rPr>
        <w:t xml:space="preserve"> </w:t>
      </w:r>
      <w:r w:rsidRPr="00FE5DDB">
        <w:rPr>
          <w:rFonts w:ascii="Lato" w:eastAsia="Lato" w:hAnsi="Lato" w:cs="Lato"/>
          <w:color w:val="000000"/>
          <w:sz w:val="24"/>
          <w:szCs w:val="24"/>
          <w:u w:color="000000"/>
        </w:rPr>
        <w:t>wizerunek.</w:t>
      </w:r>
    </w:p>
    <w:p w14:paraId="5CAF21FD" w14:textId="77777777" w:rsidR="00D54F54" w:rsidRPr="00FE5DDB" w:rsidRDefault="00D54F54" w:rsidP="00A5259D">
      <w:pPr>
        <w:pStyle w:val="Nagwek2"/>
        <w:spacing w:line="360" w:lineRule="auto"/>
        <w:jc w:val="both"/>
        <w:rPr>
          <w:rFonts w:ascii="Lato" w:eastAsia="Lato" w:hAnsi="Lato" w:cs="Lato"/>
          <w:color w:val="002060"/>
          <w:sz w:val="28"/>
          <w:szCs w:val="28"/>
        </w:rPr>
      </w:pPr>
      <w:bookmarkStart w:id="4" w:name="_Toc171590082"/>
      <w:r w:rsidRPr="00FE5DDB">
        <w:rPr>
          <w:rFonts w:ascii="Lato" w:eastAsia="Lato" w:hAnsi="Lato" w:cs="Lato"/>
          <w:color w:val="002060"/>
          <w:sz w:val="28"/>
          <w:szCs w:val="28"/>
        </w:rPr>
        <w:t>Osoby odpowiedzialne za poszczególne zadania związane z ochroną dzieci</w:t>
      </w:r>
      <w:bookmarkEnd w:id="4"/>
    </w:p>
    <w:p w14:paraId="45B7C971" w14:textId="77777777" w:rsidR="00D54F54" w:rsidRPr="00FE5DDB" w:rsidRDefault="00D54F54" w:rsidP="00A5259D">
      <w:pPr>
        <w:pBdr>
          <w:top w:val="nil"/>
          <w:left w:val="nil"/>
          <w:bottom w:val="nil"/>
          <w:right w:val="nil"/>
          <w:between w:val="nil"/>
        </w:pBdr>
        <w:tabs>
          <w:tab w:val="left" w:pos="1061"/>
        </w:tabs>
        <w:spacing w:before="240" w:after="0" w:line="360" w:lineRule="auto"/>
        <w:ind w:left="1061" w:right="994"/>
        <w:rPr>
          <w:rFonts w:ascii="Lato" w:eastAsia="Lato" w:hAnsi="Lato" w:cs="Lato"/>
          <w:b/>
          <w:color w:val="000000"/>
        </w:rPr>
      </w:pPr>
    </w:p>
    <w:tbl>
      <w:tblPr>
        <w:tblW w:w="9346" w:type="dxa"/>
        <w:tblBorders>
          <w:top w:val="single" w:sz="8" w:space="0" w:color="806000" w:themeColor="accent4" w:themeShade="80"/>
          <w:left w:val="single" w:sz="8" w:space="0" w:color="806000" w:themeColor="accent4" w:themeShade="80"/>
          <w:bottom w:val="single" w:sz="8" w:space="0" w:color="806000" w:themeColor="accent4" w:themeShade="80"/>
          <w:right w:val="single" w:sz="8" w:space="0" w:color="806000" w:themeColor="accent4" w:themeShade="80"/>
          <w:insideH w:val="single" w:sz="4" w:space="0" w:color="BFBFBF"/>
          <w:insideV w:val="single" w:sz="4" w:space="0" w:color="BFBFBF"/>
        </w:tblBorders>
        <w:shd w:val="clear" w:color="auto" w:fill="FFF2CC" w:themeFill="accent4" w:themeFillTint="33"/>
        <w:tblLayout w:type="fixed"/>
        <w:tblLook w:val="0400" w:firstRow="0" w:lastRow="0" w:firstColumn="0" w:lastColumn="0" w:noHBand="0" w:noVBand="1"/>
      </w:tblPr>
      <w:tblGrid>
        <w:gridCol w:w="699"/>
        <w:gridCol w:w="3827"/>
        <w:gridCol w:w="2268"/>
        <w:gridCol w:w="2552"/>
      </w:tblGrid>
      <w:tr w:rsidR="00D54F54" w:rsidRPr="00732E0F" w14:paraId="6ADCB7E6" w14:textId="77777777" w:rsidTr="00313F4B">
        <w:trPr>
          <w:tblHeader/>
        </w:trPr>
        <w:tc>
          <w:tcPr>
            <w:tcW w:w="699" w:type="dxa"/>
            <w:shd w:val="clear" w:color="auto" w:fill="FFF2CC" w:themeFill="accent4" w:themeFillTint="33"/>
          </w:tcPr>
          <w:p w14:paraId="36B7C86C" w14:textId="77777777" w:rsidR="00D54F54" w:rsidRPr="00FE5DDB" w:rsidRDefault="00D54F54" w:rsidP="00A5259D">
            <w:pPr>
              <w:pBdr>
                <w:top w:val="nil"/>
                <w:left w:val="nil"/>
                <w:bottom w:val="nil"/>
                <w:right w:val="nil"/>
                <w:between w:val="nil"/>
              </w:pBdr>
              <w:spacing w:before="240" w:line="360" w:lineRule="auto"/>
              <w:ind w:right="29"/>
              <w:rPr>
                <w:rFonts w:ascii="Lato" w:eastAsia="Lato" w:hAnsi="Lato" w:cs="Lato"/>
                <w:b/>
                <w:color w:val="000000"/>
              </w:rPr>
            </w:pPr>
            <w:r w:rsidRPr="00FE5DDB">
              <w:rPr>
                <w:rFonts w:ascii="Lato" w:eastAsia="Lato" w:hAnsi="Lato" w:cs="Lato"/>
                <w:b/>
                <w:color w:val="000000"/>
              </w:rPr>
              <w:t>l.p.</w:t>
            </w:r>
          </w:p>
        </w:tc>
        <w:tc>
          <w:tcPr>
            <w:tcW w:w="3827" w:type="dxa"/>
            <w:shd w:val="clear" w:color="auto" w:fill="FFF2CC" w:themeFill="accent4" w:themeFillTint="33"/>
          </w:tcPr>
          <w:p w14:paraId="43909EF1" w14:textId="77777777" w:rsidR="00D54F54" w:rsidRPr="00FE5DDB" w:rsidRDefault="00D54F54" w:rsidP="00FE5DDB">
            <w:pPr>
              <w:pBdr>
                <w:top w:val="nil"/>
                <w:left w:val="nil"/>
                <w:bottom w:val="nil"/>
                <w:right w:val="nil"/>
                <w:between w:val="nil"/>
              </w:pBdr>
              <w:spacing w:before="240" w:line="360" w:lineRule="auto"/>
              <w:ind w:right="994"/>
              <w:rPr>
                <w:rFonts w:ascii="Lato" w:eastAsia="Lato" w:hAnsi="Lato" w:cs="Lato"/>
                <w:b/>
                <w:color w:val="000000"/>
              </w:rPr>
            </w:pPr>
            <w:r w:rsidRPr="00FE5DDB">
              <w:rPr>
                <w:rFonts w:ascii="Lato" w:eastAsia="Lato" w:hAnsi="Lato" w:cs="Lato"/>
                <w:b/>
                <w:color w:val="000000"/>
              </w:rPr>
              <w:t>Obszar odpowiedzialności</w:t>
            </w:r>
          </w:p>
        </w:tc>
        <w:tc>
          <w:tcPr>
            <w:tcW w:w="2268" w:type="dxa"/>
            <w:shd w:val="clear" w:color="auto" w:fill="FFF2CC" w:themeFill="accent4" w:themeFillTint="33"/>
          </w:tcPr>
          <w:p w14:paraId="1E2E56E0" w14:textId="77777777" w:rsidR="00D54F54" w:rsidRPr="00FE5DDB" w:rsidRDefault="00D54F54" w:rsidP="00FE5DDB">
            <w:pPr>
              <w:pBdr>
                <w:top w:val="nil"/>
                <w:left w:val="nil"/>
                <w:bottom w:val="nil"/>
                <w:right w:val="nil"/>
                <w:between w:val="nil"/>
              </w:pBdr>
              <w:spacing w:before="240" w:line="360" w:lineRule="auto"/>
              <w:ind w:right="994"/>
              <w:rPr>
                <w:rFonts w:ascii="Lato" w:eastAsia="Lato" w:hAnsi="Lato" w:cs="Lato"/>
                <w:b/>
                <w:color w:val="000000"/>
              </w:rPr>
            </w:pPr>
            <w:r w:rsidRPr="00FE5DDB">
              <w:rPr>
                <w:rFonts w:ascii="Lato" w:eastAsia="Lato" w:hAnsi="Lato" w:cs="Lato"/>
                <w:b/>
                <w:color w:val="000000"/>
              </w:rPr>
              <w:t>Imię i nazwisko</w:t>
            </w:r>
          </w:p>
        </w:tc>
        <w:tc>
          <w:tcPr>
            <w:tcW w:w="2552" w:type="dxa"/>
            <w:shd w:val="clear" w:color="auto" w:fill="FFF2CC" w:themeFill="accent4" w:themeFillTint="33"/>
          </w:tcPr>
          <w:p w14:paraId="72C78240" w14:textId="77777777" w:rsidR="00D54F54" w:rsidRPr="00FE5DDB" w:rsidRDefault="00D54F54" w:rsidP="00FE5DDB">
            <w:pPr>
              <w:pBdr>
                <w:top w:val="nil"/>
                <w:left w:val="nil"/>
                <w:bottom w:val="nil"/>
                <w:right w:val="nil"/>
                <w:between w:val="nil"/>
              </w:pBdr>
              <w:spacing w:before="240" w:line="360" w:lineRule="auto"/>
              <w:ind w:right="994"/>
              <w:rPr>
                <w:rFonts w:ascii="Lato" w:eastAsia="Lato" w:hAnsi="Lato" w:cs="Lato"/>
                <w:b/>
                <w:color w:val="000000"/>
              </w:rPr>
            </w:pPr>
            <w:r w:rsidRPr="00FE5DDB">
              <w:rPr>
                <w:rFonts w:ascii="Lato" w:eastAsia="Lato" w:hAnsi="Lato" w:cs="Lato"/>
                <w:b/>
                <w:color w:val="000000"/>
              </w:rPr>
              <w:t>Dane kontaktowe</w:t>
            </w:r>
          </w:p>
        </w:tc>
      </w:tr>
      <w:tr w:rsidR="00D54F54" w:rsidRPr="00732E0F" w14:paraId="66C9ED50" w14:textId="77777777" w:rsidTr="00313F4B">
        <w:tc>
          <w:tcPr>
            <w:tcW w:w="699" w:type="dxa"/>
            <w:shd w:val="clear" w:color="auto" w:fill="FFF2CC" w:themeFill="accent4" w:themeFillTint="33"/>
          </w:tcPr>
          <w:p w14:paraId="3087ED10" w14:textId="70B0E3DC"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r w:rsidRPr="00FE5DDB">
              <w:rPr>
                <w:rFonts w:ascii="Lato" w:eastAsia="Lato" w:hAnsi="Lato" w:cs="Lato"/>
                <w:b/>
                <w:color w:val="000000"/>
              </w:rPr>
              <w:t>1</w:t>
            </w:r>
          </w:p>
        </w:tc>
        <w:tc>
          <w:tcPr>
            <w:tcW w:w="3827" w:type="dxa"/>
            <w:shd w:val="clear" w:color="auto" w:fill="FFF2CC" w:themeFill="accent4" w:themeFillTint="33"/>
          </w:tcPr>
          <w:p w14:paraId="699E580D" w14:textId="77777777" w:rsidR="00D54F54" w:rsidRPr="00FE5DDB" w:rsidRDefault="00D54F54" w:rsidP="00FE5DDB">
            <w:pPr>
              <w:pBdr>
                <w:top w:val="nil"/>
                <w:left w:val="nil"/>
                <w:bottom w:val="nil"/>
                <w:right w:val="nil"/>
                <w:between w:val="nil"/>
              </w:pBdr>
              <w:spacing w:before="240" w:line="360" w:lineRule="auto"/>
              <w:ind w:right="-65"/>
              <w:rPr>
                <w:rFonts w:ascii="Lato" w:eastAsia="Lato" w:hAnsi="Lato" w:cs="Lato"/>
                <w:color w:val="000000"/>
              </w:rPr>
            </w:pPr>
            <w:r w:rsidRPr="00FE5DDB">
              <w:rPr>
                <w:rFonts w:ascii="Lato" w:eastAsia="Lato" w:hAnsi="Lato" w:cs="Lato"/>
                <w:color w:val="000000"/>
              </w:rPr>
              <w:t>Monitorowanie przestrzegania  standardów ochrony dzieci</w:t>
            </w:r>
          </w:p>
        </w:tc>
        <w:tc>
          <w:tcPr>
            <w:tcW w:w="2268" w:type="dxa"/>
            <w:shd w:val="clear" w:color="auto" w:fill="FFF2CC" w:themeFill="accent4" w:themeFillTint="33"/>
          </w:tcPr>
          <w:p w14:paraId="7AA4D15F" w14:textId="77777777"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p>
        </w:tc>
        <w:tc>
          <w:tcPr>
            <w:tcW w:w="2552" w:type="dxa"/>
            <w:shd w:val="clear" w:color="auto" w:fill="FFF2CC" w:themeFill="accent4" w:themeFillTint="33"/>
          </w:tcPr>
          <w:p w14:paraId="200123DF" w14:textId="77777777"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p>
        </w:tc>
      </w:tr>
      <w:tr w:rsidR="00D54F54" w:rsidRPr="00732E0F" w14:paraId="7441EC03" w14:textId="77777777" w:rsidTr="00313F4B">
        <w:tc>
          <w:tcPr>
            <w:tcW w:w="699" w:type="dxa"/>
            <w:shd w:val="clear" w:color="auto" w:fill="FFF2CC" w:themeFill="accent4" w:themeFillTint="33"/>
          </w:tcPr>
          <w:p w14:paraId="6BA204F4" w14:textId="4D226828"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r w:rsidRPr="00FE5DDB">
              <w:rPr>
                <w:rFonts w:ascii="Lato" w:eastAsia="Lato" w:hAnsi="Lato" w:cs="Lato"/>
                <w:b/>
                <w:color w:val="000000"/>
              </w:rPr>
              <w:t>2</w:t>
            </w:r>
          </w:p>
        </w:tc>
        <w:tc>
          <w:tcPr>
            <w:tcW w:w="3827" w:type="dxa"/>
            <w:shd w:val="clear" w:color="auto" w:fill="FFF2CC" w:themeFill="accent4" w:themeFillTint="33"/>
          </w:tcPr>
          <w:p w14:paraId="41A4FE40" w14:textId="77777777" w:rsidR="00D54F54" w:rsidRPr="00FE5DDB" w:rsidRDefault="00D54F54" w:rsidP="00FE5DDB">
            <w:pPr>
              <w:pBdr>
                <w:top w:val="nil"/>
                <w:left w:val="nil"/>
                <w:bottom w:val="nil"/>
                <w:right w:val="nil"/>
                <w:between w:val="nil"/>
              </w:pBdr>
              <w:spacing w:before="240" w:line="360" w:lineRule="auto"/>
              <w:ind w:right="994"/>
              <w:rPr>
                <w:rFonts w:ascii="Lato" w:eastAsia="Lato" w:hAnsi="Lato" w:cs="Lato"/>
                <w:color w:val="000000"/>
              </w:rPr>
            </w:pPr>
            <w:r w:rsidRPr="00FE5DDB">
              <w:rPr>
                <w:rFonts w:ascii="Lato" w:eastAsia="Lato" w:hAnsi="Lato" w:cs="Lato"/>
                <w:color w:val="000000"/>
              </w:rPr>
              <w:t>Zapewnienie bezpiecznego korzystania z Internetu</w:t>
            </w:r>
          </w:p>
        </w:tc>
        <w:tc>
          <w:tcPr>
            <w:tcW w:w="2268" w:type="dxa"/>
            <w:shd w:val="clear" w:color="auto" w:fill="FFF2CC" w:themeFill="accent4" w:themeFillTint="33"/>
          </w:tcPr>
          <w:p w14:paraId="71BAAF98" w14:textId="77777777"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p>
        </w:tc>
        <w:tc>
          <w:tcPr>
            <w:tcW w:w="2552" w:type="dxa"/>
            <w:shd w:val="clear" w:color="auto" w:fill="FFF2CC" w:themeFill="accent4" w:themeFillTint="33"/>
          </w:tcPr>
          <w:p w14:paraId="21EF4BF6" w14:textId="77777777"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p>
        </w:tc>
      </w:tr>
      <w:tr w:rsidR="00D54F54" w:rsidRPr="00732E0F" w14:paraId="4C8CA4F1" w14:textId="77777777" w:rsidTr="00313F4B">
        <w:tc>
          <w:tcPr>
            <w:tcW w:w="699" w:type="dxa"/>
            <w:shd w:val="clear" w:color="auto" w:fill="FFF2CC" w:themeFill="accent4" w:themeFillTint="33"/>
          </w:tcPr>
          <w:p w14:paraId="20083284" w14:textId="3C029C79"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r w:rsidRPr="00FE5DDB">
              <w:rPr>
                <w:rFonts w:ascii="Lato" w:eastAsia="Lato" w:hAnsi="Lato" w:cs="Lato"/>
                <w:b/>
                <w:color w:val="000000"/>
              </w:rPr>
              <w:t>3</w:t>
            </w:r>
          </w:p>
        </w:tc>
        <w:tc>
          <w:tcPr>
            <w:tcW w:w="3827" w:type="dxa"/>
            <w:shd w:val="clear" w:color="auto" w:fill="FFF2CC" w:themeFill="accent4" w:themeFillTint="33"/>
          </w:tcPr>
          <w:p w14:paraId="7586BC81" w14:textId="77777777" w:rsidR="00D54F54" w:rsidRPr="00FE5DDB" w:rsidRDefault="00D54F54" w:rsidP="00FE5DDB">
            <w:pPr>
              <w:pBdr>
                <w:top w:val="nil"/>
                <w:left w:val="nil"/>
                <w:bottom w:val="nil"/>
                <w:right w:val="nil"/>
                <w:between w:val="nil"/>
              </w:pBdr>
              <w:spacing w:before="240" w:line="360" w:lineRule="auto"/>
              <w:ind w:right="994"/>
              <w:rPr>
                <w:rFonts w:ascii="Lato" w:eastAsia="Lato" w:hAnsi="Lato" w:cs="Lato"/>
                <w:b/>
                <w:color w:val="000000"/>
              </w:rPr>
            </w:pPr>
            <w:r w:rsidRPr="00FE5DDB">
              <w:rPr>
                <w:rFonts w:ascii="Lato" w:eastAsia="Lato" w:hAnsi="Lato" w:cs="Lato"/>
                <w:color w:val="000000"/>
              </w:rPr>
              <w:t>Przyjmowanie zgłoszeń i uruchamianie interwencji</w:t>
            </w:r>
          </w:p>
        </w:tc>
        <w:tc>
          <w:tcPr>
            <w:tcW w:w="2268" w:type="dxa"/>
            <w:shd w:val="clear" w:color="auto" w:fill="FFF2CC" w:themeFill="accent4" w:themeFillTint="33"/>
          </w:tcPr>
          <w:p w14:paraId="4CFA96CD" w14:textId="77777777"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p>
        </w:tc>
        <w:tc>
          <w:tcPr>
            <w:tcW w:w="2552" w:type="dxa"/>
            <w:shd w:val="clear" w:color="auto" w:fill="FFF2CC" w:themeFill="accent4" w:themeFillTint="33"/>
          </w:tcPr>
          <w:p w14:paraId="44780CB7" w14:textId="77777777"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p>
        </w:tc>
      </w:tr>
      <w:tr w:rsidR="00D54F54" w:rsidRPr="00732E0F" w14:paraId="0E7998A6" w14:textId="77777777" w:rsidTr="00313F4B">
        <w:tc>
          <w:tcPr>
            <w:tcW w:w="699" w:type="dxa"/>
            <w:shd w:val="clear" w:color="auto" w:fill="FFF2CC" w:themeFill="accent4" w:themeFillTint="33"/>
          </w:tcPr>
          <w:p w14:paraId="4AA090EF" w14:textId="4B39B4E8"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r w:rsidRPr="00FE5DDB">
              <w:rPr>
                <w:rFonts w:ascii="Lato" w:eastAsia="Lato" w:hAnsi="Lato" w:cs="Lato"/>
                <w:b/>
                <w:color w:val="000000"/>
              </w:rPr>
              <w:t>4</w:t>
            </w:r>
          </w:p>
        </w:tc>
        <w:tc>
          <w:tcPr>
            <w:tcW w:w="3827" w:type="dxa"/>
            <w:shd w:val="clear" w:color="auto" w:fill="FFF2CC" w:themeFill="accent4" w:themeFillTint="33"/>
          </w:tcPr>
          <w:p w14:paraId="0CE5036F" w14:textId="77777777" w:rsidR="00D54F54" w:rsidRPr="00FE5DDB" w:rsidRDefault="00D54F54" w:rsidP="00FE5DDB">
            <w:pPr>
              <w:pBdr>
                <w:top w:val="nil"/>
                <w:left w:val="nil"/>
                <w:bottom w:val="nil"/>
                <w:right w:val="nil"/>
                <w:between w:val="nil"/>
              </w:pBdr>
              <w:spacing w:before="240" w:line="360" w:lineRule="auto"/>
              <w:ind w:right="994"/>
              <w:rPr>
                <w:rFonts w:ascii="Lato" w:eastAsia="Lato" w:hAnsi="Lato" w:cs="Lato"/>
                <w:b/>
                <w:color w:val="000000"/>
              </w:rPr>
            </w:pPr>
            <w:r w:rsidRPr="00FE5DDB">
              <w:rPr>
                <w:rFonts w:ascii="Lato" w:eastAsia="Lato" w:hAnsi="Lato" w:cs="Lato"/>
                <w:color w:val="000000"/>
              </w:rPr>
              <w:t>Koordynacja wsparcia udzielanego dziecku</w:t>
            </w:r>
          </w:p>
        </w:tc>
        <w:tc>
          <w:tcPr>
            <w:tcW w:w="2268" w:type="dxa"/>
            <w:shd w:val="clear" w:color="auto" w:fill="FFF2CC" w:themeFill="accent4" w:themeFillTint="33"/>
          </w:tcPr>
          <w:p w14:paraId="48C16E4C" w14:textId="77777777"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p>
        </w:tc>
        <w:tc>
          <w:tcPr>
            <w:tcW w:w="2552" w:type="dxa"/>
            <w:shd w:val="clear" w:color="auto" w:fill="FFF2CC" w:themeFill="accent4" w:themeFillTint="33"/>
          </w:tcPr>
          <w:p w14:paraId="3FB1438F" w14:textId="77777777" w:rsidR="00D54F54" w:rsidRPr="00FE5DDB" w:rsidRDefault="00D54F54" w:rsidP="00A5259D">
            <w:pPr>
              <w:pBdr>
                <w:top w:val="nil"/>
                <w:left w:val="nil"/>
                <w:bottom w:val="nil"/>
                <w:right w:val="nil"/>
                <w:between w:val="nil"/>
              </w:pBdr>
              <w:spacing w:before="240" w:line="360" w:lineRule="auto"/>
              <w:ind w:right="994"/>
              <w:rPr>
                <w:rFonts w:ascii="Lato" w:eastAsia="Lato" w:hAnsi="Lato" w:cs="Lato"/>
                <w:b/>
                <w:color w:val="000000"/>
              </w:rPr>
            </w:pPr>
          </w:p>
        </w:tc>
      </w:tr>
    </w:tbl>
    <w:p w14:paraId="69E1C7A8" w14:textId="77777777" w:rsidR="00D54F54" w:rsidRPr="00A5259D" w:rsidRDefault="00D54F54" w:rsidP="00FE5DDB">
      <w:pPr>
        <w:rPr>
          <w:rFonts w:ascii="Lato" w:hAnsi="Lato"/>
        </w:rPr>
      </w:pPr>
    </w:p>
    <w:p w14:paraId="3E7E8EFD" w14:textId="77777777" w:rsidR="00C63D72" w:rsidRDefault="00C63D72" w:rsidP="00413335">
      <w:pPr>
        <w:rPr>
          <w:rFonts w:ascii="Lato" w:hAnsi="Lato"/>
          <w:color w:val="002060"/>
          <w:sz w:val="24"/>
          <w:szCs w:val="24"/>
        </w:rPr>
      </w:pPr>
    </w:p>
    <w:p w14:paraId="79581A0E" w14:textId="77777777" w:rsidR="00C63D72" w:rsidRDefault="00C63D72" w:rsidP="00413335">
      <w:pPr>
        <w:rPr>
          <w:rFonts w:ascii="Lato" w:hAnsi="Lato"/>
          <w:color w:val="002060"/>
          <w:sz w:val="24"/>
          <w:szCs w:val="24"/>
        </w:rPr>
      </w:pPr>
    </w:p>
    <w:p w14:paraId="6A57925C" w14:textId="77777777" w:rsidR="00C63D72" w:rsidRDefault="00C63D72" w:rsidP="00413335">
      <w:pPr>
        <w:rPr>
          <w:rFonts w:ascii="Lato" w:hAnsi="Lato"/>
          <w:color w:val="002060"/>
          <w:sz w:val="24"/>
          <w:szCs w:val="24"/>
        </w:rPr>
      </w:pPr>
    </w:p>
    <w:p w14:paraId="15B57072" w14:textId="16342AB8" w:rsidR="00D54F54" w:rsidRPr="00413335" w:rsidRDefault="00D54F54" w:rsidP="00413335">
      <w:pPr>
        <w:rPr>
          <w:rFonts w:ascii="Lato" w:hAnsi="Lato"/>
          <w:color w:val="002060"/>
          <w:sz w:val="24"/>
          <w:szCs w:val="24"/>
        </w:rPr>
      </w:pPr>
      <w:r w:rsidRPr="00413335">
        <w:rPr>
          <w:rFonts w:ascii="Lato" w:hAnsi="Lato"/>
          <w:color w:val="002060"/>
          <w:sz w:val="24"/>
          <w:szCs w:val="24"/>
        </w:rPr>
        <w:lastRenderedPageBreak/>
        <w:t>Obowiązki osób odpowiedzialnych za standardy i ochronę.</w:t>
      </w:r>
    </w:p>
    <w:p w14:paraId="6CA774EB" w14:textId="77777777" w:rsidR="00D54F54" w:rsidRPr="00FE5DDB" w:rsidRDefault="00D54F54" w:rsidP="00A5259D">
      <w:pPr>
        <w:spacing w:after="0" w:line="360" w:lineRule="auto"/>
        <w:rPr>
          <w:rFonts w:ascii="Lato" w:eastAsia="Lato" w:hAnsi="Lato" w:cs="Lato"/>
          <w:sz w:val="24"/>
          <w:szCs w:val="24"/>
        </w:rPr>
      </w:pPr>
    </w:p>
    <w:p w14:paraId="6F3D3B5A" w14:textId="77777777" w:rsidR="00D54F54" w:rsidRPr="00FE5DDB" w:rsidRDefault="00D54F54" w:rsidP="00A5259D">
      <w:pPr>
        <w:spacing w:line="360" w:lineRule="auto"/>
        <w:rPr>
          <w:rFonts w:ascii="Lato" w:eastAsia="Lato" w:hAnsi="Lato" w:cs="Lato"/>
          <w:sz w:val="24"/>
          <w:szCs w:val="24"/>
        </w:rPr>
      </w:pPr>
      <w:r w:rsidRPr="00FE5DDB">
        <w:rPr>
          <w:rFonts w:ascii="Lato" w:eastAsia="Lato" w:hAnsi="Lato" w:cs="Lato"/>
          <w:color w:val="000000"/>
          <w:sz w:val="24"/>
          <w:szCs w:val="24"/>
          <w:u w:color="000000"/>
        </w:rPr>
        <w:t xml:space="preserve">1. Do </w:t>
      </w:r>
      <w:r w:rsidRPr="00FE5DDB">
        <w:rPr>
          <w:rFonts w:ascii="Lato" w:eastAsia="Lato" w:hAnsi="Lato" w:cs="Lato"/>
          <w:sz w:val="24"/>
          <w:szCs w:val="24"/>
        </w:rPr>
        <w:t>obowiązków</w:t>
      </w:r>
      <w:r w:rsidRPr="00FE5DDB">
        <w:rPr>
          <w:rFonts w:ascii="Lato" w:eastAsia="Lato" w:hAnsi="Lato" w:cs="Lato"/>
          <w:color w:val="000000"/>
          <w:sz w:val="24"/>
          <w:szCs w:val="24"/>
          <w:u w:color="000000"/>
        </w:rPr>
        <w:t xml:space="preserve"> osoby </w:t>
      </w:r>
      <w:r w:rsidRPr="00FE5DDB">
        <w:rPr>
          <w:rFonts w:ascii="Lato" w:eastAsia="Lato" w:hAnsi="Lato" w:cs="Lato"/>
          <w:b/>
          <w:bCs/>
          <w:sz w:val="24"/>
          <w:szCs w:val="24"/>
        </w:rPr>
        <w:t xml:space="preserve">odpowiedzialnej za standardy ochrony dzieci </w:t>
      </w:r>
      <w:r w:rsidRPr="00FE5DDB">
        <w:rPr>
          <w:rFonts w:ascii="Lato" w:eastAsia="Lato" w:hAnsi="Lato" w:cs="Lato"/>
          <w:color w:val="000000"/>
          <w:sz w:val="24"/>
          <w:szCs w:val="24"/>
          <w:u w:color="000000"/>
          <w:lang w:val="it-IT"/>
        </w:rPr>
        <w:t>nale</w:t>
      </w:r>
      <w:r w:rsidRPr="00FE5DDB">
        <w:rPr>
          <w:rFonts w:ascii="Lato" w:eastAsia="Lato" w:hAnsi="Lato" w:cs="Lato"/>
          <w:color w:val="000000"/>
          <w:sz w:val="24"/>
          <w:szCs w:val="24"/>
          <w:u w:color="000000"/>
        </w:rPr>
        <w:t>ży:</w:t>
      </w:r>
    </w:p>
    <w:p w14:paraId="1B1ADFC3" w14:textId="1A562737" w:rsidR="00D54F54" w:rsidRPr="00FE5DDB" w:rsidRDefault="00D54F54">
      <w:pPr>
        <w:numPr>
          <w:ilvl w:val="0"/>
          <w:numId w:val="10"/>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dbałość o udostępnienie standardów ochrony dzieci na stronie internetowej placówki oraz ich fizycznej kopii w znanej pracownikom i rodzicom lokalizacji  w placówce</w:t>
      </w:r>
      <w:r w:rsidR="008D11B9" w:rsidRPr="00FE5DDB">
        <w:rPr>
          <w:rFonts w:ascii="Lato" w:eastAsia="Lato" w:hAnsi="Lato" w:cs="Lato"/>
          <w:color w:val="000000"/>
          <w:sz w:val="24"/>
          <w:szCs w:val="24"/>
          <w:u w:color="000000"/>
        </w:rPr>
        <w:t>,</w:t>
      </w:r>
    </w:p>
    <w:p w14:paraId="7106FD40" w14:textId="3B95D54B" w:rsidR="00D54F54" w:rsidRPr="00FE5DDB" w:rsidRDefault="00D54F54">
      <w:pPr>
        <w:numPr>
          <w:ilvl w:val="0"/>
          <w:numId w:val="10"/>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 xml:space="preserve">przygotowanie </w:t>
      </w:r>
      <w:r w:rsidR="00D12020" w:rsidRPr="00FE5DDB">
        <w:rPr>
          <w:rFonts w:ascii="Lato" w:eastAsia="Lato" w:hAnsi="Lato" w:cs="Lato"/>
          <w:color w:val="000000"/>
          <w:sz w:val="24"/>
          <w:szCs w:val="24"/>
          <w:u w:color="000000"/>
        </w:rPr>
        <w:t>p</w:t>
      </w:r>
      <w:r w:rsidR="00D12020">
        <w:rPr>
          <w:rFonts w:ascii="Lato" w:eastAsia="Lato" w:hAnsi="Lato" w:cs="Lato"/>
          <w:color w:val="000000"/>
          <w:sz w:val="24"/>
          <w:szCs w:val="24"/>
          <w:u w:color="000000"/>
        </w:rPr>
        <w:t>racowników</w:t>
      </w:r>
      <w:r w:rsidRPr="00FE5DDB">
        <w:rPr>
          <w:rFonts w:ascii="Lato" w:eastAsia="Lato" w:hAnsi="Lato" w:cs="Lato"/>
          <w:color w:val="000000"/>
          <w:sz w:val="24"/>
          <w:szCs w:val="24"/>
          <w:u w:color="000000"/>
        </w:rPr>
        <w:t xml:space="preserve"> placówki do stosowania standardów ochrony dzieci  przed rozpoczęciem pracy albo gdy zostanie dokonana jakakolwiek zmiana w treści tych standardów</w:t>
      </w:r>
      <w:r w:rsidR="008D11B9" w:rsidRPr="00FE5DDB">
        <w:rPr>
          <w:rFonts w:ascii="Lato" w:eastAsia="Lato" w:hAnsi="Lato" w:cs="Lato"/>
          <w:color w:val="000000"/>
          <w:sz w:val="24"/>
          <w:szCs w:val="24"/>
          <w:u w:color="000000"/>
        </w:rPr>
        <w:t>,</w:t>
      </w:r>
    </w:p>
    <w:p w14:paraId="342E700B" w14:textId="713031E5" w:rsidR="00D54F54" w:rsidRPr="00FE5DDB" w:rsidRDefault="00D54F54">
      <w:pPr>
        <w:numPr>
          <w:ilvl w:val="0"/>
          <w:numId w:val="10"/>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delegowanie zadań i poszczególnych odpowiedzialności związanych z realizacją standardów ochrony dzieci w organizacji oraz monitorowanie ich realizacji</w:t>
      </w:r>
      <w:r w:rsidR="008D11B9" w:rsidRPr="00FE5DDB">
        <w:rPr>
          <w:rFonts w:ascii="Lato" w:eastAsia="Lato" w:hAnsi="Lato" w:cs="Lato"/>
          <w:color w:val="000000"/>
          <w:sz w:val="24"/>
          <w:szCs w:val="24"/>
          <w:u w:color="000000"/>
        </w:rPr>
        <w:t>,</w:t>
      </w:r>
    </w:p>
    <w:p w14:paraId="748D3022" w14:textId="7E246B58" w:rsidR="00D54F54" w:rsidRPr="00FE5DDB" w:rsidRDefault="00D54F54">
      <w:pPr>
        <w:numPr>
          <w:ilvl w:val="0"/>
          <w:numId w:val="10"/>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 xml:space="preserve">prowadzenie ewidencji członków </w:t>
      </w:r>
      <w:r w:rsidR="00D12020">
        <w:rPr>
          <w:rFonts w:ascii="Lato" w:eastAsia="Lato" w:hAnsi="Lato" w:cs="Lato"/>
          <w:color w:val="000000"/>
          <w:sz w:val="24"/>
          <w:szCs w:val="24"/>
          <w:u w:color="000000"/>
        </w:rPr>
        <w:t>pracowników</w:t>
      </w:r>
      <w:r w:rsidRPr="00FE5DDB">
        <w:rPr>
          <w:rFonts w:ascii="Lato" w:eastAsia="Lato" w:hAnsi="Lato" w:cs="Lato"/>
          <w:color w:val="000000"/>
          <w:sz w:val="24"/>
          <w:szCs w:val="24"/>
          <w:u w:color="000000"/>
        </w:rPr>
        <w:t xml:space="preserve"> placówki, którzy zapoznali się ze standardami ochrony dzieci przed rozpoczęciem pracy albo gdy zostanie dokonana jakakolwiek zmiana w tych standardach</w:t>
      </w:r>
      <w:r w:rsidR="008D11B9" w:rsidRPr="00FE5DDB">
        <w:rPr>
          <w:rFonts w:ascii="Lato" w:eastAsia="Lato" w:hAnsi="Lato" w:cs="Lato"/>
          <w:color w:val="000000"/>
          <w:sz w:val="24"/>
          <w:szCs w:val="24"/>
          <w:u w:color="000000"/>
        </w:rPr>
        <w:t>,</w:t>
      </w:r>
    </w:p>
    <w:p w14:paraId="677C75E5" w14:textId="18C6C2BD" w:rsidR="00D54F54" w:rsidRPr="00FE5DDB" w:rsidRDefault="00D54F54">
      <w:pPr>
        <w:numPr>
          <w:ilvl w:val="0"/>
          <w:numId w:val="10"/>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 xml:space="preserve">okresowy przegląd standardów ochrony dzieci w porozumieniu i współpracy z dyrekcją oraz </w:t>
      </w:r>
      <w:r w:rsidR="00D12020">
        <w:rPr>
          <w:rFonts w:ascii="Lato" w:eastAsia="Lato" w:hAnsi="Lato" w:cs="Lato"/>
          <w:color w:val="000000"/>
          <w:sz w:val="24"/>
          <w:szCs w:val="24"/>
          <w:u w:color="000000"/>
        </w:rPr>
        <w:t>pracownikami placówki,</w:t>
      </w:r>
    </w:p>
    <w:p w14:paraId="6CE75B54" w14:textId="11DB2688" w:rsidR="00D54F54" w:rsidRPr="00FE5DDB" w:rsidRDefault="00D54F54">
      <w:pPr>
        <w:numPr>
          <w:ilvl w:val="0"/>
          <w:numId w:val="10"/>
        </w:numPr>
        <w:pBdr>
          <w:top w:val="nil"/>
          <w:left w:val="nil"/>
          <w:bottom w:val="nil"/>
          <w:right w:val="nil"/>
          <w:between w:val="nil"/>
          <w:bar w:val="nil"/>
        </w:pBdr>
        <w:spacing w:line="360" w:lineRule="auto"/>
        <w:rPr>
          <w:rFonts w:ascii="Lato" w:eastAsia="Lato" w:hAnsi="Lato" w:cs="Lato"/>
          <w:sz w:val="24"/>
          <w:szCs w:val="24"/>
        </w:rPr>
      </w:pPr>
      <w:r w:rsidRPr="00FE5DDB">
        <w:rPr>
          <w:rFonts w:ascii="Lato" w:eastAsia="Lato" w:hAnsi="Lato" w:cs="Lato"/>
          <w:color w:val="000000"/>
          <w:sz w:val="24"/>
          <w:szCs w:val="24"/>
          <w:u w:color="000000"/>
        </w:rPr>
        <w:t>monitorowanie potencjalnych trudności w stosowaniu standardów.</w:t>
      </w:r>
    </w:p>
    <w:p w14:paraId="02A7A7AC" w14:textId="21EB24BA" w:rsidR="00D54F54" w:rsidRPr="00FE5DDB" w:rsidRDefault="00D54F54" w:rsidP="00A5259D">
      <w:pPr>
        <w:tabs>
          <w:tab w:val="left" w:pos="298"/>
        </w:tabs>
        <w:spacing w:before="14" w:line="360" w:lineRule="auto"/>
        <w:rPr>
          <w:rFonts w:ascii="Lato" w:eastAsia="Lato" w:hAnsi="Lato" w:cs="Lato"/>
          <w:sz w:val="24"/>
          <w:szCs w:val="24"/>
        </w:rPr>
      </w:pPr>
      <w:r w:rsidRPr="00FE5DDB">
        <w:rPr>
          <w:rFonts w:ascii="Lato" w:eastAsia="Lato" w:hAnsi="Lato" w:cs="Lato"/>
          <w:color w:val="000000"/>
          <w:sz w:val="24"/>
          <w:szCs w:val="24"/>
          <w:u w:color="000000"/>
        </w:rPr>
        <w:t xml:space="preserve">2. Koordynator </w:t>
      </w:r>
      <w:r w:rsidRPr="00FE5DDB">
        <w:rPr>
          <w:rFonts w:ascii="Lato" w:eastAsia="Lato" w:hAnsi="Lato" w:cs="Lato"/>
          <w:b/>
          <w:bCs/>
          <w:sz w:val="24"/>
          <w:szCs w:val="24"/>
        </w:rPr>
        <w:t>bezpieczeństw</w:t>
      </w:r>
      <w:r w:rsidR="008D11B9" w:rsidRPr="00FE5DDB">
        <w:rPr>
          <w:rFonts w:ascii="Lato" w:eastAsia="Lato" w:hAnsi="Lato" w:cs="Lato"/>
          <w:b/>
          <w:bCs/>
          <w:sz w:val="24"/>
          <w:szCs w:val="24"/>
        </w:rPr>
        <w:t>a</w:t>
      </w:r>
      <w:r w:rsidRPr="00FE5DDB">
        <w:rPr>
          <w:rFonts w:ascii="Lato" w:eastAsia="Lato" w:hAnsi="Lato" w:cs="Lato"/>
          <w:b/>
          <w:bCs/>
          <w:sz w:val="24"/>
          <w:szCs w:val="24"/>
        </w:rPr>
        <w:t xml:space="preserve"> w Internecie</w:t>
      </w:r>
      <w:r w:rsidRPr="00FE5DDB">
        <w:rPr>
          <w:rFonts w:ascii="Lato" w:eastAsia="Lato" w:hAnsi="Lato" w:cs="Lato"/>
          <w:color w:val="000000"/>
          <w:sz w:val="24"/>
          <w:szCs w:val="24"/>
          <w:u w:color="000000"/>
        </w:rPr>
        <w:t xml:space="preserve"> ma za zadanie zapewnić:</w:t>
      </w:r>
    </w:p>
    <w:p w14:paraId="74D8123A" w14:textId="2B1C590B" w:rsidR="00D54F54" w:rsidRPr="00FE5DDB" w:rsidRDefault="00D54F54" w:rsidP="00A5259D">
      <w:pPr>
        <w:spacing w:after="0" w:line="360" w:lineRule="auto"/>
        <w:ind w:left="284"/>
        <w:rPr>
          <w:rFonts w:ascii="Lato" w:eastAsia="Lato" w:hAnsi="Lato" w:cs="Lato"/>
          <w:sz w:val="24"/>
          <w:szCs w:val="24"/>
        </w:rPr>
      </w:pPr>
      <w:r w:rsidRPr="00FE5DDB">
        <w:rPr>
          <w:rFonts w:ascii="Lato" w:eastAsia="Lato" w:hAnsi="Lato" w:cs="Lato"/>
          <w:color w:val="000000"/>
          <w:sz w:val="24"/>
          <w:szCs w:val="24"/>
          <w:u w:color="000000"/>
        </w:rPr>
        <w:t xml:space="preserve">1) Wytyczne w zakresie bezpiecznego nawigowania Internetu poprzez: </w:t>
      </w:r>
    </w:p>
    <w:p w14:paraId="20402360" w14:textId="203F82CE" w:rsidR="00D54F54" w:rsidRPr="00B94D1D" w:rsidRDefault="00D54F54">
      <w:pPr>
        <w:pStyle w:val="Akapitzlist"/>
        <w:numPr>
          <w:ilvl w:val="0"/>
          <w:numId w:val="73"/>
        </w:numPr>
        <w:spacing w:before="240" w:after="0" w:line="360" w:lineRule="auto"/>
        <w:rPr>
          <w:rFonts w:ascii="Lato" w:eastAsia="Lato" w:hAnsi="Lato" w:cs="Lato"/>
          <w:sz w:val="24"/>
          <w:szCs w:val="24"/>
        </w:rPr>
      </w:pPr>
      <w:r w:rsidRPr="00FE5DDB">
        <w:rPr>
          <w:rFonts w:ascii="Lato" w:eastAsia="Lato" w:hAnsi="Lato" w:cs="Lato"/>
          <w:color w:val="000000"/>
          <w:sz w:val="24"/>
          <w:szCs w:val="24"/>
          <w:u w:color="000000"/>
        </w:rPr>
        <w:t>opracowanie regulaminu wewnętrznego dotyczącego bezpiecznego korzystania z sieci teleinformatycznych, w tym Internetu (nazywane dalej zasadami bezpiecznego korzystania z Internetu) do zapoznania w formie fizycznej, na stronie placówki lub też jego zdalna akceptacja w momencie podłączania</w:t>
      </w:r>
      <w:r w:rsidRPr="00FE5DDB">
        <w:rPr>
          <w:rFonts w:ascii="Lato" w:eastAsia="Lato" w:hAnsi="Lato" w:cs="Lato"/>
          <w:sz w:val="24"/>
          <w:szCs w:val="24"/>
        </w:rPr>
        <w:t xml:space="preserve"> </w:t>
      </w:r>
      <w:r w:rsidRPr="00FE5DDB">
        <w:rPr>
          <w:rFonts w:ascii="Lato" w:eastAsia="Lato" w:hAnsi="Lato" w:cs="Lato"/>
          <w:color w:val="000000"/>
          <w:sz w:val="24"/>
          <w:szCs w:val="24"/>
          <w:u w:color="000000"/>
        </w:rPr>
        <w:t>urządzenia do sieci</w:t>
      </w:r>
      <w:r w:rsidR="008D11B9" w:rsidRPr="00FE5DDB">
        <w:rPr>
          <w:rFonts w:ascii="Lato" w:eastAsia="Lato" w:hAnsi="Lato" w:cs="Lato"/>
          <w:color w:val="000000"/>
          <w:sz w:val="24"/>
          <w:szCs w:val="24"/>
          <w:u w:color="000000"/>
        </w:rPr>
        <w:t>,</w:t>
      </w:r>
      <w:r w:rsidRPr="00FE5DDB">
        <w:rPr>
          <w:rFonts w:ascii="Lato" w:eastAsia="Lato" w:hAnsi="Lato" w:cs="Lato"/>
          <w:color w:val="000000"/>
          <w:sz w:val="24"/>
          <w:szCs w:val="24"/>
          <w:u w:color="000000"/>
        </w:rPr>
        <w:t xml:space="preserve"> </w:t>
      </w:r>
    </w:p>
    <w:p w14:paraId="5799DE6F" w14:textId="1C298190" w:rsidR="00D54F54" w:rsidRPr="00E617C0" w:rsidRDefault="00D54F54">
      <w:pPr>
        <w:pStyle w:val="Akapitzlist"/>
        <w:numPr>
          <w:ilvl w:val="0"/>
          <w:numId w:val="73"/>
        </w:numPr>
        <w:spacing w:before="240" w:after="0" w:line="360" w:lineRule="auto"/>
        <w:rPr>
          <w:rFonts w:ascii="Lato" w:eastAsia="Lato" w:hAnsi="Lato" w:cs="Lato"/>
          <w:sz w:val="24"/>
          <w:szCs w:val="24"/>
        </w:rPr>
      </w:pPr>
      <w:r w:rsidRPr="00B94D1D">
        <w:rPr>
          <w:rFonts w:ascii="Lato" w:eastAsia="Lato" w:hAnsi="Lato" w:cs="Lato"/>
          <w:sz w:val="24"/>
          <w:szCs w:val="24"/>
          <w:u w:color="000000"/>
        </w:rPr>
        <w:lastRenderedPageBreak/>
        <w:t xml:space="preserve">przedstawienie zasad bezpiecznego korzystania z Internetu dzieciom, </w:t>
      </w:r>
      <w:r w:rsidR="00D12020" w:rsidRPr="00B94D1D">
        <w:rPr>
          <w:rFonts w:ascii="Lato" w:eastAsia="Lato" w:hAnsi="Lato" w:cs="Lato"/>
          <w:sz w:val="24"/>
          <w:szCs w:val="24"/>
          <w:u w:color="000000"/>
        </w:rPr>
        <w:t>pracownikom</w:t>
      </w:r>
      <w:r w:rsidRPr="00B94D1D">
        <w:rPr>
          <w:rFonts w:ascii="Lato" w:eastAsia="Lato" w:hAnsi="Lato" w:cs="Lato"/>
          <w:sz w:val="24"/>
          <w:szCs w:val="24"/>
          <w:u w:color="000000"/>
        </w:rPr>
        <w:t xml:space="preserve"> i rodzicom oraz informowanie wszystkich zainteresowanych w przypadkach aktualizacji regulaminu</w:t>
      </w:r>
      <w:r w:rsidR="008D11B9" w:rsidRPr="00B94D1D">
        <w:rPr>
          <w:rFonts w:ascii="Lato" w:eastAsia="Lato" w:hAnsi="Lato" w:cs="Lato"/>
          <w:sz w:val="24"/>
          <w:szCs w:val="24"/>
          <w:u w:color="000000"/>
        </w:rPr>
        <w:t>,</w:t>
      </w:r>
      <w:r w:rsidRPr="00B94D1D">
        <w:rPr>
          <w:rFonts w:ascii="Lato" w:eastAsia="Lato" w:hAnsi="Lato" w:cs="Lato"/>
          <w:sz w:val="24"/>
          <w:szCs w:val="24"/>
          <w:u w:color="000000"/>
        </w:rPr>
        <w:t xml:space="preserve"> </w:t>
      </w:r>
    </w:p>
    <w:p w14:paraId="44F729E2" w14:textId="2971F10F" w:rsidR="00D54F54" w:rsidRPr="00E617C0" w:rsidRDefault="00D54F54">
      <w:pPr>
        <w:pStyle w:val="Akapitzlist"/>
        <w:numPr>
          <w:ilvl w:val="0"/>
          <w:numId w:val="73"/>
        </w:numPr>
        <w:spacing w:line="360" w:lineRule="auto"/>
        <w:rPr>
          <w:rFonts w:ascii="Lato" w:eastAsia="Lato" w:hAnsi="Lato" w:cs="Lato"/>
          <w:sz w:val="24"/>
          <w:szCs w:val="24"/>
        </w:rPr>
      </w:pPr>
      <w:r w:rsidRPr="00B94D1D">
        <w:rPr>
          <w:rFonts w:ascii="Lato" w:eastAsia="Lato" w:hAnsi="Lato" w:cs="Lato"/>
          <w:sz w:val="24"/>
          <w:szCs w:val="24"/>
          <w:u w:color="000000"/>
        </w:rPr>
        <w:t>opracowanie jednostronicowej informacji adresowanej do rodziców i opiekunów nt. zagrożeń i rozwiązań odnośnie bezpiecznych warunków korzystania z Internetu. w  urządzeniach osobistych</w:t>
      </w:r>
      <w:r w:rsidR="00763029" w:rsidRPr="00B94D1D">
        <w:rPr>
          <w:rFonts w:ascii="Lato" w:eastAsia="Lato" w:hAnsi="Lato" w:cs="Lato"/>
          <w:sz w:val="24"/>
          <w:szCs w:val="24"/>
          <w:u w:color="000000"/>
        </w:rPr>
        <w:t>.</w:t>
      </w:r>
    </w:p>
    <w:p w14:paraId="590E899C" w14:textId="50822D04" w:rsidR="00D54F54" w:rsidRPr="00B94D1D" w:rsidRDefault="00D54F54">
      <w:pPr>
        <w:pStyle w:val="Bezodstpw"/>
        <w:numPr>
          <w:ilvl w:val="0"/>
          <w:numId w:val="76"/>
        </w:numPr>
        <w:spacing w:line="360" w:lineRule="auto"/>
        <w:rPr>
          <w:rFonts w:ascii="Lato" w:hAnsi="Lato"/>
          <w:sz w:val="24"/>
          <w:szCs w:val="24"/>
        </w:rPr>
      </w:pPr>
      <w:r w:rsidRPr="00B94D1D">
        <w:rPr>
          <w:rFonts w:ascii="Lato" w:hAnsi="Lato"/>
          <w:sz w:val="24"/>
          <w:szCs w:val="24"/>
        </w:rPr>
        <w:t xml:space="preserve">Bezpieczne warunki korzystania z Internetu na urządzeniach placówki poprzez: </w:t>
      </w:r>
    </w:p>
    <w:p w14:paraId="1DC1FC97" w14:textId="133982ED" w:rsidR="00D54F54" w:rsidRPr="00B94D1D" w:rsidRDefault="00D54F54">
      <w:pPr>
        <w:pStyle w:val="Bezodstpw"/>
        <w:numPr>
          <w:ilvl w:val="0"/>
          <w:numId w:val="75"/>
        </w:numPr>
        <w:spacing w:before="240" w:line="360" w:lineRule="auto"/>
        <w:rPr>
          <w:rFonts w:ascii="Lato" w:hAnsi="Lato"/>
          <w:sz w:val="24"/>
          <w:szCs w:val="24"/>
        </w:rPr>
      </w:pPr>
      <w:r w:rsidRPr="00B94D1D">
        <w:rPr>
          <w:rFonts w:ascii="Lato" w:hAnsi="Lato"/>
          <w:sz w:val="24"/>
          <w:szCs w:val="24"/>
        </w:rPr>
        <w:t>ustalenie zakresu blokowania dostępu do treści nielegalnych, szkodliwych i nieodpowiednich do wieku</w:t>
      </w:r>
      <w:r w:rsidR="008D11B9" w:rsidRPr="00B94D1D">
        <w:rPr>
          <w:rFonts w:ascii="Lato" w:hAnsi="Lato"/>
          <w:sz w:val="24"/>
          <w:szCs w:val="24"/>
        </w:rPr>
        <w:t>,</w:t>
      </w:r>
    </w:p>
    <w:p w14:paraId="3603FB4E" w14:textId="2F3F8295" w:rsidR="00D54F54" w:rsidRPr="00E617C0" w:rsidRDefault="00D54F54">
      <w:pPr>
        <w:pStyle w:val="Akapitzlist"/>
        <w:numPr>
          <w:ilvl w:val="0"/>
          <w:numId w:val="74"/>
        </w:numPr>
        <w:spacing w:after="0" w:line="360" w:lineRule="auto"/>
        <w:rPr>
          <w:rFonts w:ascii="Lato" w:eastAsia="Lato" w:hAnsi="Lato" w:cs="Lato"/>
          <w:sz w:val="24"/>
          <w:szCs w:val="24"/>
        </w:rPr>
      </w:pPr>
      <w:r w:rsidRPr="00B94D1D">
        <w:rPr>
          <w:rFonts w:ascii="Lato" w:eastAsia="Lato" w:hAnsi="Lato" w:cs="Lato"/>
          <w:sz w:val="24"/>
          <w:szCs w:val="24"/>
          <w:u w:color="000000"/>
        </w:rPr>
        <w:t>instalację oraz regularną (przynajmniej raz w miesią</w:t>
      </w:r>
      <w:r w:rsidRPr="00B94D1D">
        <w:rPr>
          <w:rFonts w:ascii="Lato" w:eastAsia="Lato" w:hAnsi="Lato" w:cs="Lato"/>
          <w:sz w:val="24"/>
          <w:szCs w:val="24"/>
          <w:u w:color="000000"/>
          <w:lang w:val="it-IT"/>
        </w:rPr>
        <w:t>cu</w:t>
      </w:r>
      <w:r w:rsidRPr="00B94D1D">
        <w:rPr>
          <w:rFonts w:ascii="Lato" w:eastAsia="Lato" w:hAnsi="Lato" w:cs="Lato"/>
          <w:sz w:val="24"/>
          <w:szCs w:val="24"/>
          <w:u w:color="000000"/>
        </w:rPr>
        <w:t>) aktualizację oprogramowania blokującego dostęp treści nielegalnych, szkodliwych i nieodpowiednich do wieku podopiecznych i regularną aktualizację systemu operacyjnego urządzeń</w:t>
      </w:r>
      <w:r w:rsidR="008D11B9" w:rsidRPr="00B94D1D">
        <w:rPr>
          <w:rFonts w:ascii="Lato" w:eastAsia="Lato" w:hAnsi="Lato" w:cs="Lato"/>
          <w:sz w:val="24"/>
          <w:szCs w:val="24"/>
          <w:u w:color="000000"/>
        </w:rPr>
        <w:t xml:space="preserve">, </w:t>
      </w:r>
      <w:r w:rsidRPr="00B94D1D">
        <w:rPr>
          <w:rFonts w:ascii="Lato" w:eastAsia="Lato" w:hAnsi="Lato" w:cs="Lato"/>
          <w:sz w:val="24"/>
          <w:szCs w:val="24"/>
          <w:u w:color="000000"/>
        </w:rPr>
        <w:t>z których korzysta placówka</w:t>
      </w:r>
      <w:r w:rsidR="008D11B9" w:rsidRPr="00B94D1D">
        <w:rPr>
          <w:rFonts w:ascii="Lato" w:eastAsia="Lato" w:hAnsi="Lato" w:cs="Lato"/>
          <w:sz w:val="24"/>
          <w:szCs w:val="24"/>
          <w:u w:color="000000"/>
        </w:rPr>
        <w:t>,</w:t>
      </w:r>
      <w:r w:rsidRPr="00B94D1D">
        <w:rPr>
          <w:rFonts w:ascii="Lato" w:eastAsia="Lato" w:hAnsi="Lato" w:cs="Lato"/>
          <w:sz w:val="24"/>
          <w:szCs w:val="24"/>
          <w:u w:color="000000"/>
        </w:rPr>
        <w:t xml:space="preserve"> </w:t>
      </w:r>
    </w:p>
    <w:p w14:paraId="51CCBFFE" w14:textId="256B9FE0" w:rsidR="00D54F54" w:rsidRPr="00E617C0" w:rsidRDefault="00D54F54">
      <w:pPr>
        <w:pStyle w:val="Akapitzlist"/>
        <w:numPr>
          <w:ilvl w:val="0"/>
          <w:numId w:val="74"/>
        </w:numPr>
        <w:spacing w:after="0" w:line="360" w:lineRule="auto"/>
        <w:rPr>
          <w:rFonts w:ascii="Lato" w:eastAsia="Lato" w:hAnsi="Lato" w:cs="Lato"/>
          <w:sz w:val="24"/>
          <w:szCs w:val="24"/>
        </w:rPr>
      </w:pPr>
      <w:r w:rsidRPr="00B94D1D">
        <w:rPr>
          <w:rFonts w:ascii="Lato" w:eastAsia="Lato" w:hAnsi="Lato" w:cs="Lato"/>
          <w:sz w:val="24"/>
          <w:szCs w:val="24"/>
          <w:u w:color="000000"/>
        </w:rPr>
        <w:t>regularną ewaluację (co najmniej raz do roku)</w:t>
      </w:r>
      <w:r w:rsidR="008D11B9" w:rsidRPr="00B94D1D">
        <w:rPr>
          <w:rFonts w:ascii="Lato" w:eastAsia="Lato" w:hAnsi="Lato" w:cs="Lato"/>
          <w:sz w:val="24"/>
          <w:szCs w:val="24"/>
          <w:u w:color="000000"/>
        </w:rPr>
        <w:t>,</w:t>
      </w:r>
      <w:r w:rsidRPr="00B94D1D">
        <w:rPr>
          <w:rFonts w:ascii="Lato" w:eastAsia="Lato" w:hAnsi="Lato" w:cs="Lato"/>
          <w:sz w:val="24"/>
          <w:szCs w:val="24"/>
          <w:u w:color="000000"/>
        </w:rPr>
        <w:t xml:space="preserve"> która sprawdzi</w:t>
      </w:r>
      <w:r w:rsidR="008D11B9" w:rsidRPr="00B94D1D">
        <w:rPr>
          <w:rFonts w:ascii="Lato" w:eastAsia="Lato" w:hAnsi="Lato" w:cs="Lato"/>
          <w:sz w:val="24"/>
          <w:szCs w:val="24"/>
          <w:u w:color="000000"/>
        </w:rPr>
        <w:t>,</w:t>
      </w:r>
      <w:r w:rsidRPr="00B94D1D">
        <w:rPr>
          <w:rFonts w:ascii="Lato" w:eastAsia="Lato" w:hAnsi="Lato" w:cs="Lato"/>
          <w:sz w:val="24"/>
          <w:szCs w:val="24"/>
          <w:u w:color="000000"/>
        </w:rPr>
        <w:t xml:space="preserve"> czy oprogramowanie zabezpieczające, blokujące i ustalony zakres blokad jest adekwatny do potrzeb dzieci i zmieniającego się otoczenia Internetu; </w:t>
      </w:r>
    </w:p>
    <w:p w14:paraId="36EE5940" w14:textId="32816B57" w:rsidR="00D54F54" w:rsidRPr="00E617C0" w:rsidRDefault="00D54F54">
      <w:pPr>
        <w:pStyle w:val="Akapitzlist"/>
        <w:numPr>
          <w:ilvl w:val="0"/>
          <w:numId w:val="74"/>
        </w:numPr>
        <w:spacing w:after="0" w:line="360" w:lineRule="auto"/>
        <w:rPr>
          <w:rFonts w:ascii="Lato" w:eastAsia="Lato" w:hAnsi="Lato" w:cs="Lato"/>
          <w:sz w:val="24"/>
          <w:szCs w:val="24"/>
        </w:rPr>
      </w:pPr>
      <w:r w:rsidRPr="00B94D1D">
        <w:rPr>
          <w:rFonts w:ascii="Lato" w:eastAsia="Lato" w:hAnsi="Lato" w:cs="Lato"/>
          <w:sz w:val="24"/>
          <w:szCs w:val="24"/>
          <w:u w:color="000000"/>
        </w:rPr>
        <w:t xml:space="preserve">sprawdzenie, co najmniej raz w miesiącu, czy na urządzeniach placówki znajdują się treści nielegalne, szkodliwe lub nieodpowiednie do wieku </w:t>
      </w:r>
      <w:r w:rsidR="008D11B9" w:rsidRPr="00B94D1D">
        <w:rPr>
          <w:rFonts w:ascii="Lato" w:eastAsia="Lato" w:hAnsi="Lato" w:cs="Lato"/>
          <w:sz w:val="24"/>
          <w:szCs w:val="24"/>
          <w:u w:color="000000"/>
        </w:rPr>
        <w:t>dzieci</w:t>
      </w:r>
      <w:r w:rsidRPr="00B94D1D">
        <w:rPr>
          <w:rFonts w:ascii="Lato" w:eastAsia="Lato" w:hAnsi="Lato" w:cs="Lato"/>
          <w:sz w:val="24"/>
          <w:szCs w:val="24"/>
          <w:u w:color="000000"/>
        </w:rPr>
        <w:t xml:space="preserve">;  </w:t>
      </w:r>
    </w:p>
    <w:p w14:paraId="480F83EE" w14:textId="7A105D31" w:rsidR="00D54F54" w:rsidRPr="00E617C0" w:rsidRDefault="00D54F54">
      <w:pPr>
        <w:pStyle w:val="Akapitzlist"/>
        <w:numPr>
          <w:ilvl w:val="0"/>
          <w:numId w:val="74"/>
        </w:numPr>
        <w:tabs>
          <w:tab w:val="left" w:pos="298"/>
        </w:tabs>
        <w:spacing w:line="360" w:lineRule="auto"/>
        <w:rPr>
          <w:rFonts w:ascii="Lato" w:eastAsia="Lato" w:hAnsi="Lato" w:cs="Lato"/>
          <w:sz w:val="24"/>
          <w:szCs w:val="24"/>
        </w:rPr>
      </w:pPr>
      <w:r w:rsidRPr="00B94D1D">
        <w:rPr>
          <w:rFonts w:ascii="Lato" w:eastAsia="Lato" w:hAnsi="Lato" w:cs="Lato"/>
          <w:sz w:val="24"/>
          <w:szCs w:val="24"/>
          <w:u w:color="000000"/>
        </w:rPr>
        <w:t>organizacja cyklicznych</w:t>
      </w:r>
      <w:r w:rsidR="008D11B9" w:rsidRPr="00B94D1D">
        <w:rPr>
          <w:rFonts w:ascii="Lato" w:eastAsia="Lato" w:hAnsi="Lato" w:cs="Lato"/>
          <w:sz w:val="24"/>
          <w:szCs w:val="24"/>
          <w:u w:color="000000"/>
        </w:rPr>
        <w:t xml:space="preserve"> </w:t>
      </w:r>
      <w:r w:rsidRPr="00B94D1D">
        <w:rPr>
          <w:rFonts w:ascii="Lato" w:eastAsia="Lato" w:hAnsi="Lato" w:cs="Lato"/>
          <w:sz w:val="24"/>
          <w:szCs w:val="24"/>
          <w:u w:color="000000"/>
        </w:rPr>
        <w:t xml:space="preserve">(przynajmniej raz na semestr), spotkań z dziećmi </w:t>
      </w:r>
      <w:proofErr w:type="spellStart"/>
      <w:r w:rsidRPr="00B94D1D">
        <w:rPr>
          <w:rFonts w:ascii="Lato" w:eastAsia="Lato" w:hAnsi="Lato" w:cs="Lato"/>
          <w:sz w:val="24"/>
          <w:szCs w:val="24"/>
          <w:u w:color="000000"/>
        </w:rPr>
        <w:t>poświę</w:t>
      </w:r>
      <w:proofErr w:type="spellEnd"/>
      <w:r w:rsidRPr="00B94D1D">
        <w:rPr>
          <w:rFonts w:ascii="Lato" w:eastAsia="Lato" w:hAnsi="Lato" w:cs="Lato"/>
          <w:sz w:val="24"/>
          <w:szCs w:val="24"/>
          <w:u w:color="000000"/>
          <w:lang w:val="it-IT"/>
        </w:rPr>
        <w:t>con</w:t>
      </w:r>
      <w:proofErr w:type="spellStart"/>
      <w:r w:rsidRPr="00B94D1D">
        <w:rPr>
          <w:rFonts w:ascii="Lato" w:eastAsia="Lato" w:hAnsi="Lato" w:cs="Lato"/>
          <w:sz w:val="24"/>
          <w:szCs w:val="24"/>
          <w:u w:color="000000"/>
        </w:rPr>
        <w:t>ych</w:t>
      </w:r>
      <w:proofErr w:type="spellEnd"/>
      <w:r w:rsidRPr="00B94D1D">
        <w:rPr>
          <w:rFonts w:ascii="Lato" w:eastAsia="Lato" w:hAnsi="Lato" w:cs="Lato"/>
          <w:sz w:val="24"/>
          <w:szCs w:val="24"/>
          <w:u w:color="000000"/>
        </w:rPr>
        <w:t xml:space="preserve"> zasadom bezpiecznego korzystania z Internetu.</w:t>
      </w:r>
    </w:p>
    <w:p w14:paraId="16452618" w14:textId="29FFC0F3" w:rsidR="00D54F54" w:rsidRPr="00E617C0" w:rsidRDefault="00D54F54" w:rsidP="00A5259D">
      <w:pPr>
        <w:spacing w:after="0" w:line="360" w:lineRule="auto"/>
        <w:rPr>
          <w:rFonts w:ascii="Lato" w:eastAsia="Lato" w:hAnsi="Lato" w:cs="Lato"/>
          <w:sz w:val="24"/>
          <w:szCs w:val="24"/>
        </w:rPr>
      </w:pPr>
      <w:r w:rsidRPr="00E617C0">
        <w:rPr>
          <w:rFonts w:ascii="Lato" w:eastAsia="Lato" w:hAnsi="Lato" w:cs="Lato"/>
          <w:sz w:val="24"/>
          <w:szCs w:val="24"/>
        </w:rPr>
        <w:t>3. Do osoby odpowiedzialnej za ochronę dziecka należy, adekwatnie do sytuacji:</w:t>
      </w:r>
    </w:p>
    <w:p w14:paraId="75D31805" w14:textId="51C01C91" w:rsidR="00D54F54" w:rsidRPr="00E617C0" w:rsidRDefault="00D54F54">
      <w:pPr>
        <w:pStyle w:val="Akapitzlist"/>
        <w:numPr>
          <w:ilvl w:val="0"/>
          <w:numId w:val="77"/>
        </w:numPr>
        <w:spacing w:after="0" w:line="360" w:lineRule="auto"/>
        <w:rPr>
          <w:rFonts w:ascii="Lato" w:eastAsia="Lato" w:hAnsi="Lato" w:cs="Lato"/>
          <w:sz w:val="24"/>
          <w:szCs w:val="24"/>
        </w:rPr>
      </w:pPr>
      <w:r w:rsidRPr="00E617C0">
        <w:rPr>
          <w:rFonts w:ascii="Lato" w:eastAsia="Lato" w:hAnsi="Lato" w:cs="Lato"/>
          <w:sz w:val="24"/>
          <w:szCs w:val="24"/>
        </w:rPr>
        <w:t>przyjęcie zgłoszenia o wystąpieniu czynnika ryzyka zagrożenia dobra dziecka;</w:t>
      </w:r>
    </w:p>
    <w:p w14:paraId="3E4D6596" w14:textId="5214D3C5" w:rsidR="00D54F54" w:rsidRPr="00A5259D" w:rsidRDefault="00D54F54">
      <w:pPr>
        <w:pStyle w:val="Akapitzlist"/>
        <w:numPr>
          <w:ilvl w:val="0"/>
          <w:numId w:val="77"/>
        </w:numPr>
        <w:spacing w:after="0" w:line="360" w:lineRule="auto"/>
        <w:rPr>
          <w:rFonts w:ascii="Lato" w:eastAsia="Lato" w:hAnsi="Lato" w:cs="Lato"/>
          <w:sz w:val="24"/>
          <w:szCs w:val="24"/>
        </w:rPr>
      </w:pPr>
      <w:r w:rsidRPr="00E617C0">
        <w:rPr>
          <w:rFonts w:ascii="Lato" w:eastAsia="Lato" w:hAnsi="Lato" w:cs="Lato"/>
          <w:sz w:val="24"/>
          <w:szCs w:val="24"/>
        </w:rPr>
        <w:t xml:space="preserve">przyjęcie zgłoszenia o ujawnieniu symptomów krzywdzenia dziecka lub krzywdzeniu dziecka; </w:t>
      </w:r>
      <w:r w:rsidRPr="00E617C0">
        <w:rPr>
          <w:rFonts w:ascii="Lato" w:eastAsia="Lato" w:hAnsi="Lato" w:cs="Lato"/>
          <w:sz w:val="24"/>
          <w:szCs w:val="24"/>
          <w:shd w:val="clear" w:color="auto" w:fill="FFFFFF"/>
        </w:rPr>
        <w:t xml:space="preserve">ujawnionych lub zgłoszonych incydentach lub </w:t>
      </w:r>
      <w:r w:rsidRPr="00A5259D">
        <w:rPr>
          <w:rFonts w:ascii="Lato" w:eastAsia="Lato" w:hAnsi="Lato" w:cs="Lato"/>
          <w:sz w:val="24"/>
          <w:szCs w:val="24"/>
          <w:shd w:val="clear" w:color="auto" w:fill="FFFFFF"/>
        </w:rPr>
        <w:lastRenderedPageBreak/>
        <w:t>zdarzeniach zagrażających dobru dziecka, dokumentowanie ich, weryfikacja oraz informowanie dyrekcji o wynikach poczynionych ustaleń</w:t>
      </w:r>
      <w:r w:rsidRPr="00A5259D">
        <w:rPr>
          <w:rFonts w:ascii="Lato" w:eastAsia="Lato" w:hAnsi="Lato" w:cs="Lato"/>
          <w:sz w:val="24"/>
          <w:szCs w:val="24"/>
        </w:rPr>
        <w:t>;</w:t>
      </w:r>
    </w:p>
    <w:p w14:paraId="3A3F0961" w14:textId="288F2758" w:rsidR="00D54F54" w:rsidRPr="00A5259D" w:rsidRDefault="00D54F54">
      <w:pPr>
        <w:pStyle w:val="Akapitzlist"/>
        <w:numPr>
          <w:ilvl w:val="0"/>
          <w:numId w:val="77"/>
        </w:numPr>
        <w:spacing w:after="0" w:line="360" w:lineRule="auto"/>
        <w:rPr>
          <w:rFonts w:ascii="Lato" w:eastAsia="Lato" w:hAnsi="Lato" w:cs="Lato"/>
          <w:sz w:val="24"/>
          <w:szCs w:val="24"/>
        </w:rPr>
      </w:pPr>
      <w:r w:rsidRPr="00A5259D">
        <w:rPr>
          <w:rFonts w:ascii="Lato" w:eastAsia="Lato" w:hAnsi="Lato" w:cs="Lato"/>
          <w:sz w:val="24"/>
          <w:szCs w:val="24"/>
        </w:rPr>
        <w:t>przyjęcie zgłoszenia o podejrzeniu lub niewłaściwym udostępnieniu, rozpowszechnianiu lub wykorzystaniu wizerunku dziecka lub ujawnione na tym tle problemy;</w:t>
      </w:r>
    </w:p>
    <w:p w14:paraId="1F579892" w14:textId="5F178BD9" w:rsidR="00D54F54" w:rsidRPr="00A5259D" w:rsidRDefault="00D54F54">
      <w:pPr>
        <w:pStyle w:val="Akapitzlist"/>
        <w:numPr>
          <w:ilvl w:val="0"/>
          <w:numId w:val="77"/>
        </w:numPr>
        <w:spacing w:after="0" w:line="360" w:lineRule="auto"/>
        <w:rPr>
          <w:rFonts w:ascii="Lato" w:eastAsia="Lato" w:hAnsi="Lato" w:cs="Lato"/>
          <w:sz w:val="24"/>
          <w:szCs w:val="24"/>
        </w:rPr>
      </w:pPr>
      <w:r w:rsidRPr="00A5259D">
        <w:rPr>
          <w:rFonts w:ascii="Lato" w:eastAsia="Lato" w:hAnsi="Lato" w:cs="Lato"/>
          <w:sz w:val="24"/>
          <w:szCs w:val="24"/>
        </w:rPr>
        <w:t xml:space="preserve">zainicjowanie interwencji; </w:t>
      </w:r>
    </w:p>
    <w:p w14:paraId="48BAA936" w14:textId="5511EBF5" w:rsidR="00D54F54" w:rsidRPr="00A5259D" w:rsidRDefault="00D54F54">
      <w:pPr>
        <w:pStyle w:val="Akapitzlist"/>
        <w:numPr>
          <w:ilvl w:val="0"/>
          <w:numId w:val="77"/>
        </w:numPr>
        <w:spacing w:after="0" w:line="360" w:lineRule="auto"/>
        <w:rPr>
          <w:rFonts w:ascii="Lato" w:eastAsia="Lato" w:hAnsi="Lato" w:cs="Lato"/>
          <w:sz w:val="24"/>
          <w:szCs w:val="24"/>
        </w:rPr>
      </w:pPr>
      <w:r w:rsidRPr="00A5259D">
        <w:rPr>
          <w:rFonts w:ascii="Lato" w:eastAsia="Lato" w:hAnsi="Lato" w:cs="Lato"/>
          <w:sz w:val="24"/>
          <w:szCs w:val="24"/>
        </w:rPr>
        <w:t xml:space="preserve">zawiadomienie sądu opiekuńczego; </w:t>
      </w:r>
    </w:p>
    <w:p w14:paraId="3BFA4A2B" w14:textId="4D2952B0" w:rsidR="00D54F54" w:rsidRPr="00A5259D" w:rsidRDefault="00D54F54">
      <w:pPr>
        <w:pStyle w:val="Akapitzlist"/>
        <w:numPr>
          <w:ilvl w:val="0"/>
          <w:numId w:val="77"/>
        </w:numPr>
        <w:spacing w:after="0" w:line="360" w:lineRule="auto"/>
        <w:rPr>
          <w:rFonts w:ascii="Lato" w:eastAsia="Lato" w:hAnsi="Lato" w:cs="Lato"/>
          <w:sz w:val="24"/>
          <w:szCs w:val="24"/>
        </w:rPr>
      </w:pPr>
      <w:r w:rsidRPr="00A5259D">
        <w:rPr>
          <w:rFonts w:ascii="Lato" w:eastAsia="Lato" w:hAnsi="Lato" w:cs="Lato"/>
          <w:sz w:val="24"/>
          <w:szCs w:val="24"/>
          <w:lang w:val="de-DE"/>
        </w:rPr>
        <w:t>z</w:t>
      </w:r>
      <w:r w:rsidRPr="00A5259D">
        <w:rPr>
          <w:rFonts w:ascii="Lato" w:eastAsia="Lato" w:hAnsi="Lato" w:cs="Lato"/>
          <w:sz w:val="24"/>
          <w:szCs w:val="24"/>
        </w:rPr>
        <w:t xml:space="preserve">łożenie zawiadomienia o podejrzeniu popełnienia przestępstwa na szkodę dziecka; </w:t>
      </w:r>
    </w:p>
    <w:p w14:paraId="0BFC2D64" w14:textId="11C50611" w:rsidR="00D54F54" w:rsidRPr="00A5259D" w:rsidRDefault="00D54F54">
      <w:pPr>
        <w:pStyle w:val="Akapitzlist"/>
        <w:numPr>
          <w:ilvl w:val="0"/>
          <w:numId w:val="77"/>
        </w:numPr>
        <w:spacing w:after="0" w:line="360" w:lineRule="auto"/>
        <w:rPr>
          <w:rFonts w:ascii="Lato" w:eastAsia="Lato" w:hAnsi="Lato" w:cs="Lato"/>
          <w:sz w:val="24"/>
          <w:szCs w:val="24"/>
        </w:rPr>
      </w:pPr>
      <w:r w:rsidRPr="00A5259D">
        <w:rPr>
          <w:rFonts w:ascii="Lato" w:eastAsia="Lato" w:hAnsi="Lato" w:cs="Lato"/>
          <w:sz w:val="24"/>
          <w:szCs w:val="24"/>
        </w:rPr>
        <w:t>prowadzenie ewidencji zdarzeń, wskazanych w ust. 2 dla danego dziecka, zawierających informacje o przechowywaniu</w:t>
      </w:r>
      <w:r w:rsidR="00E4447A" w:rsidRPr="00A5259D">
        <w:rPr>
          <w:rFonts w:ascii="Lato" w:eastAsia="Lato" w:hAnsi="Lato" w:cs="Lato"/>
          <w:sz w:val="24"/>
          <w:szCs w:val="24"/>
        </w:rPr>
        <w:t>:</w:t>
      </w:r>
    </w:p>
    <w:p w14:paraId="6465F9AB" w14:textId="77777777" w:rsidR="00D54F54" w:rsidRPr="00A5259D" w:rsidRDefault="00D54F54">
      <w:pPr>
        <w:pStyle w:val="Akapitzlist"/>
        <w:numPr>
          <w:ilvl w:val="0"/>
          <w:numId w:val="78"/>
        </w:numPr>
        <w:pBdr>
          <w:top w:val="nil"/>
          <w:left w:val="nil"/>
          <w:bottom w:val="nil"/>
          <w:right w:val="nil"/>
          <w:between w:val="nil"/>
          <w:bar w:val="nil"/>
        </w:pBdr>
        <w:spacing w:after="0" w:line="360" w:lineRule="auto"/>
        <w:rPr>
          <w:rFonts w:ascii="Lato" w:hAnsi="Lato"/>
          <w:sz w:val="24"/>
          <w:szCs w:val="24"/>
        </w:rPr>
      </w:pPr>
      <w:r w:rsidRPr="00A5259D">
        <w:rPr>
          <w:rFonts w:ascii="Lato" w:eastAsia="Lato" w:hAnsi="Lato" w:cs="Lato"/>
          <w:sz w:val="24"/>
          <w:szCs w:val="24"/>
        </w:rPr>
        <w:t>oryginałów notatek ze zgłoszeń o których mowa w ust. 2 pkt 1 - 3,</w:t>
      </w:r>
    </w:p>
    <w:p w14:paraId="3727F2A2" w14:textId="77777777" w:rsidR="00D54F54" w:rsidRPr="00A5259D" w:rsidRDefault="00D54F54">
      <w:pPr>
        <w:pStyle w:val="Akapitzlist"/>
        <w:numPr>
          <w:ilvl w:val="0"/>
          <w:numId w:val="78"/>
        </w:numPr>
        <w:pBdr>
          <w:top w:val="nil"/>
          <w:left w:val="nil"/>
          <w:bottom w:val="nil"/>
          <w:right w:val="nil"/>
          <w:between w:val="nil"/>
          <w:bar w:val="nil"/>
        </w:pBdr>
        <w:spacing w:after="0" w:line="360" w:lineRule="auto"/>
        <w:rPr>
          <w:rFonts w:ascii="Lato" w:hAnsi="Lato"/>
          <w:sz w:val="24"/>
          <w:szCs w:val="24"/>
        </w:rPr>
      </w:pPr>
      <w:r w:rsidRPr="00A5259D">
        <w:rPr>
          <w:rFonts w:ascii="Lato" w:eastAsia="Lato" w:hAnsi="Lato" w:cs="Lato"/>
          <w:sz w:val="24"/>
          <w:szCs w:val="24"/>
        </w:rPr>
        <w:t>dokumentów z interwencji</w:t>
      </w:r>
    </w:p>
    <w:p w14:paraId="1293FEB5" w14:textId="040D1864" w:rsidR="00D54F54" w:rsidRDefault="00D54F54" w:rsidP="00604E47">
      <w:pPr>
        <w:pStyle w:val="Akapitzlist"/>
        <w:numPr>
          <w:ilvl w:val="0"/>
          <w:numId w:val="78"/>
        </w:numPr>
        <w:spacing w:line="360" w:lineRule="auto"/>
        <w:rPr>
          <w:rFonts w:ascii="Lato" w:eastAsia="Lato" w:hAnsi="Lato" w:cs="Lato"/>
          <w:sz w:val="24"/>
          <w:szCs w:val="24"/>
        </w:rPr>
      </w:pPr>
      <w:r w:rsidRPr="00A5259D">
        <w:rPr>
          <w:rFonts w:ascii="Lato" w:eastAsia="Lato" w:hAnsi="Lato" w:cs="Lato"/>
          <w:sz w:val="24"/>
          <w:szCs w:val="24"/>
        </w:rPr>
        <w:t xml:space="preserve">dokumentów wskazanych w ust. 2 pkt 4 – 6. </w:t>
      </w:r>
    </w:p>
    <w:p w14:paraId="3B027057" w14:textId="5364A24A" w:rsidR="00D54F54" w:rsidRPr="00FE5DDB" w:rsidRDefault="00E4447A" w:rsidP="00A5259D">
      <w:pPr>
        <w:spacing w:line="360" w:lineRule="auto"/>
        <w:rPr>
          <w:rStyle w:val="ui-provider"/>
          <w:rFonts w:ascii="Lato" w:eastAsia="Lato" w:hAnsi="Lato" w:cs="Lato"/>
          <w:sz w:val="24"/>
          <w:szCs w:val="24"/>
        </w:rPr>
      </w:pPr>
      <w:r>
        <w:rPr>
          <w:rFonts w:ascii="Lato" w:eastAsia="Lato" w:hAnsi="Lato" w:cs="Lato"/>
          <w:sz w:val="24"/>
          <w:szCs w:val="24"/>
        </w:rPr>
        <w:t xml:space="preserve">4. </w:t>
      </w:r>
      <w:r w:rsidR="00D54F54" w:rsidRPr="00FE5DDB">
        <w:rPr>
          <w:rFonts w:ascii="Lato" w:eastAsia="Lato" w:hAnsi="Lato" w:cs="Lato"/>
          <w:sz w:val="24"/>
          <w:szCs w:val="24"/>
        </w:rPr>
        <w:t>Oryginały dokumentów załącza się do akt osobowych dziecka. Ewidencję zdarzeń, o ile jest prowadzona w formie papierowej, należy przechowywać w odpowiednio zabezpieczonej szafie metalowej, do które</w:t>
      </w:r>
      <w:r w:rsidR="008D11B9" w:rsidRPr="00FE5DDB">
        <w:rPr>
          <w:rFonts w:ascii="Lato" w:eastAsia="Lato" w:hAnsi="Lato" w:cs="Lato"/>
          <w:sz w:val="24"/>
          <w:szCs w:val="24"/>
        </w:rPr>
        <w:t>j</w:t>
      </w:r>
      <w:r w:rsidR="00D54F54" w:rsidRPr="00FE5DDB">
        <w:rPr>
          <w:rFonts w:ascii="Lato" w:eastAsia="Lato" w:hAnsi="Lato" w:cs="Lato"/>
          <w:sz w:val="24"/>
          <w:szCs w:val="24"/>
        </w:rPr>
        <w:t xml:space="preserve"> dostęp ma osoba odpowiedzialna za ochronę dziecka oraz </w:t>
      </w:r>
      <w:r w:rsidR="008D11B9" w:rsidRPr="00FE5DDB">
        <w:rPr>
          <w:rFonts w:ascii="Lato" w:eastAsia="Lato" w:hAnsi="Lato" w:cs="Lato"/>
          <w:sz w:val="24"/>
          <w:szCs w:val="24"/>
        </w:rPr>
        <w:t xml:space="preserve">dyrekcja </w:t>
      </w:r>
      <w:r w:rsidR="00D54F54" w:rsidRPr="00FE5DDB">
        <w:rPr>
          <w:rFonts w:ascii="Lato" w:eastAsia="Lato" w:hAnsi="Lato" w:cs="Lato"/>
          <w:sz w:val="24"/>
          <w:szCs w:val="24"/>
        </w:rPr>
        <w:t>placówki. Zawsze należy zapewnić ochronę danych osobowych dzieci, chroniąc je przed niewłaściwym wykorzystaniem lub udostępnieniem osobie do tego nieuprawnionej.</w:t>
      </w:r>
    </w:p>
    <w:p w14:paraId="679C989D" w14:textId="56B2CC4B" w:rsidR="00D54F54" w:rsidRPr="00FE5DDB" w:rsidRDefault="00E4447A" w:rsidP="00A5259D">
      <w:pPr>
        <w:spacing w:after="0" w:line="360" w:lineRule="auto"/>
        <w:rPr>
          <w:rFonts w:ascii="Lato" w:eastAsia="Lato" w:hAnsi="Lato" w:cs="Lato"/>
          <w:sz w:val="24"/>
          <w:szCs w:val="24"/>
        </w:rPr>
      </w:pPr>
      <w:r>
        <w:rPr>
          <w:rFonts w:ascii="Lato" w:eastAsia="Lato" w:hAnsi="Lato" w:cs="Lato"/>
          <w:sz w:val="24"/>
          <w:szCs w:val="24"/>
        </w:rPr>
        <w:t>5</w:t>
      </w:r>
      <w:r w:rsidR="00D54F54" w:rsidRPr="00FE5DDB">
        <w:rPr>
          <w:rFonts w:ascii="Lato" w:eastAsia="Lato" w:hAnsi="Lato" w:cs="Lato"/>
          <w:sz w:val="24"/>
          <w:szCs w:val="24"/>
        </w:rPr>
        <w:t>.</w:t>
      </w:r>
      <w:r w:rsidR="00740E5D" w:rsidRPr="00FE5DDB">
        <w:rPr>
          <w:rFonts w:ascii="Lato" w:eastAsia="Lato" w:hAnsi="Lato" w:cs="Lato"/>
          <w:sz w:val="24"/>
          <w:szCs w:val="24"/>
        </w:rPr>
        <w:t xml:space="preserve"> </w:t>
      </w:r>
      <w:r w:rsidR="00D54F54" w:rsidRPr="00FE5DDB">
        <w:rPr>
          <w:rFonts w:ascii="Lato" w:eastAsia="Lato" w:hAnsi="Lato" w:cs="Lato"/>
          <w:sz w:val="24"/>
          <w:szCs w:val="24"/>
        </w:rPr>
        <w:t>Do osoby odpowiedzialnej za udzielanie wsparcia dziecku należy:</w:t>
      </w:r>
    </w:p>
    <w:p w14:paraId="7D97A529" w14:textId="24544A2A" w:rsidR="00D54F54" w:rsidRPr="00A5259D" w:rsidRDefault="00D54F54">
      <w:pPr>
        <w:pStyle w:val="Akapitzlist"/>
        <w:numPr>
          <w:ilvl w:val="0"/>
          <w:numId w:val="79"/>
        </w:numPr>
        <w:spacing w:after="0" w:line="360" w:lineRule="auto"/>
        <w:rPr>
          <w:rFonts w:ascii="Lato" w:eastAsia="Lato" w:hAnsi="Lato" w:cs="Lato"/>
          <w:sz w:val="24"/>
          <w:szCs w:val="24"/>
        </w:rPr>
      </w:pPr>
      <w:r w:rsidRPr="00A5259D">
        <w:rPr>
          <w:rFonts w:ascii="Lato" w:eastAsia="Lato" w:hAnsi="Lato" w:cs="Lato"/>
          <w:sz w:val="24"/>
          <w:szCs w:val="24"/>
        </w:rPr>
        <w:t>opracowanie planu pomocy dziecku we współpracy z innymi specjalistami z placówki lub z organizacji zewnętrznych;</w:t>
      </w:r>
    </w:p>
    <w:p w14:paraId="3DA805D6" w14:textId="50ADFCD5" w:rsidR="00D54F54" w:rsidRPr="00A5259D" w:rsidRDefault="00D54F54">
      <w:pPr>
        <w:pStyle w:val="Akapitzlist"/>
        <w:numPr>
          <w:ilvl w:val="0"/>
          <w:numId w:val="79"/>
        </w:numPr>
        <w:spacing w:after="0" w:line="360" w:lineRule="auto"/>
        <w:rPr>
          <w:rFonts w:ascii="Lato" w:eastAsia="Lato" w:hAnsi="Lato" w:cs="Lato"/>
          <w:sz w:val="24"/>
          <w:szCs w:val="24"/>
        </w:rPr>
      </w:pPr>
      <w:r w:rsidRPr="00A5259D">
        <w:rPr>
          <w:rFonts w:ascii="Lato" w:eastAsia="Lato" w:hAnsi="Lato" w:cs="Lato"/>
          <w:sz w:val="24"/>
          <w:szCs w:val="24"/>
        </w:rPr>
        <w:t>monitorowanie wsparcia udzielanego dziecku.</w:t>
      </w:r>
    </w:p>
    <w:p w14:paraId="71F4CAF7" w14:textId="24A4F9FE" w:rsidR="00D54F54" w:rsidRPr="00FE5DDB" w:rsidRDefault="00D54F54" w:rsidP="00A5259D">
      <w:pPr>
        <w:pStyle w:val="Nagwek2"/>
        <w:rPr>
          <w:rFonts w:ascii="Lato" w:eastAsia="Lato" w:hAnsi="Lato" w:cs="Lato"/>
          <w:color w:val="002060"/>
          <w:sz w:val="24"/>
          <w:szCs w:val="24"/>
        </w:rPr>
      </w:pPr>
      <w:bookmarkStart w:id="5" w:name="_Toc171590083"/>
      <w:r w:rsidRPr="00FE5DDB">
        <w:rPr>
          <w:rFonts w:ascii="Lato" w:eastAsia="Lato" w:hAnsi="Lato" w:cs="Lato"/>
          <w:color w:val="002060"/>
          <w:sz w:val="24"/>
          <w:szCs w:val="24"/>
        </w:rPr>
        <w:lastRenderedPageBreak/>
        <w:t>Współpra</w:t>
      </w:r>
      <w:r w:rsidR="002565D7" w:rsidRPr="00FE5DDB">
        <w:rPr>
          <w:rFonts w:ascii="Lato" w:eastAsia="Lato" w:hAnsi="Lato" w:cs="Lato"/>
          <w:color w:val="002060"/>
          <w:sz w:val="24"/>
          <w:szCs w:val="24"/>
        </w:rPr>
        <w:t>c</w:t>
      </w:r>
      <w:r w:rsidRPr="00FE5DDB">
        <w:rPr>
          <w:rFonts w:ascii="Lato" w:eastAsia="Lato" w:hAnsi="Lato" w:cs="Lato"/>
          <w:color w:val="002060"/>
          <w:sz w:val="24"/>
          <w:szCs w:val="24"/>
        </w:rPr>
        <w:t>a z innymi instytucjami</w:t>
      </w:r>
      <w:bookmarkEnd w:id="5"/>
    </w:p>
    <w:p w14:paraId="571B58F8" w14:textId="77777777" w:rsidR="00D54F54" w:rsidRPr="00FE5DDB" w:rsidRDefault="00D54F54" w:rsidP="00A5259D">
      <w:pPr>
        <w:spacing w:before="240" w:after="0" w:line="360" w:lineRule="auto"/>
        <w:rPr>
          <w:rFonts w:ascii="Lato" w:eastAsia="Lato" w:hAnsi="Lato" w:cs="Lato"/>
          <w:sz w:val="24"/>
          <w:szCs w:val="24"/>
        </w:rPr>
      </w:pPr>
      <w:r w:rsidRPr="00FE5DDB">
        <w:rPr>
          <w:rFonts w:ascii="Lato" w:eastAsia="Lato" w:hAnsi="Lato" w:cs="Lato"/>
          <w:color w:val="000000"/>
          <w:sz w:val="24"/>
          <w:szCs w:val="24"/>
          <w:u w:color="000000"/>
        </w:rPr>
        <w:t>Placówka współpracuje z m.in.:</w:t>
      </w:r>
    </w:p>
    <w:p w14:paraId="4F310A05" w14:textId="77777777" w:rsidR="00D54F54" w:rsidRPr="00FE5DDB" w:rsidRDefault="00D54F54">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placówką ochrony zdrowia (tutaj należy wpisać konkretne dane kontaktowe):…………….</w:t>
      </w:r>
    </w:p>
    <w:p w14:paraId="275A392F" w14:textId="77777777" w:rsidR="00D54F54" w:rsidRPr="00FE5DDB" w:rsidRDefault="00D54F54">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jednostką pomocy społecznej</w:t>
      </w:r>
      <w:r w:rsidRPr="00FE5DDB">
        <w:rPr>
          <w:rFonts w:ascii="Lato" w:eastAsia="Lato" w:hAnsi="Lato" w:cs="Lato"/>
          <w:color w:val="000000"/>
          <w:sz w:val="24"/>
          <w:szCs w:val="24"/>
          <w:u w:color="000000"/>
          <w:vertAlign w:val="superscript"/>
        </w:rPr>
        <w:footnoteReference w:id="2"/>
      </w:r>
      <w:r w:rsidRPr="00FE5DDB">
        <w:rPr>
          <w:rFonts w:ascii="Lato" w:eastAsia="Lato" w:hAnsi="Lato" w:cs="Lato"/>
          <w:color w:val="000000"/>
          <w:sz w:val="24"/>
          <w:szCs w:val="24"/>
          <w:u w:color="000000"/>
        </w:rPr>
        <w:t>: ................</w:t>
      </w:r>
    </w:p>
    <w:p w14:paraId="4B5091F8" w14:textId="77777777" w:rsidR="00D54F54" w:rsidRPr="00FE5DDB" w:rsidRDefault="00D54F54">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ośrodkiem interwencji kryzysowej: ................</w:t>
      </w:r>
    </w:p>
    <w:p w14:paraId="6CFCC563" w14:textId="77777777" w:rsidR="00D54F54" w:rsidRPr="00FE5DDB" w:rsidRDefault="00D54F54">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poradnią psychologiczno-pedagogiczną: ................</w:t>
      </w:r>
    </w:p>
    <w:p w14:paraId="382D4F31" w14:textId="77777777" w:rsidR="00D54F54" w:rsidRPr="00FE5DDB" w:rsidRDefault="00D54F54">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specjalistyczną poradnią rodzinną: ................</w:t>
      </w:r>
    </w:p>
    <w:p w14:paraId="3D43D7C1" w14:textId="77777777" w:rsidR="00D54F54" w:rsidRPr="00FE5DDB" w:rsidRDefault="00D54F54">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ośrodkiem wczesnej interwencji: ................</w:t>
      </w:r>
    </w:p>
    <w:p w14:paraId="6EB8CF7E" w14:textId="77777777" w:rsidR="00D54F54" w:rsidRPr="00FE5DDB" w:rsidRDefault="00D54F54">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ośrodkiem wsparcia dziennego: ................</w:t>
      </w:r>
    </w:p>
    <w:p w14:paraId="42FD0072" w14:textId="77777777" w:rsidR="00D54F54" w:rsidRPr="00FE5DDB" w:rsidRDefault="00D54F54">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środowiskowym centrum zdrowia psychicznego dla dorosłych: ................</w:t>
      </w:r>
    </w:p>
    <w:p w14:paraId="7F06F000" w14:textId="77777777" w:rsidR="00D54F54" w:rsidRPr="00FE5DDB" w:rsidRDefault="00D54F54">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środowiskowym centrum zdrowia psychicznego dla dzieci i młodzieży: ................</w:t>
      </w:r>
    </w:p>
    <w:p w14:paraId="483220FE" w14:textId="208B8D9E" w:rsidR="00D54F54" w:rsidRPr="00FE5DDB" w:rsidRDefault="00E4447A">
      <w:pPr>
        <w:numPr>
          <w:ilvl w:val="0"/>
          <w:numId w:val="13"/>
        </w:numPr>
        <w:pBdr>
          <w:top w:val="nil"/>
          <w:left w:val="nil"/>
          <w:bottom w:val="nil"/>
          <w:right w:val="nil"/>
          <w:between w:val="nil"/>
          <w:bar w:val="nil"/>
        </w:pBdr>
        <w:spacing w:after="0" w:line="360" w:lineRule="auto"/>
        <w:rPr>
          <w:rFonts w:ascii="Lato" w:eastAsia="Lato" w:hAnsi="Lato" w:cs="Lato"/>
          <w:sz w:val="24"/>
          <w:szCs w:val="24"/>
          <w:lang w:val="en-US"/>
        </w:rPr>
      </w:pPr>
      <w:r w:rsidRPr="00C5501B">
        <w:rPr>
          <w:rFonts w:ascii="Lato" w:eastAsia="Lato" w:hAnsi="Lato" w:cs="Lato"/>
          <w:color w:val="000000"/>
          <w:sz w:val="24"/>
          <w:szCs w:val="24"/>
          <w:u w:color="000000"/>
        </w:rPr>
        <w:t xml:space="preserve"> </w:t>
      </w:r>
      <w:proofErr w:type="spellStart"/>
      <w:r>
        <w:rPr>
          <w:rFonts w:ascii="Lato" w:eastAsia="Lato" w:hAnsi="Lato" w:cs="Lato"/>
          <w:color w:val="000000"/>
          <w:sz w:val="24"/>
          <w:szCs w:val="24"/>
          <w:u w:color="000000"/>
          <w:lang w:val="en-US"/>
        </w:rPr>
        <w:t>placówką</w:t>
      </w:r>
      <w:proofErr w:type="spellEnd"/>
      <w:r w:rsidR="00D54F54" w:rsidRPr="00FE5DDB">
        <w:rPr>
          <w:rFonts w:ascii="Lato" w:eastAsia="Lato" w:hAnsi="Lato" w:cs="Lato"/>
          <w:color w:val="000000"/>
          <w:sz w:val="24"/>
          <w:szCs w:val="24"/>
          <w:u w:color="000000"/>
        </w:rPr>
        <w:t xml:space="preserve"> doskonalenia zawodowego: ….</w:t>
      </w:r>
    </w:p>
    <w:p w14:paraId="462886D1" w14:textId="5E5C9BD1" w:rsidR="00D54F54" w:rsidRPr="00FE5DDB" w:rsidRDefault="00E4447A">
      <w:pPr>
        <w:numPr>
          <w:ilvl w:val="0"/>
          <w:numId w:val="13"/>
        </w:numPr>
        <w:pBdr>
          <w:top w:val="nil"/>
          <w:left w:val="nil"/>
          <w:bottom w:val="nil"/>
          <w:right w:val="nil"/>
          <w:between w:val="nil"/>
          <w:bar w:val="nil"/>
        </w:pBdr>
        <w:spacing w:after="0" w:line="360" w:lineRule="auto"/>
        <w:rPr>
          <w:rFonts w:ascii="Lato" w:eastAsia="Lato" w:hAnsi="Lato" w:cs="Lato"/>
          <w:sz w:val="24"/>
          <w:szCs w:val="24"/>
          <w:lang w:val="it-IT"/>
        </w:rPr>
      </w:pPr>
      <w:r>
        <w:rPr>
          <w:rFonts w:ascii="Lato" w:eastAsia="Lato" w:hAnsi="Lato" w:cs="Lato"/>
          <w:color w:val="000000"/>
          <w:sz w:val="24"/>
          <w:szCs w:val="24"/>
          <w:u w:color="000000"/>
          <w:lang w:val="it-IT"/>
        </w:rPr>
        <w:t xml:space="preserve"> </w:t>
      </w:r>
      <w:r w:rsidR="00D54F54" w:rsidRPr="00FE5DDB">
        <w:rPr>
          <w:rFonts w:ascii="Lato" w:eastAsia="Lato" w:hAnsi="Lato" w:cs="Lato"/>
          <w:color w:val="000000"/>
          <w:sz w:val="24"/>
          <w:szCs w:val="24"/>
          <w:u w:color="000000"/>
          <w:lang w:val="it-IT"/>
        </w:rPr>
        <w:t>Kuratorium o</w:t>
      </w:r>
      <w:r w:rsidR="00D54F54" w:rsidRPr="00FE5DDB">
        <w:rPr>
          <w:rFonts w:ascii="Lato" w:eastAsia="Lato" w:hAnsi="Lato" w:cs="Lato"/>
          <w:color w:val="000000"/>
          <w:sz w:val="24"/>
          <w:szCs w:val="24"/>
          <w:u w:color="000000"/>
        </w:rPr>
        <w:t>światy: ….</w:t>
      </w:r>
    </w:p>
    <w:p w14:paraId="1BC8D1E6" w14:textId="77777777" w:rsidR="00D54F54" w:rsidRPr="00FE5DDB" w:rsidRDefault="00D54F54">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000000"/>
          <w:sz w:val="24"/>
          <w:szCs w:val="24"/>
          <w:u w:color="000000"/>
        </w:rPr>
        <w:t>Wydziałem edukacji: ….</w:t>
      </w:r>
    </w:p>
    <w:p w14:paraId="02293375" w14:textId="103AD4C3" w:rsidR="00D54F54" w:rsidRPr="00FE5DDB" w:rsidRDefault="00E4447A">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Pr>
          <w:rFonts w:ascii="Lato" w:eastAsia="Lato" w:hAnsi="Lato" w:cs="Lato"/>
          <w:color w:val="000000"/>
          <w:sz w:val="24"/>
          <w:szCs w:val="24"/>
          <w:u w:color="000000"/>
        </w:rPr>
        <w:t xml:space="preserve"> </w:t>
      </w:r>
      <w:r w:rsidR="00D54F54" w:rsidRPr="00FE5DDB">
        <w:rPr>
          <w:rFonts w:ascii="Lato" w:eastAsia="Lato" w:hAnsi="Lato" w:cs="Lato"/>
          <w:color w:val="000000"/>
          <w:sz w:val="24"/>
          <w:szCs w:val="24"/>
          <w:u w:color="000000"/>
        </w:rPr>
        <w:t>powiatowym centrum pomocy rodzinie: …….</w:t>
      </w:r>
    </w:p>
    <w:p w14:paraId="01A7CD40" w14:textId="1C2181B5" w:rsidR="00D54F54" w:rsidRPr="00FE5DDB" w:rsidRDefault="00E4447A">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Pr>
          <w:rFonts w:ascii="Lato" w:eastAsia="Lato" w:hAnsi="Lato" w:cs="Lato"/>
          <w:color w:val="000000"/>
          <w:sz w:val="24"/>
          <w:szCs w:val="24"/>
          <w:u w:color="000000"/>
        </w:rPr>
        <w:t xml:space="preserve"> </w:t>
      </w:r>
      <w:r w:rsidR="00D54F54" w:rsidRPr="00FE5DDB">
        <w:rPr>
          <w:rFonts w:ascii="Lato" w:eastAsia="Lato" w:hAnsi="Lato" w:cs="Lato"/>
          <w:color w:val="000000"/>
          <w:sz w:val="24"/>
          <w:szCs w:val="24"/>
          <w:u w:color="000000"/>
        </w:rPr>
        <w:t>centrum pomocy dzieciom: ................</w:t>
      </w:r>
    </w:p>
    <w:p w14:paraId="1D79B724" w14:textId="71EB7BEE" w:rsidR="00D54F54" w:rsidRPr="00FE5DDB" w:rsidRDefault="00E4447A">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Pr>
          <w:rFonts w:ascii="Lato" w:eastAsia="Lato" w:hAnsi="Lato" w:cs="Lato"/>
          <w:color w:val="000000"/>
          <w:sz w:val="24"/>
          <w:szCs w:val="24"/>
          <w:u w:color="000000"/>
        </w:rPr>
        <w:t xml:space="preserve"> </w:t>
      </w:r>
      <w:r w:rsidR="00D54F54" w:rsidRPr="00FE5DDB">
        <w:rPr>
          <w:rFonts w:ascii="Lato" w:eastAsia="Lato" w:hAnsi="Lato" w:cs="Lato"/>
          <w:color w:val="000000"/>
          <w:sz w:val="24"/>
          <w:szCs w:val="24"/>
          <w:u w:color="000000"/>
        </w:rPr>
        <w:t>ogólnopolskimi i lokalnymi organizacjami pozarządowymi zajmującymi się wspieraniem rodziców i dzieci:</w:t>
      </w:r>
    </w:p>
    <w:p w14:paraId="6173B4F7" w14:textId="7DD2B429" w:rsidR="00D54F54" w:rsidRPr="00FE5DDB" w:rsidRDefault="00E4447A">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Pr>
          <w:rFonts w:ascii="Lato" w:eastAsia="Lato" w:hAnsi="Lato" w:cs="Lato"/>
          <w:color w:val="000000"/>
          <w:sz w:val="24"/>
          <w:szCs w:val="24"/>
          <w:u w:color="000000"/>
        </w:rPr>
        <w:t xml:space="preserve"> </w:t>
      </w:r>
      <w:r w:rsidR="00D54F54" w:rsidRPr="00FE5DDB">
        <w:rPr>
          <w:rFonts w:ascii="Lato" w:eastAsia="Lato" w:hAnsi="Lato" w:cs="Lato"/>
          <w:color w:val="000000"/>
          <w:sz w:val="24"/>
          <w:szCs w:val="24"/>
          <w:u w:color="000000"/>
        </w:rPr>
        <w:t>sądem rejonowym: ……………….</w:t>
      </w:r>
    </w:p>
    <w:p w14:paraId="2EF24D13" w14:textId="2B70DC69" w:rsidR="00D54F54" w:rsidRPr="00FE5DDB" w:rsidRDefault="00E4447A">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Pr>
          <w:rFonts w:ascii="Lato" w:eastAsia="Lato" w:hAnsi="Lato" w:cs="Lato"/>
          <w:color w:val="000000"/>
          <w:sz w:val="24"/>
          <w:szCs w:val="24"/>
          <w:u w:color="000000"/>
        </w:rPr>
        <w:t xml:space="preserve"> </w:t>
      </w:r>
      <w:r w:rsidR="00D54F54" w:rsidRPr="00FE5DDB">
        <w:rPr>
          <w:rFonts w:ascii="Lato" w:eastAsia="Lato" w:hAnsi="Lato" w:cs="Lato"/>
          <w:color w:val="000000"/>
          <w:sz w:val="24"/>
          <w:szCs w:val="24"/>
          <w:u w:color="000000"/>
        </w:rPr>
        <w:t>jednostką policji: .................................</w:t>
      </w:r>
    </w:p>
    <w:p w14:paraId="20838BE6" w14:textId="4DC69C71" w:rsidR="00D54F54" w:rsidRPr="00FE5DDB" w:rsidRDefault="00E4447A">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Pr>
          <w:rFonts w:ascii="Lato" w:eastAsia="Lato" w:hAnsi="Lato" w:cs="Lato"/>
          <w:color w:val="000000"/>
          <w:sz w:val="24"/>
          <w:szCs w:val="24"/>
          <w:u w:color="000000"/>
        </w:rPr>
        <w:t xml:space="preserve"> </w:t>
      </w:r>
      <w:r w:rsidR="00D54F54" w:rsidRPr="00FE5DDB">
        <w:rPr>
          <w:rFonts w:ascii="Lato" w:eastAsia="Lato" w:hAnsi="Lato" w:cs="Lato"/>
          <w:color w:val="000000"/>
          <w:sz w:val="24"/>
          <w:szCs w:val="24"/>
          <w:u w:color="000000"/>
        </w:rPr>
        <w:t>Rzecznikiem Praw Obywatelskich: ………………….</w:t>
      </w:r>
    </w:p>
    <w:p w14:paraId="719AC0A8" w14:textId="3D0DE634" w:rsidR="00D54F54" w:rsidRPr="00FE5DDB" w:rsidRDefault="00E4447A">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Pr>
          <w:rFonts w:ascii="Lato" w:eastAsia="Lato" w:hAnsi="Lato" w:cs="Lato"/>
          <w:color w:val="000000"/>
          <w:sz w:val="24"/>
          <w:szCs w:val="24"/>
          <w:u w:color="000000"/>
        </w:rPr>
        <w:t xml:space="preserve"> </w:t>
      </w:r>
      <w:r w:rsidR="00D54F54" w:rsidRPr="00FE5DDB">
        <w:rPr>
          <w:rFonts w:ascii="Lato" w:eastAsia="Lato" w:hAnsi="Lato" w:cs="Lato"/>
          <w:color w:val="000000"/>
          <w:sz w:val="24"/>
          <w:szCs w:val="24"/>
          <w:u w:color="000000"/>
        </w:rPr>
        <w:t>Rzecznikiem Praw Dziecka: ………………….</w:t>
      </w:r>
    </w:p>
    <w:p w14:paraId="58DDDF85" w14:textId="211FE4F2" w:rsidR="00D54F54" w:rsidRPr="00FE5DDB" w:rsidRDefault="00E4447A">
      <w:pPr>
        <w:numPr>
          <w:ilvl w:val="0"/>
          <w:numId w:val="13"/>
        </w:numPr>
        <w:pBdr>
          <w:top w:val="nil"/>
          <w:left w:val="nil"/>
          <w:bottom w:val="nil"/>
          <w:right w:val="nil"/>
          <w:between w:val="nil"/>
          <w:bar w:val="nil"/>
        </w:pBdr>
        <w:spacing w:after="0" w:line="360" w:lineRule="auto"/>
        <w:rPr>
          <w:rFonts w:ascii="Lato" w:eastAsia="Lato" w:hAnsi="Lato" w:cs="Lato"/>
          <w:sz w:val="24"/>
          <w:szCs w:val="24"/>
        </w:rPr>
      </w:pPr>
      <w:r>
        <w:rPr>
          <w:rFonts w:ascii="Lato" w:eastAsia="Lato" w:hAnsi="Lato" w:cs="Lato"/>
          <w:color w:val="000000"/>
          <w:sz w:val="24"/>
          <w:szCs w:val="24"/>
          <w:u w:color="000000"/>
        </w:rPr>
        <w:t xml:space="preserve"> </w:t>
      </w:r>
      <w:r w:rsidR="00D54F54" w:rsidRPr="00FE5DDB">
        <w:rPr>
          <w:rFonts w:ascii="Lato" w:eastAsia="Lato" w:hAnsi="Lato" w:cs="Lato"/>
          <w:color w:val="000000"/>
          <w:sz w:val="24"/>
          <w:szCs w:val="24"/>
          <w:u w:color="000000"/>
        </w:rPr>
        <w:t>Inne ....</w:t>
      </w:r>
    </w:p>
    <w:p w14:paraId="52D4E022" w14:textId="77777777" w:rsidR="00D54F54" w:rsidRPr="00FE5DDB" w:rsidRDefault="00D54F54" w:rsidP="00A5259D">
      <w:pPr>
        <w:pStyle w:val="Nagwek1"/>
        <w:rPr>
          <w:rFonts w:ascii="Lato" w:eastAsia="Lato" w:hAnsi="Lato" w:cs="Lato"/>
          <w:color w:val="002060"/>
          <w:sz w:val="28"/>
          <w:szCs w:val="28"/>
        </w:rPr>
      </w:pPr>
      <w:bookmarkStart w:id="6" w:name="_Toc171590084"/>
      <w:r w:rsidRPr="00FE5DDB">
        <w:rPr>
          <w:rFonts w:ascii="Lato" w:eastAsia="Lato" w:hAnsi="Lato" w:cs="Lato"/>
          <w:color w:val="002060"/>
          <w:sz w:val="28"/>
          <w:szCs w:val="28"/>
        </w:rPr>
        <w:lastRenderedPageBreak/>
        <w:t>Rozdział II</w:t>
      </w:r>
      <w:bookmarkEnd w:id="6"/>
      <w:r w:rsidRPr="00FE5DDB">
        <w:rPr>
          <w:rFonts w:ascii="Lato" w:eastAsia="Lato" w:hAnsi="Lato" w:cs="Lato"/>
          <w:color w:val="002060"/>
          <w:sz w:val="28"/>
          <w:szCs w:val="28"/>
        </w:rPr>
        <w:t>  </w:t>
      </w:r>
    </w:p>
    <w:p w14:paraId="4BA76AFE" w14:textId="77777777" w:rsidR="00D54F54" w:rsidRPr="00FE5DDB" w:rsidRDefault="00D54F54" w:rsidP="00A5259D">
      <w:pPr>
        <w:pStyle w:val="Nagwek1"/>
        <w:rPr>
          <w:rFonts w:ascii="Lato" w:eastAsia="Lato" w:hAnsi="Lato" w:cs="Lato"/>
          <w:color w:val="002060"/>
          <w:sz w:val="28"/>
          <w:szCs w:val="28"/>
        </w:rPr>
      </w:pPr>
      <w:bookmarkStart w:id="7" w:name="_Toc171590085"/>
      <w:r w:rsidRPr="00FE5DDB">
        <w:rPr>
          <w:rFonts w:ascii="Lato" w:eastAsia="Lato" w:hAnsi="Lato" w:cs="Lato"/>
          <w:color w:val="002060"/>
          <w:sz w:val="28"/>
          <w:szCs w:val="28"/>
        </w:rPr>
        <w:t>Rozpoznawanie i reagowanie na czynniki ryzyka krzywdzenia dzieci </w:t>
      </w:r>
      <w:bookmarkEnd w:id="7"/>
      <w:r w:rsidRPr="00FE5DDB">
        <w:rPr>
          <w:rFonts w:ascii="Lato" w:eastAsia="Lato" w:hAnsi="Lato" w:cs="Lato"/>
          <w:color w:val="002060"/>
          <w:sz w:val="28"/>
          <w:szCs w:val="28"/>
        </w:rPr>
        <w:t> </w:t>
      </w:r>
    </w:p>
    <w:p w14:paraId="70C068AA" w14:textId="77777777" w:rsidR="00D54F54" w:rsidRPr="00FE5DDB" w:rsidRDefault="00D54F54" w:rsidP="00A5259D">
      <w:pPr>
        <w:spacing w:after="0" w:line="240" w:lineRule="auto"/>
        <w:rPr>
          <w:rFonts w:ascii="Lato" w:eastAsia="Lato" w:hAnsi="Lato" w:cs="Lato"/>
          <w:sz w:val="24"/>
          <w:szCs w:val="24"/>
        </w:rPr>
      </w:pPr>
      <w:r w:rsidRPr="00FE5DDB">
        <w:rPr>
          <w:rFonts w:ascii="Lato" w:eastAsia="Lato" w:hAnsi="Lato" w:cs="Lato"/>
          <w:color w:val="323232"/>
          <w:sz w:val="24"/>
          <w:szCs w:val="24"/>
          <w:u w:color="323232"/>
        </w:rPr>
        <w:t> </w:t>
      </w:r>
    </w:p>
    <w:p w14:paraId="207C2C29" w14:textId="77777777" w:rsidR="00D54F54" w:rsidRPr="00FE5DDB" w:rsidRDefault="00D54F54" w:rsidP="00A5259D">
      <w:pPr>
        <w:spacing w:after="0" w:line="240" w:lineRule="auto"/>
        <w:rPr>
          <w:rFonts w:ascii="Lato" w:eastAsia="Lato" w:hAnsi="Lato" w:cs="Lato"/>
          <w:sz w:val="24"/>
          <w:szCs w:val="24"/>
        </w:rPr>
      </w:pPr>
      <w:r w:rsidRPr="00FE5DDB">
        <w:rPr>
          <w:rFonts w:ascii="Lato" w:eastAsia="Lato" w:hAnsi="Lato" w:cs="Lato"/>
          <w:color w:val="323232"/>
          <w:sz w:val="24"/>
          <w:szCs w:val="24"/>
          <w:u w:color="323232"/>
        </w:rPr>
        <w:t>§ 1.</w:t>
      </w:r>
      <w:r w:rsidRPr="00FE5DDB">
        <w:rPr>
          <w:rFonts w:ascii="Lato" w:eastAsia="Lato" w:hAnsi="Lato" w:cs="Lato"/>
          <w:color w:val="323232"/>
          <w:sz w:val="24"/>
          <w:szCs w:val="24"/>
          <w:u w:color="323232"/>
          <w:lang w:val="fr-FR"/>
        </w:rPr>
        <w:t>  </w:t>
      </w:r>
    </w:p>
    <w:p w14:paraId="56B6D1AC" w14:textId="77777777" w:rsidR="00D54F54" w:rsidRPr="00FE5DDB" w:rsidRDefault="00D54F54" w:rsidP="00A5259D">
      <w:pPr>
        <w:spacing w:after="0" w:line="240" w:lineRule="auto"/>
        <w:rPr>
          <w:rFonts w:ascii="Lato" w:eastAsia="Lato" w:hAnsi="Lato" w:cs="Lato"/>
          <w:b/>
          <w:bCs/>
          <w:sz w:val="24"/>
          <w:szCs w:val="24"/>
        </w:rPr>
      </w:pPr>
      <w:r w:rsidRPr="00FE5DDB">
        <w:rPr>
          <w:rFonts w:ascii="Lato" w:eastAsia="Lato" w:hAnsi="Lato" w:cs="Lato"/>
          <w:color w:val="000000"/>
          <w:sz w:val="24"/>
          <w:szCs w:val="24"/>
          <w:u w:color="000000"/>
        </w:rPr>
        <w:t> </w:t>
      </w:r>
    </w:p>
    <w:p w14:paraId="3E9696D7" w14:textId="77777777" w:rsidR="00D54F54" w:rsidRPr="00A5259D" w:rsidRDefault="00D54F54" w:rsidP="00A5259D">
      <w:pPr>
        <w:spacing w:after="0" w:line="240" w:lineRule="auto"/>
        <w:rPr>
          <w:rFonts w:ascii="Lato" w:eastAsia="Lato" w:hAnsi="Lato" w:cs="Lato"/>
          <w:color w:val="002060"/>
          <w:sz w:val="24"/>
          <w:szCs w:val="24"/>
        </w:rPr>
      </w:pPr>
      <w:r w:rsidRPr="00A5259D">
        <w:rPr>
          <w:rFonts w:ascii="Lato" w:eastAsia="Lato" w:hAnsi="Lato" w:cs="Lato"/>
          <w:color w:val="002060"/>
          <w:sz w:val="24"/>
          <w:szCs w:val="24"/>
        </w:rPr>
        <w:t xml:space="preserve">Postanowienia ogólne </w:t>
      </w:r>
    </w:p>
    <w:p w14:paraId="32258A67" w14:textId="77777777" w:rsidR="00D54F54" w:rsidRPr="00FE5DDB" w:rsidRDefault="00D54F54" w:rsidP="00A5259D">
      <w:pPr>
        <w:spacing w:after="0" w:line="240" w:lineRule="auto"/>
        <w:rPr>
          <w:rFonts w:ascii="Lato" w:eastAsia="Lato" w:hAnsi="Lato" w:cs="Lato"/>
          <w:sz w:val="24"/>
          <w:szCs w:val="24"/>
        </w:rPr>
      </w:pPr>
    </w:p>
    <w:p w14:paraId="653B5227" w14:textId="2A71839A" w:rsidR="00D54F54" w:rsidRPr="00FE5DDB" w:rsidRDefault="006C401F">
      <w:pPr>
        <w:numPr>
          <w:ilvl w:val="0"/>
          <w:numId w:val="15"/>
        </w:numPr>
        <w:pBdr>
          <w:top w:val="nil"/>
          <w:left w:val="nil"/>
          <w:bottom w:val="nil"/>
          <w:right w:val="nil"/>
          <w:between w:val="nil"/>
          <w:bar w:val="nil"/>
        </w:pBdr>
        <w:spacing w:after="0" w:line="360" w:lineRule="auto"/>
        <w:rPr>
          <w:rFonts w:ascii="Lato" w:eastAsia="Lato" w:hAnsi="Lato" w:cs="Lato"/>
          <w:sz w:val="24"/>
          <w:szCs w:val="24"/>
          <w:lang w:val="it-IT"/>
        </w:rPr>
      </w:pPr>
      <w:r>
        <w:rPr>
          <w:rFonts w:ascii="Lato" w:eastAsia="Lato" w:hAnsi="Lato" w:cs="Lato"/>
          <w:color w:val="323232"/>
          <w:sz w:val="24"/>
          <w:szCs w:val="24"/>
          <w:u w:color="323232"/>
        </w:rPr>
        <w:t>Pracowni</w:t>
      </w:r>
      <w:r w:rsidR="004C15DA">
        <w:rPr>
          <w:rFonts w:ascii="Lato" w:eastAsia="Lato" w:hAnsi="Lato" w:cs="Lato"/>
          <w:color w:val="323232"/>
          <w:sz w:val="24"/>
          <w:szCs w:val="24"/>
          <w:u w:color="323232"/>
        </w:rPr>
        <w:t>c</w:t>
      </w:r>
      <w:r>
        <w:rPr>
          <w:rFonts w:ascii="Lato" w:eastAsia="Lato" w:hAnsi="Lato" w:cs="Lato"/>
          <w:color w:val="323232"/>
          <w:sz w:val="24"/>
          <w:szCs w:val="24"/>
          <w:u w:color="323232"/>
        </w:rPr>
        <w:t xml:space="preserve">y </w:t>
      </w:r>
      <w:r w:rsidR="00D54F54" w:rsidRPr="00FE5DDB">
        <w:rPr>
          <w:rFonts w:ascii="Lato" w:eastAsia="Lato" w:hAnsi="Lato" w:cs="Lato"/>
          <w:color w:val="323232"/>
          <w:sz w:val="24"/>
          <w:szCs w:val="24"/>
          <w:u w:color="323232"/>
        </w:rPr>
        <w:t>posiada</w:t>
      </w:r>
      <w:r>
        <w:rPr>
          <w:rFonts w:ascii="Lato" w:eastAsia="Lato" w:hAnsi="Lato" w:cs="Lato"/>
          <w:color w:val="323232"/>
          <w:sz w:val="24"/>
          <w:szCs w:val="24"/>
          <w:u w:color="323232"/>
        </w:rPr>
        <w:t>ją</w:t>
      </w:r>
      <w:r w:rsidR="00D54F54" w:rsidRPr="00FE5DDB">
        <w:rPr>
          <w:rFonts w:ascii="Lato" w:eastAsia="Lato" w:hAnsi="Lato" w:cs="Lato"/>
          <w:color w:val="323232"/>
          <w:sz w:val="24"/>
          <w:szCs w:val="24"/>
          <w:u w:color="323232"/>
        </w:rPr>
        <w:t xml:space="preserve"> wiedzę i w ramach wykonywanych obowiązków zwraca</w:t>
      </w:r>
      <w:r w:rsidR="004C15DA">
        <w:rPr>
          <w:rFonts w:ascii="Lato" w:eastAsia="Lato" w:hAnsi="Lato" w:cs="Lato"/>
          <w:color w:val="323232"/>
          <w:sz w:val="24"/>
          <w:szCs w:val="24"/>
          <w:u w:color="323232"/>
        </w:rPr>
        <w:t>ją</w:t>
      </w:r>
      <w:r w:rsidR="00D54F54" w:rsidRPr="00FE5DDB">
        <w:rPr>
          <w:rFonts w:ascii="Lato" w:eastAsia="Lato" w:hAnsi="Lato" w:cs="Lato"/>
          <w:color w:val="323232"/>
          <w:sz w:val="24"/>
          <w:szCs w:val="24"/>
          <w:u w:color="323232"/>
        </w:rPr>
        <w:t xml:space="preserve"> uwagę na czynniki ryzyka oraz symptomy krzywdzenia dzieci.  </w:t>
      </w:r>
    </w:p>
    <w:p w14:paraId="2FCB9FF9" w14:textId="5C4C9A2D" w:rsidR="00D54F54" w:rsidRPr="00FE5DDB" w:rsidRDefault="00D54F54">
      <w:pPr>
        <w:numPr>
          <w:ilvl w:val="0"/>
          <w:numId w:val="17"/>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323232"/>
          <w:sz w:val="24"/>
          <w:szCs w:val="24"/>
          <w:u w:color="323232"/>
        </w:rPr>
        <w:t>W przypadku zidentyfikowania czynników ryzyka</w:t>
      </w:r>
      <w:r w:rsidR="00D12020">
        <w:rPr>
          <w:rFonts w:ascii="Lato" w:eastAsia="Lato" w:hAnsi="Lato" w:cs="Lato"/>
          <w:color w:val="323232"/>
          <w:sz w:val="24"/>
          <w:szCs w:val="24"/>
          <w:u w:color="323232"/>
        </w:rPr>
        <w:t xml:space="preserve"> pracowni</w:t>
      </w:r>
      <w:r w:rsidR="004C15DA">
        <w:rPr>
          <w:rFonts w:ascii="Lato" w:eastAsia="Lato" w:hAnsi="Lato" w:cs="Lato"/>
          <w:color w:val="323232"/>
          <w:sz w:val="24"/>
          <w:szCs w:val="24"/>
          <w:u w:color="323232"/>
        </w:rPr>
        <w:t>k</w:t>
      </w:r>
      <w:r w:rsidR="00D12020">
        <w:rPr>
          <w:rFonts w:ascii="Lato" w:eastAsia="Lato" w:hAnsi="Lato" w:cs="Lato"/>
          <w:color w:val="323232"/>
          <w:sz w:val="24"/>
          <w:szCs w:val="24"/>
          <w:u w:color="323232"/>
        </w:rPr>
        <w:t xml:space="preserve"> </w:t>
      </w:r>
      <w:r w:rsidRPr="00FE5DDB">
        <w:rPr>
          <w:rFonts w:ascii="Lato" w:eastAsia="Lato" w:hAnsi="Lato" w:cs="Lato"/>
          <w:color w:val="323232"/>
          <w:sz w:val="24"/>
          <w:szCs w:val="24"/>
          <w:u w:color="323232"/>
        </w:rPr>
        <w:t>placówki podejmuje rozmowę z opiekunami, przekazując informacje na temat dostępnego wsparcia, motywuje ich do szukania pomocy oraz zgłasza sprawę do osoby odpowiedzialnej za ochronę dziecka.  </w:t>
      </w:r>
    </w:p>
    <w:p w14:paraId="31C4EC53" w14:textId="2C93FC49" w:rsidR="00D54F54" w:rsidRPr="00FE5DDB" w:rsidRDefault="00D54F54">
      <w:pPr>
        <w:numPr>
          <w:ilvl w:val="0"/>
          <w:numId w:val="19"/>
        </w:numPr>
        <w:pBdr>
          <w:top w:val="nil"/>
          <w:left w:val="nil"/>
          <w:bottom w:val="nil"/>
          <w:right w:val="nil"/>
          <w:between w:val="nil"/>
          <w:bar w:val="nil"/>
        </w:pBdr>
        <w:spacing w:after="0" w:line="360" w:lineRule="auto"/>
        <w:rPr>
          <w:rFonts w:ascii="Lato" w:eastAsia="Lato" w:hAnsi="Lato" w:cs="Lato"/>
          <w:sz w:val="24"/>
          <w:szCs w:val="24"/>
        </w:rPr>
      </w:pPr>
      <w:r w:rsidRPr="00FE5DDB">
        <w:rPr>
          <w:rFonts w:ascii="Lato" w:eastAsia="Lato" w:hAnsi="Lato" w:cs="Lato"/>
          <w:color w:val="323232"/>
          <w:sz w:val="24"/>
          <w:szCs w:val="24"/>
          <w:u w:color="323232"/>
        </w:rPr>
        <w:t>P</w:t>
      </w:r>
      <w:r w:rsidR="00D12020">
        <w:rPr>
          <w:rFonts w:ascii="Lato" w:eastAsia="Lato" w:hAnsi="Lato" w:cs="Lato"/>
          <w:color w:val="323232"/>
          <w:sz w:val="24"/>
          <w:szCs w:val="24"/>
          <w:u w:color="323232"/>
        </w:rPr>
        <w:t xml:space="preserve">racownicy </w:t>
      </w:r>
      <w:r w:rsidRPr="00FE5DDB">
        <w:rPr>
          <w:rFonts w:ascii="Lato" w:eastAsia="Lato" w:hAnsi="Lato" w:cs="Lato"/>
          <w:color w:val="323232"/>
          <w:sz w:val="24"/>
          <w:szCs w:val="24"/>
          <w:u w:color="323232"/>
        </w:rPr>
        <w:t>monitoruj</w:t>
      </w:r>
      <w:r w:rsidR="00D12020">
        <w:rPr>
          <w:rFonts w:ascii="Lato" w:eastAsia="Lato" w:hAnsi="Lato" w:cs="Lato"/>
          <w:color w:val="323232"/>
          <w:sz w:val="24"/>
          <w:szCs w:val="24"/>
          <w:u w:color="323232"/>
        </w:rPr>
        <w:t>ą</w:t>
      </w:r>
      <w:r w:rsidRPr="00FE5DDB">
        <w:rPr>
          <w:rFonts w:ascii="Lato" w:eastAsia="Lato" w:hAnsi="Lato" w:cs="Lato"/>
          <w:color w:val="323232"/>
          <w:sz w:val="24"/>
          <w:szCs w:val="24"/>
          <w:u w:color="323232"/>
        </w:rPr>
        <w:t xml:space="preserve"> sytuację i dobrostan dziecka.  </w:t>
      </w:r>
    </w:p>
    <w:p w14:paraId="6AAAEFF6" w14:textId="77777777" w:rsidR="00D54F54" w:rsidRPr="00FE5DDB" w:rsidRDefault="00D54F54" w:rsidP="00A5259D">
      <w:pPr>
        <w:spacing w:after="0" w:line="240" w:lineRule="auto"/>
        <w:rPr>
          <w:rFonts w:ascii="Lato" w:eastAsia="Lato" w:hAnsi="Lato" w:cs="Lato"/>
          <w:color w:val="323232"/>
          <w:sz w:val="24"/>
          <w:szCs w:val="24"/>
          <w:u w:color="323232"/>
        </w:rPr>
      </w:pPr>
    </w:p>
    <w:p w14:paraId="3AC498F8" w14:textId="77777777" w:rsidR="00D54F54" w:rsidRPr="00FE5DDB" w:rsidRDefault="00D54F54" w:rsidP="00A5259D">
      <w:pPr>
        <w:spacing w:after="0" w:line="240" w:lineRule="auto"/>
        <w:rPr>
          <w:rFonts w:ascii="Lato" w:eastAsia="Lato" w:hAnsi="Lato" w:cs="Lato"/>
          <w:sz w:val="24"/>
          <w:szCs w:val="24"/>
        </w:rPr>
      </w:pPr>
      <w:r w:rsidRPr="00FE5DDB">
        <w:rPr>
          <w:rFonts w:ascii="Lato" w:eastAsia="Lato" w:hAnsi="Lato" w:cs="Lato"/>
          <w:color w:val="323232"/>
          <w:sz w:val="24"/>
          <w:szCs w:val="24"/>
          <w:u w:color="323232"/>
        </w:rPr>
        <w:t>§ 2.  </w:t>
      </w:r>
    </w:p>
    <w:p w14:paraId="232D2B73" w14:textId="444240A1" w:rsidR="00D54F54" w:rsidRPr="00413335" w:rsidRDefault="00D54F54" w:rsidP="00413335">
      <w:pPr>
        <w:spacing w:before="240"/>
        <w:rPr>
          <w:rFonts w:ascii="Lato" w:hAnsi="Lato"/>
          <w:color w:val="002060"/>
          <w:sz w:val="24"/>
          <w:szCs w:val="24"/>
        </w:rPr>
      </w:pPr>
      <w:r w:rsidRPr="00413335">
        <w:rPr>
          <w:rFonts w:ascii="Lato" w:hAnsi="Lato"/>
          <w:color w:val="002060"/>
          <w:sz w:val="24"/>
          <w:szCs w:val="24"/>
        </w:rPr>
        <w:t xml:space="preserve">Zasady rekrutacji </w:t>
      </w:r>
      <w:r w:rsidR="00D12020">
        <w:rPr>
          <w:rFonts w:ascii="Lato" w:hAnsi="Lato"/>
          <w:color w:val="002060"/>
          <w:sz w:val="24"/>
          <w:szCs w:val="24"/>
        </w:rPr>
        <w:t>pracowników</w:t>
      </w:r>
      <w:r w:rsidRPr="00413335">
        <w:rPr>
          <w:rFonts w:ascii="Lato" w:hAnsi="Lato"/>
          <w:color w:val="002060"/>
          <w:sz w:val="24"/>
          <w:szCs w:val="24"/>
        </w:rPr>
        <w:t>  </w:t>
      </w:r>
    </w:p>
    <w:p w14:paraId="16E8ADF3" w14:textId="77777777" w:rsidR="00D54F54" w:rsidRPr="00FE5DDB" w:rsidRDefault="00D54F54" w:rsidP="00A5259D">
      <w:pPr>
        <w:spacing w:after="0" w:line="240" w:lineRule="auto"/>
        <w:rPr>
          <w:rFonts w:ascii="Lato" w:eastAsia="Lato" w:hAnsi="Lato" w:cs="Lato"/>
          <w:sz w:val="24"/>
          <w:szCs w:val="24"/>
        </w:rPr>
      </w:pPr>
    </w:p>
    <w:p w14:paraId="77660E94" w14:textId="77777777" w:rsidR="00D54F54" w:rsidRPr="00FE5DDB" w:rsidRDefault="00D54F54" w:rsidP="00A5259D">
      <w:pPr>
        <w:spacing w:after="0" w:line="360" w:lineRule="auto"/>
        <w:rPr>
          <w:rFonts w:ascii="Lato" w:eastAsia="Lato" w:hAnsi="Lato" w:cs="Lato"/>
          <w:sz w:val="24"/>
          <w:szCs w:val="24"/>
        </w:rPr>
      </w:pPr>
      <w:r w:rsidRPr="00FE5DDB">
        <w:rPr>
          <w:rFonts w:ascii="Lato" w:eastAsia="Lato" w:hAnsi="Lato" w:cs="Lato"/>
          <w:color w:val="000000"/>
          <w:sz w:val="24"/>
          <w:szCs w:val="24"/>
          <w:u w:color="000000"/>
        </w:rPr>
        <w:t>1. Przed zatrudnieniem danej osoby lub nawiązaniem współpracy w innej formie i powierzeniem jej obowiązków polegających na pracy z dzieckiem należy ustalić kwalifikacje tej osoby,</w:t>
      </w:r>
      <w:r w:rsidRPr="00FE5DDB">
        <w:rPr>
          <w:rFonts w:ascii="Lato" w:eastAsia="Lato" w:hAnsi="Lato" w:cs="Lato"/>
          <w:sz w:val="24"/>
          <w:szCs w:val="24"/>
        </w:rPr>
        <w:t xml:space="preserve"> </w:t>
      </w:r>
      <w:r w:rsidRPr="00FE5DDB">
        <w:rPr>
          <w:rFonts w:ascii="Lato" w:eastAsia="Lato" w:hAnsi="Lato" w:cs="Lato"/>
          <w:color w:val="000000"/>
          <w:sz w:val="24"/>
          <w:szCs w:val="24"/>
          <w:u w:color="000000"/>
        </w:rPr>
        <w:t>podjąć działania w celu ustalenia czy posiada kompetencje do pracy z dzieckiem oraz wykluczyć ryzyko wystąpienia z jej strony zagrożenia dla dobra dziecka bąd</w:t>
      </w:r>
      <w:r w:rsidRPr="00FE5DDB">
        <w:rPr>
          <w:rFonts w:ascii="Lato" w:eastAsia="Lato" w:hAnsi="Lato" w:cs="Lato"/>
          <w:sz w:val="24"/>
          <w:szCs w:val="24"/>
        </w:rPr>
        <w:t>ź</w:t>
      </w:r>
      <w:r w:rsidRPr="00FE5DDB">
        <w:rPr>
          <w:rFonts w:ascii="Lato" w:eastAsia="Lato" w:hAnsi="Lato" w:cs="Lato"/>
          <w:color w:val="000000"/>
          <w:sz w:val="24"/>
          <w:szCs w:val="24"/>
          <w:u w:color="000000"/>
        </w:rPr>
        <w:t xml:space="preserve"> zagrożenia bezpieczeństwa dzieci. Procedura weryfikacji przebiega zgodnie z przepisami obowiązującymi daną placówkę. </w:t>
      </w:r>
    </w:p>
    <w:p w14:paraId="214A32A9" w14:textId="77777777" w:rsidR="00D54F54" w:rsidRPr="00FE5DDB" w:rsidRDefault="00D54F54" w:rsidP="00A5259D">
      <w:pPr>
        <w:spacing w:after="0" w:line="360" w:lineRule="auto"/>
        <w:rPr>
          <w:rFonts w:ascii="Lato" w:eastAsia="Lato" w:hAnsi="Lato" w:cs="Lato"/>
          <w:sz w:val="24"/>
          <w:szCs w:val="24"/>
        </w:rPr>
      </w:pPr>
      <w:r w:rsidRPr="00FE5DDB">
        <w:rPr>
          <w:rFonts w:ascii="Lato" w:eastAsia="Lato" w:hAnsi="Lato" w:cs="Lato"/>
          <w:color w:val="000000"/>
          <w:sz w:val="24"/>
          <w:szCs w:val="24"/>
          <w:u w:color="000000"/>
        </w:rPr>
        <w:t>2. W trakcie rekrutacji należy uzyskać:</w:t>
      </w:r>
    </w:p>
    <w:p w14:paraId="368650A4" w14:textId="21048FE6" w:rsidR="00D54F54" w:rsidRPr="00FE5DDB" w:rsidRDefault="00D54F54" w:rsidP="00A5259D">
      <w:pPr>
        <w:spacing w:after="0" w:line="360" w:lineRule="auto"/>
        <w:rPr>
          <w:rFonts w:ascii="Lato" w:eastAsia="Lato" w:hAnsi="Lato" w:cs="Lato"/>
          <w:sz w:val="24"/>
          <w:szCs w:val="24"/>
        </w:rPr>
      </w:pPr>
      <w:r w:rsidRPr="00FE5DDB">
        <w:rPr>
          <w:rFonts w:ascii="Lato" w:eastAsia="Lato" w:hAnsi="Lato" w:cs="Lato"/>
          <w:color w:val="000000"/>
          <w:sz w:val="24"/>
          <w:szCs w:val="24"/>
          <w:u w:color="000000"/>
        </w:rPr>
        <w:t>1) dane osobowe kandydatów, takie jak imię (imiona) i nazwisko, datę urodzenia, dane kontaktowe, potwierdzone sprawdzeniem dokumentu to</w:t>
      </w:r>
      <w:r w:rsidR="00E4447A">
        <w:rPr>
          <w:rFonts w:ascii="Lato" w:eastAsia="Lato" w:hAnsi="Lato" w:cs="Lato"/>
          <w:color w:val="000000"/>
          <w:sz w:val="24"/>
          <w:szCs w:val="24"/>
          <w:u w:color="000000"/>
        </w:rPr>
        <w:t>żsamości</w:t>
      </w:r>
      <w:r w:rsidRPr="00FE5DDB">
        <w:rPr>
          <w:rFonts w:ascii="Lato" w:eastAsia="Lato" w:hAnsi="Lato" w:cs="Lato"/>
          <w:color w:val="000000"/>
          <w:sz w:val="24"/>
          <w:szCs w:val="24"/>
          <w:u w:color="000000"/>
          <w:lang w:val="it-IT"/>
        </w:rPr>
        <w:t>;</w:t>
      </w:r>
    </w:p>
    <w:p w14:paraId="59D075D9" w14:textId="47112C91" w:rsidR="00D54F54" w:rsidRPr="00FE5DDB" w:rsidRDefault="00D54F54" w:rsidP="00A5259D">
      <w:pPr>
        <w:spacing w:after="0" w:line="360" w:lineRule="auto"/>
        <w:rPr>
          <w:rFonts w:ascii="Lato" w:eastAsia="Lato" w:hAnsi="Lato" w:cs="Lato"/>
          <w:sz w:val="24"/>
          <w:szCs w:val="24"/>
        </w:rPr>
      </w:pPr>
      <w:r w:rsidRPr="00FE5DDB">
        <w:rPr>
          <w:rFonts w:ascii="Lato" w:eastAsia="Lato" w:hAnsi="Lato" w:cs="Lato"/>
          <w:color w:val="000000"/>
          <w:sz w:val="24"/>
          <w:szCs w:val="24"/>
          <w:u w:color="000000"/>
        </w:rPr>
        <w:lastRenderedPageBreak/>
        <w:t>2) informacje dotyczą</w:t>
      </w:r>
      <w:r w:rsidRPr="00FE5DDB">
        <w:rPr>
          <w:rFonts w:ascii="Lato" w:eastAsia="Lato" w:hAnsi="Lato" w:cs="Lato"/>
          <w:color w:val="000000"/>
          <w:sz w:val="24"/>
          <w:szCs w:val="24"/>
          <w:u w:color="000000"/>
          <w:lang w:val="it-IT"/>
        </w:rPr>
        <w:t xml:space="preserve">ce: </w:t>
      </w:r>
    </w:p>
    <w:p w14:paraId="2D45F09B" w14:textId="78E7917C" w:rsidR="00D54F54" w:rsidRPr="00FE5DDB" w:rsidRDefault="00D54F54" w:rsidP="00A5259D">
      <w:pPr>
        <w:spacing w:after="0" w:line="360" w:lineRule="auto"/>
        <w:rPr>
          <w:rFonts w:ascii="Lato" w:eastAsia="Lato" w:hAnsi="Lato" w:cs="Lato"/>
          <w:sz w:val="24"/>
          <w:szCs w:val="24"/>
        </w:rPr>
      </w:pPr>
      <w:r w:rsidRPr="00FE5DDB">
        <w:rPr>
          <w:rFonts w:ascii="Lato" w:eastAsia="Lato" w:hAnsi="Lato" w:cs="Lato"/>
          <w:color w:val="000000"/>
          <w:sz w:val="24"/>
          <w:szCs w:val="24"/>
          <w:u w:color="000000"/>
        </w:rPr>
        <w:tab/>
      </w:r>
      <w:r w:rsidRPr="00FE5DDB">
        <w:rPr>
          <w:rFonts w:ascii="Lato" w:eastAsia="Lato" w:hAnsi="Lato" w:cs="Lato"/>
          <w:color w:val="000000"/>
          <w:sz w:val="24"/>
          <w:szCs w:val="24"/>
          <w:u w:color="000000"/>
        </w:rPr>
        <w:tab/>
        <w:t>a) wykształcenia kandydatów</w:t>
      </w:r>
      <w:r w:rsidR="008D11B9" w:rsidRPr="00FE5DDB">
        <w:rPr>
          <w:rFonts w:ascii="Lato" w:eastAsia="Lato" w:hAnsi="Lato" w:cs="Lato"/>
          <w:color w:val="000000"/>
          <w:sz w:val="24"/>
          <w:szCs w:val="24"/>
          <w:u w:color="000000"/>
        </w:rPr>
        <w:t>,</w:t>
      </w:r>
    </w:p>
    <w:p w14:paraId="6F2C3DED" w14:textId="35652B48" w:rsidR="00D54F54" w:rsidRPr="00FE5DDB" w:rsidRDefault="00D54F54" w:rsidP="00A5259D">
      <w:pPr>
        <w:spacing w:after="0" w:line="360" w:lineRule="auto"/>
        <w:rPr>
          <w:rFonts w:ascii="Lato" w:eastAsia="Lato" w:hAnsi="Lato" w:cs="Lato"/>
          <w:sz w:val="24"/>
          <w:szCs w:val="24"/>
        </w:rPr>
      </w:pPr>
      <w:r w:rsidRPr="00FE5DDB">
        <w:rPr>
          <w:rFonts w:ascii="Lato" w:eastAsia="Lato" w:hAnsi="Lato" w:cs="Lato"/>
          <w:color w:val="000000"/>
          <w:sz w:val="24"/>
          <w:szCs w:val="24"/>
          <w:u w:color="000000"/>
        </w:rPr>
        <w:tab/>
      </w:r>
      <w:r w:rsidRPr="00FE5DDB">
        <w:rPr>
          <w:rFonts w:ascii="Lato" w:eastAsia="Lato" w:hAnsi="Lato" w:cs="Lato"/>
          <w:color w:val="000000"/>
          <w:sz w:val="24"/>
          <w:szCs w:val="24"/>
          <w:u w:color="000000"/>
        </w:rPr>
        <w:tab/>
        <w:t>b) kwalifikacji zawodowych kandydatów</w:t>
      </w:r>
      <w:r w:rsidR="008D11B9" w:rsidRPr="00FE5DDB">
        <w:rPr>
          <w:rFonts w:ascii="Lato" w:eastAsia="Lato" w:hAnsi="Lato" w:cs="Lato"/>
          <w:color w:val="000000"/>
          <w:sz w:val="24"/>
          <w:szCs w:val="24"/>
          <w:u w:color="000000"/>
        </w:rPr>
        <w:t>,</w:t>
      </w:r>
    </w:p>
    <w:p w14:paraId="0F50A237" w14:textId="66C547F1" w:rsidR="00D54F54" w:rsidRPr="00FE5DDB" w:rsidRDefault="00D54F54" w:rsidP="00A5259D">
      <w:pPr>
        <w:spacing w:after="0" w:line="360" w:lineRule="auto"/>
        <w:rPr>
          <w:rFonts w:ascii="Lato" w:eastAsia="Lato" w:hAnsi="Lato" w:cs="Lato"/>
          <w:sz w:val="24"/>
          <w:szCs w:val="24"/>
        </w:rPr>
      </w:pPr>
      <w:r w:rsidRPr="00FE5DDB">
        <w:rPr>
          <w:rFonts w:ascii="Lato" w:eastAsia="Lato" w:hAnsi="Lato" w:cs="Lato"/>
          <w:color w:val="000000"/>
          <w:sz w:val="24"/>
          <w:szCs w:val="24"/>
          <w:u w:color="000000"/>
        </w:rPr>
        <w:tab/>
      </w:r>
      <w:r w:rsidRPr="00FE5DDB">
        <w:rPr>
          <w:rFonts w:ascii="Lato" w:eastAsia="Lato" w:hAnsi="Lato" w:cs="Lato"/>
          <w:color w:val="000000"/>
          <w:sz w:val="24"/>
          <w:szCs w:val="24"/>
          <w:u w:color="000000"/>
        </w:rPr>
        <w:tab/>
        <w:t>c) przebiegu dotychczasowego zatrudnienia kandydatów.</w:t>
      </w:r>
    </w:p>
    <w:p w14:paraId="236BC7DD" w14:textId="77777777" w:rsidR="00D54F54" w:rsidRPr="00FE5DDB" w:rsidRDefault="00D54F54" w:rsidP="00A5259D">
      <w:pPr>
        <w:spacing w:line="360" w:lineRule="auto"/>
        <w:rPr>
          <w:rFonts w:ascii="Lato" w:eastAsia="Lato" w:hAnsi="Lato" w:cs="Lato"/>
          <w:sz w:val="24"/>
          <w:szCs w:val="24"/>
        </w:rPr>
      </w:pPr>
      <w:r w:rsidRPr="00FE5DDB">
        <w:rPr>
          <w:rFonts w:ascii="Lato" w:eastAsia="Lato" w:hAnsi="Lato" w:cs="Lato"/>
          <w:color w:val="000000"/>
          <w:sz w:val="24"/>
          <w:szCs w:val="24"/>
          <w:u w:color="000000"/>
        </w:rPr>
        <w:t>3. W celu uzyskania dodatkowych informacji o kandydatach placówka może wystąpić do nich o przedstawienie referencji z poprzednich miejsc zatrudnienia (od poprzedniego pracodawcy) lub wskazanie kontaktu w celu pozyskania takowych referencji</w:t>
      </w:r>
      <w:r w:rsidRPr="00FE5DDB">
        <w:rPr>
          <w:rFonts w:ascii="Lato" w:eastAsia="Lato" w:hAnsi="Lato" w:cs="Lato"/>
          <w:color w:val="000000"/>
          <w:sz w:val="24"/>
          <w:szCs w:val="24"/>
          <w:u w:color="000000"/>
          <w:vertAlign w:val="superscript"/>
        </w:rPr>
        <w:footnoteReference w:id="3"/>
      </w:r>
      <w:r w:rsidRPr="00FE5DDB">
        <w:rPr>
          <w:rFonts w:ascii="Lato" w:eastAsia="Lato" w:hAnsi="Lato" w:cs="Lato"/>
          <w:color w:val="000000"/>
          <w:sz w:val="24"/>
          <w:szCs w:val="24"/>
          <w:u w:color="000000"/>
        </w:rPr>
        <w:t xml:space="preserve"> Nieprzedłożenie ww. dokumentu nie może wywoływać negatywnych konsekwencji dla kandydata lub kandydatki.</w:t>
      </w:r>
      <w:r w:rsidRPr="00FE5DDB">
        <w:rPr>
          <w:rFonts w:ascii="Lato" w:eastAsia="Lato" w:hAnsi="Lato" w:cs="Lato"/>
          <w:color w:val="000000"/>
          <w:sz w:val="24"/>
          <w:szCs w:val="24"/>
          <w:u w:color="000000"/>
          <w:vertAlign w:val="superscript"/>
        </w:rPr>
        <w:footnoteReference w:id="4"/>
      </w:r>
    </w:p>
    <w:p w14:paraId="78DF1F61" w14:textId="77777777" w:rsidR="00D54F54" w:rsidRPr="00FE5DDB" w:rsidRDefault="00D54F54" w:rsidP="00A5259D">
      <w:pPr>
        <w:spacing w:line="240" w:lineRule="auto"/>
        <w:rPr>
          <w:rFonts w:ascii="Lato" w:eastAsia="Lato" w:hAnsi="Lato" w:cs="Lato"/>
          <w:color w:val="323232"/>
          <w:sz w:val="24"/>
          <w:szCs w:val="24"/>
          <w:u w:color="323232"/>
        </w:rPr>
      </w:pPr>
      <w:r w:rsidRPr="00FE5DDB">
        <w:rPr>
          <w:rFonts w:ascii="Lato" w:eastAsia="Lato" w:hAnsi="Lato" w:cs="Lato"/>
          <w:color w:val="323232"/>
          <w:sz w:val="24"/>
          <w:szCs w:val="24"/>
          <w:u w:color="323232"/>
        </w:rPr>
        <w:t>§ 3.  </w:t>
      </w:r>
    </w:p>
    <w:p w14:paraId="22C3D1FD" w14:textId="3965D92B" w:rsidR="00D54F54" w:rsidRPr="00A5259D" w:rsidRDefault="00D54F54" w:rsidP="00A5259D">
      <w:pPr>
        <w:spacing w:after="0" w:line="240" w:lineRule="auto"/>
        <w:rPr>
          <w:rFonts w:ascii="Lato" w:eastAsia="Lato" w:hAnsi="Lato" w:cs="Lato"/>
          <w:color w:val="002060"/>
          <w:sz w:val="24"/>
          <w:szCs w:val="24"/>
          <w:u w:color="323232"/>
        </w:rPr>
      </w:pPr>
      <w:r w:rsidRPr="00A5259D">
        <w:rPr>
          <w:rFonts w:ascii="Lato" w:eastAsia="Lato" w:hAnsi="Lato" w:cs="Lato"/>
          <w:color w:val="002060"/>
          <w:sz w:val="24"/>
          <w:szCs w:val="24"/>
          <w:u w:color="323232"/>
        </w:rPr>
        <w:t xml:space="preserve">Kontrola </w:t>
      </w:r>
      <w:r w:rsidR="00E4447A" w:rsidRPr="00A5259D">
        <w:rPr>
          <w:rFonts w:ascii="Lato" w:eastAsia="Lato" w:hAnsi="Lato" w:cs="Lato"/>
          <w:color w:val="002060"/>
          <w:sz w:val="24"/>
          <w:szCs w:val="24"/>
          <w:u w:color="323232"/>
        </w:rPr>
        <w:t>danych o karalności</w:t>
      </w:r>
    </w:p>
    <w:p w14:paraId="4D5B933A" w14:textId="77777777" w:rsidR="00D54F54" w:rsidRPr="00FE5DDB" w:rsidRDefault="00D54F54" w:rsidP="00A5259D">
      <w:pPr>
        <w:spacing w:after="0" w:line="240" w:lineRule="auto"/>
        <w:rPr>
          <w:rFonts w:ascii="Lato" w:eastAsia="Lato" w:hAnsi="Lato" w:cs="Lato"/>
          <w:b/>
          <w:bCs/>
          <w:sz w:val="24"/>
          <w:szCs w:val="24"/>
        </w:rPr>
      </w:pPr>
    </w:p>
    <w:p w14:paraId="4D2BFA60" w14:textId="4051F098" w:rsidR="00D54F54" w:rsidRPr="00FE5DDB" w:rsidRDefault="00D54F54" w:rsidP="00A5259D">
      <w:pPr>
        <w:spacing w:after="0" w:line="360" w:lineRule="auto"/>
        <w:rPr>
          <w:rStyle w:val="Brak"/>
          <w:rFonts w:ascii="Lato" w:eastAsia="Lato" w:hAnsi="Lato" w:cs="Lato"/>
          <w:b/>
          <w:bCs/>
          <w:sz w:val="24"/>
          <w:szCs w:val="24"/>
        </w:rPr>
      </w:pPr>
      <w:r w:rsidRPr="00FE5DDB">
        <w:rPr>
          <w:rFonts w:ascii="Lato" w:eastAsia="Lato" w:hAnsi="Lato" w:cs="Lato"/>
          <w:color w:val="000000"/>
          <w:sz w:val="24"/>
          <w:szCs w:val="24"/>
          <w:u w:color="000000"/>
        </w:rPr>
        <w:t>1. Przed nawiązaniem współpracy z daną osobą, placówka ma obowiązek sprawdzić czy figuruje ona w Rejestrze Sprawców Przestępstw na Tle Seksualnym (Rejestr z dostępem ograniczonym oraz Rejestr osób</w:t>
      </w:r>
      <w:r w:rsidR="008D11B9" w:rsidRPr="00FE5DDB">
        <w:rPr>
          <w:rFonts w:ascii="Lato" w:eastAsia="Lato" w:hAnsi="Lato" w:cs="Lato"/>
          <w:color w:val="000000"/>
          <w:sz w:val="24"/>
          <w:szCs w:val="24"/>
          <w:u w:color="000000"/>
        </w:rPr>
        <w:t>,</w:t>
      </w:r>
      <w:r w:rsidRPr="00FE5DDB">
        <w:rPr>
          <w:rFonts w:ascii="Lato" w:eastAsia="Lato" w:hAnsi="Lato" w:cs="Lato"/>
          <w:color w:val="000000"/>
          <w:sz w:val="24"/>
          <w:szCs w:val="24"/>
          <w:u w:color="000000"/>
        </w:rPr>
        <w:t xml:space="preserve"> w stosunku do których Państwowa Komisja do spraw przeciwdziałania wykorzystaniu seksualnemu dzieci poniżej lat 15 wydała postanowienie o wpisie w Rejestrze).</w:t>
      </w:r>
      <w:r w:rsidRPr="00FE5DDB">
        <w:rPr>
          <w:rFonts w:ascii="Lato" w:eastAsia="Lato" w:hAnsi="Lato" w:cs="Lato"/>
          <w:color w:val="000000"/>
          <w:sz w:val="24"/>
          <w:szCs w:val="24"/>
          <w:u w:color="000000"/>
          <w:vertAlign w:val="superscript"/>
        </w:rPr>
        <w:footnoteReference w:id="5"/>
      </w:r>
      <w:r w:rsidRPr="00FE5DDB">
        <w:rPr>
          <w:rStyle w:val="Brak"/>
          <w:rFonts w:ascii="Lato" w:eastAsia="Lato" w:hAnsi="Lato" w:cs="Lato"/>
          <w:color w:val="000000"/>
          <w:sz w:val="24"/>
          <w:szCs w:val="24"/>
          <w:u w:color="000000"/>
        </w:rPr>
        <w:t xml:space="preserve"> Wydruk z Rejestru należy przechowywać w aktach osobowych </w:t>
      </w:r>
      <w:r w:rsidR="00D12020">
        <w:rPr>
          <w:rStyle w:val="Brak"/>
          <w:rFonts w:ascii="Lato" w:eastAsia="Lato" w:hAnsi="Lato" w:cs="Lato"/>
          <w:color w:val="000000"/>
          <w:sz w:val="24"/>
          <w:szCs w:val="24"/>
          <w:u w:color="000000"/>
        </w:rPr>
        <w:t>pracowników</w:t>
      </w:r>
      <w:r w:rsidRPr="00FE5DDB">
        <w:rPr>
          <w:rStyle w:val="Brak"/>
          <w:rFonts w:ascii="Lato" w:eastAsia="Lato" w:hAnsi="Lato" w:cs="Lato"/>
          <w:color w:val="000000"/>
          <w:sz w:val="24"/>
          <w:szCs w:val="24"/>
          <w:u w:color="000000"/>
        </w:rPr>
        <w:t xml:space="preserve"> lub w innej dokumentacji dotyczącej </w:t>
      </w:r>
      <w:r w:rsidR="00D12020">
        <w:rPr>
          <w:rStyle w:val="Brak"/>
          <w:rFonts w:ascii="Lato" w:eastAsia="Lato" w:hAnsi="Lato" w:cs="Lato"/>
          <w:color w:val="000000"/>
          <w:sz w:val="24"/>
          <w:szCs w:val="24"/>
          <w:u w:color="000000"/>
        </w:rPr>
        <w:t>pracowników</w:t>
      </w:r>
      <w:r w:rsidRPr="00FE5DDB">
        <w:rPr>
          <w:rStyle w:val="Brak"/>
          <w:rFonts w:ascii="Lato" w:eastAsia="Lato" w:hAnsi="Lato" w:cs="Lato"/>
          <w:color w:val="000000"/>
          <w:sz w:val="24"/>
          <w:szCs w:val="24"/>
          <w:u w:color="000000"/>
        </w:rPr>
        <w:t xml:space="preserve">. </w:t>
      </w:r>
    </w:p>
    <w:p w14:paraId="2B311AB4" w14:textId="50E1AD4F" w:rsidR="00D54F54" w:rsidRPr="00FE5DDB" w:rsidRDefault="00D54F54" w:rsidP="00A5259D">
      <w:pPr>
        <w:spacing w:after="0" w:line="360" w:lineRule="auto"/>
        <w:rPr>
          <w:rStyle w:val="Brak"/>
          <w:rFonts w:ascii="Lato" w:eastAsia="Lato" w:hAnsi="Lato" w:cs="Lato"/>
          <w:sz w:val="24"/>
          <w:szCs w:val="24"/>
        </w:rPr>
      </w:pPr>
      <w:r w:rsidRPr="00FE5DDB">
        <w:rPr>
          <w:rStyle w:val="Brak"/>
          <w:rFonts w:ascii="Lato" w:eastAsia="Lato" w:hAnsi="Lato" w:cs="Lato"/>
          <w:color w:val="000000"/>
          <w:sz w:val="24"/>
          <w:szCs w:val="24"/>
          <w:u w:color="000000"/>
        </w:rPr>
        <w:t xml:space="preserve">2. </w:t>
      </w:r>
      <w:r w:rsidRPr="00FE5DDB">
        <w:rPr>
          <w:rStyle w:val="Brak"/>
          <w:rFonts w:ascii="Lato" w:eastAsia="Lato" w:hAnsi="Lato" w:cs="Lato"/>
          <w:sz w:val="24"/>
          <w:szCs w:val="24"/>
        </w:rPr>
        <w:t xml:space="preserve">Przed nawiązaniem stosunku pracy z pracownikiem pedagogicznym dyrektor zwraca się do niego o przedstawienie zaświadczenia z Krajowego Rejestru Karnego poświadczającego, że nie był on skazany prawomocnym wyrokiem za umyślne przestępstwo lub umyślne przestępstwo skarbowe oraz sprawdza, czy dana osoba nie </w:t>
      </w:r>
      <w:r w:rsidRPr="00FE5DDB">
        <w:rPr>
          <w:rStyle w:val="Brak"/>
          <w:rFonts w:ascii="Lato" w:eastAsia="Lato" w:hAnsi="Lato" w:cs="Lato"/>
          <w:sz w:val="24"/>
          <w:szCs w:val="24"/>
        </w:rPr>
        <w:lastRenderedPageBreak/>
        <w:t xml:space="preserve">znajduje się w Centralnym Rejestrze Orzeczeń Dyscyplinarnych. Pozostali </w:t>
      </w:r>
      <w:r w:rsidR="00D12020">
        <w:rPr>
          <w:rStyle w:val="Brak"/>
          <w:rFonts w:ascii="Lato" w:eastAsia="Lato" w:hAnsi="Lato" w:cs="Lato"/>
          <w:sz w:val="24"/>
          <w:szCs w:val="24"/>
        </w:rPr>
        <w:t>pracowni</w:t>
      </w:r>
      <w:r w:rsidR="00E617C0">
        <w:rPr>
          <w:rStyle w:val="Brak"/>
          <w:rFonts w:ascii="Lato" w:eastAsia="Lato" w:hAnsi="Lato" w:cs="Lato"/>
          <w:sz w:val="24"/>
          <w:szCs w:val="24"/>
        </w:rPr>
        <w:t>cy</w:t>
      </w:r>
      <w:r w:rsidRPr="00FE5DDB">
        <w:rPr>
          <w:rStyle w:val="Brak"/>
          <w:rFonts w:ascii="Lato" w:eastAsia="Lato" w:hAnsi="Lato" w:cs="Lato"/>
          <w:sz w:val="24"/>
          <w:szCs w:val="24"/>
        </w:rPr>
        <w:t xml:space="preserve"> (pracownicy, których zatrudnienie nie jest regulowane </w:t>
      </w:r>
      <w:r w:rsidR="008D11B9" w:rsidRPr="00FE5DDB">
        <w:rPr>
          <w:rStyle w:val="Brak"/>
          <w:rFonts w:ascii="Lato" w:eastAsia="Lato" w:hAnsi="Lato" w:cs="Lato"/>
          <w:sz w:val="24"/>
          <w:szCs w:val="24"/>
        </w:rPr>
        <w:t xml:space="preserve">ustawą z dnia 6 stycznia 1982 r. – </w:t>
      </w:r>
      <w:r w:rsidRPr="00FE5DDB">
        <w:rPr>
          <w:rStyle w:val="Brak"/>
          <w:rFonts w:ascii="Lato" w:eastAsia="Lato" w:hAnsi="Lato" w:cs="Lato"/>
          <w:sz w:val="24"/>
          <w:szCs w:val="24"/>
        </w:rPr>
        <w:t>Kart</w:t>
      </w:r>
      <w:r w:rsidR="008D11B9" w:rsidRPr="00FE5DDB">
        <w:rPr>
          <w:rStyle w:val="Brak"/>
          <w:rFonts w:ascii="Lato" w:eastAsia="Lato" w:hAnsi="Lato" w:cs="Lato"/>
          <w:sz w:val="24"/>
          <w:szCs w:val="24"/>
        </w:rPr>
        <w:t>a</w:t>
      </w:r>
      <w:r w:rsidRPr="00FE5DDB">
        <w:rPr>
          <w:rStyle w:val="Brak"/>
          <w:rFonts w:ascii="Lato" w:eastAsia="Lato" w:hAnsi="Lato" w:cs="Lato"/>
          <w:sz w:val="24"/>
          <w:szCs w:val="24"/>
        </w:rPr>
        <w:t xml:space="preserve"> Nauczyciela) przed nawiązaniem współpracy mają obowiązek przedstawienia informacji o niekaralności w </w:t>
      </w:r>
      <w:r w:rsidRPr="00FE5DDB">
        <w:rPr>
          <w:rStyle w:val="Brak"/>
          <w:rFonts w:ascii="Lato" w:eastAsia="Lato" w:hAnsi="Lato" w:cs="Lato"/>
          <w:color w:val="000000"/>
          <w:sz w:val="24"/>
          <w:szCs w:val="24"/>
          <w:u w:color="000000"/>
        </w:rPr>
        <w:t>zakresie przestępstw określonych w rozdziale XIX i XXV Kodeksu karnego, w art. 189a i art. 207 Kodeksu karnego oraz w ustawie z dnia 29 lipca 2005 r. o przeciwdziałaniu narkomanii (Dz. U. z 2023 r. poz. 172 oraz z 2022 r. poz. 2600) lub za odpowiadające tym przestępstwom czyny zabronione określone w przepisach prawa obcego.</w:t>
      </w:r>
    </w:p>
    <w:p w14:paraId="15DA3F77" w14:textId="77777777" w:rsidR="00D54F54" w:rsidRPr="00E617C0" w:rsidRDefault="00D54F54" w:rsidP="00A5259D">
      <w:pPr>
        <w:spacing w:after="0" w:line="360" w:lineRule="auto"/>
        <w:rPr>
          <w:rStyle w:val="Brak"/>
          <w:rFonts w:ascii="Lato" w:eastAsia="Lato" w:hAnsi="Lato" w:cs="Lato"/>
          <w:sz w:val="24"/>
          <w:szCs w:val="24"/>
        </w:rPr>
      </w:pPr>
      <w:r w:rsidRPr="00B94D1D">
        <w:rPr>
          <w:rStyle w:val="Brak"/>
          <w:rFonts w:ascii="Lato" w:eastAsia="Lato" w:hAnsi="Lato" w:cs="Lato"/>
          <w:sz w:val="24"/>
          <w:szCs w:val="24"/>
          <w:u w:color="000000"/>
        </w:rPr>
        <w:t>3.</w:t>
      </w:r>
      <w:r w:rsidRPr="00E617C0">
        <w:rPr>
          <w:rStyle w:val="Brak"/>
          <w:rFonts w:ascii="Lato" w:eastAsia="Lato" w:hAnsi="Lato" w:cs="Lato"/>
          <w:sz w:val="24"/>
          <w:szCs w:val="24"/>
        </w:rPr>
        <w:t xml:space="preserve"> </w:t>
      </w:r>
      <w:r w:rsidRPr="00B94D1D">
        <w:rPr>
          <w:rStyle w:val="Brak"/>
          <w:rFonts w:ascii="Lato" w:eastAsia="Lato" w:hAnsi="Lato" w:cs="Lato"/>
          <w:sz w:val="24"/>
          <w:szCs w:val="24"/>
          <w:u w:color="000000"/>
        </w:rPr>
        <w:t xml:space="preserve">Osoba, o której mowa w ust. 2, posiadająca obywatelstwo innego państwa niż Rzeczpospolita Polska, ponadto przedkłada pracodawcy lub innemu organizatorowi informację z rejestru karnego państwa obywatelstwa, uzyskiwaną </w:t>
      </w:r>
      <w:r w:rsidRPr="00B94D1D">
        <w:rPr>
          <w:rStyle w:val="Brak"/>
          <w:rFonts w:ascii="Lato" w:eastAsia="Lato" w:hAnsi="Lato" w:cs="Lato"/>
          <w:sz w:val="24"/>
          <w:szCs w:val="24"/>
          <w:u w:color="000000"/>
          <w:lang w:val="pt-PT"/>
        </w:rPr>
        <w:t>do cel</w:t>
      </w:r>
      <w:r w:rsidRPr="00B94D1D">
        <w:rPr>
          <w:rStyle w:val="Brak"/>
          <w:rFonts w:ascii="Lato" w:eastAsia="Lato" w:hAnsi="Lato" w:cs="Lato"/>
          <w:sz w:val="24"/>
          <w:szCs w:val="24"/>
          <w:u w:color="000000"/>
        </w:rPr>
        <w:t>ów działalności zawodowej lub wolontariackiej związanej z kontaktami z dziećmi. </w:t>
      </w:r>
    </w:p>
    <w:p w14:paraId="70C16410" w14:textId="07DBB3CD" w:rsidR="00D54F54" w:rsidRPr="00E617C0" w:rsidRDefault="00D54F54" w:rsidP="00A5259D">
      <w:pPr>
        <w:spacing w:after="0" w:line="360" w:lineRule="auto"/>
        <w:rPr>
          <w:rStyle w:val="Brak"/>
          <w:rFonts w:ascii="Lato" w:eastAsia="Lato" w:hAnsi="Lato" w:cs="Lato"/>
          <w:sz w:val="24"/>
          <w:szCs w:val="24"/>
        </w:rPr>
      </w:pPr>
      <w:r w:rsidRPr="00B94D1D">
        <w:rPr>
          <w:rStyle w:val="Brak"/>
          <w:rFonts w:ascii="Lato" w:eastAsia="Lato" w:hAnsi="Lato" w:cs="Lato"/>
          <w:sz w:val="24"/>
          <w:szCs w:val="24"/>
          <w:u w:color="000000"/>
        </w:rPr>
        <w:t>4.</w:t>
      </w:r>
      <w:r w:rsidR="00740E5D" w:rsidRPr="00B94D1D">
        <w:rPr>
          <w:rStyle w:val="Brak"/>
          <w:rFonts w:ascii="Lato" w:eastAsia="Lato" w:hAnsi="Lato" w:cs="Lato"/>
          <w:sz w:val="24"/>
          <w:szCs w:val="24"/>
          <w:u w:color="000000"/>
        </w:rPr>
        <w:t xml:space="preserve"> </w:t>
      </w:r>
      <w:r w:rsidRPr="00B94D1D">
        <w:rPr>
          <w:rStyle w:val="Brak"/>
          <w:rFonts w:ascii="Lato" w:eastAsia="Lato" w:hAnsi="Lato" w:cs="Lato"/>
          <w:sz w:val="24"/>
          <w:szCs w:val="24"/>
          <w:u w:color="000000"/>
        </w:rPr>
        <w:t xml:space="preserve">Osoba, o której mowa w ust. 2, składa pracodawcy lub innemu organizatorowi oświadczenie o państwie lub państwach, w których zamieszkiwała w ciągu ostatnich 20 lat, jeśli są to kraje inne niż Rzeczpospolita Polska i państwo obywatelstwa. Jednocześnie przedkłada pracodawcy lub innemu organizatorowi informację z rejestrów karnych tych państw uzyskiwaną </w:t>
      </w:r>
      <w:r w:rsidRPr="00B94D1D">
        <w:rPr>
          <w:rStyle w:val="Brak"/>
          <w:rFonts w:ascii="Lato" w:eastAsia="Lato" w:hAnsi="Lato" w:cs="Lato"/>
          <w:sz w:val="24"/>
          <w:szCs w:val="24"/>
          <w:u w:color="000000"/>
          <w:lang w:val="pt-PT"/>
        </w:rPr>
        <w:t>do cel</w:t>
      </w:r>
      <w:r w:rsidRPr="00B94D1D">
        <w:rPr>
          <w:rStyle w:val="Brak"/>
          <w:rFonts w:ascii="Lato" w:eastAsia="Lato" w:hAnsi="Lato" w:cs="Lato"/>
          <w:sz w:val="24"/>
          <w:szCs w:val="24"/>
          <w:u w:color="000000"/>
        </w:rPr>
        <w:t>ów działalności zawodowej lub wolontariackiej związanej z kontaktami z dziećmi. </w:t>
      </w:r>
    </w:p>
    <w:p w14:paraId="46289D9E" w14:textId="128D82FC" w:rsidR="00D54F54" w:rsidRPr="00E617C0" w:rsidRDefault="00D54F54" w:rsidP="00A5259D">
      <w:pPr>
        <w:spacing w:after="0" w:line="360" w:lineRule="auto"/>
        <w:rPr>
          <w:rStyle w:val="Brak"/>
          <w:rFonts w:ascii="Lato" w:eastAsia="Lato" w:hAnsi="Lato" w:cs="Lato"/>
          <w:sz w:val="24"/>
          <w:szCs w:val="24"/>
        </w:rPr>
      </w:pPr>
      <w:r w:rsidRPr="00B94D1D">
        <w:rPr>
          <w:rStyle w:val="Brak"/>
          <w:rFonts w:ascii="Lato" w:eastAsia="Lato" w:hAnsi="Lato" w:cs="Lato"/>
          <w:sz w:val="24"/>
          <w:szCs w:val="24"/>
          <w:u w:color="000000"/>
        </w:rPr>
        <w:t>5.</w:t>
      </w:r>
      <w:r w:rsidR="00740E5D" w:rsidRPr="00B94D1D">
        <w:rPr>
          <w:rStyle w:val="Brak"/>
          <w:rFonts w:ascii="Lato" w:eastAsia="Lato" w:hAnsi="Lato" w:cs="Lato"/>
          <w:sz w:val="24"/>
          <w:szCs w:val="24"/>
          <w:u w:color="000000"/>
        </w:rPr>
        <w:t xml:space="preserve"> </w:t>
      </w:r>
      <w:r w:rsidRPr="00B94D1D">
        <w:rPr>
          <w:rStyle w:val="Brak"/>
          <w:rFonts w:ascii="Lato" w:eastAsia="Lato" w:hAnsi="Lato" w:cs="Lato"/>
          <w:sz w:val="24"/>
          <w:szCs w:val="24"/>
          <w:u w:color="000000"/>
        </w:rPr>
        <w:t>Jeżeli prawo państwa, o którym mowa w ust. 4 lub 5, nie przewiduje wydawania informacji do celów działalności zawodowej lub wolontariackiej związanej z kontaktami z dziećmi, przedkłada się informację z rejestru karnego tego państwa. </w:t>
      </w:r>
    </w:p>
    <w:p w14:paraId="1F338E24" w14:textId="59E6CA46" w:rsidR="00D54F54" w:rsidRPr="00B94D1D" w:rsidRDefault="00D54F54" w:rsidP="00A5259D">
      <w:pPr>
        <w:spacing w:after="0" w:line="360" w:lineRule="auto"/>
        <w:rPr>
          <w:rStyle w:val="Brak"/>
          <w:rFonts w:ascii="Lato" w:eastAsia="Lato" w:hAnsi="Lato" w:cs="Lato"/>
          <w:sz w:val="24"/>
          <w:szCs w:val="24"/>
        </w:rPr>
      </w:pPr>
      <w:r w:rsidRPr="00B94D1D">
        <w:rPr>
          <w:rStyle w:val="Brak"/>
          <w:rFonts w:ascii="Lato" w:eastAsia="Lato" w:hAnsi="Lato" w:cs="Lato"/>
          <w:sz w:val="24"/>
          <w:szCs w:val="24"/>
          <w:u w:color="000000"/>
        </w:rPr>
        <w:t>6.</w:t>
      </w:r>
      <w:r w:rsidR="00740E5D" w:rsidRPr="00B94D1D">
        <w:rPr>
          <w:rStyle w:val="Brak"/>
          <w:rFonts w:ascii="Lato" w:eastAsia="Lato" w:hAnsi="Lato" w:cs="Lato"/>
          <w:sz w:val="24"/>
          <w:szCs w:val="24"/>
          <w:u w:color="000000"/>
        </w:rPr>
        <w:t xml:space="preserve"> </w:t>
      </w:r>
      <w:r w:rsidRPr="00B94D1D">
        <w:rPr>
          <w:rStyle w:val="Brak"/>
          <w:rFonts w:ascii="Lato" w:eastAsia="Lato" w:hAnsi="Lato" w:cs="Lato"/>
          <w:sz w:val="24"/>
          <w:szCs w:val="24"/>
          <w:u w:color="000000"/>
        </w:rPr>
        <w:t xml:space="preserve">W przypadku gdy prawo państwa, z którego ma być przedłożona informacja, o której mowa w ust. 4-5, nie przewiduje jej sporządzenia lub w danym państwie nie prowadzi się rejestru karnego, osoba o której mowa w ust. 2, składa pracodawcy oświadczenie o tym fakcie wraz z oświadczeniem, że nie była prawomocnie skazana w tym państwie za czyny zabronione odpowiadające przestępstwom określonym w </w:t>
      </w:r>
      <w:r w:rsidRPr="00B94D1D">
        <w:rPr>
          <w:rStyle w:val="Brak"/>
          <w:rFonts w:ascii="Lato" w:eastAsia="Lato" w:hAnsi="Lato" w:cs="Lato"/>
          <w:sz w:val="24"/>
          <w:szCs w:val="24"/>
          <w:u w:color="000000"/>
        </w:rPr>
        <w:lastRenderedPageBreak/>
        <w:t>rozdziale XIX i XXV Kodeksu karnego, w art. 189a i art. 207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dzieci, lub z opieką nad nimi. </w:t>
      </w:r>
    </w:p>
    <w:p w14:paraId="17E0C975" w14:textId="05EAB946" w:rsidR="00D54F54" w:rsidRPr="00B94D1D" w:rsidRDefault="00D54F54" w:rsidP="00A5259D">
      <w:pPr>
        <w:spacing w:after="0" w:line="360" w:lineRule="auto"/>
        <w:rPr>
          <w:rStyle w:val="Brak"/>
          <w:rFonts w:ascii="Lato" w:eastAsia="Lato" w:hAnsi="Lato" w:cs="Lato"/>
          <w:sz w:val="24"/>
          <w:szCs w:val="24"/>
        </w:rPr>
      </w:pPr>
      <w:r w:rsidRPr="00B94D1D">
        <w:rPr>
          <w:rStyle w:val="Brak"/>
          <w:rFonts w:ascii="Lato" w:eastAsia="Lato" w:hAnsi="Lato" w:cs="Lato"/>
          <w:sz w:val="24"/>
          <w:szCs w:val="24"/>
          <w:u w:color="000000"/>
        </w:rPr>
        <w:t>7.</w:t>
      </w:r>
      <w:r w:rsidR="00740E5D" w:rsidRPr="00B94D1D">
        <w:rPr>
          <w:rStyle w:val="Brak"/>
          <w:rFonts w:ascii="Lato" w:eastAsia="Lato" w:hAnsi="Lato" w:cs="Lato"/>
          <w:sz w:val="24"/>
          <w:szCs w:val="24"/>
          <w:u w:color="000000"/>
        </w:rPr>
        <w:t xml:space="preserve"> </w:t>
      </w:r>
      <w:r w:rsidRPr="00B94D1D">
        <w:rPr>
          <w:rStyle w:val="Brak"/>
          <w:rFonts w:ascii="Lato" w:eastAsia="Lato" w:hAnsi="Lato" w:cs="Lato"/>
          <w:sz w:val="24"/>
          <w:szCs w:val="24"/>
          <w:u w:color="000000"/>
        </w:rPr>
        <w:t xml:space="preserve">Oświadczenia, o których mowa w ust. 6 , składane są pod rygorem odpowiedzialności karnej za złożenie fałszywego oświadczenia. Składający oświadczenie jest zobowiązany do zawarcia w nim klauzuli następującej </w:t>
      </w:r>
      <w:proofErr w:type="spellStart"/>
      <w:r w:rsidRPr="00B94D1D">
        <w:rPr>
          <w:rStyle w:val="Brak"/>
          <w:rFonts w:ascii="Lato" w:eastAsia="Lato" w:hAnsi="Lato" w:cs="Lato"/>
          <w:sz w:val="24"/>
          <w:szCs w:val="24"/>
          <w:u w:color="000000"/>
        </w:rPr>
        <w:t>treś</w:t>
      </w:r>
      <w:proofErr w:type="spellEnd"/>
      <w:r w:rsidRPr="00B94D1D">
        <w:rPr>
          <w:rStyle w:val="Brak"/>
          <w:rFonts w:ascii="Lato" w:eastAsia="Lato" w:hAnsi="Lato" w:cs="Lato"/>
          <w:sz w:val="24"/>
          <w:szCs w:val="24"/>
          <w:u w:color="000000"/>
          <w:lang w:val="it-IT"/>
        </w:rPr>
        <w:t xml:space="preserve">ci: </w:t>
      </w:r>
      <w:r w:rsidRPr="00B94D1D">
        <w:rPr>
          <w:rStyle w:val="Brak"/>
          <w:rFonts w:ascii="Lato" w:eastAsia="Lato" w:hAnsi="Lato" w:cs="Lato"/>
          <w:sz w:val="24"/>
          <w:szCs w:val="24"/>
          <w:u w:color="000000"/>
        </w:rPr>
        <w:t>„Jestem świadomy odpowiedzialności karnej za złożenie fałszywego oświadczenia”. Klauzula ta zastępuje pouczenie organu o odpowiedzialności karnej za złożenie fałszywego oświadczenia.</w:t>
      </w:r>
      <w:r w:rsidRPr="00B94D1D">
        <w:rPr>
          <w:rStyle w:val="Brak"/>
          <w:rFonts w:ascii="Lato" w:eastAsia="Lato" w:hAnsi="Lato" w:cs="Lato"/>
          <w:sz w:val="24"/>
          <w:szCs w:val="24"/>
          <w:u w:color="0078D4"/>
        </w:rPr>
        <w:t> </w:t>
      </w:r>
    </w:p>
    <w:p w14:paraId="259D40D5" w14:textId="18D25DBE" w:rsidR="00D54F54" w:rsidRPr="00B94D1D" w:rsidRDefault="00D54F54" w:rsidP="00A5259D">
      <w:pPr>
        <w:spacing w:after="0" w:line="360" w:lineRule="auto"/>
        <w:rPr>
          <w:rStyle w:val="Brak"/>
          <w:rFonts w:ascii="Lato" w:eastAsia="Lato" w:hAnsi="Lato" w:cs="Lato"/>
          <w:sz w:val="24"/>
          <w:szCs w:val="24"/>
        </w:rPr>
      </w:pPr>
      <w:r w:rsidRPr="00B94D1D">
        <w:rPr>
          <w:rStyle w:val="Brak"/>
          <w:rFonts w:ascii="Lato" w:eastAsia="Lato" w:hAnsi="Lato" w:cs="Lato"/>
          <w:sz w:val="24"/>
          <w:szCs w:val="24"/>
          <w:u w:color="000000"/>
        </w:rPr>
        <w:t>8.</w:t>
      </w:r>
      <w:r w:rsidR="00740E5D" w:rsidRPr="00B94D1D">
        <w:rPr>
          <w:rStyle w:val="Brak"/>
          <w:rFonts w:ascii="Lato" w:eastAsia="Lato" w:hAnsi="Lato" w:cs="Lato"/>
          <w:sz w:val="24"/>
          <w:szCs w:val="24"/>
          <w:u w:color="000000"/>
        </w:rPr>
        <w:t xml:space="preserve"> </w:t>
      </w:r>
      <w:r w:rsidRPr="00B94D1D">
        <w:rPr>
          <w:rStyle w:val="Brak"/>
          <w:rFonts w:ascii="Lato" w:eastAsia="Lato" w:hAnsi="Lato" w:cs="Lato"/>
          <w:sz w:val="24"/>
          <w:szCs w:val="24"/>
          <w:u w:color="000000"/>
        </w:rPr>
        <w:t>Osoba przyjęta na stanowisko związane z opieką, wychowaniem, edukacją, leczeniem dzieci musi bezwzględnie podpisać następujące oświadczenia:  </w:t>
      </w:r>
    </w:p>
    <w:p w14:paraId="1CCCEF1E" w14:textId="77777777" w:rsidR="00D54F54" w:rsidRPr="00B94D1D" w:rsidRDefault="00D54F54">
      <w:pPr>
        <w:numPr>
          <w:ilvl w:val="0"/>
          <w:numId w:val="21"/>
        </w:numPr>
        <w:pBdr>
          <w:top w:val="nil"/>
          <w:left w:val="nil"/>
          <w:bottom w:val="nil"/>
          <w:right w:val="nil"/>
          <w:between w:val="nil"/>
          <w:bar w:val="nil"/>
        </w:pBdr>
        <w:spacing w:after="0" w:line="360" w:lineRule="auto"/>
        <w:rPr>
          <w:rFonts w:ascii="Lato" w:eastAsia="Lato" w:hAnsi="Lato" w:cs="Lato"/>
          <w:sz w:val="24"/>
          <w:szCs w:val="24"/>
        </w:rPr>
      </w:pPr>
      <w:r w:rsidRPr="00B94D1D">
        <w:rPr>
          <w:rStyle w:val="Brak"/>
          <w:rFonts w:ascii="Lato" w:eastAsia="Lato" w:hAnsi="Lato" w:cs="Lato"/>
          <w:sz w:val="24"/>
          <w:szCs w:val="24"/>
          <w:u w:color="000000"/>
        </w:rPr>
        <w:t>oświadczenie o zapoznaniu się ze standardami ochrony dzieci i zobowiązaniu do jej przestrzegania – Załącznik nr [ ];  </w:t>
      </w:r>
    </w:p>
    <w:p w14:paraId="7CFE0D2A" w14:textId="48136532" w:rsidR="00D54F54" w:rsidRPr="00B94D1D" w:rsidRDefault="00D54F54">
      <w:pPr>
        <w:numPr>
          <w:ilvl w:val="0"/>
          <w:numId w:val="23"/>
        </w:numPr>
        <w:pBdr>
          <w:top w:val="nil"/>
          <w:left w:val="nil"/>
          <w:bottom w:val="nil"/>
          <w:right w:val="nil"/>
          <w:between w:val="nil"/>
          <w:bar w:val="nil"/>
        </w:pBdr>
        <w:spacing w:after="0" w:line="360" w:lineRule="auto"/>
        <w:rPr>
          <w:rFonts w:ascii="Lato" w:eastAsia="Lato" w:hAnsi="Lato" w:cs="Lato"/>
          <w:sz w:val="24"/>
          <w:szCs w:val="24"/>
        </w:rPr>
      </w:pPr>
      <w:r w:rsidRPr="00B94D1D">
        <w:rPr>
          <w:rStyle w:val="Brak"/>
          <w:rFonts w:ascii="Lato" w:eastAsia="Lato" w:hAnsi="Lato" w:cs="Lato"/>
          <w:sz w:val="24"/>
          <w:szCs w:val="24"/>
          <w:u w:color="000000"/>
        </w:rPr>
        <w:t>oświadczenie o krajach zamieszkania w ciągu ostatnich 20 lat, innych niż Rzeczypospolita Polska  - Zał</w:t>
      </w:r>
      <w:r w:rsidR="00F00D1A" w:rsidRPr="00B94D1D">
        <w:rPr>
          <w:rStyle w:val="Brak"/>
          <w:rFonts w:ascii="Lato" w:eastAsia="Lato" w:hAnsi="Lato" w:cs="Lato"/>
          <w:sz w:val="24"/>
          <w:szCs w:val="24"/>
          <w:u w:color="000000"/>
        </w:rPr>
        <w:t>ą</w:t>
      </w:r>
      <w:r w:rsidRPr="00B94D1D">
        <w:rPr>
          <w:rStyle w:val="Brak"/>
          <w:rFonts w:ascii="Lato" w:eastAsia="Lato" w:hAnsi="Lato" w:cs="Lato"/>
          <w:sz w:val="24"/>
          <w:szCs w:val="24"/>
          <w:u w:color="000000"/>
        </w:rPr>
        <w:t>cznik nr</w:t>
      </w:r>
      <w:r w:rsidR="00F00D1A" w:rsidRPr="00B94D1D">
        <w:rPr>
          <w:rStyle w:val="Brak"/>
          <w:rFonts w:ascii="Lato" w:eastAsia="Lato" w:hAnsi="Lato" w:cs="Lato"/>
          <w:sz w:val="24"/>
          <w:szCs w:val="24"/>
          <w:u w:color="000000"/>
        </w:rPr>
        <w:t xml:space="preserve"> [].</w:t>
      </w:r>
    </w:p>
    <w:p w14:paraId="394BF819" w14:textId="77777777" w:rsidR="00D54F54" w:rsidRPr="00B94D1D" w:rsidRDefault="00D54F54">
      <w:pPr>
        <w:numPr>
          <w:ilvl w:val="0"/>
          <w:numId w:val="25"/>
        </w:numPr>
        <w:pBdr>
          <w:top w:val="nil"/>
          <w:left w:val="nil"/>
          <w:bottom w:val="nil"/>
          <w:right w:val="nil"/>
          <w:between w:val="nil"/>
          <w:bar w:val="nil"/>
        </w:pBdr>
        <w:spacing w:after="0" w:line="360" w:lineRule="auto"/>
        <w:rPr>
          <w:rFonts w:ascii="Lato" w:eastAsia="Lato" w:hAnsi="Lato" w:cs="Lato"/>
          <w:sz w:val="24"/>
          <w:szCs w:val="24"/>
        </w:rPr>
      </w:pPr>
      <w:r w:rsidRPr="00B94D1D">
        <w:rPr>
          <w:rStyle w:val="Brak"/>
          <w:rFonts w:ascii="Lato" w:eastAsia="Lato" w:hAnsi="Lato" w:cs="Lato"/>
          <w:sz w:val="24"/>
          <w:szCs w:val="24"/>
          <w:u w:color="000000"/>
        </w:rPr>
        <w:t>oświadczenie dotyczące niekaralności za przestępstwa na szkodę dzieci (jeżeli z ważnych powodów nie może przedstawić informacji niekaralności pochodzącej z krajowych rejestrów karnych) – Załącznik nr [ ].  </w:t>
      </w:r>
    </w:p>
    <w:p w14:paraId="3279AA07" w14:textId="7CC28A6F" w:rsidR="00D54F54" w:rsidRPr="00B94D1D" w:rsidRDefault="00D54F54" w:rsidP="00A5259D">
      <w:pPr>
        <w:spacing w:after="0" w:line="360" w:lineRule="auto"/>
        <w:rPr>
          <w:rStyle w:val="Brak"/>
          <w:rFonts w:ascii="Lato" w:eastAsia="Lato" w:hAnsi="Lato" w:cs="Lato"/>
          <w:sz w:val="24"/>
          <w:szCs w:val="24"/>
        </w:rPr>
      </w:pPr>
      <w:r w:rsidRPr="00B94D1D">
        <w:rPr>
          <w:rStyle w:val="Brak"/>
          <w:rFonts w:ascii="Lato" w:eastAsia="Lato" w:hAnsi="Lato" w:cs="Lato"/>
          <w:sz w:val="24"/>
          <w:szCs w:val="24"/>
          <w:u w:color="000000"/>
        </w:rPr>
        <w:t>9.</w:t>
      </w:r>
      <w:r w:rsidR="00740E5D" w:rsidRPr="00B94D1D">
        <w:rPr>
          <w:rStyle w:val="Brak"/>
          <w:rFonts w:ascii="Lato" w:eastAsia="Lato" w:hAnsi="Lato" w:cs="Lato"/>
          <w:sz w:val="24"/>
          <w:szCs w:val="24"/>
          <w:u w:color="000000"/>
        </w:rPr>
        <w:t xml:space="preserve"> </w:t>
      </w:r>
      <w:r w:rsidRPr="00B94D1D">
        <w:rPr>
          <w:rStyle w:val="Brak"/>
          <w:rFonts w:ascii="Lato" w:eastAsia="Lato" w:hAnsi="Lato" w:cs="Lato"/>
          <w:sz w:val="24"/>
          <w:szCs w:val="24"/>
          <w:u w:color="000000"/>
        </w:rPr>
        <w:t xml:space="preserve">Oświadczenia zostają włączone do akt osobowych </w:t>
      </w:r>
      <w:r w:rsidR="00D12020" w:rsidRPr="00B94D1D">
        <w:rPr>
          <w:rStyle w:val="Brak"/>
          <w:rFonts w:ascii="Lato" w:eastAsia="Lato" w:hAnsi="Lato" w:cs="Lato"/>
          <w:sz w:val="24"/>
          <w:szCs w:val="24"/>
          <w:u w:color="000000"/>
        </w:rPr>
        <w:t>pracowników</w:t>
      </w:r>
      <w:r w:rsidRPr="00B94D1D">
        <w:rPr>
          <w:rStyle w:val="Brak"/>
          <w:rFonts w:ascii="Lato" w:eastAsia="Lato" w:hAnsi="Lato" w:cs="Lato"/>
          <w:sz w:val="24"/>
          <w:szCs w:val="24"/>
          <w:u w:color="000000"/>
        </w:rPr>
        <w:t>, a w przypadku ich braku - dołączone do umowy cywilnoprawnej </w:t>
      </w:r>
    </w:p>
    <w:p w14:paraId="68704A13" w14:textId="3CF01B3E" w:rsidR="00413335" w:rsidRPr="00B94D1D" w:rsidRDefault="00D54F54" w:rsidP="00C63D72">
      <w:pPr>
        <w:spacing w:after="0" w:line="360" w:lineRule="auto"/>
        <w:rPr>
          <w:rStyle w:val="Brak"/>
          <w:rFonts w:ascii="Lato" w:eastAsia="Lato" w:hAnsi="Lato" w:cs="Lato"/>
          <w:sz w:val="24"/>
          <w:szCs w:val="24"/>
        </w:rPr>
      </w:pPr>
      <w:r w:rsidRPr="00B94D1D">
        <w:rPr>
          <w:rStyle w:val="Brak"/>
          <w:rFonts w:ascii="Lato" w:eastAsia="Lato" w:hAnsi="Lato" w:cs="Lato"/>
          <w:sz w:val="24"/>
          <w:szCs w:val="24"/>
          <w:u w:color="000000"/>
        </w:rPr>
        <w:lastRenderedPageBreak/>
        <w:t>10.</w:t>
      </w:r>
      <w:r w:rsidR="00740E5D" w:rsidRPr="00B94D1D">
        <w:rPr>
          <w:rStyle w:val="Brak"/>
          <w:rFonts w:ascii="Lato" w:eastAsia="Lato" w:hAnsi="Lato" w:cs="Lato"/>
          <w:sz w:val="24"/>
          <w:szCs w:val="24"/>
          <w:u w:color="000000"/>
        </w:rPr>
        <w:t xml:space="preserve"> </w:t>
      </w:r>
      <w:r w:rsidRPr="00B94D1D">
        <w:rPr>
          <w:rStyle w:val="Brak"/>
          <w:rFonts w:ascii="Lato" w:eastAsia="Lato" w:hAnsi="Lato" w:cs="Lato"/>
          <w:sz w:val="24"/>
          <w:szCs w:val="24"/>
          <w:u w:color="000000"/>
        </w:rPr>
        <w:t>Brak zgody na podpisanie któregokolwiek dokumentu wymienionego w ust. 2 powyżej uniemożliwia nawiązanie z tą osobą jakiegokolwiek stosunku prawnego (zawarcie umowy o pracę/współpracy). </w:t>
      </w:r>
    </w:p>
    <w:p w14:paraId="666A7143" w14:textId="77777777" w:rsidR="00413335" w:rsidRDefault="00413335" w:rsidP="00A5259D">
      <w:pPr>
        <w:spacing w:after="0" w:line="240" w:lineRule="auto"/>
        <w:rPr>
          <w:rStyle w:val="Brak"/>
          <w:rFonts w:ascii="Lato" w:eastAsia="Lato" w:hAnsi="Lato" w:cs="Lato"/>
          <w:color w:val="000000" w:themeColor="text1"/>
          <w:sz w:val="24"/>
          <w:szCs w:val="24"/>
          <w:u w:color="323232"/>
        </w:rPr>
      </w:pPr>
    </w:p>
    <w:p w14:paraId="17DD3D8F" w14:textId="36D6B855" w:rsidR="00D54F54" w:rsidRPr="00413335" w:rsidRDefault="00D54F54" w:rsidP="00A5259D">
      <w:pPr>
        <w:spacing w:after="0" w:line="240" w:lineRule="auto"/>
        <w:rPr>
          <w:rStyle w:val="Brak"/>
          <w:rFonts w:ascii="Lato" w:eastAsia="Lato" w:hAnsi="Lato" w:cs="Lato"/>
          <w:color w:val="000000" w:themeColor="text1"/>
          <w:sz w:val="24"/>
          <w:szCs w:val="24"/>
        </w:rPr>
      </w:pPr>
      <w:r w:rsidRPr="00413335">
        <w:rPr>
          <w:rStyle w:val="Brak"/>
          <w:rFonts w:ascii="Lato" w:eastAsia="Lato" w:hAnsi="Lato" w:cs="Lato"/>
          <w:color w:val="000000" w:themeColor="text1"/>
          <w:sz w:val="24"/>
          <w:szCs w:val="24"/>
          <w:u w:color="323232"/>
        </w:rPr>
        <w:t>§ 4.  </w:t>
      </w:r>
    </w:p>
    <w:p w14:paraId="1D8F58E3" w14:textId="77777777" w:rsidR="00D54F54" w:rsidRPr="00413335" w:rsidRDefault="00D54F54" w:rsidP="00413335">
      <w:pPr>
        <w:spacing w:before="240"/>
        <w:rPr>
          <w:rFonts w:ascii="Lato" w:hAnsi="Lato"/>
          <w:color w:val="002060"/>
          <w:sz w:val="24"/>
          <w:szCs w:val="24"/>
        </w:rPr>
      </w:pPr>
      <w:r w:rsidRPr="00413335">
        <w:rPr>
          <w:rFonts w:ascii="Lato" w:hAnsi="Lato"/>
          <w:color w:val="002060"/>
          <w:sz w:val="24"/>
          <w:szCs w:val="24"/>
        </w:rPr>
        <w:t>Obowiązki przed przystąpieniem do pracy</w:t>
      </w:r>
    </w:p>
    <w:p w14:paraId="1F51D050" w14:textId="4BDDB43F" w:rsidR="00D54F54" w:rsidRPr="00E617C0" w:rsidRDefault="00D54F54" w:rsidP="00A5259D">
      <w:pPr>
        <w:spacing w:before="240" w:after="0" w:line="360" w:lineRule="auto"/>
        <w:rPr>
          <w:rStyle w:val="Brak"/>
          <w:rFonts w:ascii="Lato" w:eastAsia="Lato" w:hAnsi="Lato" w:cs="Lato"/>
          <w:b/>
          <w:sz w:val="24"/>
          <w:szCs w:val="24"/>
        </w:rPr>
      </w:pPr>
      <w:r w:rsidRPr="00B94D1D">
        <w:rPr>
          <w:rStyle w:val="Brak"/>
          <w:rFonts w:ascii="Lato" w:eastAsia="Lato" w:hAnsi="Lato" w:cs="Lato"/>
          <w:sz w:val="24"/>
          <w:szCs w:val="24"/>
          <w:u w:color="000000"/>
        </w:rPr>
        <w:t xml:space="preserve">1. Przed przystąpieniem do wykonywania swoich obowiązków każdy </w:t>
      </w:r>
      <w:r w:rsidR="00F00D1A" w:rsidRPr="00B94D1D">
        <w:rPr>
          <w:rStyle w:val="Brak"/>
          <w:rFonts w:ascii="Lato" w:eastAsia="Lato" w:hAnsi="Lato" w:cs="Lato"/>
          <w:sz w:val="24"/>
          <w:szCs w:val="24"/>
          <w:u w:color="000000"/>
        </w:rPr>
        <w:t xml:space="preserve">pracownik </w:t>
      </w:r>
      <w:r w:rsidRPr="00B94D1D">
        <w:rPr>
          <w:rStyle w:val="Brak"/>
          <w:rFonts w:ascii="Lato" w:eastAsia="Lato" w:hAnsi="Lato" w:cs="Lato"/>
          <w:sz w:val="24"/>
          <w:szCs w:val="24"/>
          <w:u w:color="000000"/>
        </w:rPr>
        <w:t>zapoznaje się ze standardami ochrony dzieci obowiązującymi w placówce.</w:t>
      </w:r>
    </w:p>
    <w:p w14:paraId="20B14A5B" w14:textId="1358AEF4" w:rsidR="00D54F54" w:rsidRPr="00E617C0" w:rsidRDefault="00D54F54" w:rsidP="00A5259D">
      <w:pPr>
        <w:tabs>
          <w:tab w:val="left" w:pos="1061"/>
        </w:tabs>
        <w:spacing w:line="360" w:lineRule="auto"/>
        <w:rPr>
          <w:rStyle w:val="Brak"/>
          <w:rFonts w:ascii="Lato" w:eastAsia="Lato" w:hAnsi="Lato" w:cs="Lato"/>
          <w:b/>
          <w:bCs/>
          <w:sz w:val="24"/>
          <w:szCs w:val="24"/>
        </w:rPr>
      </w:pPr>
      <w:r w:rsidRPr="00B94D1D">
        <w:rPr>
          <w:rStyle w:val="Brak"/>
          <w:rFonts w:ascii="Lato" w:eastAsia="Lato" w:hAnsi="Lato" w:cs="Lato"/>
          <w:sz w:val="24"/>
          <w:szCs w:val="24"/>
          <w:u w:color="000000"/>
        </w:rPr>
        <w:t xml:space="preserve">2. Po zapoznaniu się ze standardami ochrony dzieci, każdy </w:t>
      </w:r>
      <w:r w:rsidR="00F00D1A" w:rsidRPr="00B94D1D">
        <w:rPr>
          <w:rStyle w:val="Brak"/>
          <w:rFonts w:ascii="Lato" w:eastAsia="Lato" w:hAnsi="Lato" w:cs="Lato"/>
          <w:sz w:val="24"/>
          <w:szCs w:val="24"/>
          <w:u w:color="000000"/>
        </w:rPr>
        <w:t xml:space="preserve">pracownik </w:t>
      </w:r>
      <w:r w:rsidRPr="00B94D1D">
        <w:rPr>
          <w:rStyle w:val="Brak"/>
          <w:rFonts w:ascii="Lato" w:eastAsia="Lato" w:hAnsi="Lato" w:cs="Lato"/>
          <w:sz w:val="24"/>
          <w:szCs w:val="24"/>
          <w:u w:color="000000"/>
        </w:rPr>
        <w:t>podpisuje oświadczenie o zapoznaniu się z nimi. Oświadczenie zostaje włączone do akt osobowych pracownika, a w przypadku ich braku - dołączone do umowy cywilnoprawnej.</w:t>
      </w:r>
    </w:p>
    <w:p w14:paraId="524386C8" w14:textId="77777777" w:rsidR="00F00D1A" w:rsidRPr="00CC2A20" w:rsidRDefault="00D54F54" w:rsidP="00732E0F">
      <w:pPr>
        <w:spacing w:before="240" w:line="240" w:lineRule="auto"/>
        <w:rPr>
          <w:rStyle w:val="Brak"/>
          <w:rFonts w:ascii="Lato" w:eastAsia="Lato" w:hAnsi="Lato" w:cs="Lato"/>
          <w:color w:val="000000" w:themeColor="text1"/>
          <w:sz w:val="24"/>
          <w:szCs w:val="24"/>
          <w:u w:color="323232"/>
        </w:rPr>
      </w:pPr>
      <w:r w:rsidRPr="00CC2A20">
        <w:rPr>
          <w:rStyle w:val="Brak"/>
          <w:rFonts w:ascii="Lato" w:eastAsia="Lato" w:hAnsi="Lato" w:cs="Lato"/>
          <w:color w:val="000000" w:themeColor="text1"/>
          <w:sz w:val="24"/>
          <w:szCs w:val="24"/>
          <w:u w:color="323232"/>
        </w:rPr>
        <w:t>§ 5.  </w:t>
      </w:r>
    </w:p>
    <w:p w14:paraId="4C7E4EDD" w14:textId="4E45C341" w:rsidR="00D54F54" w:rsidRPr="00A5259D" w:rsidRDefault="00D54F54" w:rsidP="00A5259D">
      <w:pPr>
        <w:spacing w:before="240" w:line="240" w:lineRule="auto"/>
        <w:rPr>
          <w:rStyle w:val="Brak"/>
          <w:rFonts w:ascii="Lato" w:eastAsia="Lato" w:hAnsi="Lato" w:cs="Lato"/>
          <w:color w:val="002060"/>
          <w:sz w:val="24"/>
          <w:szCs w:val="24"/>
        </w:rPr>
      </w:pPr>
      <w:r w:rsidRPr="00A5259D">
        <w:rPr>
          <w:rStyle w:val="Brak"/>
          <w:rFonts w:ascii="Lato" w:eastAsia="Lato" w:hAnsi="Lato" w:cs="Lato"/>
          <w:color w:val="002060"/>
          <w:sz w:val="24"/>
          <w:szCs w:val="24"/>
        </w:rPr>
        <w:t>Zasady bezpiecznych relacji między p</w:t>
      </w:r>
      <w:r w:rsidR="00D12020">
        <w:rPr>
          <w:rStyle w:val="Brak"/>
          <w:rFonts w:ascii="Lato" w:eastAsia="Lato" w:hAnsi="Lato" w:cs="Lato"/>
          <w:color w:val="002060"/>
          <w:sz w:val="24"/>
          <w:szCs w:val="24"/>
        </w:rPr>
        <w:t xml:space="preserve">racownikami </w:t>
      </w:r>
      <w:r w:rsidRPr="00A5259D">
        <w:rPr>
          <w:rStyle w:val="Brak"/>
          <w:rFonts w:ascii="Lato" w:eastAsia="Lato" w:hAnsi="Lato" w:cs="Lato"/>
          <w:color w:val="002060"/>
          <w:sz w:val="24"/>
          <w:szCs w:val="24"/>
        </w:rPr>
        <w:t>a dziećmi</w:t>
      </w:r>
    </w:p>
    <w:p w14:paraId="24A44AE7" w14:textId="77777777" w:rsidR="00D54F54" w:rsidRPr="00A5259D" w:rsidRDefault="00D54F54" w:rsidP="00A5259D">
      <w:pPr>
        <w:spacing w:before="240" w:line="360" w:lineRule="auto"/>
        <w:rPr>
          <w:rStyle w:val="Brak"/>
          <w:rFonts w:ascii="Lato" w:eastAsia="Lato" w:hAnsi="Lato" w:cs="Lato"/>
          <w:i/>
          <w:iCs/>
          <w:color w:val="002060"/>
          <w:sz w:val="24"/>
          <w:szCs w:val="24"/>
        </w:rPr>
      </w:pPr>
      <w:r w:rsidRPr="00A5259D">
        <w:rPr>
          <w:rStyle w:val="Brak"/>
          <w:rFonts w:ascii="Lato" w:eastAsia="Lato" w:hAnsi="Lato" w:cs="Lato"/>
          <w:i/>
          <w:iCs/>
          <w:color w:val="002060"/>
          <w:sz w:val="24"/>
          <w:szCs w:val="24"/>
        </w:rPr>
        <w:t>I. Komunikacja i równe traktowanie</w:t>
      </w:r>
    </w:p>
    <w:p w14:paraId="4DDA58DB" w14:textId="77777777" w:rsidR="00D54F54" w:rsidRPr="00E617C0" w:rsidRDefault="00D54F54" w:rsidP="00A5259D">
      <w:pPr>
        <w:spacing w:after="0" w:line="360" w:lineRule="auto"/>
        <w:rPr>
          <w:rStyle w:val="Brak"/>
          <w:rFonts w:ascii="Lato" w:eastAsia="Lato" w:hAnsi="Lato" w:cs="Lato"/>
          <w:sz w:val="24"/>
          <w:szCs w:val="24"/>
        </w:rPr>
      </w:pPr>
      <w:r w:rsidRPr="00E617C0">
        <w:rPr>
          <w:rStyle w:val="Brak"/>
          <w:rFonts w:ascii="Lato" w:eastAsia="Lato" w:hAnsi="Lato" w:cs="Lato"/>
          <w:sz w:val="24"/>
          <w:szCs w:val="24"/>
        </w:rPr>
        <w:t xml:space="preserve">1. Należy zwracać uwagę, aby każdy komunikat, działanie bądź czynność podejmowana wobec dziecka były adekwatne do sytuacji, dostosowane do stopnia jego rozwoju i indywidualnych możliwości, bezpieczne, uzasadnione i nie skutkowały nierównym traktowaniem dziecka w stosunku do innych dzieci, w tym jego faworyzowaniem. </w:t>
      </w:r>
    </w:p>
    <w:p w14:paraId="4C8FBAB3" w14:textId="3A32D9BF" w:rsidR="00D54F54" w:rsidRPr="00E617C0" w:rsidRDefault="00D54F54" w:rsidP="00A5259D">
      <w:pPr>
        <w:spacing w:after="0" w:line="360" w:lineRule="auto"/>
        <w:rPr>
          <w:rStyle w:val="Brak"/>
          <w:rFonts w:ascii="Lato" w:eastAsia="Lato" w:hAnsi="Lato" w:cs="Lato"/>
          <w:sz w:val="24"/>
          <w:szCs w:val="24"/>
        </w:rPr>
      </w:pPr>
      <w:r w:rsidRPr="00E617C0">
        <w:rPr>
          <w:rStyle w:val="Brak"/>
          <w:rFonts w:ascii="Lato" w:eastAsia="Lato" w:hAnsi="Lato" w:cs="Lato"/>
          <w:sz w:val="24"/>
          <w:szCs w:val="24"/>
        </w:rPr>
        <w:t>2. Należy szanować wkład dzieci w podejmowane działania, traktować je równo bez względu na ich płeć i jakiekolwiek cechy, niepełnosprawność</w:t>
      </w:r>
      <w:r w:rsidRPr="00E617C0">
        <w:rPr>
          <w:rStyle w:val="Brak"/>
          <w:rFonts w:ascii="Lato" w:eastAsia="Lato" w:hAnsi="Lato" w:cs="Lato"/>
          <w:sz w:val="24"/>
          <w:szCs w:val="24"/>
          <w:lang w:val="it-IT"/>
        </w:rPr>
        <w:t>, status sp</w:t>
      </w:r>
      <w:r w:rsidR="00F00D1A" w:rsidRPr="00E617C0">
        <w:rPr>
          <w:rStyle w:val="Brak"/>
          <w:rFonts w:ascii="Lato" w:eastAsia="Lato" w:hAnsi="Lato" w:cs="Lato"/>
          <w:sz w:val="24"/>
          <w:szCs w:val="24"/>
          <w:lang w:val="it-IT"/>
        </w:rPr>
        <w:t>ołeczny</w:t>
      </w:r>
      <w:r w:rsidRPr="00E617C0">
        <w:rPr>
          <w:rStyle w:val="Brak"/>
          <w:rFonts w:ascii="Lato" w:eastAsia="Lato" w:hAnsi="Lato" w:cs="Lato"/>
          <w:sz w:val="24"/>
          <w:szCs w:val="24"/>
        </w:rPr>
        <w:t xml:space="preserve">, etniczny, kulturowy, religijny i światopogląd. </w:t>
      </w:r>
    </w:p>
    <w:p w14:paraId="40FA4982" w14:textId="77777777" w:rsidR="00D54F54" w:rsidRPr="00E617C0" w:rsidRDefault="00D54F54" w:rsidP="00A5259D">
      <w:pPr>
        <w:spacing w:after="0" w:line="360" w:lineRule="auto"/>
        <w:rPr>
          <w:rStyle w:val="Brak"/>
          <w:rFonts w:ascii="Lato" w:eastAsia="Lato" w:hAnsi="Lato" w:cs="Lato"/>
          <w:sz w:val="24"/>
          <w:szCs w:val="24"/>
        </w:rPr>
      </w:pPr>
      <w:r w:rsidRPr="00E617C0">
        <w:rPr>
          <w:rStyle w:val="Brak"/>
          <w:rFonts w:ascii="Lato" w:eastAsia="Lato" w:hAnsi="Lato" w:cs="Lato"/>
          <w:sz w:val="24"/>
          <w:szCs w:val="24"/>
        </w:rPr>
        <w:t>3. Podejmując decyzje dotyczące dziecka, należy poinformować je o tym, wysłuchać jego opinii oraz o ile to możliwe, bezpieczne, uwzględniać jego potrzeby.</w:t>
      </w:r>
    </w:p>
    <w:p w14:paraId="5CE2C9F4" w14:textId="77777777" w:rsidR="00D54F54" w:rsidRPr="00E617C0" w:rsidRDefault="00D54F54" w:rsidP="00A5259D">
      <w:pPr>
        <w:tabs>
          <w:tab w:val="left" w:pos="1032"/>
        </w:tabs>
        <w:spacing w:after="0" w:line="360" w:lineRule="auto"/>
        <w:rPr>
          <w:rStyle w:val="Brak"/>
          <w:rFonts w:ascii="Lato" w:eastAsia="Lato" w:hAnsi="Lato" w:cs="Lato"/>
          <w:sz w:val="24"/>
          <w:szCs w:val="24"/>
        </w:rPr>
      </w:pPr>
      <w:r w:rsidRPr="00E617C0">
        <w:rPr>
          <w:rStyle w:val="Brak"/>
          <w:rFonts w:ascii="Lato" w:eastAsia="Lato" w:hAnsi="Lato" w:cs="Lato"/>
          <w:sz w:val="24"/>
          <w:szCs w:val="24"/>
        </w:rPr>
        <w:lastRenderedPageBreak/>
        <w:t>4. W relacjach z dzieckiem:</w:t>
      </w:r>
    </w:p>
    <w:p w14:paraId="036A8BA8" w14:textId="77777777" w:rsidR="00D54F54" w:rsidRPr="00E617C0" w:rsidRDefault="00D54F54">
      <w:pPr>
        <w:numPr>
          <w:ilvl w:val="0"/>
          <w:numId w:val="27"/>
        </w:numPr>
        <w:pBdr>
          <w:top w:val="nil"/>
          <w:left w:val="nil"/>
          <w:bottom w:val="nil"/>
          <w:right w:val="nil"/>
          <w:between w:val="nil"/>
          <w:bar w:val="nil"/>
        </w:pBdr>
        <w:spacing w:after="0" w:line="360" w:lineRule="auto"/>
        <w:rPr>
          <w:rFonts w:ascii="Lato" w:eastAsia="Lato" w:hAnsi="Lato" w:cs="Lato"/>
          <w:sz w:val="24"/>
          <w:szCs w:val="24"/>
          <w:lang w:val="it-IT"/>
        </w:rPr>
      </w:pPr>
      <w:r w:rsidRPr="00E617C0">
        <w:rPr>
          <w:rStyle w:val="ui-provider"/>
          <w:rFonts w:ascii="Lato" w:eastAsia="Lato" w:hAnsi="Lato" w:cs="Lato"/>
          <w:sz w:val="24"/>
          <w:szCs w:val="24"/>
          <w:lang w:val="it-IT"/>
        </w:rPr>
        <w:t>nale</w:t>
      </w:r>
      <w:r w:rsidRPr="00E617C0">
        <w:rPr>
          <w:rStyle w:val="ui-provider"/>
          <w:rFonts w:ascii="Lato" w:eastAsia="Lato" w:hAnsi="Lato" w:cs="Lato"/>
          <w:sz w:val="24"/>
          <w:szCs w:val="24"/>
        </w:rPr>
        <w:t>ży zachowywać cierpliwość, otwartość i okazywać mu szacunek;</w:t>
      </w:r>
    </w:p>
    <w:p w14:paraId="297C62BB" w14:textId="77777777" w:rsidR="00D54F54" w:rsidRPr="00E617C0" w:rsidRDefault="00D54F54">
      <w:pPr>
        <w:numPr>
          <w:ilvl w:val="0"/>
          <w:numId w:val="27"/>
        </w:numPr>
        <w:pBdr>
          <w:top w:val="nil"/>
          <w:left w:val="nil"/>
          <w:bottom w:val="nil"/>
          <w:right w:val="nil"/>
          <w:between w:val="nil"/>
          <w:bar w:val="nil"/>
        </w:pBdr>
        <w:spacing w:after="0" w:line="360" w:lineRule="auto"/>
        <w:rPr>
          <w:rFonts w:ascii="Lato" w:eastAsia="Lato" w:hAnsi="Lato" w:cs="Lato"/>
          <w:sz w:val="24"/>
          <w:szCs w:val="24"/>
          <w:lang w:val="it-IT"/>
        </w:rPr>
      </w:pPr>
      <w:r w:rsidRPr="00E617C0">
        <w:rPr>
          <w:rStyle w:val="ui-provider"/>
          <w:rFonts w:ascii="Lato" w:eastAsia="Lato" w:hAnsi="Lato" w:cs="Lato"/>
          <w:sz w:val="24"/>
          <w:szCs w:val="24"/>
          <w:lang w:val="it-IT"/>
        </w:rPr>
        <w:t>nale</w:t>
      </w:r>
      <w:r w:rsidRPr="00E617C0">
        <w:rPr>
          <w:rStyle w:val="ui-provider"/>
          <w:rFonts w:ascii="Lato" w:eastAsia="Lato" w:hAnsi="Lato" w:cs="Lato"/>
          <w:sz w:val="24"/>
          <w:szCs w:val="24"/>
        </w:rPr>
        <w:t xml:space="preserve">ży słuchać uważnie, a w przypadku zadania pytania udzielać odpowiedzi adekwatnej do wieku dziecka i danej sytuacji; </w:t>
      </w:r>
    </w:p>
    <w:p w14:paraId="23E46A57" w14:textId="110FE283" w:rsidR="00D54F54" w:rsidRPr="00E617C0" w:rsidRDefault="00D54F54">
      <w:pPr>
        <w:numPr>
          <w:ilvl w:val="0"/>
          <w:numId w:val="27"/>
        </w:numPr>
        <w:pBdr>
          <w:top w:val="nil"/>
          <w:left w:val="nil"/>
          <w:bottom w:val="nil"/>
          <w:right w:val="nil"/>
          <w:between w:val="nil"/>
          <w:bar w:val="nil"/>
        </w:pBdr>
        <w:spacing w:after="0" w:line="360" w:lineRule="auto"/>
        <w:rPr>
          <w:rFonts w:ascii="Lato" w:eastAsia="Lato" w:hAnsi="Lato" w:cs="Lato"/>
          <w:sz w:val="24"/>
          <w:szCs w:val="24"/>
        </w:rPr>
      </w:pPr>
      <w:r w:rsidRPr="00E617C0">
        <w:rPr>
          <w:rStyle w:val="ui-provider"/>
          <w:rFonts w:ascii="Lato" w:eastAsia="Lato" w:hAnsi="Lato" w:cs="Lato"/>
          <w:sz w:val="24"/>
          <w:szCs w:val="24"/>
        </w:rPr>
        <w:t>zachować wrażliwość i szanować róż</w:t>
      </w:r>
      <w:r w:rsidR="004C15DA">
        <w:rPr>
          <w:rStyle w:val="ui-provider"/>
          <w:rFonts w:ascii="Lato" w:eastAsia="Lato" w:hAnsi="Lato" w:cs="Lato"/>
          <w:sz w:val="24"/>
          <w:szCs w:val="24"/>
        </w:rPr>
        <w:t>ne</w:t>
      </w:r>
      <w:r w:rsidRPr="00E617C0">
        <w:rPr>
          <w:rStyle w:val="ui-provider"/>
          <w:rFonts w:ascii="Lato" w:eastAsia="Lato" w:hAnsi="Lato" w:cs="Lato"/>
          <w:sz w:val="24"/>
          <w:szCs w:val="24"/>
        </w:rPr>
        <w:t xml:space="preserve"> uwarunkowania językowe, kulturowe, religijne lub etniczne dziecka.</w:t>
      </w:r>
    </w:p>
    <w:p w14:paraId="0CD04D3F" w14:textId="77777777" w:rsidR="00D54F54" w:rsidRPr="00A5259D" w:rsidRDefault="00D54F54" w:rsidP="00A5259D">
      <w:pPr>
        <w:tabs>
          <w:tab w:val="left" w:pos="1032"/>
        </w:tabs>
        <w:spacing w:before="240" w:after="240" w:line="360" w:lineRule="auto"/>
        <w:rPr>
          <w:rStyle w:val="Brak"/>
          <w:rFonts w:ascii="Lato" w:eastAsia="Lato" w:hAnsi="Lato" w:cs="Lato"/>
          <w:i/>
          <w:iCs/>
          <w:color w:val="002060"/>
          <w:sz w:val="24"/>
          <w:szCs w:val="24"/>
        </w:rPr>
      </w:pPr>
      <w:r w:rsidRPr="00A5259D">
        <w:rPr>
          <w:rStyle w:val="Brak"/>
          <w:rFonts w:ascii="Lato" w:eastAsia="Lato" w:hAnsi="Lato" w:cs="Lato"/>
          <w:i/>
          <w:iCs/>
          <w:color w:val="002060"/>
          <w:sz w:val="24"/>
          <w:szCs w:val="24"/>
        </w:rPr>
        <w:t>II. Prywatność</w:t>
      </w:r>
    </w:p>
    <w:p w14:paraId="2E3021DC" w14:textId="3DC53D78" w:rsidR="00D54F54" w:rsidRPr="00FE5DDB" w:rsidRDefault="00D54F54" w:rsidP="00A5259D">
      <w:pPr>
        <w:tabs>
          <w:tab w:val="left" w:pos="1032"/>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1. Każdy </w:t>
      </w:r>
      <w:r w:rsidR="00D12020">
        <w:rPr>
          <w:rStyle w:val="Brak"/>
          <w:rFonts w:ascii="Lato" w:eastAsia="Lato" w:hAnsi="Lato" w:cs="Lato"/>
          <w:sz w:val="24"/>
          <w:szCs w:val="24"/>
        </w:rPr>
        <w:t>pracownik</w:t>
      </w:r>
      <w:r w:rsidRPr="00FE5DDB">
        <w:rPr>
          <w:rStyle w:val="Brak"/>
          <w:rFonts w:ascii="Lato" w:eastAsia="Lato" w:hAnsi="Lato" w:cs="Lato"/>
          <w:sz w:val="24"/>
          <w:szCs w:val="24"/>
        </w:rPr>
        <w:t xml:space="preserve"> placówki ma obowiązek szanować prawo dziecka do prywatności. Jeśli zajdzie potrzeba interwencji związanej z ochroną dziecka bądź wystąpi inna sytuacja, z którą wiąże się ujawnienie określonych danych na temat dziecka, należy je o tym jak najszybciej powiadomić, wyjaśniając sytuację.</w:t>
      </w:r>
    </w:p>
    <w:p w14:paraId="078FC2B4" w14:textId="77777777" w:rsidR="00D54F54" w:rsidRPr="00FE5DDB" w:rsidRDefault="00D54F54" w:rsidP="00A5259D">
      <w:pPr>
        <w:tabs>
          <w:tab w:val="left" w:pos="1032"/>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2. Jeżeli zajdzie potrzeba przeprowadzenia z dzieckiem rozmowy, należy ją przeprowadzić w taki sposób, aby nie przebywać z dzieckiem na osobności bez możliwości kontroli innych osób</w:t>
      </w:r>
      <w:r w:rsidRPr="00FE5DDB">
        <w:rPr>
          <w:rStyle w:val="Brak"/>
          <w:rFonts w:ascii="Lato" w:eastAsia="Lato" w:hAnsi="Lato" w:cs="Lato"/>
          <w:sz w:val="24"/>
          <w:szCs w:val="24"/>
          <w:vertAlign w:val="superscript"/>
        </w:rPr>
        <w:footnoteReference w:id="6"/>
      </w:r>
      <w:r w:rsidRPr="00FE5DDB">
        <w:rPr>
          <w:rStyle w:val="Brak"/>
          <w:rFonts w:ascii="Lato" w:eastAsia="Lato" w:hAnsi="Lato" w:cs="Lato"/>
          <w:sz w:val="24"/>
          <w:szCs w:val="24"/>
        </w:rPr>
        <w:t>.</w:t>
      </w:r>
    </w:p>
    <w:p w14:paraId="312D1556" w14:textId="77777777" w:rsidR="00D54F54" w:rsidRPr="00A5259D" w:rsidRDefault="00D54F54" w:rsidP="00A5259D">
      <w:pPr>
        <w:spacing w:before="240" w:line="360" w:lineRule="auto"/>
        <w:rPr>
          <w:rStyle w:val="Brak"/>
          <w:rFonts w:ascii="Lato" w:eastAsia="Lato" w:hAnsi="Lato" w:cs="Lato"/>
          <w:i/>
          <w:iCs/>
          <w:color w:val="002060"/>
          <w:sz w:val="24"/>
          <w:szCs w:val="24"/>
        </w:rPr>
      </w:pPr>
      <w:r w:rsidRPr="00A5259D">
        <w:rPr>
          <w:rStyle w:val="Brak"/>
          <w:rFonts w:ascii="Lato" w:eastAsia="Lato" w:hAnsi="Lato" w:cs="Lato"/>
          <w:i/>
          <w:iCs/>
          <w:color w:val="002060"/>
          <w:sz w:val="24"/>
          <w:szCs w:val="24"/>
        </w:rPr>
        <w:t>III. Kontakty</w:t>
      </w:r>
    </w:p>
    <w:p w14:paraId="29984296" w14:textId="297F4751" w:rsidR="00D54F54" w:rsidRPr="00FE5DDB" w:rsidRDefault="00D54F54" w:rsidP="00A5259D">
      <w:pPr>
        <w:spacing w:before="62" w:after="0" w:line="360" w:lineRule="auto"/>
        <w:rPr>
          <w:rStyle w:val="Brak"/>
          <w:rFonts w:ascii="Lato" w:eastAsia="Lato" w:hAnsi="Lato" w:cs="Lato"/>
          <w:sz w:val="24"/>
          <w:szCs w:val="24"/>
        </w:rPr>
      </w:pPr>
      <w:r w:rsidRPr="00FE5DDB">
        <w:rPr>
          <w:rStyle w:val="Brak"/>
          <w:rFonts w:ascii="Lato" w:eastAsia="Lato" w:hAnsi="Lato" w:cs="Lato"/>
          <w:color w:val="000000"/>
          <w:sz w:val="24"/>
          <w:szCs w:val="24"/>
          <w:u w:color="000000"/>
        </w:rPr>
        <w:t>1.</w:t>
      </w:r>
      <w:r w:rsidR="00740E5D" w:rsidRPr="00FE5DDB">
        <w:rPr>
          <w:rStyle w:val="Brak"/>
          <w:rFonts w:ascii="Lato" w:eastAsia="Lato" w:hAnsi="Lato" w:cs="Lato"/>
          <w:color w:val="000000"/>
          <w:sz w:val="24"/>
          <w:szCs w:val="24"/>
          <w:u w:color="000000"/>
        </w:rPr>
        <w:t xml:space="preserve"> </w:t>
      </w:r>
      <w:r w:rsidR="00E617C0">
        <w:rPr>
          <w:rStyle w:val="Brak"/>
          <w:rFonts w:ascii="Lato" w:eastAsia="Lato" w:hAnsi="Lato" w:cs="Lato"/>
          <w:color w:val="000000"/>
          <w:sz w:val="24"/>
          <w:szCs w:val="24"/>
          <w:u w:color="000000"/>
        </w:rPr>
        <w:t xml:space="preserve">Pracownik </w:t>
      </w:r>
      <w:r w:rsidRPr="00FE5DDB">
        <w:rPr>
          <w:rStyle w:val="Brak"/>
          <w:rFonts w:ascii="Lato" w:eastAsia="Lato" w:hAnsi="Lato" w:cs="Lato"/>
          <w:color w:val="000000"/>
          <w:sz w:val="24"/>
          <w:szCs w:val="24"/>
          <w:u w:color="000000"/>
        </w:rPr>
        <w:t>placówki powinien kontaktować się z dzieckiem:</w:t>
      </w:r>
    </w:p>
    <w:p w14:paraId="513F2CC3" w14:textId="77777777" w:rsidR="00D54F54" w:rsidRPr="00FE5DDB" w:rsidRDefault="00D54F54">
      <w:pPr>
        <w:numPr>
          <w:ilvl w:val="0"/>
          <w:numId w:val="29"/>
        </w:numPr>
        <w:pBdr>
          <w:top w:val="nil"/>
          <w:left w:val="nil"/>
          <w:bottom w:val="nil"/>
          <w:right w:val="nil"/>
          <w:between w:val="nil"/>
          <w:bar w:val="nil"/>
        </w:pBdr>
        <w:spacing w:after="0" w:line="360" w:lineRule="auto"/>
        <w:rPr>
          <w:rFonts w:ascii="Lato" w:eastAsia="Lato" w:hAnsi="Lato" w:cs="Lato"/>
          <w:sz w:val="24"/>
          <w:szCs w:val="24"/>
        </w:rPr>
      </w:pPr>
      <w:r w:rsidRPr="00FE5DDB">
        <w:rPr>
          <w:rStyle w:val="Brak"/>
          <w:rFonts w:ascii="Lato" w:eastAsia="Lato" w:hAnsi="Lato" w:cs="Lato"/>
          <w:color w:val="000000"/>
          <w:sz w:val="24"/>
          <w:szCs w:val="24"/>
          <w:u w:color="000000"/>
        </w:rPr>
        <w:t>w celach edukacyjnych, opiekuńczych lub wychowawczych,</w:t>
      </w:r>
    </w:p>
    <w:p w14:paraId="7FA51E7C" w14:textId="77777777" w:rsidR="00D54F54" w:rsidRPr="00FE5DDB" w:rsidRDefault="00D54F54">
      <w:pPr>
        <w:numPr>
          <w:ilvl w:val="0"/>
          <w:numId w:val="29"/>
        </w:numPr>
        <w:pBdr>
          <w:top w:val="nil"/>
          <w:left w:val="nil"/>
          <w:bottom w:val="nil"/>
          <w:right w:val="nil"/>
          <w:between w:val="nil"/>
          <w:bar w:val="nil"/>
        </w:pBdr>
        <w:spacing w:before="62" w:after="0" w:line="360" w:lineRule="auto"/>
        <w:rPr>
          <w:rFonts w:ascii="Lato" w:eastAsia="Lato" w:hAnsi="Lato" w:cs="Lato"/>
          <w:sz w:val="24"/>
          <w:szCs w:val="24"/>
        </w:rPr>
      </w:pPr>
      <w:r w:rsidRPr="00FE5DDB">
        <w:rPr>
          <w:rStyle w:val="ui-provider"/>
          <w:rFonts w:ascii="Lato" w:eastAsia="Lato" w:hAnsi="Lato" w:cs="Lato"/>
          <w:sz w:val="24"/>
          <w:szCs w:val="24"/>
        </w:rPr>
        <w:t>w godzinach pracy,</w:t>
      </w:r>
    </w:p>
    <w:p w14:paraId="7C8F7F97" w14:textId="77777777" w:rsidR="00D54F54" w:rsidRPr="00FE5DDB" w:rsidRDefault="00D54F54">
      <w:pPr>
        <w:numPr>
          <w:ilvl w:val="0"/>
          <w:numId w:val="29"/>
        </w:numPr>
        <w:pBdr>
          <w:top w:val="nil"/>
          <w:left w:val="nil"/>
          <w:bottom w:val="nil"/>
          <w:right w:val="nil"/>
          <w:between w:val="nil"/>
          <w:bar w:val="nil"/>
        </w:pBdr>
        <w:spacing w:before="62" w:after="0" w:line="360" w:lineRule="auto"/>
        <w:rPr>
          <w:rFonts w:ascii="Lato" w:eastAsia="Lato" w:hAnsi="Lato" w:cs="Lato"/>
          <w:sz w:val="24"/>
          <w:szCs w:val="24"/>
        </w:rPr>
      </w:pPr>
      <w:r w:rsidRPr="00FE5DDB">
        <w:rPr>
          <w:rStyle w:val="ui-provider"/>
          <w:rFonts w:ascii="Lato" w:eastAsia="Lato" w:hAnsi="Lato" w:cs="Lato"/>
          <w:sz w:val="24"/>
          <w:szCs w:val="24"/>
        </w:rPr>
        <w:t>na terenie placówki bądź drogą poczty elektronicznej lub telefonicznie lub innych służbowych kanałów komunikacji.</w:t>
      </w:r>
    </w:p>
    <w:p w14:paraId="281ED07F" w14:textId="77777777" w:rsidR="00D54F54" w:rsidRPr="00FE5DDB" w:rsidRDefault="00D54F54" w:rsidP="00A5259D">
      <w:pPr>
        <w:tabs>
          <w:tab w:val="left" w:pos="302"/>
        </w:tabs>
        <w:spacing w:line="360" w:lineRule="auto"/>
        <w:ind w:right="29"/>
        <w:rPr>
          <w:rStyle w:val="Brak"/>
          <w:rFonts w:ascii="Lato" w:eastAsia="Lato" w:hAnsi="Lato" w:cs="Lato"/>
          <w:sz w:val="24"/>
          <w:szCs w:val="24"/>
        </w:rPr>
      </w:pPr>
      <w:r w:rsidRPr="00FE5DDB">
        <w:rPr>
          <w:rStyle w:val="Brak"/>
          <w:rFonts w:ascii="Lato" w:eastAsia="Lato" w:hAnsi="Lato" w:cs="Lato"/>
          <w:sz w:val="24"/>
          <w:szCs w:val="24"/>
        </w:rPr>
        <w:t>2. Jeżeli po godzinach pracy placówki zajdzie konieczność:</w:t>
      </w:r>
    </w:p>
    <w:p w14:paraId="41316FBA" w14:textId="77777777" w:rsidR="00D54F54" w:rsidRPr="00FE5DDB" w:rsidRDefault="00D54F54">
      <w:pPr>
        <w:numPr>
          <w:ilvl w:val="0"/>
          <w:numId w:val="31"/>
        </w:numPr>
        <w:pBdr>
          <w:top w:val="nil"/>
          <w:left w:val="nil"/>
          <w:bottom w:val="nil"/>
          <w:right w:val="nil"/>
          <w:between w:val="nil"/>
          <w:bar w:val="nil"/>
        </w:pBdr>
        <w:spacing w:after="0" w:line="360" w:lineRule="auto"/>
        <w:ind w:right="29"/>
        <w:rPr>
          <w:rFonts w:ascii="Lato" w:eastAsia="Lato" w:hAnsi="Lato" w:cs="Lato"/>
          <w:sz w:val="24"/>
          <w:szCs w:val="24"/>
        </w:rPr>
      </w:pPr>
      <w:r w:rsidRPr="00FE5DDB">
        <w:rPr>
          <w:rStyle w:val="ui-provider"/>
          <w:rFonts w:ascii="Lato" w:eastAsia="Lato" w:hAnsi="Lato" w:cs="Lato"/>
          <w:sz w:val="24"/>
          <w:szCs w:val="24"/>
        </w:rPr>
        <w:lastRenderedPageBreak/>
        <w:t>Nawiązania kontaktu z dzieckiem, jego rodzicem, rodzicem zastępczym, opiekunem, należy to uczynić przy wykorzystaniu służbowego e-maila albo telefonu służbowego.</w:t>
      </w:r>
    </w:p>
    <w:p w14:paraId="20981960" w14:textId="77777777" w:rsidR="00D54F54" w:rsidRPr="00FE5DDB" w:rsidRDefault="00D54F54">
      <w:pPr>
        <w:numPr>
          <w:ilvl w:val="0"/>
          <w:numId w:val="31"/>
        </w:numPr>
        <w:pBdr>
          <w:top w:val="nil"/>
          <w:left w:val="nil"/>
          <w:bottom w:val="nil"/>
          <w:right w:val="nil"/>
          <w:between w:val="nil"/>
          <w:bar w:val="nil"/>
        </w:pBdr>
        <w:spacing w:line="360" w:lineRule="auto"/>
        <w:rPr>
          <w:rFonts w:ascii="Lato" w:eastAsia="Lato" w:hAnsi="Lato" w:cs="Lato"/>
          <w:sz w:val="24"/>
          <w:szCs w:val="24"/>
        </w:rPr>
      </w:pPr>
      <w:r w:rsidRPr="00FE5DDB">
        <w:rPr>
          <w:rStyle w:val="ui-provider"/>
          <w:rFonts w:ascii="Lato" w:eastAsia="Lato" w:hAnsi="Lato" w:cs="Lato"/>
          <w:sz w:val="24"/>
          <w:szCs w:val="24"/>
        </w:rPr>
        <w:t xml:space="preserve">Spotkania z dzieckiem - może to nastąpić po wyrażeniu na nie zgody przez rodzica, rodzica zastępczego, opiekuna dziecka. Należy niezwłocznie powiadomić o tym dyrekcję placówki. W przypadku gdy konieczność spotkania z dzieckiem wynika z podejrzenia, że zagrożone jest dobro dziecka, można odstąpić od uzyskania zgody rodzica, natomiast należy bezwzględnie uzyskać zgodę dyrekcji placówki. </w:t>
      </w:r>
    </w:p>
    <w:p w14:paraId="06123372" w14:textId="77777777" w:rsidR="00D54F54" w:rsidRPr="00FE5DDB" w:rsidRDefault="00D54F54" w:rsidP="00A5259D">
      <w:pPr>
        <w:spacing w:line="360" w:lineRule="auto"/>
        <w:rPr>
          <w:rStyle w:val="Brak"/>
          <w:rFonts w:ascii="Lato" w:eastAsia="Lato" w:hAnsi="Lato" w:cs="Lato"/>
          <w:sz w:val="24"/>
          <w:szCs w:val="24"/>
        </w:rPr>
      </w:pPr>
      <w:r w:rsidRPr="00FE5DDB">
        <w:rPr>
          <w:rStyle w:val="Brak"/>
          <w:rFonts w:ascii="Lato" w:eastAsia="Lato" w:hAnsi="Lato" w:cs="Lato"/>
          <w:sz w:val="24"/>
          <w:szCs w:val="24"/>
        </w:rPr>
        <w:t xml:space="preserve">3. Ograniczenia wskazane w ustępach 1 i 2 nie mają zastosowania w przypadku zagrożenia dobra dziecka. W takiej sytuacji należy </w:t>
      </w:r>
      <w:r w:rsidRPr="00FE5DDB">
        <w:rPr>
          <w:rStyle w:val="Brak"/>
          <w:rFonts w:ascii="Lato" w:eastAsia="Lato" w:hAnsi="Lato" w:cs="Lato"/>
          <w:color w:val="000000"/>
          <w:sz w:val="24"/>
          <w:szCs w:val="24"/>
          <w:u w:color="000000"/>
        </w:rPr>
        <w:t>podjąć działania mające na celu zabezpieczenia bezpieczeństwa dziecka oraz</w:t>
      </w:r>
      <w:r w:rsidRPr="00FE5DDB">
        <w:rPr>
          <w:rStyle w:val="Brak"/>
          <w:rFonts w:ascii="Lato" w:eastAsia="Lato" w:hAnsi="Lato" w:cs="Lato"/>
          <w:sz w:val="24"/>
          <w:szCs w:val="24"/>
        </w:rPr>
        <w:t xml:space="preserve"> niezwłocznie sporządzić notatkę służbową z opisem zdarzenia i przekazać ją osobie odpowiedzialnej za ochronę dzieci oraz dyrekcji placówki.</w:t>
      </w:r>
    </w:p>
    <w:p w14:paraId="034C5F67" w14:textId="77777777" w:rsidR="00D54F54" w:rsidRPr="00A5259D" w:rsidRDefault="00D54F54" w:rsidP="00A5259D">
      <w:pPr>
        <w:spacing w:line="360" w:lineRule="auto"/>
        <w:rPr>
          <w:rStyle w:val="Brak"/>
          <w:rFonts w:ascii="Lato" w:eastAsia="Lato" w:hAnsi="Lato" w:cs="Lato"/>
          <w:i/>
          <w:iCs/>
          <w:color w:val="002060"/>
          <w:sz w:val="24"/>
          <w:szCs w:val="24"/>
        </w:rPr>
      </w:pPr>
      <w:r w:rsidRPr="00A5259D">
        <w:rPr>
          <w:rStyle w:val="Brak"/>
          <w:rFonts w:ascii="Lato" w:eastAsia="Lato" w:hAnsi="Lato" w:cs="Lato"/>
          <w:i/>
          <w:iCs/>
          <w:color w:val="002060"/>
          <w:sz w:val="24"/>
          <w:szCs w:val="24"/>
        </w:rPr>
        <w:t>IV. Niedopuszczalne zachowania</w:t>
      </w:r>
    </w:p>
    <w:p w14:paraId="23F4B4BB" w14:textId="29A05C9D"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1. </w:t>
      </w:r>
      <w:r w:rsidR="00E617C0">
        <w:rPr>
          <w:rStyle w:val="Brak"/>
          <w:rFonts w:ascii="Lato" w:eastAsia="Lato" w:hAnsi="Lato" w:cs="Lato"/>
          <w:sz w:val="24"/>
          <w:szCs w:val="24"/>
        </w:rPr>
        <w:t xml:space="preserve">Pracownik </w:t>
      </w:r>
      <w:r w:rsidRPr="00FE5DDB">
        <w:rPr>
          <w:rStyle w:val="Brak"/>
          <w:rFonts w:ascii="Lato" w:eastAsia="Lato" w:hAnsi="Lato" w:cs="Lato"/>
          <w:sz w:val="24"/>
          <w:szCs w:val="24"/>
        </w:rPr>
        <w:t xml:space="preserve">placówki nie może utrzymywać z dziećmi prywatnych relacji, z wyjątkiem relacji z opiekunami dziecka odbywającej się za wiedzą dyrekcji. </w:t>
      </w:r>
    </w:p>
    <w:p w14:paraId="7DC63A41" w14:textId="346BDB7B" w:rsidR="00D54F54" w:rsidRPr="00FE5DDB" w:rsidRDefault="00D54F54" w:rsidP="00A5259D">
      <w:pPr>
        <w:tabs>
          <w:tab w:val="left" w:pos="298"/>
        </w:tabs>
        <w:spacing w:line="360" w:lineRule="auto"/>
        <w:rPr>
          <w:rStyle w:val="Brak"/>
          <w:rFonts w:ascii="Lato" w:eastAsia="Lato" w:hAnsi="Lato" w:cs="Lato"/>
          <w:sz w:val="24"/>
          <w:szCs w:val="24"/>
        </w:rPr>
      </w:pPr>
      <w:r w:rsidRPr="00FE5DDB">
        <w:rPr>
          <w:rStyle w:val="Brak"/>
          <w:rFonts w:ascii="Lato" w:eastAsia="Lato" w:hAnsi="Lato" w:cs="Lato"/>
          <w:sz w:val="24"/>
          <w:szCs w:val="24"/>
        </w:rPr>
        <w:t xml:space="preserve">2. </w:t>
      </w:r>
      <w:r w:rsidR="00E617C0">
        <w:rPr>
          <w:rStyle w:val="Brak"/>
          <w:rFonts w:ascii="Lato" w:eastAsia="Lato" w:hAnsi="Lato" w:cs="Lato"/>
          <w:sz w:val="24"/>
          <w:szCs w:val="24"/>
        </w:rPr>
        <w:t xml:space="preserve">Pracownikowi </w:t>
      </w:r>
      <w:r w:rsidRPr="00FE5DDB">
        <w:rPr>
          <w:rStyle w:val="Brak"/>
          <w:rFonts w:ascii="Lato" w:eastAsia="Lato" w:hAnsi="Lato" w:cs="Lato"/>
          <w:sz w:val="24"/>
          <w:szCs w:val="24"/>
        </w:rPr>
        <w:t>placówki nie wolno:</w:t>
      </w:r>
    </w:p>
    <w:p w14:paraId="38B5DC08" w14:textId="77777777" w:rsidR="00D54F54" w:rsidRPr="00FE5DDB" w:rsidRDefault="00D54F54">
      <w:pPr>
        <w:numPr>
          <w:ilvl w:val="0"/>
          <w:numId w:val="33"/>
        </w:numPr>
        <w:pBdr>
          <w:top w:val="nil"/>
          <w:left w:val="nil"/>
          <w:bottom w:val="nil"/>
          <w:right w:val="nil"/>
          <w:between w:val="nil"/>
          <w:bar w:val="nil"/>
        </w:pBdr>
        <w:spacing w:after="0" w:line="360" w:lineRule="auto"/>
        <w:rPr>
          <w:rFonts w:ascii="Lato" w:eastAsia="Lato" w:hAnsi="Lato" w:cs="Lato"/>
          <w:sz w:val="24"/>
          <w:szCs w:val="24"/>
          <w:lang w:val="nl-NL"/>
        </w:rPr>
      </w:pPr>
      <w:r w:rsidRPr="00FE5DDB">
        <w:rPr>
          <w:rStyle w:val="ui-provider"/>
          <w:rFonts w:ascii="Lato" w:eastAsia="Lato" w:hAnsi="Lato" w:cs="Lato"/>
          <w:sz w:val="24"/>
          <w:szCs w:val="24"/>
          <w:lang w:val="nl-NL"/>
        </w:rPr>
        <w:t>Spo</w:t>
      </w:r>
      <w:r w:rsidRPr="00FE5DDB">
        <w:rPr>
          <w:rStyle w:val="ui-provider"/>
          <w:rFonts w:ascii="Lato" w:eastAsia="Lato" w:hAnsi="Lato" w:cs="Lato"/>
          <w:sz w:val="24"/>
          <w:szCs w:val="24"/>
        </w:rPr>
        <w:t xml:space="preserve">żywać alkoholu, wyrobów tytoniowych, innych używek bądź nielegalnych substancji, ani też </w:t>
      </w:r>
      <w:r w:rsidRPr="00FE5DDB">
        <w:rPr>
          <w:rStyle w:val="ui-provider"/>
          <w:rFonts w:ascii="Lato" w:eastAsia="Lato" w:hAnsi="Lato" w:cs="Lato"/>
          <w:sz w:val="24"/>
          <w:szCs w:val="24"/>
          <w:lang w:val="it-IT"/>
        </w:rPr>
        <w:t>ogl</w:t>
      </w:r>
      <w:r w:rsidRPr="00FE5DDB">
        <w:rPr>
          <w:rStyle w:val="ui-provider"/>
          <w:rFonts w:ascii="Lato" w:eastAsia="Lato" w:hAnsi="Lato" w:cs="Lato"/>
          <w:sz w:val="24"/>
          <w:szCs w:val="24"/>
        </w:rPr>
        <w:t xml:space="preserve">ądać treści erotycznych i pornograficznych bez względu na ich formę w obecności dzieci. </w:t>
      </w:r>
    </w:p>
    <w:p w14:paraId="33C6E1AB" w14:textId="77777777" w:rsidR="00D54F54" w:rsidRPr="00FE5DDB" w:rsidRDefault="00D54F54">
      <w:pPr>
        <w:numPr>
          <w:ilvl w:val="0"/>
          <w:numId w:val="33"/>
        </w:numPr>
        <w:pBdr>
          <w:top w:val="nil"/>
          <w:left w:val="nil"/>
          <w:bottom w:val="nil"/>
          <w:right w:val="nil"/>
          <w:between w:val="nil"/>
          <w:bar w:val="nil"/>
        </w:pBdr>
        <w:spacing w:after="0" w:line="360" w:lineRule="auto"/>
        <w:rPr>
          <w:rFonts w:ascii="Lato" w:eastAsia="Lato" w:hAnsi="Lato" w:cs="Lato"/>
          <w:sz w:val="24"/>
          <w:szCs w:val="24"/>
        </w:rPr>
      </w:pPr>
      <w:r w:rsidRPr="00FE5DDB">
        <w:rPr>
          <w:rStyle w:val="ui-provider"/>
          <w:rFonts w:ascii="Lato" w:eastAsia="Lato" w:hAnsi="Lato" w:cs="Lato"/>
          <w:sz w:val="24"/>
          <w:szCs w:val="24"/>
        </w:rPr>
        <w:t>Udostępniać dzieciom treści erotycznych i pornograficznych bez względu na ich formę lub umożliwiać im zapoznanie się z tymi treściami.</w:t>
      </w:r>
    </w:p>
    <w:p w14:paraId="6FCC30E3" w14:textId="77777777" w:rsidR="00D54F54" w:rsidRPr="00FE5DDB" w:rsidRDefault="00D54F54">
      <w:pPr>
        <w:numPr>
          <w:ilvl w:val="0"/>
          <w:numId w:val="33"/>
        </w:numPr>
        <w:pBdr>
          <w:top w:val="nil"/>
          <w:left w:val="nil"/>
          <w:bottom w:val="nil"/>
          <w:right w:val="nil"/>
          <w:between w:val="nil"/>
          <w:bar w:val="nil"/>
        </w:pBdr>
        <w:spacing w:after="0" w:line="360" w:lineRule="auto"/>
        <w:rPr>
          <w:rFonts w:ascii="Lato" w:eastAsia="Lato" w:hAnsi="Lato" w:cs="Lato"/>
          <w:sz w:val="24"/>
          <w:szCs w:val="24"/>
        </w:rPr>
      </w:pPr>
      <w:r w:rsidRPr="00FE5DDB">
        <w:rPr>
          <w:rStyle w:val="ui-provider"/>
          <w:rFonts w:ascii="Lato" w:eastAsia="Lato" w:hAnsi="Lato" w:cs="Lato"/>
          <w:sz w:val="24"/>
          <w:szCs w:val="24"/>
        </w:rPr>
        <w:t xml:space="preserve">Proponować dzieciom alkohol, wyroby tytoniowe, inne używki bądź nielegalne substancje i </w:t>
      </w:r>
      <w:r w:rsidRPr="00FE5DDB">
        <w:rPr>
          <w:rStyle w:val="Brak"/>
          <w:rFonts w:ascii="Lato" w:eastAsia="Lato" w:hAnsi="Lato" w:cs="Lato"/>
          <w:color w:val="000000"/>
          <w:sz w:val="24"/>
          <w:szCs w:val="24"/>
          <w:u w:color="000000"/>
        </w:rPr>
        <w:t>leki, które nie są zalecone przez lekarza.</w:t>
      </w:r>
    </w:p>
    <w:p w14:paraId="077C7785" w14:textId="77777777" w:rsidR="00D54F54" w:rsidRPr="00B94D1D" w:rsidRDefault="00D54F54">
      <w:pPr>
        <w:widowControl w:val="0"/>
        <w:numPr>
          <w:ilvl w:val="0"/>
          <w:numId w:val="34"/>
        </w:numPr>
        <w:pBdr>
          <w:top w:val="nil"/>
          <w:left w:val="nil"/>
          <w:bottom w:val="nil"/>
          <w:right w:val="nil"/>
          <w:between w:val="nil"/>
          <w:bar w:val="nil"/>
        </w:pBdr>
        <w:spacing w:after="0" w:line="360" w:lineRule="auto"/>
        <w:rPr>
          <w:rFonts w:ascii="Lato" w:eastAsia="Lato" w:hAnsi="Lato" w:cs="Lato"/>
          <w:sz w:val="24"/>
          <w:szCs w:val="24"/>
        </w:rPr>
      </w:pPr>
      <w:r w:rsidRPr="00B94D1D">
        <w:rPr>
          <w:rStyle w:val="ui-provider"/>
          <w:rFonts w:ascii="Lato" w:eastAsia="Lato" w:hAnsi="Lato" w:cs="Lato"/>
          <w:sz w:val="24"/>
          <w:szCs w:val="24"/>
        </w:rPr>
        <w:lastRenderedPageBreak/>
        <w:t xml:space="preserve">Utrwalać wizerunku dziecka (filmowanie, nagrywanie głosu, fotografowanie) dla potrzeb prywatnych. </w:t>
      </w:r>
    </w:p>
    <w:p w14:paraId="4D01D0F4" w14:textId="77777777" w:rsidR="00D54F54" w:rsidRPr="00B94D1D" w:rsidRDefault="00D54F54">
      <w:pPr>
        <w:numPr>
          <w:ilvl w:val="0"/>
          <w:numId w:val="33"/>
        </w:numPr>
        <w:pBdr>
          <w:top w:val="nil"/>
          <w:left w:val="nil"/>
          <w:bottom w:val="nil"/>
          <w:right w:val="nil"/>
          <w:between w:val="nil"/>
          <w:bar w:val="nil"/>
        </w:pBdr>
        <w:spacing w:after="0" w:line="360" w:lineRule="auto"/>
        <w:rPr>
          <w:rFonts w:ascii="Lato" w:eastAsia="Lato" w:hAnsi="Lato" w:cs="Lato"/>
          <w:sz w:val="24"/>
          <w:szCs w:val="24"/>
        </w:rPr>
      </w:pPr>
      <w:r w:rsidRPr="00B94D1D">
        <w:rPr>
          <w:rStyle w:val="ui-provider"/>
          <w:rFonts w:ascii="Lato" w:eastAsia="Lato" w:hAnsi="Lato" w:cs="Lato"/>
          <w:sz w:val="24"/>
          <w:szCs w:val="24"/>
        </w:rPr>
        <w:t>Przyjmować pieniędzy, prezentów od dziecka, rodzica, rodzica zastępczego, opiekuna prawnego dziecka. Zakaz ten nie ma zastosowania w przypadku kwiatów wręczanych z okazji świąt bądź innych uroczystości obchodzonych w placówce.</w:t>
      </w:r>
    </w:p>
    <w:p w14:paraId="59B9FDDA" w14:textId="2DF4183E" w:rsidR="00D54F54" w:rsidRPr="00B94D1D" w:rsidRDefault="00D54F54">
      <w:pPr>
        <w:numPr>
          <w:ilvl w:val="0"/>
          <w:numId w:val="33"/>
        </w:numPr>
        <w:pBdr>
          <w:top w:val="nil"/>
          <w:left w:val="nil"/>
          <w:bottom w:val="nil"/>
          <w:right w:val="nil"/>
          <w:between w:val="nil"/>
          <w:bar w:val="nil"/>
        </w:pBdr>
        <w:spacing w:after="0" w:line="360" w:lineRule="auto"/>
        <w:rPr>
          <w:rFonts w:ascii="Lato" w:eastAsia="Lato" w:hAnsi="Lato" w:cs="Lato"/>
          <w:sz w:val="24"/>
          <w:szCs w:val="24"/>
        </w:rPr>
      </w:pPr>
      <w:r w:rsidRPr="00B94D1D">
        <w:rPr>
          <w:rStyle w:val="ui-provider"/>
          <w:rFonts w:ascii="Lato" w:eastAsia="Lato" w:hAnsi="Lato" w:cs="Lato"/>
          <w:sz w:val="24"/>
          <w:szCs w:val="24"/>
        </w:rPr>
        <w:t xml:space="preserve">Wchodzić w relacje zależności wobec dziecka lub rodzica, rodzica zastępczego, opiekuna prawnego dziecka bądź zachowywać się w </w:t>
      </w:r>
      <w:r w:rsidR="00EC09BF" w:rsidRPr="00B94D1D">
        <w:rPr>
          <w:rStyle w:val="ui-provider"/>
          <w:rFonts w:ascii="Lato" w:eastAsia="Lato" w:hAnsi="Lato" w:cs="Lato"/>
          <w:sz w:val="24"/>
          <w:szCs w:val="24"/>
        </w:rPr>
        <w:t>sposób</w:t>
      </w:r>
      <w:r w:rsidRPr="00B94D1D">
        <w:rPr>
          <w:rStyle w:val="ui-provider"/>
          <w:rFonts w:ascii="Lato" w:eastAsia="Lato" w:hAnsi="Lato" w:cs="Lato"/>
          <w:sz w:val="24"/>
          <w:szCs w:val="24"/>
          <w:lang w:val="nl-NL"/>
        </w:rPr>
        <w:t>b mog</w:t>
      </w:r>
      <w:r w:rsidRPr="00B94D1D">
        <w:rPr>
          <w:rStyle w:val="ui-provider"/>
          <w:rFonts w:ascii="Lato" w:eastAsia="Lato" w:hAnsi="Lato" w:cs="Lato"/>
          <w:sz w:val="24"/>
          <w:szCs w:val="24"/>
        </w:rPr>
        <w:t>ący sugerować innym istnienie takiej zależności, stwarzając ryzyko pojawienia się zarzutu nierównego traktowania dzieci bądź czerpania korzyści</w:t>
      </w:r>
      <w:r w:rsidRPr="00B94D1D">
        <w:rPr>
          <w:rStyle w:val="Odwoanieprzypisudolnego"/>
          <w:rFonts w:ascii="Lato" w:eastAsia="Lato" w:hAnsi="Lato" w:cs="Lato"/>
          <w:sz w:val="24"/>
          <w:szCs w:val="24"/>
        </w:rPr>
        <w:footnoteReference w:id="7"/>
      </w:r>
      <w:r w:rsidRPr="00B94D1D">
        <w:rPr>
          <w:rStyle w:val="ui-provider"/>
          <w:rFonts w:ascii="Lato" w:eastAsia="Lato" w:hAnsi="Lato" w:cs="Lato"/>
          <w:sz w:val="24"/>
          <w:szCs w:val="24"/>
        </w:rPr>
        <w:t xml:space="preserve">. </w:t>
      </w:r>
    </w:p>
    <w:p w14:paraId="4F4C6C89" w14:textId="77777777" w:rsidR="00D54F54" w:rsidRPr="00B94D1D" w:rsidRDefault="00D54F54">
      <w:pPr>
        <w:numPr>
          <w:ilvl w:val="0"/>
          <w:numId w:val="33"/>
        </w:numPr>
        <w:pBdr>
          <w:top w:val="nil"/>
          <w:left w:val="nil"/>
          <w:bottom w:val="nil"/>
          <w:right w:val="nil"/>
          <w:between w:val="nil"/>
          <w:bar w:val="nil"/>
        </w:pBdr>
        <w:spacing w:after="0" w:line="360" w:lineRule="auto"/>
        <w:rPr>
          <w:rFonts w:ascii="Lato" w:eastAsia="Lato" w:hAnsi="Lato" w:cs="Lato"/>
          <w:sz w:val="24"/>
          <w:szCs w:val="24"/>
        </w:rPr>
      </w:pPr>
      <w:r w:rsidRPr="00B94D1D">
        <w:rPr>
          <w:rStyle w:val="ui-provider"/>
          <w:rFonts w:ascii="Lato" w:eastAsia="Lato" w:hAnsi="Lato" w:cs="Lato"/>
          <w:sz w:val="24"/>
          <w:szCs w:val="24"/>
        </w:rPr>
        <w:t>Utrzymywać niejawnych bądź ukrywanych kontaktów z dzieckiem, oraz kontaktów opartych na udzielaniu gratyfikacji albo wynikających z przewagi fizycznej, stosunku władzy bądź zależności dziecka.</w:t>
      </w:r>
    </w:p>
    <w:p w14:paraId="41ECA387" w14:textId="28CFDDE5" w:rsidR="00D54F54" w:rsidRPr="00B94D1D" w:rsidRDefault="00D54F54">
      <w:pPr>
        <w:numPr>
          <w:ilvl w:val="0"/>
          <w:numId w:val="33"/>
        </w:numPr>
        <w:pBdr>
          <w:top w:val="nil"/>
          <w:left w:val="nil"/>
          <w:bottom w:val="nil"/>
          <w:right w:val="nil"/>
          <w:between w:val="nil"/>
          <w:bar w:val="nil"/>
        </w:pBdr>
        <w:spacing w:after="0" w:line="360" w:lineRule="auto"/>
        <w:ind w:right="29"/>
        <w:rPr>
          <w:rFonts w:ascii="Lato" w:eastAsia="Lato" w:hAnsi="Lato" w:cs="Lato"/>
          <w:sz w:val="24"/>
          <w:szCs w:val="24"/>
          <w:lang w:val="da-DK"/>
        </w:rPr>
      </w:pPr>
      <w:r w:rsidRPr="00B94D1D">
        <w:rPr>
          <w:rStyle w:val="ui-provider"/>
          <w:rFonts w:ascii="Lato" w:eastAsia="Lato" w:hAnsi="Lato" w:cs="Lato"/>
          <w:sz w:val="24"/>
          <w:szCs w:val="24"/>
          <w:lang w:val="da-DK"/>
        </w:rPr>
        <w:t>Sk</w:t>
      </w:r>
      <w:r w:rsidRPr="00B94D1D">
        <w:rPr>
          <w:rStyle w:val="ui-provider"/>
          <w:rFonts w:ascii="Lato" w:eastAsia="Lato" w:hAnsi="Lato" w:cs="Lato"/>
          <w:sz w:val="24"/>
          <w:szCs w:val="24"/>
        </w:rPr>
        <w:t>ładać mu propozycji, czynić komentarzy niewłaściwych dla relacji p</w:t>
      </w:r>
      <w:r w:rsidR="00D12020" w:rsidRPr="00B94D1D">
        <w:rPr>
          <w:rStyle w:val="ui-provider"/>
          <w:rFonts w:ascii="Lato" w:eastAsia="Lato" w:hAnsi="Lato" w:cs="Lato"/>
          <w:sz w:val="24"/>
          <w:szCs w:val="24"/>
        </w:rPr>
        <w:t>racownik</w:t>
      </w:r>
      <w:r w:rsidRPr="00B94D1D">
        <w:rPr>
          <w:rStyle w:val="ui-provider"/>
          <w:rFonts w:ascii="Lato" w:eastAsia="Lato" w:hAnsi="Lato" w:cs="Lato"/>
          <w:sz w:val="24"/>
          <w:szCs w:val="24"/>
        </w:rPr>
        <w:t>– dziecko, dotykać dziecka w sposób, który może być uznany lub jest nieprzyzwoity albo niestosowny.</w:t>
      </w:r>
    </w:p>
    <w:p w14:paraId="2E4A5121" w14:textId="76F880D1" w:rsidR="00D54F54" w:rsidRPr="00B94D1D" w:rsidRDefault="00D54F54">
      <w:pPr>
        <w:numPr>
          <w:ilvl w:val="0"/>
          <w:numId w:val="33"/>
        </w:numPr>
        <w:pBdr>
          <w:top w:val="nil"/>
          <w:left w:val="nil"/>
          <w:bottom w:val="nil"/>
          <w:right w:val="nil"/>
          <w:between w:val="nil"/>
          <w:bar w:val="nil"/>
        </w:pBdr>
        <w:spacing w:after="0" w:line="360" w:lineRule="auto"/>
        <w:rPr>
          <w:rFonts w:ascii="Lato" w:eastAsia="Lato" w:hAnsi="Lato" w:cs="Lato"/>
          <w:sz w:val="24"/>
          <w:szCs w:val="24"/>
        </w:rPr>
      </w:pPr>
      <w:r w:rsidRPr="00B94D1D">
        <w:rPr>
          <w:rStyle w:val="ui-provider"/>
          <w:rFonts w:ascii="Lato" w:eastAsia="Lato" w:hAnsi="Lato" w:cs="Lato"/>
          <w:sz w:val="24"/>
          <w:szCs w:val="24"/>
        </w:rPr>
        <w:t>Używać wulgarnych słó</w:t>
      </w:r>
      <w:r w:rsidRPr="00B94D1D">
        <w:rPr>
          <w:rStyle w:val="ui-provider"/>
          <w:rFonts w:ascii="Lato" w:eastAsia="Lato" w:hAnsi="Lato" w:cs="Lato"/>
          <w:sz w:val="24"/>
          <w:szCs w:val="24"/>
          <w:lang w:val="nl-NL"/>
        </w:rPr>
        <w:t>w, gest</w:t>
      </w:r>
      <w:r w:rsidRPr="00B94D1D">
        <w:rPr>
          <w:rStyle w:val="ui-provider"/>
          <w:rFonts w:ascii="Lato" w:eastAsia="Lato" w:hAnsi="Lato" w:cs="Lato"/>
          <w:sz w:val="24"/>
          <w:szCs w:val="24"/>
        </w:rPr>
        <w:t>ów i żartów, czynić obraźliwych uwag, nawiązywać w wypowiedziach do aktywności,</w:t>
      </w:r>
      <w:r w:rsidR="00740E5D" w:rsidRPr="00B94D1D">
        <w:rPr>
          <w:rStyle w:val="ui-provider"/>
          <w:rFonts w:ascii="Lato" w:eastAsia="Lato" w:hAnsi="Lato" w:cs="Lato"/>
          <w:sz w:val="24"/>
          <w:szCs w:val="24"/>
        </w:rPr>
        <w:t xml:space="preserve"> </w:t>
      </w:r>
      <w:r w:rsidRPr="00B94D1D">
        <w:rPr>
          <w:rStyle w:val="ui-provider"/>
          <w:rFonts w:ascii="Lato" w:eastAsia="Lato" w:hAnsi="Lato" w:cs="Lato"/>
          <w:sz w:val="24"/>
          <w:szCs w:val="24"/>
        </w:rPr>
        <w:t xml:space="preserve">atrakcyjności seksualnej, czy wyglądu dziecka, wykorzystywać wobec dziecka przewagi fizycznej (zastraszanie, przymuszanie, groźby), stosunku władzy bądź zależności dziecka od dorosłego. </w:t>
      </w:r>
    </w:p>
    <w:p w14:paraId="741725B8" w14:textId="3672C371" w:rsidR="00D54F54" w:rsidRPr="00B94D1D" w:rsidRDefault="00D54F54">
      <w:pPr>
        <w:numPr>
          <w:ilvl w:val="0"/>
          <w:numId w:val="33"/>
        </w:numPr>
        <w:pBdr>
          <w:top w:val="nil"/>
          <w:left w:val="nil"/>
          <w:bottom w:val="nil"/>
          <w:right w:val="nil"/>
          <w:between w:val="nil"/>
          <w:bar w:val="nil"/>
        </w:pBdr>
        <w:spacing w:after="0" w:line="360" w:lineRule="auto"/>
        <w:rPr>
          <w:rFonts w:ascii="Lato" w:eastAsia="Lato" w:hAnsi="Lato" w:cs="Lato"/>
          <w:sz w:val="24"/>
          <w:szCs w:val="24"/>
        </w:rPr>
      </w:pPr>
      <w:r w:rsidRPr="00B94D1D">
        <w:rPr>
          <w:rStyle w:val="ui-provider"/>
          <w:rFonts w:ascii="Lato" w:eastAsia="Lato" w:hAnsi="Lato" w:cs="Lato"/>
          <w:sz w:val="24"/>
          <w:szCs w:val="24"/>
        </w:rPr>
        <w:t>Stosować jakąkolwiek przemoc wobec dziecka, w tym przemoc fizyczną, polegającą na biciu, szturchaniu, popychaniu. Zabronione są wszelkie naruszenia</w:t>
      </w:r>
      <w:r w:rsidR="00740E5D" w:rsidRPr="00B94D1D">
        <w:rPr>
          <w:rStyle w:val="ui-provider"/>
          <w:rFonts w:ascii="Lato" w:eastAsia="Lato" w:hAnsi="Lato" w:cs="Lato"/>
          <w:sz w:val="24"/>
          <w:szCs w:val="24"/>
        </w:rPr>
        <w:t xml:space="preserve"> </w:t>
      </w:r>
      <w:r w:rsidRPr="00B94D1D">
        <w:rPr>
          <w:rStyle w:val="ui-provider"/>
          <w:rFonts w:ascii="Lato" w:eastAsia="Lato" w:hAnsi="Lato" w:cs="Lato"/>
          <w:sz w:val="24"/>
          <w:szCs w:val="24"/>
        </w:rPr>
        <w:t>nietykalności cielesnej dziecka.</w:t>
      </w:r>
    </w:p>
    <w:p w14:paraId="370EEFAB" w14:textId="77777777" w:rsidR="00D54F54" w:rsidRPr="00FE5DDB" w:rsidRDefault="00D54F54">
      <w:pPr>
        <w:numPr>
          <w:ilvl w:val="0"/>
          <w:numId w:val="35"/>
        </w:numPr>
        <w:pBdr>
          <w:top w:val="nil"/>
          <w:left w:val="nil"/>
          <w:bottom w:val="nil"/>
          <w:right w:val="nil"/>
          <w:between w:val="nil"/>
          <w:bar w:val="nil"/>
        </w:pBdr>
        <w:spacing w:after="0" w:line="360" w:lineRule="auto"/>
        <w:rPr>
          <w:rFonts w:ascii="Lato" w:eastAsia="Lato" w:hAnsi="Lato" w:cs="Lato"/>
          <w:sz w:val="24"/>
          <w:szCs w:val="24"/>
        </w:rPr>
      </w:pPr>
      <w:r w:rsidRPr="00FE5DDB">
        <w:rPr>
          <w:rStyle w:val="ui-provider"/>
          <w:rFonts w:ascii="Lato" w:eastAsia="Lato" w:hAnsi="Lato" w:cs="Lato"/>
          <w:sz w:val="24"/>
          <w:szCs w:val="24"/>
        </w:rPr>
        <w:lastRenderedPageBreak/>
        <w:t xml:space="preserve"> Zawstydzać, upokarzać, lekceważyć, obrażać dziecka, krzyczeć na dziecko.</w:t>
      </w:r>
    </w:p>
    <w:p w14:paraId="530D3548" w14:textId="77777777" w:rsidR="00D54F54" w:rsidRPr="00FE5DDB" w:rsidRDefault="00D54F54">
      <w:pPr>
        <w:numPr>
          <w:ilvl w:val="0"/>
          <w:numId w:val="35"/>
        </w:numPr>
        <w:pBdr>
          <w:top w:val="nil"/>
          <w:left w:val="nil"/>
          <w:bottom w:val="nil"/>
          <w:right w:val="nil"/>
          <w:between w:val="nil"/>
          <w:bar w:val="nil"/>
        </w:pBdr>
        <w:spacing w:after="0" w:line="360" w:lineRule="auto"/>
        <w:rPr>
          <w:rFonts w:ascii="Lato" w:eastAsia="Lato" w:hAnsi="Lato" w:cs="Lato"/>
          <w:sz w:val="24"/>
          <w:szCs w:val="24"/>
        </w:rPr>
      </w:pPr>
      <w:r w:rsidRPr="00FE5DDB">
        <w:rPr>
          <w:rStyle w:val="ui-provider"/>
          <w:rFonts w:ascii="Lato" w:eastAsia="Lato" w:hAnsi="Lato" w:cs="Lato"/>
          <w:sz w:val="24"/>
          <w:szCs w:val="24"/>
        </w:rPr>
        <w:t>Ujawniać informacji wrażliwych dotyczących dziecka, odnośnie wszelkich punktów zapisanych poniżej wobec osób nieuprawnionych, w tym wobec innych dzieci, takich jak wizerunek dziecka, informacje o sytuacji rodzinnej, ekonomicznej, medycznej, opiekuńczej i prawnej dziecka.</w:t>
      </w:r>
    </w:p>
    <w:p w14:paraId="3CC1F3E8" w14:textId="05AAE25A" w:rsidR="00D54F54" w:rsidRPr="00FE5DDB" w:rsidRDefault="00D54F54">
      <w:pPr>
        <w:numPr>
          <w:ilvl w:val="0"/>
          <w:numId w:val="33"/>
        </w:numPr>
        <w:pBdr>
          <w:top w:val="nil"/>
          <w:left w:val="nil"/>
          <w:bottom w:val="nil"/>
          <w:right w:val="nil"/>
          <w:between w:val="nil"/>
          <w:bar w:val="nil"/>
        </w:pBdr>
        <w:spacing w:after="0" w:line="360" w:lineRule="auto"/>
        <w:ind w:right="29"/>
        <w:rPr>
          <w:rFonts w:ascii="Lato" w:eastAsia="Lato" w:hAnsi="Lato" w:cs="Lato"/>
          <w:sz w:val="24"/>
          <w:szCs w:val="24"/>
        </w:rPr>
      </w:pPr>
      <w:r w:rsidRPr="00FE5DDB">
        <w:rPr>
          <w:rStyle w:val="ui-provider"/>
          <w:rFonts w:ascii="Lato" w:eastAsia="Lato" w:hAnsi="Lato" w:cs="Lato"/>
          <w:sz w:val="24"/>
          <w:szCs w:val="24"/>
        </w:rPr>
        <w:t xml:space="preserve"> Spać z dzieckiem w jednym pokoju podczas wyjazdów i wycieczek (o ile warunki noclegowe na to pozwalają)</w:t>
      </w:r>
      <w:r w:rsidR="00096831">
        <w:rPr>
          <w:rStyle w:val="Odwoanieprzypisudolnego"/>
          <w:rFonts w:ascii="Lato" w:eastAsia="Lato" w:hAnsi="Lato" w:cs="Lato"/>
          <w:sz w:val="24"/>
          <w:szCs w:val="24"/>
        </w:rPr>
        <w:footnoteReference w:id="8"/>
      </w:r>
      <w:r w:rsidRPr="00FE5DDB">
        <w:rPr>
          <w:rStyle w:val="ui-provider"/>
          <w:rFonts w:ascii="Lato" w:eastAsia="Lato" w:hAnsi="Lato" w:cs="Lato"/>
          <w:sz w:val="24"/>
          <w:szCs w:val="24"/>
        </w:rPr>
        <w:t>.</w:t>
      </w:r>
    </w:p>
    <w:p w14:paraId="77B6E292" w14:textId="449CE5D7" w:rsidR="00D54F54" w:rsidRPr="00FE5DDB" w:rsidRDefault="00D54F54">
      <w:pPr>
        <w:numPr>
          <w:ilvl w:val="0"/>
          <w:numId w:val="36"/>
        </w:numPr>
        <w:pBdr>
          <w:top w:val="nil"/>
          <w:left w:val="nil"/>
          <w:bottom w:val="nil"/>
          <w:right w:val="nil"/>
          <w:between w:val="nil"/>
          <w:bar w:val="nil"/>
        </w:pBdr>
        <w:spacing w:after="0" w:line="360" w:lineRule="auto"/>
        <w:ind w:right="19"/>
        <w:rPr>
          <w:rFonts w:ascii="Lato" w:eastAsia="Lato" w:hAnsi="Lato" w:cs="Lato"/>
          <w:sz w:val="24"/>
          <w:szCs w:val="24"/>
        </w:rPr>
      </w:pPr>
      <w:r w:rsidRPr="00FE5DDB">
        <w:rPr>
          <w:rStyle w:val="ui-provider"/>
          <w:rFonts w:ascii="Lato" w:eastAsia="Lato" w:hAnsi="Lato" w:cs="Lato"/>
          <w:sz w:val="24"/>
          <w:szCs w:val="24"/>
        </w:rPr>
        <w:t>Zapraszać dziecko do swojego miejsca zamieszkania, spotykać się z nim poza godzinami pracy lub utrzymywać kontakty poprzez prywatne kanały komunikacji (prywatny telefon, e-mail, komunikatory, profile w mediach społecznościowych). W przypadku, gdyby taki kontakt był konieczny ze względu na dobro dzieck</w:t>
      </w:r>
      <w:r w:rsidR="008D11B9" w:rsidRPr="00FE5DDB">
        <w:rPr>
          <w:rStyle w:val="ui-provider"/>
          <w:rFonts w:ascii="Lato" w:eastAsia="Lato" w:hAnsi="Lato" w:cs="Lato"/>
          <w:sz w:val="24"/>
          <w:szCs w:val="24"/>
        </w:rPr>
        <w:t>a</w:t>
      </w:r>
      <w:r w:rsidRPr="00FE5DDB">
        <w:rPr>
          <w:rStyle w:val="ui-provider"/>
          <w:rFonts w:ascii="Lato" w:eastAsia="Lato" w:hAnsi="Lato" w:cs="Lato"/>
          <w:sz w:val="24"/>
          <w:szCs w:val="24"/>
        </w:rPr>
        <w:t xml:space="preserve">, może on nastąpić wyłącznie za wiedzą dyrekcji. </w:t>
      </w:r>
    </w:p>
    <w:p w14:paraId="435D44EE" w14:textId="2A21FF09" w:rsidR="00D54F54" w:rsidRPr="00FE5DDB" w:rsidRDefault="00D54F54">
      <w:pPr>
        <w:numPr>
          <w:ilvl w:val="0"/>
          <w:numId w:val="36"/>
        </w:numPr>
        <w:pBdr>
          <w:top w:val="nil"/>
          <w:left w:val="nil"/>
          <w:bottom w:val="nil"/>
          <w:right w:val="nil"/>
          <w:between w:val="nil"/>
          <w:bar w:val="nil"/>
        </w:pBdr>
        <w:spacing w:line="360" w:lineRule="auto"/>
        <w:ind w:right="19"/>
        <w:rPr>
          <w:rStyle w:val="ui-provider"/>
          <w:rFonts w:ascii="Lato" w:eastAsia="Lato" w:hAnsi="Lato" w:cs="Lato"/>
          <w:sz w:val="24"/>
          <w:szCs w:val="24"/>
          <w:lang w:val="de-DE"/>
        </w:rPr>
      </w:pPr>
      <w:r w:rsidRPr="00FE5DDB">
        <w:rPr>
          <w:rStyle w:val="ui-provider"/>
          <w:rFonts w:ascii="Lato" w:eastAsia="Lato" w:hAnsi="Lato" w:cs="Lato"/>
          <w:sz w:val="24"/>
          <w:szCs w:val="24"/>
          <w:lang w:val="de-DE"/>
        </w:rPr>
        <w:t xml:space="preserve"> Anga</w:t>
      </w:r>
      <w:r w:rsidRPr="00FE5DDB">
        <w:rPr>
          <w:rStyle w:val="ui-provider"/>
          <w:rFonts w:ascii="Lato" w:eastAsia="Lato" w:hAnsi="Lato" w:cs="Lato"/>
          <w:sz w:val="24"/>
          <w:szCs w:val="24"/>
        </w:rPr>
        <w:t>żować lub zachęcać dziecka do jakiejkolwiek działalności niezgodnej z prawem lub stwarzającej zagrożenie dla dziecka.</w:t>
      </w:r>
    </w:p>
    <w:p w14:paraId="6C2A464F" w14:textId="77777777" w:rsidR="00D54F54" w:rsidRPr="00A5259D" w:rsidRDefault="00D54F54" w:rsidP="00A5259D">
      <w:pPr>
        <w:tabs>
          <w:tab w:val="left" w:pos="1032"/>
        </w:tabs>
        <w:spacing w:after="0" w:line="360" w:lineRule="auto"/>
        <w:rPr>
          <w:rStyle w:val="Brak"/>
          <w:rFonts w:ascii="Lato" w:eastAsia="Lato" w:hAnsi="Lato" w:cs="Lato"/>
          <w:b/>
          <w:bCs/>
          <w:i/>
          <w:iCs/>
          <w:color w:val="002060"/>
          <w:sz w:val="24"/>
          <w:szCs w:val="24"/>
        </w:rPr>
      </w:pPr>
      <w:r w:rsidRPr="00A5259D">
        <w:rPr>
          <w:rStyle w:val="Brak"/>
          <w:rFonts w:ascii="Lato" w:eastAsia="Lato" w:hAnsi="Lato" w:cs="Lato"/>
          <w:b/>
          <w:bCs/>
          <w:i/>
          <w:iCs/>
          <w:color w:val="002060"/>
          <w:sz w:val="24"/>
          <w:szCs w:val="24"/>
        </w:rPr>
        <w:t>V. Ochrona dziecka</w:t>
      </w:r>
    </w:p>
    <w:p w14:paraId="2CD83B76" w14:textId="77777777" w:rsidR="00D54F54" w:rsidRPr="00FE5DDB" w:rsidRDefault="00D54F54" w:rsidP="00A5259D">
      <w:pPr>
        <w:tabs>
          <w:tab w:val="left" w:pos="298"/>
        </w:tabs>
        <w:spacing w:before="240" w:after="0" w:line="360" w:lineRule="auto"/>
        <w:ind w:right="19"/>
        <w:rPr>
          <w:rStyle w:val="Brak"/>
          <w:rFonts w:ascii="Lato" w:eastAsia="Lato" w:hAnsi="Lato" w:cs="Lato"/>
          <w:sz w:val="24"/>
          <w:szCs w:val="24"/>
        </w:rPr>
      </w:pPr>
      <w:r w:rsidRPr="00FE5DDB">
        <w:rPr>
          <w:rStyle w:val="Brak"/>
          <w:rFonts w:ascii="Lato" w:eastAsia="Lato" w:hAnsi="Lato" w:cs="Lato"/>
          <w:sz w:val="24"/>
          <w:szCs w:val="24"/>
        </w:rPr>
        <w:t xml:space="preserve">W przypadku pracy z dzieckiem, które doświadczyło krzywdzenia, w tym seksualnego, fizycznego bądź zaniedbania, które stara się nawiązać bliskie relacje należy zachować </w:t>
      </w:r>
      <w:r w:rsidRPr="00FE5DDB">
        <w:rPr>
          <w:rStyle w:val="Brak"/>
          <w:rFonts w:ascii="Lato" w:eastAsia="Lato" w:hAnsi="Lato" w:cs="Lato"/>
          <w:sz w:val="24"/>
          <w:szCs w:val="24"/>
          <w:lang w:val="it-IT"/>
        </w:rPr>
        <w:t>ostro</w:t>
      </w:r>
      <w:r w:rsidRPr="00FE5DDB">
        <w:rPr>
          <w:rStyle w:val="Brak"/>
          <w:rFonts w:ascii="Lato" w:eastAsia="Lato" w:hAnsi="Lato" w:cs="Lato"/>
          <w:sz w:val="24"/>
          <w:szCs w:val="24"/>
        </w:rPr>
        <w:t>żność i dystans w celu ochrony dziecka. Zawsze należy  w sposób jasny, zrozumiały i dostosowany do etapu rozwoju dziecka tłumaczyć mu granice relacji pracownik-dziecko.</w:t>
      </w:r>
    </w:p>
    <w:p w14:paraId="7E6DF3F5" w14:textId="77777777" w:rsidR="00D54F54" w:rsidRPr="00FE5DDB" w:rsidRDefault="00D54F54" w:rsidP="00A5259D">
      <w:pPr>
        <w:pStyle w:val="NormalnyWeb"/>
        <w:spacing w:line="360" w:lineRule="auto"/>
        <w:rPr>
          <w:rStyle w:val="Brak"/>
          <w:rFonts w:ascii="Lato" w:eastAsia="Lato" w:hAnsi="Lato" w:cs="Lato"/>
          <w:color w:val="auto"/>
          <w:sz w:val="22"/>
          <w:szCs w:val="22"/>
          <w:bdr w:val="none" w:sz="0" w:space="0" w:color="auto"/>
        </w:rPr>
      </w:pPr>
      <w:r w:rsidRPr="00FE5DDB">
        <w:rPr>
          <w:rStyle w:val="Brak"/>
          <w:rFonts w:ascii="Lato" w:eastAsia="Lato" w:hAnsi="Lato" w:cs="Lato"/>
        </w:rPr>
        <w:t xml:space="preserve">W sytuacji podejrzenia lub ujawnienia krzywdzenia zawsze należy stworzyć dziecku możliwość wypowiedzenia się, przedstawienia swojego zdania/opinii, pamiętając, że </w:t>
      </w:r>
      <w:r w:rsidRPr="00FE5DDB">
        <w:rPr>
          <w:rStyle w:val="Brak"/>
          <w:rFonts w:ascii="Lato" w:eastAsia="Lato" w:hAnsi="Lato" w:cs="Lato"/>
        </w:rPr>
        <w:lastRenderedPageBreak/>
        <w:t>może to być dla dziecka pierwsza i jedyna rozmowa (dziecko może już nie podjąć więcej prób poszukiwania wsparcia). Szczeg</w:t>
      </w:r>
      <w:r w:rsidRPr="00FE5DDB">
        <w:rPr>
          <w:rStyle w:val="Brak"/>
          <w:rFonts w:ascii="Lato" w:eastAsia="Lato" w:hAnsi="Lato" w:cs="Lato"/>
          <w:lang w:val="es-ES_tradnl"/>
        </w:rPr>
        <w:t>ó</w:t>
      </w:r>
      <w:r w:rsidRPr="00FE5DDB">
        <w:rPr>
          <w:rStyle w:val="Brak"/>
          <w:rFonts w:ascii="Lato" w:eastAsia="Lato" w:hAnsi="Lato" w:cs="Lato"/>
        </w:rPr>
        <w:t>lnie ważne jest, by:</w:t>
      </w:r>
    </w:p>
    <w:p w14:paraId="5B34F2E4" w14:textId="77777777" w:rsidR="00D54F54" w:rsidRPr="00FE5DDB" w:rsidRDefault="00D54F54">
      <w:pPr>
        <w:pStyle w:val="NormalnyWeb"/>
        <w:numPr>
          <w:ilvl w:val="0"/>
          <w:numId w:val="98"/>
        </w:numPr>
        <w:spacing w:line="360" w:lineRule="auto"/>
        <w:rPr>
          <w:rFonts w:ascii="Lato" w:eastAsia="Lato" w:hAnsi="Lato" w:cs="Lato"/>
        </w:rPr>
      </w:pPr>
      <w:r w:rsidRPr="00FE5DDB">
        <w:rPr>
          <w:rStyle w:val="Brak"/>
          <w:rFonts w:ascii="Lato" w:eastAsia="Lato" w:hAnsi="Lato" w:cs="Lato"/>
        </w:rPr>
        <w:t>wyrazić swoją troskę poprzez deklarację, że się małoletniemu wierzy;</w:t>
      </w:r>
    </w:p>
    <w:p w14:paraId="1956FC75" w14:textId="77777777" w:rsidR="00D54F54" w:rsidRPr="00FE5DDB" w:rsidRDefault="00D54F54">
      <w:pPr>
        <w:pStyle w:val="NormalnyWeb"/>
        <w:numPr>
          <w:ilvl w:val="0"/>
          <w:numId w:val="98"/>
        </w:numPr>
        <w:spacing w:line="360" w:lineRule="auto"/>
        <w:rPr>
          <w:rFonts w:ascii="Lato" w:eastAsia="Lato" w:hAnsi="Lato" w:cs="Lato"/>
        </w:rPr>
      </w:pPr>
      <w:r w:rsidRPr="00FE5DDB">
        <w:rPr>
          <w:rStyle w:val="Brak"/>
          <w:rFonts w:ascii="Lato" w:eastAsia="Lato" w:hAnsi="Lato" w:cs="Lato"/>
        </w:rPr>
        <w:t>zapewnić dziecko, że podjęło właściwą decyzję inicjując rozmowę o doznanej krzywdzie;</w:t>
      </w:r>
    </w:p>
    <w:p w14:paraId="391FCFFF" w14:textId="77777777" w:rsidR="00D54F54" w:rsidRPr="00FE5DDB" w:rsidRDefault="00D54F54">
      <w:pPr>
        <w:pStyle w:val="NormalnyWeb"/>
        <w:numPr>
          <w:ilvl w:val="0"/>
          <w:numId w:val="98"/>
        </w:numPr>
        <w:spacing w:line="360" w:lineRule="auto"/>
        <w:rPr>
          <w:rFonts w:ascii="Lato" w:eastAsia="Lato" w:hAnsi="Lato" w:cs="Lato"/>
        </w:rPr>
      </w:pPr>
      <w:r w:rsidRPr="00FE5DDB">
        <w:rPr>
          <w:rStyle w:val="Brak"/>
          <w:rFonts w:ascii="Lato" w:eastAsia="Lato" w:hAnsi="Lato" w:cs="Lato"/>
        </w:rPr>
        <w:t>wyjaśniać małoletniemu, że nie jest winien zaistniałej sytuacji;</w:t>
      </w:r>
    </w:p>
    <w:p w14:paraId="147B4C05" w14:textId="6BC0A715" w:rsidR="00D54F54" w:rsidRPr="00FE5DDB" w:rsidRDefault="00D54F54">
      <w:pPr>
        <w:pStyle w:val="NormalnyWeb"/>
        <w:numPr>
          <w:ilvl w:val="0"/>
          <w:numId w:val="98"/>
        </w:numPr>
        <w:spacing w:line="360" w:lineRule="auto"/>
        <w:rPr>
          <w:rFonts w:ascii="Lato" w:eastAsia="Lato" w:hAnsi="Lato" w:cs="Lato"/>
        </w:rPr>
      </w:pPr>
      <w:r w:rsidRPr="00FE5DDB">
        <w:rPr>
          <w:rStyle w:val="Brak"/>
          <w:rFonts w:ascii="Lato" w:eastAsia="Lato" w:hAnsi="Lato" w:cs="Lato"/>
        </w:rPr>
        <w:t>jednoznacznie negatywnie oceniać każdą formę przemocy, dając wyraźny sygnał, że jest ona niedopuszczalna i należy jej zapobiegać i ją</w:t>
      </w:r>
      <w:r w:rsidR="00740E5D" w:rsidRPr="00FE5DDB">
        <w:rPr>
          <w:rStyle w:val="Brak"/>
          <w:rFonts w:ascii="Lato" w:eastAsia="Lato" w:hAnsi="Lato" w:cs="Lato"/>
        </w:rPr>
        <w:t xml:space="preserve"> </w:t>
      </w:r>
      <w:r w:rsidRPr="00FE5DDB">
        <w:rPr>
          <w:rStyle w:val="Brak"/>
          <w:rFonts w:ascii="Lato" w:eastAsia="Lato" w:hAnsi="Lato" w:cs="Lato"/>
        </w:rPr>
        <w:t>powstrzymać;</w:t>
      </w:r>
    </w:p>
    <w:p w14:paraId="5920223F" w14:textId="77777777" w:rsidR="00D54F54" w:rsidRPr="00FE5DDB" w:rsidRDefault="00D54F54">
      <w:pPr>
        <w:pStyle w:val="NormalnyWeb"/>
        <w:numPr>
          <w:ilvl w:val="0"/>
          <w:numId w:val="98"/>
        </w:numPr>
        <w:spacing w:line="360" w:lineRule="auto"/>
        <w:rPr>
          <w:rFonts w:ascii="Lato" w:eastAsia="Lato" w:hAnsi="Lato" w:cs="Lato"/>
          <w:lang w:val="it-IT"/>
        </w:rPr>
      </w:pPr>
      <w:r w:rsidRPr="00FE5DDB">
        <w:rPr>
          <w:rStyle w:val="Brak"/>
          <w:rFonts w:ascii="Lato" w:eastAsia="Lato" w:hAnsi="Lato" w:cs="Lato"/>
          <w:lang w:val="it-IT"/>
        </w:rPr>
        <w:t>nale</w:t>
      </w:r>
      <w:r w:rsidRPr="00FE5DDB">
        <w:rPr>
          <w:rStyle w:val="Brak"/>
          <w:rFonts w:ascii="Lato" w:eastAsia="Lato" w:hAnsi="Lato" w:cs="Lato"/>
        </w:rPr>
        <w:t>ży odpowiednio poinformować dziecko, że jego sprawą zajmą się inne odpowiednie osoby, jak również udzielić mu informacji, że podjęte zostaną działania zapewniające mu bezpieczeństwo.</w:t>
      </w:r>
    </w:p>
    <w:p w14:paraId="40CEC133" w14:textId="77777777" w:rsidR="00D54F54" w:rsidRPr="00A5259D" w:rsidRDefault="00D54F54" w:rsidP="00A5259D">
      <w:pPr>
        <w:tabs>
          <w:tab w:val="left" w:pos="298"/>
        </w:tabs>
        <w:spacing w:after="0" w:line="360" w:lineRule="auto"/>
        <w:ind w:right="5"/>
        <w:rPr>
          <w:rStyle w:val="Brak"/>
          <w:rFonts w:ascii="Lato" w:eastAsia="Lato" w:hAnsi="Lato" w:cs="Lato"/>
          <w:i/>
          <w:iCs/>
          <w:color w:val="002060"/>
          <w:sz w:val="24"/>
          <w:szCs w:val="24"/>
        </w:rPr>
      </w:pPr>
      <w:r w:rsidRPr="00A5259D">
        <w:rPr>
          <w:rStyle w:val="Brak"/>
          <w:rFonts w:ascii="Lato" w:eastAsia="Lato" w:hAnsi="Lato" w:cs="Lato"/>
          <w:i/>
          <w:iCs/>
          <w:color w:val="002060"/>
          <w:sz w:val="24"/>
          <w:szCs w:val="24"/>
        </w:rPr>
        <w:t>VI. Czynności pielęgnacyjne</w:t>
      </w:r>
    </w:p>
    <w:p w14:paraId="00FC635E" w14:textId="522A50A8" w:rsidR="00D54F54" w:rsidRPr="000C46BC" w:rsidRDefault="00D54F54" w:rsidP="00A5259D">
      <w:pPr>
        <w:tabs>
          <w:tab w:val="left" w:pos="298"/>
        </w:tabs>
        <w:spacing w:after="0" w:line="360" w:lineRule="auto"/>
        <w:ind w:right="5"/>
        <w:rPr>
          <w:rStyle w:val="ui-provider"/>
          <w:rFonts w:ascii="Lato" w:eastAsia="Lato" w:hAnsi="Lato" w:cs="Lato"/>
          <w:sz w:val="24"/>
          <w:szCs w:val="24"/>
        </w:rPr>
      </w:pPr>
      <w:r w:rsidRPr="000C46BC">
        <w:rPr>
          <w:rStyle w:val="Brak"/>
          <w:rFonts w:ascii="Lato" w:eastAsia="Lato" w:hAnsi="Lato" w:cs="Lato"/>
          <w:sz w:val="24"/>
          <w:szCs w:val="24"/>
        </w:rPr>
        <w:t xml:space="preserve">Podczas czynności pielęgnacyjnych, higienicznych i związanych z ochroną zdrowia dziecka kontakt fizyczny z nim należy ograniczyć do czynności niezbędnych, </w:t>
      </w:r>
      <w:r w:rsidRPr="000C46BC">
        <w:rPr>
          <w:rStyle w:val="Brak"/>
          <w:rFonts w:ascii="Lato" w:eastAsia="Lato" w:hAnsi="Lato" w:cs="Lato"/>
          <w:color w:val="000000"/>
          <w:sz w:val="24"/>
          <w:szCs w:val="24"/>
          <w:u w:color="000000"/>
        </w:rPr>
        <w:t>adekwatnych do wieku i  rozwoju dziecka</w:t>
      </w:r>
      <w:r w:rsidRPr="000C46BC">
        <w:rPr>
          <w:rStyle w:val="Brak"/>
          <w:rFonts w:ascii="Lato" w:eastAsia="Lato" w:hAnsi="Lato" w:cs="Lato"/>
          <w:sz w:val="24"/>
          <w:szCs w:val="24"/>
        </w:rPr>
        <w:t>. Należy przeprowadzać je w taki sposób, aby nie przebywać z dzieckiem na osobności bez możliwości kontroli innych osób.</w:t>
      </w:r>
    </w:p>
    <w:p w14:paraId="3C741C87" w14:textId="3C6517EB" w:rsidR="005E23BE" w:rsidRPr="00A5259D" w:rsidRDefault="00D54F54" w:rsidP="00A5259D">
      <w:pPr>
        <w:pStyle w:val="Bezodstpw"/>
        <w:spacing w:before="240" w:after="240"/>
        <w:rPr>
          <w:rFonts w:ascii="Lato" w:hAnsi="Lato"/>
          <w:sz w:val="24"/>
          <w:szCs w:val="24"/>
        </w:rPr>
      </w:pPr>
      <w:r w:rsidRPr="00A5259D">
        <w:rPr>
          <w:rFonts w:ascii="Lato" w:hAnsi="Lato"/>
          <w:sz w:val="24"/>
          <w:szCs w:val="24"/>
        </w:rPr>
        <w:t>§ 6.  </w:t>
      </w:r>
    </w:p>
    <w:p w14:paraId="427AB142" w14:textId="30E97F27" w:rsidR="00C849D9" w:rsidRPr="00A5259D" w:rsidRDefault="00D54F54" w:rsidP="00A5259D">
      <w:pPr>
        <w:pStyle w:val="Bezodstpw"/>
        <w:rPr>
          <w:rFonts w:ascii="Lato" w:hAnsi="Lato"/>
          <w:sz w:val="24"/>
          <w:szCs w:val="24"/>
        </w:rPr>
      </w:pPr>
      <w:r w:rsidRPr="00A5259D">
        <w:rPr>
          <w:rFonts w:ascii="Lato" w:hAnsi="Lato"/>
          <w:color w:val="002060"/>
          <w:sz w:val="24"/>
          <w:szCs w:val="24"/>
        </w:rPr>
        <w:t xml:space="preserve">Zasady bezpiecznych relacji </w:t>
      </w:r>
      <w:r w:rsidR="00F00D1A" w:rsidRPr="00A5259D">
        <w:rPr>
          <w:rFonts w:ascii="Lato" w:hAnsi="Lato"/>
          <w:color w:val="002060"/>
          <w:sz w:val="24"/>
          <w:szCs w:val="24"/>
        </w:rPr>
        <w:t>między dziećmi</w:t>
      </w:r>
      <w:r w:rsidR="005E23BE" w:rsidRPr="00A5259D">
        <w:rPr>
          <w:rFonts w:ascii="Lato" w:hAnsi="Lato"/>
          <w:color w:val="002060"/>
          <w:sz w:val="24"/>
          <w:szCs w:val="24"/>
        </w:rPr>
        <w:t xml:space="preserve"> </w:t>
      </w:r>
    </w:p>
    <w:p w14:paraId="11A639BC" w14:textId="0665C275" w:rsidR="00C849D9" w:rsidRPr="000C46BC" w:rsidRDefault="00C849D9" w:rsidP="00C849D9">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r w:rsidRPr="000C46BC">
        <w:rPr>
          <w:rStyle w:val="Brak"/>
          <w:rFonts w:ascii="Lato" w:eastAsia="Lato" w:hAnsi="Lato" w:cs="Lato"/>
          <w:color w:val="000000"/>
          <w:sz w:val="24"/>
          <w:szCs w:val="24"/>
          <w:u w:color="000000"/>
        </w:rPr>
        <w:t>P</w:t>
      </w:r>
      <w:r w:rsidR="00D12020">
        <w:rPr>
          <w:rStyle w:val="Brak"/>
          <w:rFonts w:ascii="Lato" w:eastAsia="Lato" w:hAnsi="Lato" w:cs="Lato"/>
          <w:color w:val="000000"/>
          <w:sz w:val="24"/>
          <w:szCs w:val="24"/>
          <w:u w:color="000000"/>
        </w:rPr>
        <w:t xml:space="preserve">racownicy </w:t>
      </w:r>
      <w:r w:rsidRPr="000C46BC">
        <w:rPr>
          <w:rStyle w:val="Brak"/>
          <w:rFonts w:ascii="Lato" w:eastAsia="Lato" w:hAnsi="Lato" w:cs="Lato"/>
          <w:color w:val="000000"/>
          <w:sz w:val="24"/>
          <w:szCs w:val="24"/>
          <w:u w:color="000000"/>
        </w:rPr>
        <w:t>zna</w:t>
      </w:r>
      <w:r w:rsidR="00D12020">
        <w:rPr>
          <w:rStyle w:val="Brak"/>
          <w:rFonts w:ascii="Lato" w:eastAsia="Lato" w:hAnsi="Lato" w:cs="Lato"/>
          <w:color w:val="000000"/>
          <w:sz w:val="24"/>
          <w:szCs w:val="24"/>
          <w:u w:color="000000"/>
        </w:rPr>
        <w:t>ją</w:t>
      </w:r>
      <w:r w:rsidRPr="000C46BC">
        <w:rPr>
          <w:rStyle w:val="Brak"/>
          <w:rFonts w:ascii="Lato" w:eastAsia="Lato" w:hAnsi="Lato" w:cs="Lato"/>
          <w:color w:val="000000"/>
          <w:sz w:val="24"/>
          <w:szCs w:val="24"/>
          <w:u w:color="000000"/>
        </w:rPr>
        <w:t xml:space="preserve"> i stosuj</w:t>
      </w:r>
      <w:r w:rsidR="00D12020">
        <w:rPr>
          <w:rStyle w:val="Brak"/>
          <w:rFonts w:ascii="Lato" w:eastAsia="Lato" w:hAnsi="Lato" w:cs="Lato"/>
          <w:color w:val="000000"/>
          <w:sz w:val="24"/>
          <w:szCs w:val="24"/>
          <w:u w:color="000000"/>
        </w:rPr>
        <w:t>ą</w:t>
      </w:r>
      <w:r w:rsidRPr="000C46BC">
        <w:rPr>
          <w:rStyle w:val="Brak"/>
          <w:rFonts w:ascii="Lato" w:eastAsia="Lato" w:hAnsi="Lato" w:cs="Lato"/>
          <w:color w:val="000000"/>
          <w:sz w:val="24"/>
          <w:szCs w:val="24"/>
          <w:u w:color="000000"/>
        </w:rPr>
        <w:t xml:space="preserve"> zasady bezpiecznych relacji dziecko–dziecko ustalone w placówce.</w:t>
      </w:r>
    </w:p>
    <w:p w14:paraId="393B490C" w14:textId="77777777" w:rsidR="00C849D9" w:rsidRDefault="00C849D9" w:rsidP="00C849D9">
      <w:pPr>
        <w:pBdr>
          <w:top w:val="nil"/>
          <w:left w:val="nil"/>
          <w:bottom w:val="nil"/>
          <w:right w:val="nil"/>
          <w:between w:val="nil"/>
          <w:bar w:val="nil"/>
        </w:pBdr>
        <w:spacing w:before="240" w:after="0" w:line="360" w:lineRule="auto"/>
        <w:rPr>
          <w:rFonts w:ascii="Lato" w:eastAsia="Lato" w:hAnsi="Lato" w:cs="Lato"/>
          <w:sz w:val="24"/>
          <w:szCs w:val="24"/>
        </w:rPr>
      </w:pPr>
    </w:p>
    <w:p w14:paraId="4FDFF53F" w14:textId="77777777" w:rsidR="00732E0F" w:rsidRDefault="00732E0F" w:rsidP="00C849D9">
      <w:pPr>
        <w:pBdr>
          <w:top w:val="nil"/>
          <w:left w:val="nil"/>
          <w:bottom w:val="nil"/>
          <w:right w:val="nil"/>
          <w:between w:val="nil"/>
          <w:bar w:val="nil"/>
        </w:pBdr>
        <w:spacing w:before="240" w:after="0" w:line="360" w:lineRule="auto"/>
        <w:rPr>
          <w:rFonts w:ascii="Lato" w:eastAsia="Lato" w:hAnsi="Lato" w:cs="Lato"/>
          <w:sz w:val="24"/>
          <w:szCs w:val="24"/>
        </w:rPr>
      </w:pPr>
    </w:p>
    <w:p w14:paraId="678E7530" w14:textId="77777777" w:rsidR="00413335" w:rsidRPr="00FE5DDB" w:rsidRDefault="00413335" w:rsidP="00C849D9">
      <w:pPr>
        <w:pBdr>
          <w:top w:val="nil"/>
          <w:left w:val="nil"/>
          <w:bottom w:val="nil"/>
          <w:right w:val="nil"/>
          <w:between w:val="nil"/>
          <w:bar w:val="nil"/>
        </w:pBdr>
        <w:spacing w:before="240" w:after="0" w:line="360" w:lineRule="auto"/>
        <w:rPr>
          <w:rFonts w:ascii="Lato" w:eastAsia="Lato" w:hAnsi="Lato" w:cs="Lato"/>
          <w:sz w:val="24"/>
          <w:szCs w:val="24"/>
        </w:rPr>
      </w:pPr>
    </w:p>
    <w:p w14:paraId="322B7329" w14:textId="6159EB14" w:rsidR="005E23BE" w:rsidRPr="00A5259D" w:rsidRDefault="00C849D9" w:rsidP="00A5259D">
      <w:pPr>
        <w:pStyle w:val="Nagwek2"/>
        <w:spacing w:line="360" w:lineRule="auto"/>
        <w:rPr>
          <w:rStyle w:val="Brak"/>
          <w:rFonts w:ascii="Lato" w:eastAsia="Lato" w:hAnsi="Lato" w:cs="Lato"/>
          <w:color w:val="002060"/>
          <w:sz w:val="24"/>
          <w:szCs w:val="24"/>
        </w:rPr>
      </w:pPr>
      <w:bookmarkStart w:id="8" w:name="_Toc170906153"/>
      <w:bookmarkStart w:id="9" w:name="_Toc170906829"/>
      <w:bookmarkStart w:id="10" w:name="_Toc170907112"/>
      <w:bookmarkStart w:id="11" w:name="_Toc170916443"/>
      <w:bookmarkStart w:id="12" w:name="_Toc171590086"/>
      <w:r>
        <w:rPr>
          <w:rFonts w:ascii="Lato" w:eastAsia="Lato" w:hAnsi="Lato" w:cs="Lato"/>
          <w:noProof/>
          <w:sz w:val="24"/>
          <w:szCs w:val="24"/>
        </w:rPr>
        <mc:AlternateContent>
          <mc:Choice Requires="wps">
            <w:drawing>
              <wp:anchor distT="0" distB="0" distL="114300" distR="114300" simplePos="0" relativeHeight="251659264" behindDoc="0" locked="1" layoutInCell="1" allowOverlap="1" wp14:anchorId="27D08787" wp14:editId="047F5F69">
                <wp:simplePos x="0" y="0"/>
                <wp:positionH relativeFrom="margin">
                  <wp:align>right</wp:align>
                </wp:positionH>
                <wp:positionV relativeFrom="paragraph">
                  <wp:posOffset>10160</wp:posOffset>
                </wp:positionV>
                <wp:extent cx="5648400" cy="6915600"/>
                <wp:effectExtent l="19050" t="19050" r="28575" b="19050"/>
                <wp:wrapNone/>
                <wp:docPr id="1974379456" name="Prostokąt 1"/>
                <wp:cNvGraphicFramePr/>
                <a:graphic xmlns:a="http://schemas.openxmlformats.org/drawingml/2006/main">
                  <a:graphicData uri="http://schemas.microsoft.com/office/word/2010/wordprocessingShape">
                    <wps:wsp>
                      <wps:cNvSpPr/>
                      <wps:spPr>
                        <a:xfrm>
                          <a:off x="0" y="0"/>
                          <a:ext cx="5648400" cy="6915600"/>
                        </a:xfrm>
                        <a:prstGeom prst="rect">
                          <a:avLst/>
                        </a:prstGeom>
                        <a:solidFill>
                          <a:schemeClr val="accent4">
                            <a:lumMod val="20000"/>
                            <a:lumOff val="80000"/>
                          </a:schemeClr>
                        </a:solidFill>
                        <a:ln w="28575">
                          <a:solidFill>
                            <a:schemeClr val="accent5">
                              <a:lumMod val="50000"/>
                            </a:schemeClr>
                          </a:solidFill>
                        </a:ln>
                      </wps:spPr>
                      <wps:style>
                        <a:lnRef idx="2">
                          <a:schemeClr val="accent5"/>
                        </a:lnRef>
                        <a:fillRef idx="1">
                          <a:schemeClr val="lt1"/>
                        </a:fillRef>
                        <a:effectRef idx="0">
                          <a:schemeClr val="accent5"/>
                        </a:effectRef>
                        <a:fontRef idx="minor">
                          <a:schemeClr val="dk1"/>
                        </a:fontRef>
                      </wps:style>
                      <wps:txbx>
                        <w:txbxContent>
                          <w:p w14:paraId="172B10F9" w14:textId="77777777" w:rsidR="00C849D9" w:rsidRDefault="005E23BE" w:rsidP="00C849D9">
                            <w:pPr>
                              <w:spacing w:line="360" w:lineRule="auto"/>
                              <w:jc w:val="center"/>
                              <w:rPr>
                                <w:rFonts w:ascii="Lato" w:hAnsi="Lato"/>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5259D">
                              <w:rPr>
                                <w:rFonts w:ascii="Lato" w:hAnsi="Lato"/>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Ten punkt zalecamy wypracować udziałem dzieci oraz przy uwzględnieniu specyfiki placówki oraz potrzeb dzieci w niej przebywających.  </w:t>
                            </w:r>
                          </w:p>
                          <w:p w14:paraId="3A9BA74A" w14:textId="24100F63" w:rsidR="00C849D9" w:rsidRPr="00EC09BF" w:rsidRDefault="00C849D9" w:rsidP="00A5259D">
                            <w:pPr>
                              <w:pStyle w:val="Bezodstpw"/>
                              <w:spacing w:after="240" w:line="360" w:lineRule="auto"/>
                              <w:rPr>
                                <w:rFonts w:ascii="Lato" w:hAnsi="Lato"/>
                                <w:color w:val="002060"/>
                                <w:sz w:val="24"/>
                                <w:szCs w:val="24"/>
                              </w:rPr>
                            </w:pPr>
                            <w:r w:rsidRPr="00EC09BF">
                              <w:rPr>
                                <w:rFonts w:ascii="Lato" w:hAnsi="Lato"/>
                                <w:color w:val="002060"/>
                                <w:sz w:val="24"/>
                                <w:szCs w:val="24"/>
                              </w:rPr>
                              <w:t xml:space="preserve">W sytuacji, gdy w placówce przebywają dzieci w różnych grupach wiekowych i z różnymi potrzebami, można opracować inne wersje zasad dla różnych grup.   </w:t>
                            </w:r>
                          </w:p>
                          <w:p w14:paraId="006DA76A" w14:textId="7458927E" w:rsidR="00C849D9" w:rsidRPr="00EC09BF" w:rsidRDefault="00C849D9" w:rsidP="00A5259D">
                            <w:pPr>
                              <w:pStyle w:val="Bezodstpw"/>
                              <w:spacing w:before="240" w:after="240" w:line="360" w:lineRule="auto"/>
                              <w:rPr>
                                <w:rFonts w:ascii="Lato" w:hAnsi="Lato"/>
                                <w:color w:val="002060"/>
                                <w:sz w:val="24"/>
                                <w:szCs w:val="24"/>
                              </w:rPr>
                            </w:pPr>
                            <w:r w:rsidRPr="00EC09BF">
                              <w:rPr>
                                <w:rFonts w:ascii="Lato" w:hAnsi="Lato"/>
                                <w:color w:val="002060"/>
                                <w:sz w:val="24"/>
                                <w:szCs w:val="24"/>
                              </w:rPr>
                              <w:t xml:space="preserve">Treść zasad bezpiecznych relacji pomiędzy dziećmi może być zmieniana w każdym momencie na wniosek dzieci i zawsze z ich udziałem.  </w:t>
                            </w:r>
                          </w:p>
                          <w:p w14:paraId="09BC45B5" w14:textId="651AA5D2" w:rsidR="00C849D9" w:rsidRPr="00EC09BF" w:rsidRDefault="00C849D9" w:rsidP="00A5259D">
                            <w:pPr>
                              <w:pStyle w:val="Bezodstpw"/>
                              <w:spacing w:after="240" w:line="360" w:lineRule="auto"/>
                              <w:rPr>
                                <w:rFonts w:ascii="Lato" w:hAnsi="Lato"/>
                                <w:color w:val="002060"/>
                                <w:sz w:val="24"/>
                                <w:szCs w:val="24"/>
                              </w:rPr>
                            </w:pPr>
                            <w:r w:rsidRPr="00EC09BF">
                              <w:rPr>
                                <w:rFonts w:ascii="Lato" w:hAnsi="Lato"/>
                                <w:color w:val="002060"/>
                                <w:sz w:val="24"/>
                                <w:szCs w:val="24"/>
                              </w:rPr>
                              <w:t>Zasady udostępniane są dzieciom w formie, która jest dostosowana do ich wieku i możliwości (plakat, rysunek, wersja graficzna).</w:t>
                            </w:r>
                          </w:p>
                          <w:p w14:paraId="16CAED13" w14:textId="0FF36E3E" w:rsidR="00C849D9" w:rsidRPr="00EC09BF" w:rsidRDefault="00C849D9" w:rsidP="00A5259D">
                            <w:pPr>
                              <w:pStyle w:val="Bezodstpw"/>
                              <w:spacing w:after="240" w:line="360" w:lineRule="auto"/>
                              <w:rPr>
                                <w:rFonts w:ascii="Lato" w:hAnsi="Lato"/>
                                <w:color w:val="002060"/>
                                <w:sz w:val="24"/>
                                <w:szCs w:val="24"/>
                              </w:rPr>
                            </w:pPr>
                            <w:r w:rsidRPr="00EC09BF">
                              <w:rPr>
                                <w:rFonts w:ascii="Lato" w:hAnsi="Lato"/>
                                <w:color w:val="002060"/>
                                <w:sz w:val="24"/>
                                <w:szCs w:val="24"/>
                              </w:rPr>
                              <w:t xml:space="preserve">Ewaluacja i weryfikacja zasad bezpiecznych relacji pomiędzy dziećmi odbywa się nie rzadziej niż raz na dwa lata, w tym po każdej sytuacji kryzysowej, jeśli w placówce podjęto interwencję z powodu krzywdzenia rówieśniczego lub z powodu krzywdzenia ze strony osoby trzeciej.  </w:t>
                            </w:r>
                          </w:p>
                          <w:p w14:paraId="01F5B95A" w14:textId="1F3D4500" w:rsidR="00C849D9" w:rsidRPr="00EC09BF" w:rsidRDefault="00C849D9" w:rsidP="00A5259D">
                            <w:pPr>
                              <w:pStyle w:val="Bezodstpw"/>
                              <w:spacing w:after="240" w:line="360" w:lineRule="auto"/>
                              <w:rPr>
                                <w:rFonts w:ascii="Lato" w:hAnsi="Lato"/>
                                <w:color w:val="002060"/>
                                <w:sz w:val="24"/>
                                <w:szCs w:val="24"/>
                              </w:rPr>
                            </w:pPr>
                            <w:r w:rsidRPr="00EC09BF">
                              <w:rPr>
                                <w:rFonts w:ascii="Lato" w:hAnsi="Lato"/>
                                <w:color w:val="002060"/>
                                <w:sz w:val="24"/>
                                <w:szCs w:val="24"/>
                              </w:rPr>
                              <w:t xml:space="preserve">Zagadnienia, które powinny znaleźć się w „zasadach bezpiecznych relacji między dziećmi”:   </w:t>
                            </w:r>
                          </w:p>
                          <w:p w14:paraId="4AD45972" w14:textId="40BB5908" w:rsidR="00C849D9" w:rsidRPr="00EC09BF" w:rsidRDefault="00C849D9">
                            <w:pPr>
                              <w:pStyle w:val="Bezodstpw"/>
                              <w:numPr>
                                <w:ilvl w:val="0"/>
                                <w:numId w:val="80"/>
                              </w:numPr>
                              <w:spacing w:line="360" w:lineRule="auto"/>
                              <w:rPr>
                                <w:rFonts w:ascii="Lato" w:hAnsi="Lato"/>
                                <w:color w:val="002060"/>
                                <w:sz w:val="24"/>
                                <w:szCs w:val="24"/>
                              </w:rPr>
                            </w:pPr>
                            <w:r w:rsidRPr="00EC09BF">
                              <w:rPr>
                                <w:rFonts w:ascii="Lato" w:hAnsi="Lato"/>
                                <w:color w:val="002060"/>
                                <w:sz w:val="24"/>
                                <w:szCs w:val="24"/>
                              </w:rPr>
                              <w:t xml:space="preserve">Zasady komunikacji między dziećmi  </w:t>
                            </w:r>
                          </w:p>
                          <w:p w14:paraId="4F783EE6" w14:textId="6E5B1170" w:rsidR="00C849D9" w:rsidRPr="00EC09BF" w:rsidRDefault="00C849D9">
                            <w:pPr>
                              <w:pStyle w:val="Bezodstpw"/>
                              <w:numPr>
                                <w:ilvl w:val="0"/>
                                <w:numId w:val="80"/>
                              </w:numPr>
                              <w:spacing w:line="360" w:lineRule="auto"/>
                              <w:rPr>
                                <w:rFonts w:ascii="Lato" w:hAnsi="Lato"/>
                                <w:color w:val="002060"/>
                                <w:sz w:val="24"/>
                                <w:szCs w:val="24"/>
                              </w:rPr>
                            </w:pPr>
                            <w:r w:rsidRPr="00EC09BF">
                              <w:rPr>
                                <w:rFonts w:ascii="Lato" w:hAnsi="Lato"/>
                                <w:color w:val="002060"/>
                                <w:sz w:val="24"/>
                                <w:szCs w:val="24"/>
                              </w:rPr>
                              <w:t xml:space="preserve">Zakaz stosowania przemocy w jakiejkolwiek formie  </w:t>
                            </w:r>
                          </w:p>
                          <w:p w14:paraId="5311D37F" w14:textId="784349B1" w:rsidR="00C849D9" w:rsidRPr="00EC09BF" w:rsidRDefault="00C849D9">
                            <w:pPr>
                              <w:pStyle w:val="Bezodstpw"/>
                              <w:numPr>
                                <w:ilvl w:val="0"/>
                                <w:numId w:val="80"/>
                              </w:numPr>
                              <w:spacing w:line="360" w:lineRule="auto"/>
                              <w:rPr>
                                <w:rFonts w:ascii="Lato" w:hAnsi="Lato"/>
                                <w:color w:val="002060"/>
                                <w:sz w:val="24"/>
                                <w:szCs w:val="24"/>
                              </w:rPr>
                            </w:pPr>
                            <w:r w:rsidRPr="00EC09BF">
                              <w:rPr>
                                <w:rFonts w:ascii="Lato" w:hAnsi="Lato"/>
                                <w:color w:val="002060"/>
                                <w:sz w:val="24"/>
                                <w:szCs w:val="24"/>
                              </w:rPr>
                              <w:t xml:space="preserve">Sposoby rozwiązywania konfliktów   </w:t>
                            </w:r>
                          </w:p>
                          <w:p w14:paraId="6DEB9616" w14:textId="2D1FD1AB" w:rsidR="00C849D9" w:rsidRPr="00EC09BF" w:rsidRDefault="00C849D9">
                            <w:pPr>
                              <w:pStyle w:val="Bezodstpw"/>
                              <w:numPr>
                                <w:ilvl w:val="0"/>
                                <w:numId w:val="80"/>
                              </w:numPr>
                              <w:spacing w:line="360" w:lineRule="auto"/>
                              <w:rPr>
                                <w:rFonts w:ascii="Lato" w:hAnsi="Lato"/>
                                <w:color w:val="002060"/>
                                <w:sz w:val="24"/>
                                <w:szCs w:val="24"/>
                              </w:rPr>
                            </w:pPr>
                            <w:r w:rsidRPr="00EC09BF">
                              <w:rPr>
                                <w:rFonts w:ascii="Lato" w:hAnsi="Lato"/>
                                <w:color w:val="002060"/>
                                <w:sz w:val="24"/>
                                <w:szCs w:val="24"/>
                              </w:rPr>
                              <w:t xml:space="preserve">Szacunek dla cudzej własności, prywatności i przestrzeni  </w:t>
                            </w:r>
                          </w:p>
                          <w:p w14:paraId="01E9B9DD" w14:textId="06357911" w:rsidR="00C849D9" w:rsidRPr="00EC09BF" w:rsidRDefault="00C849D9">
                            <w:pPr>
                              <w:pStyle w:val="Bezodstpw"/>
                              <w:numPr>
                                <w:ilvl w:val="0"/>
                                <w:numId w:val="80"/>
                              </w:numPr>
                              <w:spacing w:line="360" w:lineRule="auto"/>
                              <w:rPr>
                                <w:rFonts w:ascii="Lato" w:hAnsi="Lato"/>
                                <w:color w:val="002060"/>
                                <w:sz w:val="24"/>
                                <w:szCs w:val="24"/>
                              </w:rPr>
                            </w:pPr>
                            <w:r w:rsidRPr="00EC09BF">
                              <w:rPr>
                                <w:rFonts w:ascii="Lato" w:hAnsi="Lato"/>
                                <w:color w:val="002060"/>
                                <w:sz w:val="24"/>
                                <w:szCs w:val="24"/>
                              </w:rPr>
                              <w:t>Równe traktowanie, szacunek dla różnorodności, indywidualnej tożsamości i ekspresji.</w:t>
                            </w:r>
                          </w:p>
                          <w:p w14:paraId="78C4D082" w14:textId="77777777" w:rsidR="00C849D9" w:rsidRPr="00A5259D" w:rsidRDefault="00C849D9" w:rsidP="00A5259D">
                            <w:pPr>
                              <w:spacing w:line="360" w:lineRule="auto"/>
                              <w:jc w:val="center"/>
                              <w:rPr>
                                <w:rFonts w:ascii="Lato" w:hAnsi="Lato"/>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08787" id="Prostokąt 1" o:spid="_x0000_s1026" style="position:absolute;margin-left:393.55pt;margin-top:.8pt;width:444.75pt;height:544.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" fillcolor="#fff2cc [663]" strokecolor="#1f4d78 [1608]" strokeweight="2.25pt">
                <v:textbox>
                  <w:txbxContent>
                    <w:p w14:paraId="172B10F9" w14:textId="77777777" w:rsidR="00C849D9" w:rsidRDefault="005E23BE" w:rsidP="00C849D9">
                      <w:pPr>
                        <w:spacing w:line="360" w:lineRule="auto"/>
                        <w:jc w:val="center"/>
                        <w:rPr>
                          <w:rFonts w:ascii="Lato" w:hAnsi="Lato"/>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5259D">
                        <w:rPr>
                          <w:rFonts w:ascii="Lato" w:hAnsi="Lato"/>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Ten punkt zalecamy wypracować udziałem dzieci oraz przy uwzględnieniu specyfiki placówki oraz potrzeb dzieci w niej przebywających.  </w:t>
                      </w:r>
                    </w:p>
                    <w:p w14:paraId="3A9BA74A" w14:textId="24100F63" w:rsidR="00C849D9" w:rsidRPr="00EC09BF" w:rsidRDefault="00C849D9" w:rsidP="00A5259D">
                      <w:pPr>
                        <w:pStyle w:val="Bezodstpw"/>
                        <w:spacing w:after="240" w:line="360" w:lineRule="auto"/>
                        <w:rPr>
                          <w:rFonts w:ascii="Lato" w:hAnsi="Lato"/>
                          <w:color w:val="002060"/>
                          <w:sz w:val="24"/>
                          <w:szCs w:val="24"/>
                        </w:rPr>
                      </w:pPr>
                      <w:r w:rsidRPr="00EC09BF">
                        <w:rPr>
                          <w:rFonts w:ascii="Lato" w:hAnsi="Lato"/>
                          <w:color w:val="002060"/>
                          <w:sz w:val="24"/>
                          <w:szCs w:val="24"/>
                        </w:rPr>
                        <w:t xml:space="preserve">W sytuacji, gdy w placówce przebywają dzieci w różnych grupach wiekowych i z różnymi potrzebami, można opracować inne wersje zasad dla różnych grup.   </w:t>
                      </w:r>
                    </w:p>
                    <w:p w14:paraId="006DA76A" w14:textId="7458927E" w:rsidR="00C849D9" w:rsidRPr="00EC09BF" w:rsidRDefault="00C849D9" w:rsidP="00A5259D">
                      <w:pPr>
                        <w:pStyle w:val="Bezodstpw"/>
                        <w:spacing w:before="240" w:after="240" w:line="360" w:lineRule="auto"/>
                        <w:rPr>
                          <w:rFonts w:ascii="Lato" w:hAnsi="Lato"/>
                          <w:color w:val="002060"/>
                          <w:sz w:val="24"/>
                          <w:szCs w:val="24"/>
                        </w:rPr>
                      </w:pPr>
                      <w:r w:rsidRPr="00EC09BF">
                        <w:rPr>
                          <w:rFonts w:ascii="Lato" w:hAnsi="Lato"/>
                          <w:color w:val="002060"/>
                          <w:sz w:val="24"/>
                          <w:szCs w:val="24"/>
                        </w:rPr>
                        <w:t xml:space="preserve">Treść zasad bezpiecznych relacji pomiędzy dziećmi może być zmieniana w każdym momencie na wniosek dzieci i zawsze z ich udziałem.  </w:t>
                      </w:r>
                    </w:p>
                    <w:p w14:paraId="09BC45B5" w14:textId="651AA5D2" w:rsidR="00C849D9" w:rsidRPr="00EC09BF" w:rsidRDefault="00C849D9" w:rsidP="00A5259D">
                      <w:pPr>
                        <w:pStyle w:val="Bezodstpw"/>
                        <w:spacing w:after="240" w:line="360" w:lineRule="auto"/>
                        <w:rPr>
                          <w:rFonts w:ascii="Lato" w:hAnsi="Lato"/>
                          <w:color w:val="002060"/>
                          <w:sz w:val="24"/>
                          <w:szCs w:val="24"/>
                        </w:rPr>
                      </w:pPr>
                      <w:r w:rsidRPr="00EC09BF">
                        <w:rPr>
                          <w:rFonts w:ascii="Lato" w:hAnsi="Lato"/>
                          <w:color w:val="002060"/>
                          <w:sz w:val="24"/>
                          <w:szCs w:val="24"/>
                        </w:rPr>
                        <w:t>Zasady udostępniane są dzieciom w formie, która jest dostosowana do ich wieku i możliwości (plakat, rysunek, wersja graficzna).</w:t>
                      </w:r>
                    </w:p>
                    <w:p w14:paraId="16CAED13" w14:textId="0FF36E3E" w:rsidR="00C849D9" w:rsidRPr="00EC09BF" w:rsidRDefault="00C849D9" w:rsidP="00A5259D">
                      <w:pPr>
                        <w:pStyle w:val="Bezodstpw"/>
                        <w:spacing w:after="240" w:line="360" w:lineRule="auto"/>
                        <w:rPr>
                          <w:rFonts w:ascii="Lato" w:hAnsi="Lato"/>
                          <w:color w:val="002060"/>
                          <w:sz w:val="24"/>
                          <w:szCs w:val="24"/>
                        </w:rPr>
                      </w:pPr>
                      <w:r w:rsidRPr="00EC09BF">
                        <w:rPr>
                          <w:rFonts w:ascii="Lato" w:hAnsi="Lato"/>
                          <w:color w:val="002060"/>
                          <w:sz w:val="24"/>
                          <w:szCs w:val="24"/>
                        </w:rPr>
                        <w:t xml:space="preserve">Ewaluacja i weryfikacja zasad bezpiecznych relacji pomiędzy dziećmi odbywa się nie rzadziej niż raz na dwa lata, w tym po każdej sytuacji kryzysowej, jeśli w placówce podjęto interwencję z powodu krzywdzenia rówieśniczego lub z powodu krzywdzenia ze strony osoby trzeciej.  </w:t>
                      </w:r>
                    </w:p>
                    <w:p w14:paraId="01F5B95A" w14:textId="1F3D4500" w:rsidR="00C849D9" w:rsidRPr="00EC09BF" w:rsidRDefault="00C849D9" w:rsidP="00A5259D">
                      <w:pPr>
                        <w:pStyle w:val="Bezodstpw"/>
                        <w:spacing w:after="240" w:line="360" w:lineRule="auto"/>
                        <w:rPr>
                          <w:rFonts w:ascii="Lato" w:hAnsi="Lato"/>
                          <w:color w:val="002060"/>
                          <w:sz w:val="24"/>
                          <w:szCs w:val="24"/>
                        </w:rPr>
                      </w:pPr>
                      <w:r w:rsidRPr="00EC09BF">
                        <w:rPr>
                          <w:rFonts w:ascii="Lato" w:hAnsi="Lato"/>
                          <w:color w:val="002060"/>
                          <w:sz w:val="24"/>
                          <w:szCs w:val="24"/>
                        </w:rPr>
                        <w:t xml:space="preserve">Zagadnienia, które powinny znaleźć się w „zasadach bezpiecznych relacji między dziećmi”:   </w:t>
                      </w:r>
                    </w:p>
                    <w:p w14:paraId="4AD45972" w14:textId="40BB5908" w:rsidR="00C849D9" w:rsidRPr="00EC09BF" w:rsidRDefault="00C849D9">
                      <w:pPr>
                        <w:pStyle w:val="Bezodstpw"/>
                        <w:numPr>
                          <w:ilvl w:val="0"/>
                          <w:numId w:val="80"/>
                        </w:numPr>
                        <w:spacing w:line="360" w:lineRule="auto"/>
                        <w:rPr>
                          <w:rFonts w:ascii="Lato" w:hAnsi="Lato"/>
                          <w:color w:val="002060"/>
                          <w:sz w:val="24"/>
                          <w:szCs w:val="24"/>
                        </w:rPr>
                      </w:pPr>
                      <w:r w:rsidRPr="00EC09BF">
                        <w:rPr>
                          <w:rFonts w:ascii="Lato" w:hAnsi="Lato"/>
                          <w:color w:val="002060"/>
                          <w:sz w:val="24"/>
                          <w:szCs w:val="24"/>
                        </w:rPr>
                        <w:t xml:space="preserve">Zasady komunikacji między dziećmi  </w:t>
                      </w:r>
                    </w:p>
                    <w:p w14:paraId="4F783EE6" w14:textId="6E5B1170" w:rsidR="00C849D9" w:rsidRPr="00EC09BF" w:rsidRDefault="00C849D9">
                      <w:pPr>
                        <w:pStyle w:val="Bezodstpw"/>
                        <w:numPr>
                          <w:ilvl w:val="0"/>
                          <w:numId w:val="80"/>
                        </w:numPr>
                        <w:spacing w:line="360" w:lineRule="auto"/>
                        <w:rPr>
                          <w:rFonts w:ascii="Lato" w:hAnsi="Lato"/>
                          <w:color w:val="002060"/>
                          <w:sz w:val="24"/>
                          <w:szCs w:val="24"/>
                        </w:rPr>
                      </w:pPr>
                      <w:r w:rsidRPr="00EC09BF">
                        <w:rPr>
                          <w:rFonts w:ascii="Lato" w:hAnsi="Lato"/>
                          <w:color w:val="002060"/>
                          <w:sz w:val="24"/>
                          <w:szCs w:val="24"/>
                        </w:rPr>
                        <w:t xml:space="preserve">Zakaz stosowania przemocy w jakiejkolwiek formie  </w:t>
                      </w:r>
                    </w:p>
                    <w:p w14:paraId="5311D37F" w14:textId="784349B1" w:rsidR="00C849D9" w:rsidRPr="00EC09BF" w:rsidRDefault="00C849D9">
                      <w:pPr>
                        <w:pStyle w:val="Bezodstpw"/>
                        <w:numPr>
                          <w:ilvl w:val="0"/>
                          <w:numId w:val="80"/>
                        </w:numPr>
                        <w:spacing w:line="360" w:lineRule="auto"/>
                        <w:rPr>
                          <w:rFonts w:ascii="Lato" w:hAnsi="Lato"/>
                          <w:color w:val="002060"/>
                          <w:sz w:val="24"/>
                          <w:szCs w:val="24"/>
                        </w:rPr>
                      </w:pPr>
                      <w:r w:rsidRPr="00EC09BF">
                        <w:rPr>
                          <w:rFonts w:ascii="Lato" w:hAnsi="Lato"/>
                          <w:color w:val="002060"/>
                          <w:sz w:val="24"/>
                          <w:szCs w:val="24"/>
                        </w:rPr>
                        <w:t xml:space="preserve">Sposoby rozwiązywania konfliktów   </w:t>
                      </w:r>
                    </w:p>
                    <w:p w14:paraId="6DEB9616" w14:textId="2D1FD1AB" w:rsidR="00C849D9" w:rsidRPr="00EC09BF" w:rsidRDefault="00C849D9">
                      <w:pPr>
                        <w:pStyle w:val="Bezodstpw"/>
                        <w:numPr>
                          <w:ilvl w:val="0"/>
                          <w:numId w:val="80"/>
                        </w:numPr>
                        <w:spacing w:line="360" w:lineRule="auto"/>
                        <w:rPr>
                          <w:rFonts w:ascii="Lato" w:hAnsi="Lato"/>
                          <w:color w:val="002060"/>
                          <w:sz w:val="24"/>
                          <w:szCs w:val="24"/>
                        </w:rPr>
                      </w:pPr>
                      <w:r w:rsidRPr="00EC09BF">
                        <w:rPr>
                          <w:rFonts w:ascii="Lato" w:hAnsi="Lato"/>
                          <w:color w:val="002060"/>
                          <w:sz w:val="24"/>
                          <w:szCs w:val="24"/>
                        </w:rPr>
                        <w:t xml:space="preserve">Szacunek dla cudzej własności, prywatności i przestrzeni  </w:t>
                      </w:r>
                    </w:p>
                    <w:p w14:paraId="01E9B9DD" w14:textId="06357911" w:rsidR="00C849D9" w:rsidRPr="00EC09BF" w:rsidRDefault="00C849D9">
                      <w:pPr>
                        <w:pStyle w:val="Bezodstpw"/>
                        <w:numPr>
                          <w:ilvl w:val="0"/>
                          <w:numId w:val="80"/>
                        </w:numPr>
                        <w:spacing w:line="360" w:lineRule="auto"/>
                        <w:rPr>
                          <w:rFonts w:ascii="Lato" w:hAnsi="Lato"/>
                          <w:color w:val="002060"/>
                          <w:sz w:val="24"/>
                          <w:szCs w:val="24"/>
                        </w:rPr>
                      </w:pPr>
                      <w:r w:rsidRPr="00EC09BF">
                        <w:rPr>
                          <w:rFonts w:ascii="Lato" w:hAnsi="Lato"/>
                          <w:color w:val="002060"/>
                          <w:sz w:val="24"/>
                          <w:szCs w:val="24"/>
                        </w:rPr>
                        <w:t>Równe traktowanie, szacunek dla różnorodności, indywidualnej tożsamości i ekspresji.</w:t>
                      </w:r>
                    </w:p>
                    <w:p w14:paraId="78C4D082" w14:textId="77777777" w:rsidR="00C849D9" w:rsidRPr="00A5259D" w:rsidRDefault="00C849D9" w:rsidP="00A5259D">
                      <w:pPr>
                        <w:spacing w:line="360" w:lineRule="auto"/>
                        <w:jc w:val="center"/>
                        <w:rPr>
                          <w:rFonts w:ascii="Lato" w:hAnsi="Lato"/>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w10:anchorlock/>
              </v:rect>
            </w:pict>
          </mc:Fallback>
        </mc:AlternateContent>
      </w:r>
      <w:bookmarkEnd w:id="8"/>
      <w:bookmarkEnd w:id="9"/>
      <w:bookmarkEnd w:id="10"/>
      <w:bookmarkEnd w:id="11"/>
      <w:bookmarkEnd w:id="12"/>
    </w:p>
    <w:p w14:paraId="0B2A1BF8" w14:textId="77777777" w:rsidR="00C849D9" w:rsidRPr="00A5259D" w:rsidRDefault="00C849D9" w:rsidP="00A5259D">
      <w:pPr>
        <w:pBdr>
          <w:top w:val="nil"/>
          <w:left w:val="nil"/>
          <w:bottom w:val="nil"/>
          <w:right w:val="nil"/>
          <w:between w:val="nil"/>
          <w:bar w:val="nil"/>
        </w:pBdr>
        <w:spacing w:before="240" w:after="0" w:line="360" w:lineRule="auto"/>
        <w:rPr>
          <w:rStyle w:val="Brak"/>
          <w:rFonts w:ascii="Lato" w:eastAsia="Lato" w:hAnsi="Lato" w:cs="Lato"/>
          <w:sz w:val="24"/>
          <w:szCs w:val="24"/>
        </w:rPr>
      </w:pPr>
    </w:p>
    <w:p w14:paraId="632BA1C7" w14:textId="77777777" w:rsidR="00C849D9" w:rsidRPr="00A5259D" w:rsidRDefault="00C849D9" w:rsidP="00A5259D">
      <w:pPr>
        <w:pBdr>
          <w:top w:val="nil"/>
          <w:left w:val="nil"/>
          <w:bottom w:val="nil"/>
          <w:right w:val="nil"/>
          <w:between w:val="nil"/>
          <w:bar w:val="nil"/>
        </w:pBdr>
        <w:spacing w:before="240" w:after="0" w:line="360" w:lineRule="auto"/>
        <w:rPr>
          <w:rStyle w:val="Brak"/>
          <w:rFonts w:ascii="Lato" w:eastAsia="Lato" w:hAnsi="Lato" w:cs="Lato"/>
          <w:sz w:val="24"/>
          <w:szCs w:val="24"/>
        </w:rPr>
      </w:pPr>
    </w:p>
    <w:p w14:paraId="6FF5491B"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5B23D9E9"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02366157"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07340464"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1DEAC5E3"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36751316"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30E5F6CC"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1F44D520"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56DC3137"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673C17D1"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2086B36C"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4C40418F"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59627905" w14:textId="77777777" w:rsidR="00C849D9" w:rsidRDefault="00C849D9" w:rsidP="00732E0F">
      <w:pPr>
        <w:pBdr>
          <w:top w:val="nil"/>
          <w:left w:val="nil"/>
          <w:bottom w:val="nil"/>
          <w:right w:val="nil"/>
          <w:between w:val="nil"/>
          <w:bar w:val="nil"/>
        </w:pBdr>
        <w:spacing w:before="240" w:after="0" w:line="360" w:lineRule="auto"/>
        <w:rPr>
          <w:rStyle w:val="Brak"/>
          <w:rFonts w:ascii="Lato" w:eastAsia="Lato" w:hAnsi="Lato" w:cs="Lato"/>
          <w:color w:val="000000"/>
          <w:sz w:val="24"/>
          <w:szCs w:val="24"/>
          <w:u w:color="000000"/>
        </w:rPr>
      </w:pPr>
    </w:p>
    <w:p w14:paraId="1FD6ADA6" w14:textId="77777777" w:rsidR="00C849D9" w:rsidRPr="00FE5DDB" w:rsidRDefault="00C849D9" w:rsidP="00A5259D">
      <w:pPr>
        <w:pBdr>
          <w:top w:val="nil"/>
          <w:left w:val="nil"/>
          <w:bottom w:val="nil"/>
          <w:right w:val="nil"/>
          <w:between w:val="nil"/>
          <w:bar w:val="nil"/>
        </w:pBdr>
        <w:spacing w:before="240" w:after="0" w:line="360" w:lineRule="auto"/>
        <w:rPr>
          <w:rFonts w:ascii="Lato" w:eastAsia="Lato" w:hAnsi="Lato" w:cs="Lato"/>
          <w:sz w:val="24"/>
          <w:szCs w:val="24"/>
        </w:rPr>
      </w:pPr>
    </w:p>
    <w:p w14:paraId="4D879441" w14:textId="2A128A34" w:rsidR="00732E0F" w:rsidRDefault="00732E0F" w:rsidP="00732E0F">
      <w:pPr>
        <w:pBdr>
          <w:top w:val="nil"/>
          <w:left w:val="nil"/>
          <w:bottom w:val="nil"/>
          <w:right w:val="nil"/>
          <w:between w:val="nil"/>
          <w:bar w:val="nil"/>
        </w:pBdr>
        <w:spacing w:after="0" w:line="360" w:lineRule="auto"/>
        <w:rPr>
          <w:rStyle w:val="Brak"/>
          <w:rFonts w:ascii="Lato" w:eastAsia="Lato" w:hAnsi="Lato" w:cs="Lato"/>
          <w:color w:val="000000"/>
          <w:sz w:val="24"/>
          <w:szCs w:val="24"/>
          <w:u w:color="000000"/>
        </w:rPr>
      </w:pPr>
      <w:r>
        <w:rPr>
          <w:rFonts w:ascii="Lato" w:eastAsia="Lato" w:hAnsi="Lato" w:cs="Lato"/>
          <w:noProof/>
          <w:color w:val="000000"/>
          <w:sz w:val="24"/>
          <w:szCs w:val="24"/>
          <w:u w:color="000000"/>
        </w:rPr>
        <mc:AlternateContent>
          <mc:Choice Requires="wps">
            <w:drawing>
              <wp:anchor distT="0" distB="0" distL="114300" distR="114300" simplePos="0" relativeHeight="251660288" behindDoc="0" locked="0" layoutInCell="1" allowOverlap="1" wp14:anchorId="1C7DB8DF" wp14:editId="19B31BF1">
                <wp:simplePos x="0" y="0"/>
                <wp:positionH relativeFrom="margin">
                  <wp:align>right</wp:align>
                </wp:positionH>
                <wp:positionV relativeFrom="paragraph">
                  <wp:posOffset>-551815</wp:posOffset>
                </wp:positionV>
                <wp:extent cx="5734050" cy="3124200"/>
                <wp:effectExtent l="19050" t="19050" r="19050" b="19050"/>
                <wp:wrapNone/>
                <wp:docPr id="1224240268" name="Prostokąt 2"/>
                <wp:cNvGraphicFramePr/>
                <a:graphic xmlns:a="http://schemas.openxmlformats.org/drawingml/2006/main">
                  <a:graphicData uri="http://schemas.microsoft.com/office/word/2010/wordprocessingShape">
                    <wps:wsp>
                      <wps:cNvSpPr/>
                      <wps:spPr>
                        <a:xfrm>
                          <a:off x="0" y="0"/>
                          <a:ext cx="5734050" cy="3124200"/>
                        </a:xfrm>
                        <a:prstGeom prst="rect">
                          <a:avLst/>
                        </a:prstGeom>
                        <a:solidFill>
                          <a:schemeClr val="accent4">
                            <a:lumMod val="20000"/>
                            <a:lumOff val="80000"/>
                          </a:schemeClr>
                        </a:solidFill>
                        <a:ln w="28575">
                          <a:solidFill>
                            <a:srgbClr val="002060"/>
                          </a:solidFill>
                        </a:ln>
                      </wps:spPr>
                      <wps:style>
                        <a:lnRef idx="2">
                          <a:schemeClr val="accent5"/>
                        </a:lnRef>
                        <a:fillRef idx="1">
                          <a:schemeClr val="lt1"/>
                        </a:fillRef>
                        <a:effectRef idx="0">
                          <a:schemeClr val="accent5"/>
                        </a:effectRef>
                        <a:fontRef idx="minor">
                          <a:schemeClr val="dk1"/>
                        </a:fontRef>
                      </wps:style>
                      <wps:txbx>
                        <w:txbxContent>
                          <w:p w14:paraId="2CD2C459" w14:textId="4B66DC37" w:rsidR="00732E0F" w:rsidRPr="00A5259D" w:rsidRDefault="00732E0F" w:rsidP="00A5259D">
                            <w:pPr>
                              <w:pStyle w:val="Bezodstpw"/>
                              <w:spacing w:after="240" w:line="360" w:lineRule="auto"/>
                              <w:rPr>
                                <w:rFonts w:ascii="Lato" w:hAnsi="Lato"/>
                                <w:color w:val="002060"/>
                                <w:sz w:val="24"/>
                                <w:szCs w:val="24"/>
                              </w:rPr>
                            </w:pPr>
                            <w:r w:rsidRPr="00A5259D">
                              <w:rPr>
                                <w:rFonts w:ascii="Lato" w:hAnsi="Lato"/>
                                <w:color w:val="002060"/>
                                <w:sz w:val="24"/>
                                <w:szCs w:val="24"/>
                              </w:rPr>
                              <w:t>Przykładowe zasady bezpiecznych relacji między rówieśnikami:</w:t>
                            </w:r>
                          </w:p>
                          <w:p w14:paraId="2CC364C6"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1)</w:t>
                            </w:r>
                            <w:r w:rsidRPr="00A5259D">
                              <w:rPr>
                                <w:rFonts w:ascii="Lato" w:hAnsi="Lato"/>
                                <w:color w:val="002060"/>
                                <w:sz w:val="24"/>
                                <w:szCs w:val="24"/>
                              </w:rPr>
                              <w:tab/>
                              <w:t xml:space="preserve">Komunikacja między dziećmi </w:t>
                            </w:r>
                          </w:p>
                          <w:p w14:paraId="5EFDBC9F"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2)</w:t>
                            </w:r>
                            <w:r w:rsidRPr="00A5259D">
                              <w:rPr>
                                <w:rFonts w:ascii="Lato" w:hAnsi="Lato"/>
                                <w:color w:val="002060"/>
                                <w:sz w:val="24"/>
                                <w:szCs w:val="24"/>
                              </w:rPr>
                              <w:tab/>
                              <w:t xml:space="preserve">Zachowuj życzliwość i szacunek wobec drugiego dziecka. </w:t>
                            </w:r>
                          </w:p>
                          <w:p w14:paraId="4739FE8C"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3)</w:t>
                            </w:r>
                            <w:r w:rsidRPr="00A5259D">
                              <w:rPr>
                                <w:rFonts w:ascii="Lato" w:hAnsi="Lato"/>
                                <w:color w:val="002060"/>
                                <w:sz w:val="24"/>
                                <w:szCs w:val="24"/>
                              </w:rPr>
                              <w:tab/>
                              <w:t>Słuchaj uważnie co inne dziecko mówi do Ciebie i spróbuj z nim rozmawiać.</w:t>
                            </w:r>
                          </w:p>
                          <w:p w14:paraId="16E71216"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4)</w:t>
                            </w:r>
                            <w:r w:rsidRPr="00A5259D">
                              <w:rPr>
                                <w:rFonts w:ascii="Lato" w:hAnsi="Lato"/>
                                <w:color w:val="002060"/>
                                <w:sz w:val="24"/>
                                <w:szCs w:val="24"/>
                              </w:rPr>
                              <w:tab/>
                              <w:t>Baw się z innymi dziećmi w zgodzie.</w:t>
                            </w:r>
                          </w:p>
                          <w:p w14:paraId="39AD8593"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5)</w:t>
                            </w:r>
                            <w:r w:rsidRPr="00A5259D">
                              <w:rPr>
                                <w:rFonts w:ascii="Lato" w:hAnsi="Lato"/>
                                <w:color w:val="002060"/>
                                <w:sz w:val="24"/>
                                <w:szCs w:val="24"/>
                              </w:rPr>
                              <w:tab/>
                              <w:t xml:space="preserve">Nie wolno Ci wyśmiewać, lekceważyć i obrażać drugiego dziecka. </w:t>
                            </w:r>
                          </w:p>
                          <w:p w14:paraId="50EA18FD"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6)</w:t>
                            </w:r>
                            <w:r w:rsidRPr="00A5259D">
                              <w:rPr>
                                <w:rFonts w:ascii="Lato" w:hAnsi="Lato"/>
                                <w:color w:val="002060"/>
                                <w:sz w:val="24"/>
                                <w:szCs w:val="24"/>
                              </w:rPr>
                              <w:tab/>
                              <w:t xml:space="preserve">Szanuj prawo innego dziecka do prywatności. </w:t>
                            </w:r>
                          </w:p>
                          <w:p w14:paraId="31F8D67A" w14:textId="3FCD91C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7)</w:t>
                            </w:r>
                            <w:r w:rsidRPr="00A5259D">
                              <w:rPr>
                                <w:rFonts w:ascii="Lato" w:hAnsi="Lato"/>
                                <w:color w:val="002060"/>
                                <w:sz w:val="24"/>
                                <w:szCs w:val="24"/>
                              </w:rPr>
                              <w:tab/>
                              <w:t>Nie wolno Ci straszyć innych dzieci, przymuszać do jakiejkolwiek czynności lub im grozić.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DB8DF" id="Prostokąt 2" o:spid="_x0000_s1027" style="position:absolute;margin-left:400.3pt;margin-top:-43.45pt;width:451.5pt;height:24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" fillcolor="#fff2cc [663]" strokecolor="#002060" strokeweight="2.25pt">
                <v:textbox>
                  <w:txbxContent>
                    <w:p w14:paraId="2CD2C459" w14:textId="4B66DC37" w:rsidR="00732E0F" w:rsidRPr="00A5259D" w:rsidRDefault="00732E0F" w:rsidP="00A5259D">
                      <w:pPr>
                        <w:pStyle w:val="Bezodstpw"/>
                        <w:spacing w:after="240" w:line="360" w:lineRule="auto"/>
                        <w:rPr>
                          <w:rFonts w:ascii="Lato" w:hAnsi="Lato"/>
                          <w:color w:val="002060"/>
                          <w:sz w:val="24"/>
                          <w:szCs w:val="24"/>
                        </w:rPr>
                      </w:pPr>
                      <w:r w:rsidRPr="00A5259D">
                        <w:rPr>
                          <w:rFonts w:ascii="Lato" w:hAnsi="Lato"/>
                          <w:color w:val="002060"/>
                          <w:sz w:val="24"/>
                          <w:szCs w:val="24"/>
                        </w:rPr>
                        <w:t>Przykładowe zasady bezpiecznych relacji między rówieśnikami:</w:t>
                      </w:r>
                    </w:p>
                    <w:p w14:paraId="2CC364C6"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1)</w:t>
                      </w:r>
                      <w:r w:rsidRPr="00A5259D">
                        <w:rPr>
                          <w:rFonts w:ascii="Lato" w:hAnsi="Lato"/>
                          <w:color w:val="002060"/>
                          <w:sz w:val="24"/>
                          <w:szCs w:val="24"/>
                        </w:rPr>
                        <w:tab/>
                        <w:t xml:space="preserve">Komunikacja między dziećmi </w:t>
                      </w:r>
                    </w:p>
                    <w:p w14:paraId="5EFDBC9F"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2)</w:t>
                      </w:r>
                      <w:r w:rsidRPr="00A5259D">
                        <w:rPr>
                          <w:rFonts w:ascii="Lato" w:hAnsi="Lato"/>
                          <w:color w:val="002060"/>
                          <w:sz w:val="24"/>
                          <w:szCs w:val="24"/>
                        </w:rPr>
                        <w:tab/>
                        <w:t xml:space="preserve">Zachowuj życzliwość i szacunek wobec drugiego dziecka. </w:t>
                      </w:r>
                    </w:p>
                    <w:p w14:paraId="4739FE8C"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3)</w:t>
                      </w:r>
                      <w:r w:rsidRPr="00A5259D">
                        <w:rPr>
                          <w:rFonts w:ascii="Lato" w:hAnsi="Lato"/>
                          <w:color w:val="002060"/>
                          <w:sz w:val="24"/>
                          <w:szCs w:val="24"/>
                        </w:rPr>
                        <w:tab/>
                        <w:t>Słuchaj uważnie co inne dziecko mówi do Ciebie i spróbuj z nim rozmawiać.</w:t>
                      </w:r>
                    </w:p>
                    <w:p w14:paraId="16E71216"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4)</w:t>
                      </w:r>
                      <w:r w:rsidRPr="00A5259D">
                        <w:rPr>
                          <w:rFonts w:ascii="Lato" w:hAnsi="Lato"/>
                          <w:color w:val="002060"/>
                          <w:sz w:val="24"/>
                          <w:szCs w:val="24"/>
                        </w:rPr>
                        <w:tab/>
                        <w:t>Baw się z innymi dziećmi w zgodzie.</w:t>
                      </w:r>
                    </w:p>
                    <w:p w14:paraId="39AD8593"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5)</w:t>
                      </w:r>
                      <w:r w:rsidRPr="00A5259D">
                        <w:rPr>
                          <w:rFonts w:ascii="Lato" w:hAnsi="Lato"/>
                          <w:color w:val="002060"/>
                          <w:sz w:val="24"/>
                          <w:szCs w:val="24"/>
                        </w:rPr>
                        <w:tab/>
                        <w:t xml:space="preserve">Nie wolno Ci wyśmiewać, lekceważyć i obrażać drugiego dziecka. </w:t>
                      </w:r>
                    </w:p>
                    <w:p w14:paraId="50EA18FD" w14:textId="7777777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6)</w:t>
                      </w:r>
                      <w:r w:rsidRPr="00A5259D">
                        <w:rPr>
                          <w:rFonts w:ascii="Lato" w:hAnsi="Lato"/>
                          <w:color w:val="002060"/>
                          <w:sz w:val="24"/>
                          <w:szCs w:val="24"/>
                        </w:rPr>
                        <w:tab/>
                        <w:t xml:space="preserve">Szanuj prawo innego dziecka do prywatności. </w:t>
                      </w:r>
                    </w:p>
                    <w:p w14:paraId="31F8D67A" w14:textId="3FCD91C7" w:rsidR="00732E0F" w:rsidRPr="00A5259D" w:rsidRDefault="00732E0F" w:rsidP="00A5259D">
                      <w:pPr>
                        <w:pStyle w:val="Bezodstpw"/>
                        <w:spacing w:line="360" w:lineRule="auto"/>
                        <w:rPr>
                          <w:rFonts w:ascii="Lato" w:hAnsi="Lato"/>
                          <w:color w:val="002060"/>
                          <w:sz w:val="24"/>
                          <w:szCs w:val="24"/>
                        </w:rPr>
                      </w:pPr>
                      <w:r w:rsidRPr="00A5259D">
                        <w:rPr>
                          <w:rFonts w:ascii="Lato" w:hAnsi="Lato"/>
                          <w:color w:val="002060"/>
                          <w:sz w:val="24"/>
                          <w:szCs w:val="24"/>
                        </w:rPr>
                        <w:t>7)</w:t>
                      </w:r>
                      <w:r w:rsidRPr="00A5259D">
                        <w:rPr>
                          <w:rFonts w:ascii="Lato" w:hAnsi="Lato"/>
                          <w:color w:val="002060"/>
                          <w:sz w:val="24"/>
                          <w:szCs w:val="24"/>
                        </w:rPr>
                        <w:tab/>
                        <w:t>Nie wolno Ci straszyć innych dzieci, przymuszać do jakiejkolwiek czynności lub im grozić.</w:t>
                      </w:r>
                    </w:p>
                  </w:txbxContent>
                </v:textbox>
                <w10:wrap anchorx="margin"/>
              </v:rect>
            </w:pict>
          </mc:Fallback>
        </mc:AlternateContent>
      </w:r>
    </w:p>
    <w:p w14:paraId="46AEB49F" w14:textId="77777777" w:rsidR="00732E0F" w:rsidRPr="00FE5DDB" w:rsidRDefault="00732E0F" w:rsidP="00A5259D">
      <w:pPr>
        <w:pBdr>
          <w:top w:val="nil"/>
          <w:left w:val="nil"/>
          <w:bottom w:val="nil"/>
          <w:right w:val="nil"/>
          <w:between w:val="nil"/>
          <w:bar w:val="nil"/>
        </w:pBdr>
        <w:spacing w:after="0" w:line="360" w:lineRule="auto"/>
        <w:rPr>
          <w:rFonts w:ascii="Lato" w:eastAsia="Lato" w:hAnsi="Lato" w:cs="Lato"/>
          <w:sz w:val="24"/>
          <w:szCs w:val="24"/>
        </w:rPr>
      </w:pPr>
    </w:p>
    <w:p w14:paraId="7067EF58" w14:textId="77777777" w:rsidR="00732E0F" w:rsidRDefault="00732E0F" w:rsidP="00732E0F">
      <w:pPr>
        <w:pBdr>
          <w:top w:val="nil"/>
          <w:left w:val="nil"/>
          <w:bottom w:val="nil"/>
          <w:right w:val="nil"/>
          <w:between w:val="nil"/>
          <w:bar w:val="nil"/>
        </w:pBdr>
        <w:spacing w:after="0" w:line="360" w:lineRule="auto"/>
        <w:rPr>
          <w:rStyle w:val="Brak"/>
          <w:rFonts w:ascii="Lato" w:eastAsia="Lato" w:hAnsi="Lato" w:cs="Lato"/>
          <w:color w:val="000000"/>
          <w:sz w:val="24"/>
          <w:szCs w:val="24"/>
          <w:u w:color="000000"/>
        </w:rPr>
      </w:pPr>
    </w:p>
    <w:p w14:paraId="018C5FFF" w14:textId="77777777" w:rsidR="00732E0F" w:rsidRDefault="00732E0F" w:rsidP="00732E0F">
      <w:pPr>
        <w:pBdr>
          <w:top w:val="nil"/>
          <w:left w:val="nil"/>
          <w:bottom w:val="nil"/>
          <w:right w:val="nil"/>
          <w:between w:val="nil"/>
          <w:bar w:val="nil"/>
        </w:pBdr>
        <w:spacing w:after="0" w:line="360" w:lineRule="auto"/>
        <w:rPr>
          <w:rStyle w:val="Brak"/>
          <w:rFonts w:ascii="Lato" w:eastAsia="Lato" w:hAnsi="Lato" w:cs="Lato"/>
          <w:color w:val="000000"/>
          <w:sz w:val="24"/>
          <w:szCs w:val="24"/>
          <w:u w:color="000000"/>
        </w:rPr>
      </w:pPr>
    </w:p>
    <w:p w14:paraId="21A1501F" w14:textId="77777777" w:rsidR="00732E0F" w:rsidRDefault="00732E0F" w:rsidP="00732E0F">
      <w:pPr>
        <w:pBdr>
          <w:top w:val="nil"/>
          <w:left w:val="nil"/>
          <w:bottom w:val="nil"/>
          <w:right w:val="nil"/>
          <w:between w:val="nil"/>
          <w:bar w:val="nil"/>
        </w:pBdr>
        <w:spacing w:after="0" w:line="360" w:lineRule="auto"/>
        <w:rPr>
          <w:rStyle w:val="Brak"/>
          <w:rFonts w:ascii="Lato" w:eastAsia="Lato" w:hAnsi="Lato" w:cs="Lato"/>
          <w:color w:val="000000"/>
          <w:sz w:val="24"/>
          <w:szCs w:val="24"/>
          <w:u w:color="000000"/>
        </w:rPr>
      </w:pPr>
    </w:p>
    <w:p w14:paraId="4E5B671E" w14:textId="77777777" w:rsidR="00732E0F" w:rsidRDefault="00732E0F" w:rsidP="00732E0F">
      <w:pPr>
        <w:pBdr>
          <w:top w:val="nil"/>
          <w:left w:val="nil"/>
          <w:bottom w:val="nil"/>
          <w:right w:val="nil"/>
          <w:between w:val="nil"/>
          <w:bar w:val="nil"/>
        </w:pBdr>
        <w:spacing w:after="0" w:line="360" w:lineRule="auto"/>
        <w:rPr>
          <w:rStyle w:val="Brak"/>
          <w:rFonts w:ascii="Lato" w:eastAsia="Lato" w:hAnsi="Lato" w:cs="Lato"/>
          <w:color w:val="000000"/>
          <w:sz w:val="24"/>
          <w:szCs w:val="24"/>
          <w:u w:color="000000"/>
        </w:rPr>
      </w:pPr>
    </w:p>
    <w:p w14:paraId="22A741E0" w14:textId="77777777" w:rsidR="00732E0F" w:rsidRPr="00FE5DDB" w:rsidRDefault="00732E0F" w:rsidP="00A5259D">
      <w:pPr>
        <w:pBdr>
          <w:top w:val="nil"/>
          <w:left w:val="nil"/>
          <w:bottom w:val="nil"/>
          <w:right w:val="nil"/>
          <w:between w:val="nil"/>
          <w:bar w:val="nil"/>
        </w:pBdr>
        <w:spacing w:after="0" w:line="360" w:lineRule="auto"/>
        <w:rPr>
          <w:rFonts w:ascii="Lato" w:eastAsia="Lato" w:hAnsi="Lato" w:cs="Lato"/>
          <w:sz w:val="24"/>
          <w:szCs w:val="24"/>
        </w:rPr>
      </w:pPr>
    </w:p>
    <w:p w14:paraId="5A9E50D3" w14:textId="77777777" w:rsidR="00D54F54" w:rsidRPr="00FE5DDB" w:rsidRDefault="00D54F54" w:rsidP="00A5259D">
      <w:pPr>
        <w:spacing w:line="360" w:lineRule="auto"/>
        <w:rPr>
          <w:rStyle w:val="Brak"/>
          <w:rFonts w:ascii="Lato" w:eastAsia="Lato" w:hAnsi="Lato" w:cs="Lato"/>
          <w:b/>
          <w:bCs/>
          <w:sz w:val="24"/>
          <w:szCs w:val="24"/>
        </w:rPr>
      </w:pPr>
      <w:r w:rsidRPr="00FE5DDB">
        <w:rPr>
          <w:rStyle w:val="Brak"/>
          <w:rFonts w:ascii="Lato" w:eastAsia="Lato" w:hAnsi="Lato" w:cs="Lato"/>
          <w:b/>
          <w:bCs/>
          <w:sz w:val="24"/>
          <w:szCs w:val="24"/>
        </w:rPr>
        <w:t xml:space="preserve">Działania między dziećmi </w:t>
      </w:r>
    </w:p>
    <w:p w14:paraId="7BD961A4" w14:textId="77777777" w:rsidR="00732E0F" w:rsidRDefault="00732E0F" w:rsidP="00A5259D">
      <w:pPr>
        <w:pStyle w:val="Akapitzlist"/>
        <w:pBdr>
          <w:top w:val="nil"/>
          <w:left w:val="nil"/>
          <w:bottom w:val="nil"/>
          <w:right w:val="nil"/>
          <w:between w:val="nil"/>
          <w:bar w:val="nil"/>
        </w:pBdr>
        <w:spacing w:line="360" w:lineRule="auto"/>
        <w:rPr>
          <w:rFonts w:ascii="Lato" w:hAnsi="Lato"/>
        </w:rPr>
      </w:pPr>
    </w:p>
    <w:p w14:paraId="357FC0A8" w14:textId="77777777" w:rsidR="00732E0F" w:rsidRDefault="00732E0F" w:rsidP="00A5259D">
      <w:pPr>
        <w:pStyle w:val="Akapitzlist"/>
        <w:pBdr>
          <w:top w:val="nil"/>
          <w:left w:val="nil"/>
          <w:bottom w:val="nil"/>
          <w:right w:val="nil"/>
          <w:between w:val="nil"/>
          <w:bar w:val="nil"/>
        </w:pBdr>
        <w:spacing w:line="360" w:lineRule="auto"/>
        <w:rPr>
          <w:rFonts w:ascii="Lato" w:hAnsi="Lato"/>
        </w:rPr>
      </w:pPr>
    </w:p>
    <w:p w14:paraId="6A3175D2" w14:textId="00896E33" w:rsidR="00F70B7A" w:rsidRPr="00C63D72" w:rsidRDefault="00F70B7A" w:rsidP="00A5259D">
      <w:pPr>
        <w:spacing w:line="360" w:lineRule="auto"/>
        <w:jc w:val="both"/>
        <w:rPr>
          <w:rFonts w:ascii="Lato" w:eastAsia="Lato" w:hAnsi="Lato" w:cs="Lato"/>
          <w:b/>
          <w:bCs/>
          <w:color w:val="002060"/>
          <w:sz w:val="24"/>
          <w:szCs w:val="24"/>
        </w:rPr>
      </w:pPr>
      <w:r w:rsidRPr="00C63D72">
        <w:rPr>
          <w:rStyle w:val="Brak"/>
          <w:rFonts w:ascii="Lato" w:eastAsia="Lato" w:hAnsi="Lato" w:cs="Lato"/>
          <w:b/>
          <w:bCs/>
          <w:color w:val="002060"/>
          <w:sz w:val="24"/>
          <w:szCs w:val="24"/>
        </w:rPr>
        <w:t xml:space="preserve">Działania między dziećmi </w:t>
      </w:r>
    </w:p>
    <w:p w14:paraId="068F8799" w14:textId="3EAC11BE" w:rsidR="00D54F54" w:rsidRPr="00C63D72" w:rsidRDefault="00D54F54">
      <w:pPr>
        <w:pStyle w:val="Akapitzlist"/>
        <w:numPr>
          <w:ilvl w:val="0"/>
          <w:numId w:val="71"/>
        </w:numPr>
        <w:pBdr>
          <w:top w:val="nil"/>
          <w:left w:val="nil"/>
          <w:bottom w:val="nil"/>
          <w:right w:val="nil"/>
          <w:between w:val="nil"/>
          <w:bar w:val="nil"/>
        </w:pBdr>
        <w:spacing w:line="360" w:lineRule="auto"/>
        <w:rPr>
          <w:rFonts w:ascii="Lato" w:hAnsi="Lato"/>
          <w:sz w:val="24"/>
          <w:szCs w:val="24"/>
        </w:rPr>
      </w:pPr>
      <w:r w:rsidRPr="00C63D72">
        <w:rPr>
          <w:rFonts w:ascii="Lato" w:hAnsi="Lato"/>
          <w:sz w:val="24"/>
          <w:szCs w:val="24"/>
        </w:rPr>
        <w:t xml:space="preserve">Pamiętaj, że każde dziecko ma swoje prawa bez względu na swoją płeć, sprawność/niepełnosprawność, status społeczny, etniczny, kulturowy, religijny i światopogląd. </w:t>
      </w:r>
    </w:p>
    <w:p w14:paraId="4B519CFF" w14:textId="77777777" w:rsidR="00D54F54" w:rsidRPr="00C63D72" w:rsidRDefault="00D54F54">
      <w:pPr>
        <w:pStyle w:val="Akapitzlist"/>
        <w:numPr>
          <w:ilvl w:val="0"/>
          <w:numId w:val="71"/>
        </w:numPr>
        <w:pBdr>
          <w:top w:val="nil"/>
          <w:left w:val="nil"/>
          <w:bottom w:val="nil"/>
          <w:right w:val="nil"/>
          <w:between w:val="nil"/>
          <w:bar w:val="nil"/>
        </w:pBdr>
        <w:spacing w:line="360" w:lineRule="auto"/>
        <w:rPr>
          <w:rFonts w:ascii="Lato" w:hAnsi="Lato"/>
          <w:sz w:val="24"/>
          <w:szCs w:val="24"/>
        </w:rPr>
      </w:pPr>
      <w:r w:rsidRPr="00C63D72">
        <w:rPr>
          <w:rFonts w:ascii="Lato" w:hAnsi="Lato"/>
          <w:sz w:val="24"/>
          <w:szCs w:val="24"/>
        </w:rPr>
        <w:t xml:space="preserve">Szanuj inne dzieci podczas zabawy i nauki. </w:t>
      </w:r>
    </w:p>
    <w:p w14:paraId="1500C71E" w14:textId="77777777" w:rsidR="00D54F54" w:rsidRPr="00C63D72" w:rsidRDefault="00D54F54">
      <w:pPr>
        <w:pStyle w:val="Akapitzlist"/>
        <w:numPr>
          <w:ilvl w:val="0"/>
          <w:numId w:val="71"/>
        </w:numPr>
        <w:pBdr>
          <w:top w:val="nil"/>
          <w:left w:val="nil"/>
          <w:bottom w:val="nil"/>
          <w:right w:val="nil"/>
          <w:between w:val="nil"/>
          <w:bar w:val="nil"/>
        </w:pBdr>
        <w:spacing w:line="360" w:lineRule="auto"/>
        <w:rPr>
          <w:rFonts w:ascii="Lato" w:hAnsi="Lato"/>
          <w:sz w:val="24"/>
          <w:szCs w:val="24"/>
        </w:rPr>
      </w:pPr>
      <w:r w:rsidRPr="00C63D72">
        <w:rPr>
          <w:rFonts w:ascii="Lato" w:hAnsi="Lato"/>
          <w:sz w:val="24"/>
          <w:szCs w:val="24"/>
        </w:rPr>
        <w:t>Masz prawo do zabawy z każdym dzieckiem, ale pamiętaj, że nie zawsze inne dziecko ma chęć do zabawy.</w:t>
      </w:r>
    </w:p>
    <w:p w14:paraId="59E393A0" w14:textId="77777777" w:rsidR="00D54F54" w:rsidRPr="00C63D72" w:rsidRDefault="00D54F54">
      <w:pPr>
        <w:pStyle w:val="Akapitzlist"/>
        <w:numPr>
          <w:ilvl w:val="0"/>
          <w:numId w:val="71"/>
        </w:numPr>
        <w:pBdr>
          <w:top w:val="nil"/>
          <w:left w:val="nil"/>
          <w:bottom w:val="nil"/>
          <w:right w:val="nil"/>
          <w:between w:val="nil"/>
          <w:bar w:val="nil"/>
        </w:pBdr>
        <w:spacing w:line="360" w:lineRule="auto"/>
        <w:rPr>
          <w:rFonts w:ascii="Lato" w:hAnsi="Lato"/>
          <w:sz w:val="24"/>
          <w:szCs w:val="24"/>
        </w:rPr>
      </w:pPr>
      <w:r w:rsidRPr="00C63D72">
        <w:rPr>
          <w:rFonts w:ascii="Lato" w:hAnsi="Lato"/>
          <w:sz w:val="24"/>
          <w:szCs w:val="24"/>
        </w:rPr>
        <w:t>Nie zabieraj rzeczy, którymi bawi się inne dziecko lub które do niego należą, bez jego zgody.</w:t>
      </w:r>
    </w:p>
    <w:p w14:paraId="0AA35724" w14:textId="77777777" w:rsidR="00D54F54" w:rsidRPr="00C63D72" w:rsidRDefault="00D54F54">
      <w:pPr>
        <w:pStyle w:val="Akapitzlist"/>
        <w:numPr>
          <w:ilvl w:val="0"/>
          <w:numId w:val="71"/>
        </w:numPr>
        <w:pBdr>
          <w:top w:val="nil"/>
          <w:left w:val="nil"/>
          <w:bottom w:val="nil"/>
          <w:right w:val="nil"/>
          <w:between w:val="nil"/>
          <w:bar w:val="nil"/>
        </w:pBdr>
        <w:spacing w:line="360" w:lineRule="auto"/>
        <w:rPr>
          <w:rFonts w:ascii="Lato" w:hAnsi="Lato"/>
          <w:sz w:val="24"/>
          <w:szCs w:val="24"/>
        </w:rPr>
      </w:pPr>
      <w:r w:rsidRPr="00C63D72">
        <w:rPr>
          <w:rFonts w:ascii="Lato" w:hAnsi="Lato"/>
          <w:sz w:val="24"/>
          <w:szCs w:val="24"/>
        </w:rPr>
        <w:t xml:space="preserve">Jeśli jesteś świadkiem przemocy wobec innych dzieci i między dziećmi reaguj </w:t>
      </w:r>
      <w:r w:rsidRPr="00C63D72">
        <w:rPr>
          <w:rFonts w:ascii="Lato" w:hAnsi="Lato"/>
          <w:sz w:val="24"/>
          <w:szCs w:val="24"/>
        </w:rPr>
        <w:br/>
        <w:t>i zgłoś to osobie dorosłej.</w:t>
      </w:r>
    </w:p>
    <w:p w14:paraId="3752B6C7" w14:textId="77777777" w:rsidR="00D54F54" w:rsidRPr="00C63D72" w:rsidRDefault="00D54F54">
      <w:pPr>
        <w:pStyle w:val="Akapitzlist"/>
        <w:numPr>
          <w:ilvl w:val="0"/>
          <w:numId w:val="71"/>
        </w:numPr>
        <w:pBdr>
          <w:top w:val="nil"/>
          <w:left w:val="nil"/>
          <w:bottom w:val="nil"/>
          <w:right w:val="nil"/>
          <w:between w:val="nil"/>
          <w:bar w:val="nil"/>
        </w:pBdr>
        <w:spacing w:line="360" w:lineRule="auto"/>
        <w:rPr>
          <w:rFonts w:ascii="Lato" w:hAnsi="Lato"/>
          <w:sz w:val="24"/>
          <w:szCs w:val="24"/>
        </w:rPr>
      </w:pPr>
      <w:r w:rsidRPr="00C63D72">
        <w:rPr>
          <w:rFonts w:ascii="Lato" w:hAnsi="Lato"/>
          <w:sz w:val="24"/>
          <w:szCs w:val="24"/>
        </w:rPr>
        <w:t xml:space="preserve">Pamiętaj, że wizerunek jest chroniony, nie rób zdjęć innym dzieciom bez ich zgody. </w:t>
      </w:r>
    </w:p>
    <w:p w14:paraId="7B3ABAB2" w14:textId="5C396676" w:rsidR="00D54F54" w:rsidRPr="00C63D72" w:rsidRDefault="00D54F54" w:rsidP="00A5259D">
      <w:pPr>
        <w:spacing w:line="360" w:lineRule="auto"/>
        <w:rPr>
          <w:rStyle w:val="Brak"/>
          <w:rFonts w:ascii="Lato" w:eastAsia="Lato" w:hAnsi="Lato" w:cs="Lato"/>
          <w:b/>
          <w:bCs/>
          <w:color w:val="002060"/>
          <w:sz w:val="24"/>
          <w:szCs w:val="24"/>
        </w:rPr>
      </w:pPr>
      <w:r w:rsidRPr="00C63D72">
        <w:rPr>
          <w:rStyle w:val="Brak"/>
          <w:rFonts w:ascii="Lato" w:eastAsia="Lato" w:hAnsi="Lato" w:cs="Lato"/>
          <w:b/>
          <w:bCs/>
          <w:color w:val="002060"/>
          <w:sz w:val="24"/>
          <w:szCs w:val="24"/>
        </w:rPr>
        <w:t xml:space="preserve">Kontakt fizyczny </w:t>
      </w:r>
      <w:r w:rsidR="00F70B7A" w:rsidRPr="00C63D72">
        <w:rPr>
          <w:rStyle w:val="Brak"/>
          <w:rFonts w:ascii="Lato" w:eastAsia="Lato" w:hAnsi="Lato" w:cs="Lato"/>
          <w:b/>
          <w:bCs/>
          <w:color w:val="002060"/>
          <w:sz w:val="24"/>
          <w:szCs w:val="24"/>
        </w:rPr>
        <w:t>między</w:t>
      </w:r>
      <w:r w:rsidRPr="00C63D72">
        <w:rPr>
          <w:rStyle w:val="Brak"/>
          <w:rFonts w:ascii="Lato" w:eastAsia="Lato" w:hAnsi="Lato" w:cs="Lato"/>
          <w:b/>
          <w:bCs/>
          <w:color w:val="002060"/>
          <w:sz w:val="24"/>
          <w:szCs w:val="24"/>
        </w:rPr>
        <w:t xml:space="preserve"> dziećmi </w:t>
      </w:r>
    </w:p>
    <w:p w14:paraId="171926AB" w14:textId="77777777" w:rsidR="00D54F54" w:rsidRPr="00C63D72" w:rsidRDefault="00D54F54">
      <w:pPr>
        <w:pStyle w:val="Akapitzlist"/>
        <w:numPr>
          <w:ilvl w:val="0"/>
          <w:numId w:val="72"/>
        </w:numPr>
        <w:pBdr>
          <w:top w:val="nil"/>
          <w:left w:val="nil"/>
          <w:bottom w:val="nil"/>
          <w:right w:val="nil"/>
          <w:between w:val="nil"/>
          <w:bar w:val="nil"/>
        </w:pBdr>
        <w:spacing w:line="360" w:lineRule="auto"/>
        <w:rPr>
          <w:rFonts w:ascii="Lato" w:hAnsi="Lato"/>
          <w:sz w:val="24"/>
          <w:szCs w:val="24"/>
        </w:rPr>
      </w:pPr>
      <w:r w:rsidRPr="00C63D72">
        <w:rPr>
          <w:rFonts w:ascii="Lato" w:hAnsi="Lato"/>
          <w:sz w:val="24"/>
          <w:szCs w:val="24"/>
        </w:rPr>
        <w:lastRenderedPageBreak/>
        <w:t>Pytaj o zgodę na kontakt fizyczny np. przytulenie, głaskanie, łaskotanie.</w:t>
      </w:r>
    </w:p>
    <w:p w14:paraId="3AED2618" w14:textId="77777777" w:rsidR="00D54F54" w:rsidRPr="00C63D72" w:rsidRDefault="00D54F54">
      <w:pPr>
        <w:pStyle w:val="Akapitzlist"/>
        <w:numPr>
          <w:ilvl w:val="0"/>
          <w:numId w:val="72"/>
        </w:numPr>
        <w:pBdr>
          <w:top w:val="nil"/>
          <w:left w:val="nil"/>
          <w:bottom w:val="nil"/>
          <w:right w:val="nil"/>
          <w:between w:val="nil"/>
          <w:bar w:val="nil"/>
        </w:pBdr>
        <w:spacing w:line="360" w:lineRule="auto"/>
        <w:rPr>
          <w:rFonts w:ascii="Lato" w:hAnsi="Lato"/>
          <w:sz w:val="24"/>
          <w:szCs w:val="24"/>
        </w:rPr>
      </w:pPr>
      <w:r w:rsidRPr="00C63D72">
        <w:rPr>
          <w:rFonts w:ascii="Lato" w:hAnsi="Lato"/>
          <w:sz w:val="24"/>
          <w:szCs w:val="24"/>
        </w:rPr>
        <w:t>Nie wolno Ci bić, szturchać, popychać innych dzieci ani w jakikolwiek sposób sprawiać im bólu fizycznego.</w:t>
      </w:r>
    </w:p>
    <w:p w14:paraId="36DB347F" w14:textId="77777777" w:rsidR="00D54F54" w:rsidRPr="00C63D72" w:rsidRDefault="00D54F54">
      <w:pPr>
        <w:pStyle w:val="Akapitzlist"/>
        <w:numPr>
          <w:ilvl w:val="0"/>
          <w:numId w:val="72"/>
        </w:numPr>
        <w:pBdr>
          <w:top w:val="nil"/>
          <w:left w:val="nil"/>
          <w:bottom w:val="nil"/>
          <w:right w:val="nil"/>
          <w:between w:val="nil"/>
          <w:bar w:val="nil"/>
        </w:pBdr>
        <w:spacing w:line="360" w:lineRule="auto"/>
        <w:rPr>
          <w:rFonts w:ascii="Lato" w:hAnsi="Lato"/>
          <w:sz w:val="24"/>
          <w:szCs w:val="24"/>
        </w:rPr>
      </w:pPr>
      <w:r w:rsidRPr="00C63D72">
        <w:rPr>
          <w:rFonts w:ascii="Lato" w:hAnsi="Lato"/>
          <w:sz w:val="24"/>
          <w:szCs w:val="24"/>
        </w:rPr>
        <w:t xml:space="preserve">Nigdy nie dotykaj innego dziecka w sposób, który może być uznany za nieprzyzwoity lub niestosowny. </w:t>
      </w:r>
    </w:p>
    <w:p w14:paraId="620C37C1" w14:textId="4B0D776E" w:rsidR="00D54F54" w:rsidRPr="00C63D72" w:rsidRDefault="00D54F54">
      <w:pPr>
        <w:pStyle w:val="Akapitzlist"/>
        <w:numPr>
          <w:ilvl w:val="0"/>
          <w:numId w:val="72"/>
        </w:numPr>
        <w:pBdr>
          <w:top w:val="nil"/>
          <w:left w:val="nil"/>
          <w:bottom w:val="nil"/>
          <w:right w:val="nil"/>
          <w:between w:val="nil"/>
          <w:bar w:val="nil"/>
        </w:pBdr>
        <w:spacing w:line="360" w:lineRule="auto"/>
        <w:rPr>
          <w:rStyle w:val="ui-provider"/>
          <w:rFonts w:ascii="Lato" w:hAnsi="Lato"/>
          <w:sz w:val="24"/>
          <w:szCs w:val="24"/>
        </w:rPr>
      </w:pPr>
      <w:r w:rsidRPr="00C63D72">
        <w:rPr>
          <w:rFonts w:ascii="Lato" w:hAnsi="Lato"/>
          <w:sz w:val="24"/>
          <w:szCs w:val="24"/>
        </w:rPr>
        <w:t xml:space="preserve">Stawiaj własne granice wobec innych dzieci, mówiąc np.: stop, nie chcę tego, nie życzę sobie, to mnie boli. </w:t>
      </w:r>
    </w:p>
    <w:p w14:paraId="09C3C5C0" w14:textId="211CA7F1" w:rsidR="00D54F54" w:rsidRPr="00C63D72" w:rsidRDefault="00D54F54" w:rsidP="00A5259D">
      <w:pPr>
        <w:pStyle w:val="Bezodstpw"/>
        <w:spacing w:before="240" w:after="240"/>
        <w:rPr>
          <w:rFonts w:ascii="Lato" w:hAnsi="Lato"/>
          <w:sz w:val="24"/>
          <w:szCs w:val="24"/>
        </w:rPr>
      </w:pPr>
      <w:r w:rsidRPr="00C63D72">
        <w:rPr>
          <w:rFonts w:ascii="Lato" w:hAnsi="Lato"/>
          <w:sz w:val="24"/>
          <w:szCs w:val="24"/>
        </w:rPr>
        <w:t xml:space="preserve">§ </w:t>
      </w:r>
      <w:r w:rsidR="000C46BC" w:rsidRPr="00C63D72">
        <w:rPr>
          <w:rFonts w:ascii="Lato" w:hAnsi="Lato"/>
          <w:sz w:val="24"/>
          <w:szCs w:val="24"/>
        </w:rPr>
        <w:t>7</w:t>
      </w:r>
      <w:r w:rsidRPr="00C63D72">
        <w:rPr>
          <w:rFonts w:ascii="Lato" w:hAnsi="Lato"/>
          <w:sz w:val="24"/>
          <w:szCs w:val="24"/>
        </w:rPr>
        <w:t>.  </w:t>
      </w:r>
    </w:p>
    <w:p w14:paraId="51A1A974" w14:textId="69EE3569" w:rsidR="00D54F54" w:rsidRPr="00C63D72" w:rsidRDefault="00D54F54" w:rsidP="00A5259D">
      <w:pPr>
        <w:pStyle w:val="Bezodstpw"/>
        <w:rPr>
          <w:rStyle w:val="Brak"/>
          <w:rFonts w:ascii="Lato" w:eastAsia="Lato" w:hAnsi="Lato" w:cs="Lato"/>
          <w:sz w:val="24"/>
          <w:szCs w:val="24"/>
        </w:rPr>
      </w:pPr>
      <w:r w:rsidRPr="00C63D72">
        <w:rPr>
          <w:rFonts w:ascii="Lato" w:hAnsi="Lato"/>
          <w:color w:val="002060"/>
          <w:sz w:val="24"/>
          <w:szCs w:val="24"/>
        </w:rPr>
        <w:t>Szkolenia</w:t>
      </w:r>
      <w:r w:rsidRPr="00C63D72">
        <w:rPr>
          <w:rStyle w:val="Brak"/>
          <w:rFonts w:ascii="Lato" w:eastAsia="Lato" w:hAnsi="Lato" w:cs="Lato"/>
          <w:bCs/>
          <w:color w:val="002060"/>
          <w:sz w:val="24"/>
          <w:szCs w:val="24"/>
        </w:rPr>
        <w:t> </w:t>
      </w:r>
    </w:p>
    <w:p w14:paraId="41EEAD58" w14:textId="47BE6900" w:rsidR="00D54F54" w:rsidRPr="00C63D72" w:rsidRDefault="00171EA8">
      <w:pPr>
        <w:numPr>
          <w:ilvl w:val="0"/>
          <w:numId w:val="50"/>
        </w:numPr>
        <w:pBdr>
          <w:top w:val="nil"/>
          <w:left w:val="nil"/>
          <w:bottom w:val="nil"/>
          <w:right w:val="nil"/>
          <w:between w:val="nil"/>
          <w:bar w:val="nil"/>
        </w:pBdr>
        <w:spacing w:before="240" w:after="0" w:line="360" w:lineRule="auto"/>
        <w:rPr>
          <w:rFonts w:ascii="Lato" w:eastAsia="Lato" w:hAnsi="Lato" w:cs="Lato"/>
          <w:sz w:val="24"/>
          <w:szCs w:val="24"/>
        </w:rPr>
      </w:pPr>
      <w:r w:rsidRPr="00C63D72">
        <w:rPr>
          <w:rStyle w:val="Brak"/>
          <w:rFonts w:ascii="Lato" w:eastAsia="Lato" w:hAnsi="Lato" w:cs="Lato"/>
          <w:color w:val="000000"/>
          <w:sz w:val="24"/>
          <w:szCs w:val="24"/>
          <w:u w:color="000000"/>
        </w:rPr>
        <w:t xml:space="preserve">Pracownicy </w:t>
      </w:r>
      <w:r w:rsidR="00D54F54" w:rsidRPr="00C63D72">
        <w:rPr>
          <w:rStyle w:val="Brak"/>
          <w:rFonts w:ascii="Lato" w:eastAsia="Lato" w:hAnsi="Lato" w:cs="Lato"/>
          <w:color w:val="000000"/>
          <w:sz w:val="24"/>
          <w:szCs w:val="24"/>
          <w:u w:color="000000"/>
        </w:rPr>
        <w:t>otrzymują szkolenia w zakresie ochrony dzieci, dostosowane dla ich roli pełnionej w placówce. Szkolenia mogą być prowadzone w formie stacjonarnej i on-line (np.</w:t>
      </w:r>
      <w:r w:rsidR="00740E5D" w:rsidRPr="00C63D72">
        <w:rPr>
          <w:rStyle w:val="Brak"/>
          <w:rFonts w:ascii="Lato" w:eastAsia="Lato" w:hAnsi="Lato" w:cs="Lato"/>
          <w:color w:val="000000"/>
          <w:sz w:val="24"/>
          <w:szCs w:val="24"/>
          <w:u w:color="000000"/>
        </w:rPr>
        <w:t xml:space="preserve"> </w:t>
      </w:r>
      <w:r w:rsidR="00D54F54" w:rsidRPr="00C63D72">
        <w:rPr>
          <w:rStyle w:val="Brak"/>
          <w:rFonts w:ascii="Lato" w:eastAsia="Lato" w:hAnsi="Lato" w:cs="Lato"/>
          <w:color w:val="000000"/>
          <w:sz w:val="24"/>
          <w:szCs w:val="24"/>
          <w:u w:color="000000"/>
        </w:rPr>
        <w:t>webinariów, e-learningów, materiałów edukacyjnych).</w:t>
      </w:r>
    </w:p>
    <w:p w14:paraId="7C7CD983" w14:textId="77777777" w:rsidR="00D54F54" w:rsidRPr="00C63D72" w:rsidRDefault="00D54F54">
      <w:pPr>
        <w:numPr>
          <w:ilvl w:val="0"/>
          <w:numId w:val="50"/>
        </w:numPr>
        <w:pBdr>
          <w:top w:val="nil"/>
          <w:left w:val="nil"/>
          <w:bottom w:val="nil"/>
          <w:right w:val="nil"/>
          <w:between w:val="nil"/>
          <w:bar w:val="nil"/>
        </w:pBdr>
        <w:spacing w:after="0" w:line="360" w:lineRule="auto"/>
        <w:rPr>
          <w:rFonts w:ascii="Lato" w:eastAsia="Lato" w:hAnsi="Lato" w:cs="Lato"/>
          <w:sz w:val="24"/>
          <w:szCs w:val="24"/>
        </w:rPr>
      </w:pPr>
      <w:r w:rsidRPr="00C63D72">
        <w:rPr>
          <w:rStyle w:val="Brak"/>
          <w:rFonts w:ascii="Lato" w:eastAsia="Lato" w:hAnsi="Lato" w:cs="Lato"/>
          <w:color w:val="000000"/>
          <w:sz w:val="24"/>
          <w:szCs w:val="24"/>
          <w:u w:color="000000"/>
        </w:rPr>
        <w:t>Działania szkoleniowe dotyczą w szczególnoś</w:t>
      </w:r>
      <w:r w:rsidRPr="00C63D72">
        <w:rPr>
          <w:rStyle w:val="Brak"/>
          <w:rFonts w:ascii="Lato" w:eastAsia="Lato" w:hAnsi="Lato" w:cs="Lato"/>
          <w:color w:val="000000"/>
          <w:sz w:val="24"/>
          <w:szCs w:val="24"/>
          <w:u w:color="000000"/>
          <w:lang w:val="it-IT"/>
        </w:rPr>
        <w:t>ci:</w:t>
      </w:r>
      <w:r w:rsidRPr="00C63D72">
        <w:rPr>
          <w:rStyle w:val="Brak"/>
          <w:rFonts w:ascii="Lato" w:eastAsia="Lato" w:hAnsi="Lato" w:cs="Lato"/>
          <w:color w:val="000000"/>
          <w:sz w:val="24"/>
          <w:szCs w:val="24"/>
          <w:u w:color="000000"/>
        </w:rPr>
        <w:t> </w:t>
      </w:r>
    </w:p>
    <w:p w14:paraId="5CB180E8" w14:textId="6ECF122B" w:rsidR="00D54F54" w:rsidRPr="00C63D72" w:rsidRDefault="00D54F54">
      <w:pPr>
        <w:pStyle w:val="Akapitzlist"/>
        <w:numPr>
          <w:ilvl w:val="0"/>
          <w:numId w:val="81"/>
        </w:numPr>
        <w:pBdr>
          <w:top w:val="nil"/>
          <w:left w:val="nil"/>
          <w:bottom w:val="nil"/>
          <w:right w:val="nil"/>
          <w:between w:val="nil"/>
          <w:bar w:val="nil"/>
        </w:pBdr>
        <w:spacing w:after="0" w:line="360" w:lineRule="auto"/>
        <w:rPr>
          <w:rFonts w:ascii="Lato" w:eastAsia="Lato" w:hAnsi="Lato" w:cs="Lato"/>
          <w:sz w:val="24"/>
          <w:szCs w:val="24"/>
        </w:rPr>
      </w:pPr>
      <w:r w:rsidRPr="00C63D72">
        <w:rPr>
          <w:rStyle w:val="Brak"/>
          <w:rFonts w:ascii="Lato" w:eastAsia="Lato" w:hAnsi="Lato" w:cs="Lato"/>
          <w:color w:val="000000"/>
          <w:sz w:val="24"/>
          <w:szCs w:val="24"/>
          <w:u w:color="000000"/>
        </w:rPr>
        <w:t>standardów ochrony dzieci (obowiązujące zasady i procedury),  </w:t>
      </w:r>
    </w:p>
    <w:p w14:paraId="20AB2A1C" w14:textId="77777777" w:rsidR="00D54F54" w:rsidRPr="00C63D72" w:rsidRDefault="00D54F54">
      <w:pPr>
        <w:pStyle w:val="Akapitzlist"/>
        <w:numPr>
          <w:ilvl w:val="0"/>
          <w:numId w:val="81"/>
        </w:numPr>
        <w:pBdr>
          <w:top w:val="nil"/>
          <w:left w:val="nil"/>
          <w:bottom w:val="nil"/>
          <w:right w:val="nil"/>
          <w:between w:val="nil"/>
          <w:bar w:val="nil"/>
        </w:pBdr>
        <w:spacing w:after="0" w:line="360" w:lineRule="auto"/>
        <w:rPr>
          <w:rFonts w:ascii="Lato" w:eastAsia="Lato" w:hAnsi="Lato" w:cs="Lato"/>
          <w:sz w:val="24"/>
          <w:szCs w:val="24"/>
        </w:rPr>
      </w:pPr>
      <w:r w:rsidRPr="00C63D72">
        <w:rPr>
          <w:rStyle w:val="Brak"/>
          <w:rFonts w:ascii="Lato" w:eastAsia="Lato" w:hAnsi="Lato" w:cs="Lato"/>
          <w:color w:val="000000"/>
          <w:sz w:val="24"/>
          <w:szCs w:val="24"/>
          <w:u w:color="000000"/>
        </w:rPr>
        <w:t xml:space="preserve">poszerzania umiejętności w zakresie rozpoznawania </w:t>
      </w:r>
      <w:r w:rsidRPr="00C63D72">
        <w:rPr>
          <w:rStyle w:val="ui-provider"/>
          <w:rFonts w:ascii="Lato" w:eastAsia="Lato" w:hAnsi="Lato" w:cs="Lato"/>
          <w:sz w:val="24"/>
          <w:szCs w:val="24"/>
        </w:rPr>
        <w:t xml:space="preserve">czynników i </w:t>
      </w:r>
      <w:r w:rsidRPr="00C63D72">
        <w:rPr>
          <w:rStyle w:val="Brak"/>
          <w:rFonts w:ascii="Lato" w:eastAsia="Lato" w:hAnsi="Lato" w:cs="Lato"/>
          <w:color w:val="000000"/>
          <w:sz w:val="24"/>
          <w:szCs w:val="24"/>
          <w:u w:color="000000"/>
        </w:rPr>
        <w:t>symptomów krzywdzenia dzieci,  </w:t>
      </w:r>
    </w:p>
    <w:p w14:paraId="617B483D" w14:textId="77777777" w:rsidR="00D54F54" w:rsidRPr="00C63D72" w:rsidRDefault="00D54F54">
      <w:pPr>
        <w:pStyle w:val="Akapitzlist"/>
        <w:numPr>
          <w:ilvl w:val="0"/>
          <w:numId w:val="81"/>
        </w:numPr>
        <w:pBdr>
          <w:top w:val="nil"/>
          <w:left w:val="nil"/>
          <w:bottom w:val="nil"/>
          <w:right w:val="nil"/>
          <w:between w:val="nil"/>
          <w:bar w:val="nil"/>
        </w:pBdr>
        <w:spacing w:after="0" w:line="360" w:lineRule="auto"/>
        <w:rPr>
          <w:rFonts w:ascii="Lato" w:eastAsia="Lato" w:hAnsi="Lato" w:cs="Lato"/>
          <w:sz w:val="24"/>
          <w:szCs w:val="24"/>
        </w:rPr>
      </w:pPr>
      <w:r w:rsidRPr="00C63D72">
        <w:rPr>
          <w:rStyle w:val="Brak"/>
          <w:rFonts w:ascii="Lato" w:eastAsia="Lato" w:hAnsi="Lato" w:cs="Lato"/>
          <w:color w:val="000000"/>
          <w:sz w:val="24"/>
          <w:szCs w:val="24"/>
          <w:u w:color="000000"/>
        </w:rPr>
        <w:t>przeciwdziałania przemocy i podejmowania interwencji.</w:t>
      </w:r>
    </w:p>
    <w:p w14:paraId="518F44B8" w14:textId="77777777" w:rsidR="00D54F54" w:rsidRPr="00C63D72" w:rsidRDefault="00D54F54">
      <w:pPr>
        <w:numPr>
          <w:ilvl w:val="0"/>
          <w:numId w:val="54"/>
        </w:numPr>
        <w:pBdr>
          <w:top w:val="nil"/>
          <w:left w:val="nil"/>
          <w:bottom w:val="nil"/>
          <w:right w:val="nil"/>
          <w:between w:val="nil"/>
          <w:bar w:val="nil"/>
        </w:pBdr>
        <w:spacing w:after="0" w:line="360" w:lineRule="auto"/>
        <w:rPr>
          <w:rFonts w:ascii="Lato" w:eastAsia="Lato" w:hAnsi="Lato" w:cs="Lato"/>
          <w:sz w:val="24"/>
          <w:szCs w:val="24"/>
        </w:rPr>
      </w:pPr>
      <w:r w:rsidRPr="00C63D72">
        <w:rPr>
          <w:rStyle w:val="Brak"/>
          <w:rFonts w:ascii="Lato" w:eastAsia="Lato" w:hAnsi="Lato" w:cs="Lato"/>
          <w:color w:val="000000"/>
          <w:sz w:val="24"/>
          <w:szCs w:val="24"/>
          <w:u w:color="000000"/>
        </w:rPr>
        <w:t>Placówka inicjuje i prowadzi działania edukacyjne z obszaru ochrony dzieci przed krzywdzeniem (np. w formie ulotek informacyjnych, plakatów, warsztatów) skierowane do dzieci (w sposób dostosowany do ich wieku, percepcji i możliwości poznawczych) oraz ich opiekunów, w szczególności na temat:  </w:t>
      </w:r>
    </w:p>
    <w:p w14:paraId="004C2AA7" w14:textId="20DF167A" w:rsidR="00D54F54" w:rsidRPr="00C63D72" w:rsidRDefault="00D54F54">
      <w:pPr>
        <w:pStyle w:val="Akapitzlist"/>
        <w:numPr>
          <w:ilvl w:val="0"/>
          <w:numId w:val="82"/>
        </w:numPr>
        <w:pBdr>
          <w:top w:val="nil"/>
          <w:left w:val="nil"/>
          <w:bottom w:val="nil"/>
          <w:right w:val="nil"/>
          <w:between w:val="nil"/>
          <w:bar w:val="nil"/>
        </w:pBdr>
        <w:spacing w:after="0" w:line="360" w:lineRule="auto"/>
        <w:rPr>
          <w:rFonts w:ascii="Lato" w:eastAsia="Lato" w:hAnsi="Lato" w:cs="Lato"/>
          <w:sz w:val="24"/>
          <w:szCs w:val="24"/>
        </w:rPr>
      </w:pPr>
      <w:r w:rsidRPr="00C63D72">
        <w:rPr>
          <w:rStyle w:val="Brak"/>
          <w:rFonts w:ascii="Lato" w:eastAsia="Lato" w:hAnsi="Lato" w:cs="Lato"/>
          <w:color w:val="000000"/>
          <w:sz w:val="24"/>
          <w:szCs w:val="24"/>
          <w:u w:color="000000"/>
        </w:rPr>
        <w:t>sposobów unikania zagrożeń oraz reagowania na nie w kontaktach z dorosłymi i rówieśnikami</w:t>
      </w:r>
      <w:r w:rsidR="00F70B7A" w:rsidRPr="00C63D72">
        <w:rPr>
          <w:rStyle w:val="Brak"/>
          <w:rFonts w:ascii="Lato" w:eastAsia="Lato" w:hAnsi="Lato" w:cs="Lato"/>
          <w:color w:val="000000"/>
          <w:sz w:val="24"/>
          <w:szCs w:val="24"/>
          <w:u w:color="000000"/>
        </w:rPr>
        <w:t>,</w:t>
      </w:r>
    </w:p>
    <w:p w14:paraId="050CFA0D" w14:textId="6C5B2EFF" w:rsidR="00D54F54" w:rsidRPr="00C63D72" w:rsidRDefault="00D54F54">
      <w:pPr>
        <w:pStyle w:val="Akapitzlist"/>
        <w:numPr>
          <w:ilvl w:val="0"/>
          <w:numId w:val="82"/>
        </w:numPr>
        <w:pBdr>
          <w:top w:val="nil"/>
          <w:left w:val="nil"/>
          <w:bottom w:val="nil"/>
          <w:right w:val="nil"/>
          <w:between w:val="nil"/>
          <w:bar w:val="nil"/>
        </w:pBdr>
        <w:spacing w:after="0" w:line="360" w:lineRule="auto"/>
        <w:rPr>
          <w:rFonts w:ascii="Lato" w:eastAsia="Lato" w:hAnsi="Lato" w:cs="Lato"/>
          <w:sz w:val="24"/>
          <w:szCs w:val="24"/>
        </w:rPr>
      </w:pPr>
      <w:r w:rsidRPr="00C63D72">
        <w:rPr>
          <w:rStyle w:val="Brak"/>
          <w:rFonts w:ascii="Lato" w:eastAsia="Lato" w:hAnsi="Lato" w:cs="Lato"/>
          <w:color w:val="000000"/>
          <w:sz w:val="24"/>
          <w:szCs w:val="24"/>
          <w:u w:color="000000"/>
        </w:rPr>
        <w:t>zasad bezpiecznych relacji z rówieśnikami i</w:t>
      </w:r>
      <w:r w:rsidR="00740E5D" w:rsidRPr="00C63D72">
        <w:rPr>
          <w:rStyle w:val="Brak"/>
          <w:rFonts w:ascii="Lato" w:eastAsia="Lato" w:hAnsi="Lato" w:cs="Lato"/>
          <w:color w:val="000000"/>
          <w:sz w:val="24"/>
          <w:szCs w:val="24"/>
          <w:u w:color="000000"/>
        </w:rPr>
        <w:t xml:space="preserve"> </w:t>
      </w:r>
      <w:r w:rsidRPr="00C63D72">
        <w:rPr>
          <w:rStyle w:val="Brak"/>
          <w:rFonts w:ascii="Lato" w:eastAsia="Lato" w:hAnsi="Lato" w:cs="Lato"/>
          <w:color w:val="000000"/>
          <w:sz w:val="24"/>
          <w:szCs w:val="24"/>
          <w:u w:color="000000"/>
        </w:rPr>
        <w:t>pożądanych postaw w kontaktach pomiędzy dziećmi</w:t>
      </w:r>
      <w:r w:rsidR="00F70B7A" w:rsidRPr="00C63D72">
        <w:rPr>
          <w:rStyle w:val="Brak"/>
          <w:rFonts w:ascii="Lato" w:eastAsia="Lato" w:hAnsi="Lato" w:cs="Lato"/>
          <w:color w:val="000000"/>
          <w:sz w:val="24"/>
          <w:szCs w:val="24"/>
          <w:u w:color="000000"/>
        </w:rPr>
        <w:t>,</w:t>
      </w:r>
      <w:r w:rsidRPr="00C63D72">
        <w:rPr>
          <w:rStyle w:val="Brak"/>
          <w:rFonts w:ascii="Lato" w:eastAsia="Lato" w:hAnsi="Lato" w:cs="Lato"/>
          <w:color w:val="000000"/>
          <w:sz w:val="24"/>
          <w:szCs w:val="24"/>
          <w:u w:color="000000"/>
        </w:rPr>
        <w:t>  </w:t>
      </w:r>
    </w:p>
    <w:p w14:paraId="5DE16CBC" w14:textId="296E021D" w:rsidR="00D54F54" w:rsidRPr="00C63D72" w:rsidRDefault="00D54F54">
      <w:pPr>
        <w:pStyle w:val="Akapitzlist"/>
        <w:numPr>
          <w:ilvl w:val="0"/>
          <w:numId w:val="82"/>
        </w:numPr>
        <w:pBdr>
          <w:top w:val="nil"/>
          <w:left w:val="nil"/>
          <w:bottom w:val="nil"/>
          <w:right w:val="nil"/>
          <w:between w:val="nil"/>
          <w:bar w:val="nil"/>
        </w:pBdr>
        <w:spacing w:after="0" w:line="360" w:lineRule="auto"/>
        <w:rPr>
          <w:rFonts w:ascii="Lato" w:eastAsia="Lato" w:hAnsi="Lato" w:cs="Lato"/>
          <w:sz w:val="24"/>
          <w:szCs w:val="24"/>
        </w:rPr>
      </w:pPr>
      <w:r w:rsidRPr="00C63D72">
        <w:rPr>
          <w:rStyle w:val="Brak"/>
          <w:rFonts w:ascii="Lato" w:eastAsia="Lato" w:hAnsi="Lato" w:cs="Lato"/>
          <w:color w:val="000000"/>
          <w:sz w:val="24"/>
          <w:szCs w:val="24"/>
          <w:u w:color="000000"/>
        </w:rPr>
        <w:lastRenderedPageBreak/>
        <w:t>dostępu do informacji, gdzie mogą szukać pomocy</w:t>
      </w:r>
      <w:r w:rsidR="00F70B7A" w:rsidRPr="00C63D72">
        <w:rPr>
          <w:rStyle w:val="Brak"/>
          <w:rFonts w:ascii="Lato" w:eastAsia="Lato" w:hAnsi="Lato" w:cs="Lato"/>
          <w:color w:val="000000"/>
          <w:sz w:val="24"/>
          <w:szCs w:val="24"/>
          <w:u w:color="000000"/>
        </w:rPr>
        <w:t>,</w:t>
      </w:r>
      <w:r w:rsidRPr="00C63D72">
        <w:rPr>
          <w:rStyle w:val="Brak"/>
          <w:rFonts w:ascii="Lato" w:eastAsia="Lato" w:hAnsi="Lato" w:cs="Lato"/>
          <w:color w:val="000000"/>
          <w:sz w:val="24"/>
          <w:szCs w:val="24"/>
          <w:u w:color="000000"/>
        </w:rPr>
        <w:t xml:space="preserve">  </w:t>
      </w:r>
    </w:p>
    <w:p w14:paraId="2C15505C" w14:textId="77777777" w:rsidR="00D54F54" w:rsidRPr="00A5259D" w:rsidRDefault="00D54F54">
      <w:pPr>
        <w:pStyle w:val="Akapitzlist"/>
        <w:numPr>
          <w:ilvl w:val="0"/>
          <w:numId w:val="82"/>
        </w:numPr>
        <w:pBdr>
          <w:top w:val="nil"/>
          <w:left w:val="nil"/>
          <w:bottom w:val="nil"/>
          <w:right w:val="nil"/>
          <w:between w:val="nil"/>
          <w:bar w:val="nil"/>
        </w:pBdr>
        <w:spacing w:after="0" w:line="360" w:lineRule="auto"/>
        <w:rPr>
          <w:rFonts w:ascii="Lato" w:eastAsia="Lato" w:hAnsi="Lato" w:cs="Lato"/>
          <w:sz w:val="24"/>
          <w:szCs w:val="24"/>
        </w:rPr>
      </w:pPr>
      <w:r w:rsidRPr="00F70B7A">
        <w:rPr>
          <w:rStyle w:val="Brak"/>
          <w:rFonts w:ascii="Lato" w:eastAsia="Lato" w:hAnsi="Lato" w:cs="Lato"/>
          <w:color w:val="000000"/>
          <w:sz w:val="24"/>
          <w:szCs w:val="24"/>
          <w:u w:color="000000"/>
        </w:rPr>
        <w:t>bezpiecznego korzystania z Internetu, </w:t>
      </w:r>
    </w:p>
    <w:p w14:paraId="48B8A7DF" w14:textId="77777777" w:rsidR="00D54F54" w:rsidRPr="00A5259D" w:rsidRDefault="00D54F54">
      <w:pPr>
        <w:pStyle w:val="Akapitzlist"/>
        <w:numPr>
          <w:ilvl w:val="0"/>
          <w:numId w:val="82"/>
        </w:numPr>
        <w:pBdr>
          <w:top w:val="nil"/>
          <w:left w:val="nil"/>
          <w:bottom w:val="nil"/>
          <w:right w:val="nil"/>
          <w:between w:val="nil"/>
          <w:bar w:val="nil"/>
        </w:pBdr>
        <w:spacing w:after="0" w:line="360" w:lineRule="auto"/>
        <w:rPr>
          <w:rFonts w:ascii="Lato" w:eastAsia="Lato" w:hAnsi="Lato" w:cs="Lato"/>
          <w:sz w:val="24"/>
          <w:szCs w:val="24"/>
        </w:rPr>
      </w:pPr>
      <w:r w:rsidRPr="00F70B7A">
        <w:rPr>
          <w:rStyle w:val="Brak"/>
          <w:rFonts w:ascii="Lato" w:eastAsia="Lato" w:hAnsi="Lato" w:cs="Lato"/>
          <w:color w:val="000000"/>
          <w:sz w:val="24"/>
          <w:szCs w:val="24"/>
          <w:u w:color="000000"/>
        </w:rPr>
        <w:t xml:space="preserve">prawa do ochrony wizerunku. </w:t>
      </w:r>
    </w:p>
    <w:p w14:paraId="6F0CF6AB" w14:textId="08E1AF77" w:rsidR="00D54F54" w:rsidRPr="00FE5DDB" w:rsidRDefault="00F70B7A" w:rsidP="00A5259D">
      <w:pPr>
        <w:pBdr>
          <w:top w:val="nil"/>
          <w:left w:val="nil"/>
          <w:bottom w:val="nil"/>
          <w:right w:val="nil"/>
          <w:between w:val="nil"/>
          <w:bar w:val="nil"/>
        </w:pBdr>
        <w:spacing w:after="0" w:line="360" w:lineRule="auto"/>
        <w:rPr>
          <w:rFonts w:ascii="Lato" w:eastAsia="Lato" w:hAnsi="Lato" w:cs="Lato"/>
          <w:sz w:val="24"/>
          <w:szCs w:val="24"/>
        </w:rPr>
      </w:pPr>
      <w:r>
        <w:rPr>
          <w:rStyle w:val="Brak"/>
          <w:rFonts w:ascii="Lato" w:eastAsia="Lato" w:hAnsi="Lato" w:cs="Lato"/>
          <w:color w:val="000000"/>
          <w:sz w:val="24"/>
          <w:szCs w:val="24"/>
          <w:u w:color="000000"/>
        </w:rPr>
        <w:t xml:space="preserve">4. </w:t>
      </w:r>
      <w:r w:rsidR="00D54F54" w:rsidRPr="00FE5DDB">
        <w:rPr>
          <w:rStyle w:val="Brak"/>
          <w:rFonts w:ascii="Lato" w:eastAsia="Lato" w:hAnsi="Lato" w:cs="Lato"/>
          <w:color w:val="000000"/>
          <w:sz w:val="24"/>
          <w:szCs w:val="24"/>
          <w:u w:color="000000"/>
        </w:rPr>
        <w:t xml:space="preserve">Opracowanie harmonogramu szkoleń i działań edukacyjnych koordynuje osoba odpowiedzialna za przygotowanie </w:t>
      </w:r>
      <w:r w:rsidR="00D12020">
        <w:rPr>
          <w:rStyle w:val="Brak"/>
          <w:rFonts w:ascii="Lato" w:eastAsia="Lato" w:hAnsi="Lato" w:cs="Lato"/>
          <w:color w:val="000000"/>
          <w:sz w:val="24"/>
          <w:szCs w:val="24"/>
          <w:u w:color="000000"/>
        </w:rPr>
        <w:t>pracowników</w:t>
      </w:r>
      <w:r w:rsidR="00D54F54" w:rsidRPr="00FE5DDB">
        <w:rPr>
          <w:rStyle w:val="Brak"/>
          <w:rFonts w:ascii="Lato" w:eastAsia="Lato" w:hAnsi="Lato" w:cs="Lato"/>
          <w:color w:val="000000"/>
          <w:sz w:val="24"/>
          <w:szCs w:val="24"/>
          <w:u w:color="000000"/>
        </w:rPr>
        <w:t xml:space="preserve"> do stosowania standardów.  </w:t>
      </w:r>
    </w:p>
    <w:p w14:paraId="5F5FE419" w14:textId="7C53EA6C" w:rsidR="00D54F54" w:rsidRPr="00FE5DDB" w:rsidRDefault="00F70B7A" w:rsidP="00A5259D">
      <w:pPr>
        <w:pBdr>
          <w:top w:val="nil"/>
          <w:left w:val="nil"/>
          <w:bottom w:val="nil"/>
          <w:right w:val="nil"/>
          <w:between w:val="nil"/>
          <w:bar w:val="nil"/>
        </w:pBdr>
        <w:spacing w:after="0" w:line="360" w:lineRule="auto"/>
        <w:rPr>
          <w:rFonts w:ascii="Lato" w:eastAsia="Lato" w:hAnsi="Lato" w:cs="Lato"/>
          <w:sz w:val="24"/>
          <w:szCs w:val="24"/>
        </w:rPr>
      </w:pPr>
      <w:r>
        <w:rPr>
          <w:rStyle w:val="Brak"/>
          <w:rFonts w:ascii="Lato" w:eastAsia="Lato" w:hAnsi="Lato" w:cs="Lato"/>
          <w:color w:val="000000"/>
          <w:sz w:val="24"/>
          <w:szCs w:val="24"/>
          <w:u w:color="000000"/>
        </w:rPr>
        <w:t xml:space="preserve">5. </w:t>
      </w:r>
      <w:r w:rsidR="00D54F54" w:rsidRPr="00FE5DDB">
        <w:rPr>
          <w:rStyle w:val="Brak"/>
          <w:rFonts w:ascii="Lato" w:eastAsia="Lato" w:hAnsi="Lato" w:cs="Lato"/>
          <w:color w:val="000000"/>
          <w:sz w:val="24"/>
          <w:szCs w:val="24"/>
          <w:u w:color="000000"/>
        </w:rPr>
        <w:t xml:space="preserve">Szkolenie z zakresu standardów ochrony dzieci </w:t>
      </w:r>
      <w:r w:rsidR="008D11B9" w:rsidRPr="00FE5DDB">
        <w:rPr>
          <w:rStyle w:val="Brak"/>
          <w:rFonts w:ascii="Lato" w:eastAsia="Lato" w:hAnsi="Lato" w:cs="Lato"/>
          <w:color w:val="000000"/>
          <w:sz w:val="24"/>
          <w:szCs w:val="24"/>
          <w:u w:color="000000"/>
        </w:rPr>
        <w:t xml:space="preserve">obowiązujących w placówce </w:t>
      </w:r>
      <w:r w:rsidR="00D54F54" w:rsidRPr="00FE5DDB">
        <w:rPr>
          <w:rStyle w:val="Brak"/>
          <w:rFonts w:ascii="Lato" w:eastAsia="Lato" w:hAnsi="Lato" w:cs="Lato"/>
          <w:color w:val="000000"/>
          <w:sz w:val="24"/>
          <w:szCs w:val="24"/>
          <w:u w:color="000000"/>
        </w:rPr>
        <w:t>przeprowadza się minimum raz na dwa lata.  </w:t>
      </w:r>
    </w:p>
    <w:p w14:paraId="7CBE7529" w14:textId="3508AC84" w:rsidR="00D54F54" w:rsidRPr="00FE5DDB" w:rsidRDefault="00F70B7A" w:rsidP="00A5259D">
      <w:pPr>
        <w:pBdr>
          <w:top w:val="nil"/>
          <w:left w:val="nil"/>
          <w:bottom w:val="nil"/>
          <w:right w:val="nil"/>
          <w:between w:val="nil"/>
          <w:bar w:val="nil"/>
        </w:pBdr>
        <w:spacing w:after="0" w:line="360" w:lineRule="auto"/>
        <w:rPr>
          <w:rFonts w:ascii="Lato" w:eastAsia="Lato" w:hAnsi="Lato" w:cs="Lato"/>
          <w:sz w:val="24"/>
          <w:szCs w:val="24"/>
        </w:rPr>
      </w:pPr>
      <w:r>
        <w:rPr>
          <w:rStyle w:val="Brak"/>
          <w:rFonts w:ascii="Lato" w:eastAsia="Lato" w:hAnsi="Lato" w:cs="Lato"/>
          <w:color w:val="000000"/>
          <w:sz w:val="24"/>
          <w:szCs w:val="24"/>
          <w:u w:color="000000"/>
        </w:rPr>
        <w:t xml:space="preserve">6. </w:t>
      </w:r>
      <w:r w:rsidR="00D54F54" w:rsidRPr="00FE5DDB">
        <w:rPr>
          <w:rStyle w:val="Brak"/>
          <w:rFonts w:ascii="Lato" w:eastAsia="Lato" w:hAnsi="Lato" w:cs="Lato"/>
          <w:color w:val="000000"/>
          <w:sz w:val="24"/>
          <w:szCs w:val="24"/>
          <w:u w:color="000000"/>
        </w:rPr>
        <w:t xml:space="preserve">Przeszkolenie w zakresie wymienionym w ust. 3 powyżej przechodzi każdy nowo przyjęty </w:t>
      </w:r>
      <w:r w:rsidR="00D12020">
        <w:rPr>
          <w:rStyle w:val="Brak"/>
          <w:rFonts w:ascii="Lato" w:eastAsia="Lato" w:hAnsi="Lato" w:cs="Lato"/>
          <w:color w:val="000000"/>
          <w:sz w:val="24"/>
          <w:szCs w:val="24"/>
          <w:u w:color="000000"/>
        </w:rPr>
        <w:t>pracownik</w:t>
      </w:r>
      <w:r w:rsidR="00D54F54" w:rsidRPr="00FE5DDB">
        <w:rPr>
          <w:rStyle w:val="Brak"/>
          <w:rFonts w:ascii="Lato" w:eastAsia="Lato" w:hAnsi="Lato" w:cs="Lato"/>
          <w:color w:val="000000"/>
          <w:sz w:val="24"/>
          <w:szCs w:val="24"/>
          <w:u w:color="000000"/>
        </w:rPr>
        <w:t xml:space="preserve"> w terminie do ..... dni od podjęcia zatrudnienia</w:t>
      </w:r>
      <w:r w:rsidR="008D11B9" w:rsidRPr="00FE5DDB">
        <w:rPr>
          <w:rStyle w:val="Brak"/>
          <w:rFonts w:ascii="Lato" w:eastAsia="Lato" w:hAnsi="Lato" w:cs="Lato"/>
          <w:color w:val="000000"/>
          <w:sz w:val="24"/>
          <w:szCs w:val="24"/>
          <w:u w:color="000000"/>
        </w:rPr>
        <w:t>, a</w:t>
      </w:r>
      <w:r w:rsidR="00D54F54" w:rsidRPr="00FE5DDB">
        <w:rPr>
          <w:rStyle w:val="Brak"/>
          <w:rFonts w:ascii="Lato" w:eastAsia="Lato" w:hAnsi="Lato" w:cs="Lato"/>
          <w:color w:val="000000"/>
          <w:sz w:val="24"/>
          <w:szCs w:val="24"/>
          <w:u w:color="000000"/>
        </w:rPr>
        <w:t xml:space="preserve"> każdy </w:t>
      </w:r>
      <w:r w:rsidR="00D12020">
        <w:rPr>
          <w:rStyle w:val="Brak"/>
          <w:rFonts w:ascii="Lato" w:eastAsia="Lato" w:hAnsi="Lato" w:cs="Lato"/>
          <w:color w:val="000000"/>
          <w:sz w:val="24"/>
          <w:szCs w:val="24"/>
          <w:u w:color="000000"/>
        </w:rPr>
        <w:t>pracownik</w:t>
      </w:r>
      <w:r w:rsidR="00D54F54" w:rsidRPr="00FE5DDB">
        <w:rPr>
          <w:rStyle w:val="Brak"/>
          <w:rFonts w:ascii="Lato" w:eastAsia="Lato" w:hAnsi="Lato" w:cs="Lato"/>
          <w:color w:val="000000"/>
          <w:sz w:val="24"/>
          <w:szCs w:val="24"/>
          <w:u w:color="000000"/>
        </w:rPr>
        <w:t xml:space="preserve"> pracujący z dziećmi </w:t>
      </w:r>
      <w:r w:rsidR="008D11B9" w:rsidRPr="00FE5DDB">
        <w:rPr>
          <w:rStyle w:val="Brak"/>
          <w:rFonts w:ascii="Lato" w:eastAsia="Lato" w:hAnsi="Lato" w:cs="Lato"/>
          <w:color w:val="000000"/>
          <w:sz w:val="24"/>
          <w:szCs w:val="24"/>
          <w:u w:color="000000"/>
        </w:rPr>
        <w:t xml:space="preserve">- </w:t>
      </w:r>
      <w:r w:rsidR="00D54F54" w:rsidRPr="00FE5DDB">
        <w:rPr>
          <w:rStyle w:val="Brak"/>
          <w:rFonts w:ascii="Lato" w:eastAsia="Lato" w:hAnsi="Lato" w:cs="Lato"/>
          <w:color w:val="000000"/>
          <w:sz w:val="24"/>
          <w:szCs w:val="24"/>
          <w:u w:color="000000"/>
        </w:rPr>
        <w:t xml:space="preserve">raz na rok. </w:t>
      </w:r>
    </w:p>
    <w:p w14:paraId="55F33961" w14:textId="77777777" w:rsidR="00EC09BF" w:rsidRDefault="00F70B7A" w:rsidP="00EC09BF">
      <w:pPr>
        <w:pBdr>
          <w:top w:val="nil"/>
          <w:left w:val="nil"/>
          <w:bottom w:val="nil"/>
          <w:right w:val="nil"/>
          <w:between w:val="nil"/>
          <w:bar w:val="nil"/>
        </w:pBdr>
        <w:spacing w:line="360" w:lineRule="auto"/>
        <w:rPr>
          <w:rStyle w:val="Brak"/>
          <w:rFonts w:ascii="Lato" w:eastAsia="Lato" w:hAnsi="Lato" w:cs="Lato"/>
          <w:color w:val="000000"/>
          <w:sz w:val="24"/>
          <w:szCs w:val="24"/>
          <w:u w:color="000000"/>
        </w:rPr>
      </w:pPr>
      <w:r>
        <w:rPr>
          <w:rStyle w:val="Brak"/>
          <w:rFonts w:ascii="Lato" w:eastAsia="Lato" w:hAnsi="Lato" w:cs="Lato"/>
          <w:color w:val="000000"/>
          <w:sz w:val="24"/>
          <w:szCs w:val="24"/>
          <w:u w:color="000000"/>
        </w:rPr>
        <w:t xml:space="preserve">7. </w:t>
      </w:r>
      <w:r w:rsidR="00D54F54" w:rsidRPr="00FE5DDB">
        <w:rPr>
          <w:rStyle w:val="Brak"/>
          <w:rFonts w:ascii="Lato" w:eastAsia="Lato" w:hAnsi="Lato" w:cs="Lato"/>
          <w:color w:val="000000"/>
          <w:sz w:val="24"/>
          <w:szCs w:val="24"/>
          <w:u w:color="000000"/>
        </w:rPr>
        <w:t xml:space="preserve">Warsztaty i zajęcia dla dzieci oraz rodziców wymienione w ust. 3 przeprowadza się nie rzadziej niż raz w roku. </w:t>
      </w:r>
      <w:bookmarkStart w:id="13" w:name="_headingh.gjdgxs"/>
      <w:bookmarkEnd w:id="13"/>
    </w:p>
    <w:p w14:paraId="4C4C3283" w14:textId="426FCC08" w:rsidR="00D54F54" w:rsidRPr="00EC09BF" w:rsidRDefault="00D54F54" w:rsidP="00EC09BF">
      <w:pPr>
        <w:pStyle w:val="Nagwek3"/>
        <w:rPr>
          <w:rStyle w:val="Brak"/>
          <w:rFonts w:ascii="Lato" w:eastAsia="Lato" w:hAnsi="Lato" w:cs="Lato"/>
          <w:sz w:val="24"/>
          <w:szCs w:val="24"/>
        </w:rPr>
      </w:pPr>
      <w:bookmarkStart w:id="14" w:name="_Toc171590087"/>
      <w:r w:rsidRPr="00EC09BF">
        <w:rPr>
          <w:rStyle w:val="Brak"/>
          <w:rFonts w:ascii="Lato" w:eastAsia="Lato" w:hAnsi="Lato" w:cs="Lato"/>
          <w:color w:val="002060"/>
          <w:sz w:val="24"/>
          <w:szCs w:val="24"/>
        </w:rPr>
        <w:t>Rozdział III  Procedury podejmowania interwencji i udzielania wsparcia</w:t>
      </w:r>
      <w:bookmarkEnd w:id="14"/>
    </w:p>
    <w:p w14:paraId="223AB9F6" w14:textId="63FEC788" w:rsidR="00D54F54" w:rsidRPr="00FE5DDB" w:rsidRDefault="00452D0A" w:rsidP="00A5259D">
      <w:pPr>
        <w:spacing w:before="240" w:after="0" w:line="240" w:lineRule="auto"/>
        <w:rPr>
          <w:rStyle w:val="Brak"/>
          <w:rFonts w:ascii="Lato" w:eastAsia="Lato" w:hAnsi="Lato" w:cs="Lato"/>
          <w:sz w:val="24"/>
          <w:szCs w:val="24"/>
        </w:rPr>
      </w:pPr>
      <w:r>
        <w:rPr>
          <w:rFonts w:ascii="Lato" w:eastAsia="Lato" w:hAnsi="Lato" w:cs="Lato"/>
          <w:noProof/>
          <w:color w:val="000000"/>
          <w:sz w:val="24"/>
          <w:szCs w:val="24"/>
          <w:u w:color="000000"/>
        </w:rPr>
        <mc:AlternateContent>
          <mc:Choice Requires="wps">
            <w:drawing>
              <wp:anchor distT="0" distB="0" distL="114300" distR="114300" simplePos="0" relativeHeight="251661312" behindDoc="0" locked="1" layoutInCell="1" allowOverlap="1" wp14:anchorId="31AD250F" wp14:editId="30E2B67B">
                <wp:simplePos x="0" y="0"/>
                <wp:positionH relativeFrom="column">
                  <wp:posOffset>43180</wp:posOffset>
                </wp:positionH>
                <wp:positionV relativeFrom="page">
                  <wp:posOffset>5876925</wp:posOffset>
                </wp:positionV>
                <wp:extent cx="5666400" cy="3553200"/>
                <wp:effectExtent l="19050" t="19050" r="10795" b="28575"/>
                <wp:wrapNone/>
                <wp:docPr id="821543926" name="Prostokąt 3"/>
                <wp:cNvGraphicFramePr/>
                <a:graphic xmlns:a="http://schemas.openxmlformats.org/drawingml/2006/main">
                  <a:graphicData uri="http://schemas.microsoft.com/office/word/2010/wordprocessingShape">
                    <wps:wsp>
                      <wps:cNvSpPr/>
                      <wps:spPr>
                        <a:xfrm>
                          <a:off x="0" y="0"/>
                          <a:ext cx="5666400" cy="3553200"/>
                        </a:xfrm>
                        <a:prstGeom prst="rect">
                          <a:avLst/>
                        </a:prstGeom>
                        <a:solidFill>
                          <a:schemeClr val="accent4">
                            <a:lumMod val="20000"/>
                            <a:lumOff val="80000"/>
                          </a:schemeClr>
                        </a:solidFill>
                        <a:ln w="28575">
                          <a:solidFill>
                            <a:srgbClr val="002060"/>
                          </a:solidFill>
                        </a:ln>
                      </wps:spPr>
                      <wps:style>
                        <a:lnRef idx="2">
                          <a:schemeClr val="accent5"/>
                        </a:lnRef>
                        <a:fillRef idx="1">
                          <a:schemeClr val="lt1"/>
                        </a:fillRef>
                        <a:effectRef idx="0">
                          <a:schemeClr val="accent5"/>
                        </a:effectRef>
                        <a:fontRef idx="minor">
                          <a:schemeClr val="dk1"/>
                        </a:fontRef>
                      </wps:style>
                      <wps:txbx>
                        <w:txbxContent>
                          <w:p w14:paraId="7222E29C" w14:textId="5C893FE2" w:rsidR="00452D0A" w:rsidRPr="00CC5FA9" w:rsidRDefault="00452D0A" w:rsidP="00A5259D">
                            <w:pPr>
                              <w:pStyle w:val="Bezodstpw"/>
                              <w:spacing w:after="240" w:line="360" w:lineRule="auto"/>
                              <w:rPr>
                                <w:rFonts w:ascii="Lato" w:hAnsi="Lato"/>
                                <w:color w:val="002060"/>
                                <w:sz w:val="24"/>
                                <w:szCs w:val="24"/>
                              </w:rPr>
                            </w:pPr>
                            <w:r w:rsidRPr="00CC5FA9">
                              <w:rPr>
                                <w:rFonts w:ascii="Lato" w:hAnsi="Lato"/>
                                <w:color w:val="002060"/>
                                <w:sz w:val="24"/>
                                <w:szCs w:val="24"/>
                              </w:rPr>
                              <w:t xml:space="preserve">Zagrożenie bezpieczeństwa dzieci może przybierać różne formy i wykorzystywać wiele sposobów kontaktu i komunikowania.  </w:t>
                            </w:r>
                          </w:p>
                          <w:p w14:paraId="515668F7" w14:textId="6957B2C6" w:rsidR="00452D0A" w:rsidRPr="00CC5FA9" w:rsidRDefault="00452D0A" w:rsidP="00A5259D">
                            <w:pPr>
                              <w:pStyle w:val="Bezodstpw"/>
                              <w:spacing w:after="240" w:line="360" w:lineRule="auto"/>
                              <w:rPr>
                                <w:rFonts w:ascii="Lato" w:hAnsi="Lato"/>
                                <w:color w:val="002060"/>
                                <w:sz w:val="24"/>
                                <w:szCs w:val="24"/>
                              </w:rPr>
                            </w:pPr>
                            <w:r w:rsidRPr="00CC5FA9">
                              <w:rPr>
                                <w:rFonts w:ascii="Lato" w:hAnsi="Lato"/>
                                <w:color w:val="002060"/>
                                <w:sz w:val="24"/>
                                <w:szCs w:val="24"/>
                              </w:rPr>
                              <w:t>Reakcja zawsze powinna być dostosowana do stwierdzonej sytuacji.</w:t>
                            </w:r>
                          </w:p>
                          <w:p w14:paraId="71788AE4" w14:textId="5933C70A" w:rsidR="00452D0A" w:rsidRPr="00CC5FA9" w:rsidRDefault="004A22FD" w:rsidP="00A5259D">
                            <w:pPr>
                              <w:pStyle w:val="Bezodstpw"/>
                              <w:spacing w:after="240" w:line="360" w:lineRule="auto"/>
                              <w:rPr>
                                <w:rFonts w:ascii="Lato" w:hAnsi="Lato"/>
                                <w:color w:val="002060"/>
                                <w:sz w:val="24"/>
                                <w:szCs w:val="24"/>
                              </w:rPr>
                            </w:pPr>
                            <w:r w:rsidRPr="00CC5FA9">
                              <w:rPr>
                                <w:rFonts w:ascii="Lato" w:hAnsi="Lato"/>
                                <w:color w:val="002060"/>
                                <w:sz w:val="24"/>
                                <w:szCs w:val="24"/>
                              </w:rPr>
                              <w:t xml:space="preserve">I. </w:t>
                            </w:r>
                            <w:r w:rsidR="00452D0A" w:rsidRPr="00CC5FA9">
                              <w:rPr>
                                <w:rFonts w:ascii="Lato" w:hAnsi="Lato"/>
                                <w:color w:val="002060"/>
                                <w:sz w:val="24"/>
                                <w:szCs w:val="24"/>
                              </w:rPr>
                              <w:t xml:space="preserve">Na potrzeby niniejszego dokumentu przyjęto następującą kwalifikację zagrożenia bezpieczeństwa dzieci: </w:t>
                            </w:r>
                          </w:p>
                          <w:p w14:paraId="59F8AF95" w14:textId="1C4973A1" w:rsidR="00452D0A" w:rsidRPr="00CC5FA9" w:rsidRDefault="00452D0A">
                            <w:pPr>
                              <w:pStyle w:val="Bezodstpw"/>
                              <w:numPr>
                                <w:ilvl w:val="0"/>
                                <w:numId w:val="83"/>
                              </w:numPr>
                              <w:spacing w:line="360" w:lineRule="auto"/>
                              <w:rPr>
                                <w:rFonts w:ascii="Lato" w:hAnsi="Lato"/>
                                <w:color w:val="002060"/>
                                <w:sz w:val="24"/>
                                <w:szCs w:val="24"/>
                              </w:rPr>
                            </w:pPr>
                            <w:r w:rsidRPr="00CC5FA9">
                              <w:rPr>
                                <w:rFonts w:ascii="Lato" w:hAnsi="Lato"/>
                                <w:color w:val="002060"/>
                                <w:sz w:val="24"/>
                                <w:szCs w:val="24"/>
                              </w:rPr>
                              <w:t xml:space="preserve">istnieje podejrzenie popełnienia przestępstwa na szkodę dziecka (np. wykorzystanie seksualne, znęcanie się nad dzieckiem), </w:t>
                            </w:r>
                          </w:p>
                          <w:p w14:paraId="3474CF6E" w14:textId="5CB61729" w:rsidR="00452D0A" w:rsidRPr="00CC5FA9" w:rsidRDefault="00452D0A">
                            <w:pPr>
                              <w:pStyle w:val="Bezodstpw"/>
                              <w:numPr>
                                <w:ilvl w:val="0"/>
                                <w:numId w:val="83"/>
                              </w:numPr>
                              <w:spacing w:line="360" w:lineRule="auto"/>
                              <w:rPr>
                                <w:rFonts w:ascii="Lato" w:hAnsi="Lato"/>
                                <w:color w:val="002060"/>
                                <w:sz w:val="24"/>
                                <w:szCs w:val="24"/>
                              </w:rPr>
                            </w:pPr>
                            <w:r w:rsidRPr="00CC5FA9">
                              <w:rPr>
                                <w:rFonts w:ascii="Lato" w:hAnsi="Lato"/>
                                <w:color w:val="002060"/>
                                <w:sz w:val="24"/>
                                <w:szCs w:val="24"/>
                              </w:rPr>
                              <w:t xml:space="preserve">doszło do innej formy krzywdzenia takiej jak np. krzyk, kary fizyczne, poniżanie, </w:t>
                            </w:r>
                          </w:p>
                          <w:p w14:paraId="4AED4880" w14:textId="004682CF" w:rsidR="00452D0A" w:rsidRPr="00CC5FA9" w:rsidRDefault="00452D0A">
                            <w:pPr>
                              <w:pStyle w:val="Bezodstpw"/>
                              <w:numPr>
                                <w:ilvl w:val="0"/>
                                <w:numId w:val="83"/>
                              </w:numPr>
                              <w:spacing w:line="360" w:lineRule="auto"/>
                              <w:rPr>
                                <w:rFonts w:ascii="Lato" w:hAnsi="Lato"/>
                                <w:color w:val="002060"/>
                                <w:sz w:val="24"/>
                                <w:szCs w:val="24"/>
                              </w:rPr>
                            </w:pPr>
                            <w:r w:rsidRPr="00CC5FA9">
                              <w:rPr>
                                <w:rFonts w:ascii="Lato" w:hAnsi="Lato"/>
                                <w:color w:val="002060"/>
                                <w:sz w:val="24"/>
                                <w:szCs w:val="24"/>
                              </w:rPr>
                              <w:t xml:space="preserve">doszło do zaniedbania potrzeb życiowych dziecka (np. związanych z żywieniem, higieną czy zdrowiem).  </w:t>
                            </w:r>
                          </w:p>
                          <w:p w14:paraId="6493967B" w14:textId="77777777" w:rsidR="00452D0A" w:rsidRDefault="00452D0A" w:rsidP="00A5259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D250F" id="Prostokąt 3" o:spid="_x0000_s1028" style="position:absolute;margin-left:3.4pt;margin-top:462.75pt;width:446.15pt;height:27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" fillcolor="#fff2cc [663]" strokecolor="#002060" strokeweight="2.25pt">
                <v:textbox>
                  <w:txbxContent>
                    <w:p w14:paraId="7222E29C" w14:textId="5C893FE2" w:rsidR="00452D0A" w:rsidRPr="00CC5FA9" w:rsidRDefault="00452D0A" w:rsidP="00A5259D">
                      <w:pPr>
                        <w:pStyle w:val="Bezodstpw"/>
                        <w:spacing w:after="240" w:line="360" w:lineRule="auto"/>
                        <w:rPr>
                          <w:rFonts w:ascii="Lato" w:hAnsi="Lato"/>
                          <w:color w:val="002060"/>
                          <w:sz w:val="24"/>
                          <w:szCs w:val="24"/>
                        </w:rPr>
                      </w:pPr>
                      <w:r w:rsidRPr="00CC5FA9">
                        <w:rPr>
                          <w:rFonts w:ascii="Lato" w:hAnsi="Lato"/>
                          <w:color w:val="002060"/>
                          <w:sz w:val="24"/>
                          <w:szCs w:val="24"/>
                        </w:rPr>
                        <w:t xml:space="preserve">Zagrożenie bezpieczeństwa dzieci może przybierać różne formy i wykorzystywać wiele sposobów kontaktu i komunikowania.  </w:t>
                      </w:r>
                    </w:p>
                    <w:p w14:paraId="515668F7" w14:textId="6957B2C6" w:rsidR="00452D0A" w:rsidRPr="00CC5FA9" w:rsidRDefault="00452D0A" w:rsidP="00A5259D">
                      <w:pPr>
                        <w:pStyle w:val="Bezodstpw"/>
                        <w:spacing w:after="240" w:line="360" w:lineRule="auto"/>
                        <w:rPr>
                          <w:rFonts w:ascii="Lato" w:hAnsi="Lato"/>
                          <w:color w:val="002060"/>
                          <w:sz w:val="24"/>
                          <w:szCs w:val="24"/>
                        </w:rPr>
                      </w:pPr>
                      <w:r w:rsidRPr="00CC5FA9">
                        <w:rPr>
                          <w:rFonts w:ascii="Lato" w:hAnsi="Lato"/>
                          <w:color w:val="002060"/>
                          <w:sz w:val="24"/>
                          <w:szCs w:val="24"/>
                        </w:rPr>
                        <w:t>Reakcja zawsze powinna być dostosowana do stwierdzonej sytuacji.</w:t>
                      </w:r>
                    </w:p>
                    <w:p w14:paraId="71788AE4" w14:textId="5933C70A" w:rsidR="00452D0A" w:rsidRPr="00CC5FA9" w:rsidRDefault="004A22FD" w:rsidP="00A5259D">
                      <w:pPr>
                        <w:pStyle w:val="Bezodstpw"/>
                        <w:spacing w:after="240" w:line="360" w:lineRule="auto"/>
                        <w:rPr>
                          <w:rFonts w:ascii="Lato" w:hAnsi="Lato"/>
                          <w:color w:val="002060"/>
                          <w:sz w:val="24"/>
                          <w:szCs w:val="24"/>
                        </w:rPr>
                      </w:pPr>
                      <w:r w:rsidRPr="00CC5FA9">
                        <w:rPr>
                          <w:rFonts w:ascii="Lato" w:hAnsi="Lato"/>
                          <w:color w:val="002060"/>
                          <w:sz w:val="24"/>
                          <w:szCs w:val="24"/>
                        </w:rPr>
                        <w:t xml:space="preserve">I. </w:t>
                      </w:r>
                      <w:r w:rsidR="00452D0A" w:rsidRPr="00CC5FA9">
                        <w:rPr>
                          <w:rFonts w:ascii="Lato" w:hAnsi="Lato"/>
                          <w:color w:val="002060"/>
                          <w:sz w:val="24"/>
                          <w:szCs w:val="24"/>
                        </w:rPr>
                        <w:t xml:space="preserve">Na potrzeby niniejszego dokumentu przyjęto następującą kwalifikację zagrożenia bezpieczeństwa dzieci: </w:t>
                      </w:r>
                    </w:p>
                    <w:p w14:paraId="59F8AF95" w14:textId="1C4973A1" w:rsidR="00452D0A" w:rsidRPr="00CC5FA9" w:rsidRDefault="00452D0A">
                      <w:pPr>
                        <w:pStyle w:val="Bezodstpw"/>
                        <w:numPr>
                          <w:ilvl w:val="0"/>
                          <w:numId w:val="83"/>
                        </w:numPr>
                        <w:spacing w:line="360" w:lineRule="auto"/>
                        <w:rPr>
                          <w:rFonts w:ascii="Lato" w:hAnsi="Lato"/>
                          <w:color w:val="002060"/>
                          <w:sz w:val="24"/>
                          <w:szCs w:val="24"/>
                        </w:rPr>
                      </w:pPr>
                      <w:r w:rsidRPr="00CC5FA9">
                        <w:rPr>
                          <w:rFonts w:ascii="Lato" w:hAnsi="Lato"/>
                          <w:color w:val="002060"/>
                          <w:sz w:val="24"/>
                          <w:szCs w:val="24"/>
                        </w:rPr>
                        <w:t xml:space="preserve">istnieje podejrzenie popełnienia przestępstwa na szkodę dziecka (np. wykorzystanie seksualne, znęcanie się nad dzieckiem), </w:t>
                      </w:r>
                    </w:p>
                    <w:p w14:paraId="3474CF6E" w14:textId="5CB61729" w:rsidR="00452D0A" w:rsidRPr="00CC5FA9" w:rsidRDefault="00452D0A">
                      <w:pPr>
                        <w:pStyle w:val="Bezodstpw"/>
                        <w:numPr>
                          <w:ilvl w:val="0"/>
                          <w:numId w:val="83"/>
                        </w:numPr>
                        <w:spacing w:line="360" w:lineRule="auto"/>
                        <w:rPr>
                          <w:rFonts w:ascii="Lato" w:hAnsi="Lato"/>
                          <w:color w:val="002060"/>
                          <w:sz w:val="24"/>
                          <w:szCs w:val="24"/>
                        </w:rPr>
                      </w:pPr>
                      <w:r w:rsidRPr="00CC5FA9">
                        <w:rPr>
                          <w:rFonts w:ascii="Lato" w:hAnsi="Lato"/>
                          <w:color w:val="002060"/>
                          <w:sz w:val="24"/>
                          <w:szCs w:val="24"/>
                        </w:rPr>
                        <w:t xml:space="preserve">doszło do innej formy krzywdzenia takiej jak np. krzyk, kary fizyczne, poniżanie, </w:t>
                      </w:r>
                    </w:p>
                    <w:p w14:paraId="4AED4880" w14:textId="004682CF" w:rsidR="00452D0A" w:rsidRPr="00CC5FA9" w:rsidRDefault="00452D0A">
                      <w:pPr>
                        <w:pStyle w:val="Bezodstpw"/>
                        <w:numPr>
                          <w:ilvl w:val="0"/>
                          <w:numId w:val="83"/>
                        </w:numPr>
                        <w:spacing w:line="360" w:lineRule="auto"/>
                        <w:rPr>
                          <w:rFonts w:ascii="Lato" w:hAnsi="Lato"/>
                          <w:color w:val="002060"/>
                          <w:sz w:val="24"/>
                          <w:szCs w:val="24"/>
                        </w:rPr>
                      </w:pPr>
                      <w:r w:rsidRPr="00CC5FA9">
                        <w:rPr>
                          <w:rFonts w:ascii="Lato" w:hAnsi="Lato"/>
                          <w:color w:val="002060"/>
                          <w:sz w:val="24"/>
                          <w:szCs w:val="24"/>
                        </w:rPr>
                        <w:t xml:space="preserve">doszło do zaniedbania potrzeb życiowych dziecka (np. związanych z żywieniem, higieną czy zdrowiem).  </w:t>
                      </w:r>
                    </w:p>
                    <w:p w14:paraId="6493967B" w14:textId="77777777" w:rsidR="00452D0A" w:rsidRDefault="00452D0A" w:rsidP="00A5259D"/>
                  </w:txbxContent>
                </v:textbox>
                <w10:wrap anchory="page"/>
                <w10:anchorlock/>
              </v:rect>
            </w:pict>
          </mc:Fallback>
        </mc:AlternateContent>
      </w:r>
    </w:p>
    <w:p w14:paraId="41FCDB33" w14:textId="77777777" w:rsidR="00D54F54" w:rsidRPr="00FE5DDB" w:rsidRDefault="00D54F54" w:rsidP="00A5259D">
      <w:pPr>
        <w:spacing w:after="0" w:line="240" w:lineRule="auto"/>
        <w:rPr>
          <w:rStyle w:val="Brak"/>
          <w:rFonts w:ascii="Lato" w:eastAsia="Lato" w:hAnsi="Lato" w:cs="Lato"/>
          <w:sz w:val="24"/>
          <w:szCs w:val="24"/>
        </w:rPr>
      </w:pPr>
    </w:p>
    <w:p w14:paraId="14E42AB7" w14:textId="77777777" w:rsidR="00452D0A" w:rsidRDefault="00452D0A" w:rsidP="00732E0F">
      <w:pPr>
        <w:spacing w:after="0" w:line="360" w:lineRule="auto"/>
        <w:rPr>
          <w:rStyle w:val="Brak"/>
          <w:rFonts w:ascii="Lato" w:eastAsia="Lato" w:hAnsi="Lato" w:cs="Lato"/>
          <w:color w:val="000000"/>
          <w:sz w:val="24"/>
          <w:szCs w:val="24"/>
          <w:u w:color="000000"/>
        </w:rPr>
      </w:pPr>
    </w:p>
    <w:p w14:paraId="62BF760C" w14:textId="77777777" w:rsidR="00452D0A" w:rsidRDefault="00452D0A" w:rsidP="00732E0F">
      <w:pPr>
        <w:spacing w:after="0" w:line="360" w:lineRule="auto"/>
        <w:rPr>
          <w:rStyle w:val="Brak"/>
          <w:rFonts w:ascii="Lato" w:eastAsia="Lato" w:hAnsi="Lato" w:cs="Lato"/>
          <w:color w:val="000000"/>
          <w:sz w:val="24"/>
          <w:szCs w:val="24"/>
          <w:u w:color="000000"/>
        </w:rPr>
      </w:pPr>
    </w:p>
    <w:p w14:paraId="18447B4C" w14:textId="77777777" w:rsidR="00452D0A" w:rsidRDefault="00452D0A" w:rsidP="00732E0F">
      <w:pPr>
        <w:spacing w:after="0" w:line="360" w:lineRule="auto"/>
        <w:rPr>
          <w:rStyle w:val="Brak"/>
          <w:rFonts w:ascii="Lato" w:eastAsia="Lato" w:hAnsi="Lato" w:cs="Lato"/>
          <w:color w:val="000000"/>
          <w:sz w:val="24"/>
          <w:szCs w:val="24"/>
          <w:u w:color="000000"/>
        </w:rPr>
      </w:pPr>
    </w:p>
    <w:p w14:paraId="6A8AC1FA" w14:textId="77777777" w:rsidR="00452D0A" w:rsidRDefault="00452D0A" w:rsidP="00732E0F">
      <w:pPr>
        <w:spacing w:after="0" w:line="360" w:lineRule="auto"/>
        <w:rPr>
          <w:rStyle w:val="Brak"/>
          <w:rFonts w:ascii="Lato" w:eastAsia="Lato" w:hAnsi="Lato" w:cs="Lato"/>
          <w:color w:val="000000"/>
          <w:sz w:val="24"/>
          <w:szCs w:val="24"/>
          <w:u w:color="000000"/>
        </w:rPr>
      </w:pPr>
    </w:p>
    <w:p w14:paraId="378E83EE" w14:textId="77777777" w:rsidR="00452D0A" w:rsidRDefault="00452D0A" w:rsidP="00732E0F">
      <w:pPr>
        <w:spacing w:after="0" w:line="360" w:lineRule="auto"/>
        <w:rPr>
          <w:rStyle w:val="Brak"/>
          <w:rFonts w:ascii="Lato" w:eastAsia="Lato" w:hAnsi="Lato" w:cs="Lato"/>
          <w:color w:val="000000"/>
          <w:sz w:val="24"/>
          <w:szCs w:val="24"/>
          <w:u w:color="000000"/>
        </w:rPr>
      </w:pPr>
    </w:p>
    <w:p w14:paraId="4840C539" w14:textId="77777777" w:rsidR="00452D0A" w:rsidRDefault="00452D0A" w:rsidP="00732E0F">
      <w:pPr>
        <w:spacing w:after="0" w:line="360" w:lineRule="auto"/>
        <w:rPr>
          <w:rStyle w:val="Brak"/>
          <w:rFonts w:ascii="Lato" w:eastAsia="Lato" w:hAnsi="Lato" w:cs="Lato"/>
          <w:color w:val="000000"/>
          <w:sz w:val="24"/>
          <w:szCs w:val="24"/>
          <w:u w:color="000000"/>
        </w:rPr>
      </w:pPr>
    </w:p>
    <w:p w14:paraId="00D90607" w14:textId="77777777" w:rsidR="00452D0A" w:rsidRDefault="00452D0A" w:rsidP="00732E0F">
      <w:pPr>
        <w:spacing w:after="0" w:line="360" w:lineRule="auto"/>
        <w:rPr>
          <w:rStyle w:val="Brak"/>
          <w:rFonts w:ascii="Lato" w:eastAsia="Lato" w:hAnsi="Lato" w:cs="Lato"/>
          <w:color w:val="000000"/>
          <w:sz w:val="24"/>
          <w:szCs w:val="24"/>
          <w:u w:color="000000"/>
        </w:rPr>
      </w:pPr>
    </w:p>
    <w:p w14:paraId="62A9C30F" w14:textId="77777777" w:rsidR="00452D0A" w:rsidRDefault="00452D0A" w:rsidP="00732E0F">
      <w:pPr>
        <w:spacing w:after="0" w:line="360" w:lineRule="auto"/>
        <w:rPr>
          <w:rStyle w:val="Brak"/>
          <w:rFonts w:ascii="Lato" w:eastAsia="Lato" w:hAnsi="Lato" w:cs="Lato"/>
          <w:color w:val="000000"/>
          <w:sz w:val="24"/>
          <w:szCs w:val="24"/>
          <w:u w:color="000000"/>
        </w:rPr>
      </w:pPr>
    </w:p>
    <w:p w14:paraId="7830A86A" w14:textId="77777777" w:rsidR="00452D0A" w:rsidRDefault="00452D0A" w:rsidP="00732E0F">
      <w:pPr>
        <w:spacing w:after="0" w:line="360" w:lineRule="auto"/>
        <w:rPr>
          <w:rStyle w:val="Brak"/>
          <w:rFonts w:ascii="Lato" w:eastAsia="Lato" w:hAnsi="Lato" w:cs="Lato"/>
          <w:color w:val="000000"/>
          <w:sz w:val="24"/>
          <w:szCs w:val="24"/>
          <w:u w:color="000000"/>
        </w:rPr>
      </w:pPr>
    </w:p>
    <w:p w14:paraId="3A013D8E" w14:textId="77777777" w:rsidR="00452D0A" w:rsidRPr="00FE5DDB" w:rsidRDefault="00452D0A" w:rsidP="00A5259D">
      <w:pPr>
        <w:spacing w:after="0" w:line="360" w:lineRule="auto"/>
        <w:rPr>
          <w:rStyle w:val="Brak"/>
          <w:rFonts w:ascii="Lato" w:eastAsia="Lato" w:hAnsi="Lato" w:cs="Lato"/>
          <w:sz w:val="24"/>
          <w:szCs w:val="24"/>
        </w:rPr>
      </w:pPr>
    </w:p>
    <w:p w14:paraId="6FDBB699" w14:textId="77777777" w:rsidR="00D54F54" w:rsidRPr="00FE5DDB" w:rsidRDefault="00D54F54" w:rsidP="00A5259D">
      <w:pPr>
        <w:tabs>
          <w:tab w:val="left" w:pos="298"/>
        </w:tabs>
        <w:spacing w:after="0" w:line="360" w:lineRule="auto"/>
        <w:rPr>
          <w:rStyle w:val="ui-provider"/>
          <w:rFonts w:ascii="Lato" w:eastAsia="Lato" w:hAnsi="Lato" w:cs="Lato"/>
          <w:sz w:val="24"/>
          <w:szCs w:val="24"/>
        </w:rPr>
      </w:pPr>
    </w:p>
    <w:p w14:paraId="6D7CE722" w14:textId="4D93F4D2" w:rsidR="00171EA8" w:rsidRDefault="000C46BC">
      <w:pPr>
        <w:tabs>
          <w:tab w:val="left" w:pos="298"/>
        </w:tabs>
        <w:spacing w:after="0" w:line="360" w:lineRule="auto"/>
        <w:rPr>
          <w:rStyle w:val="Brak"/>
          <w:rFonts w:ascii="Lato" w:eastAsia="Lato" w:hAnsi="Lato" w:cs="Lato"/>
          <w:sz w:val="24"/>
          <w:szCs w:val="24"/>
        </w:rPr>
      </w:pPr>
      <w:r>
        <w:rPr>
          <w:rFonts w:ascii="Lato" w:eastAsia="Lato" w:hAnsi="Lato" w:cs="Lato"/>
          <w:noProof/>
          <w:sz w:val="24"/>
          <w:szCs w:val="24"/>
        </w:rPr>
        <w:lastRenderedPageBreak/>
        <mc:AlternateContent>
          <mc:Choice Requires="wps">
            <w:drawing>
              <wp:anchor distT="0" distB="0" distL="114300" distR="114300" simplePos="0" relativeHeight="251662336" behindDoc="0" locked="1" layoutInCell="1" allowOverlap="1" wp14:anchorId="4023E8DE" wp14:editId="640A9C6C">
                <wp:simplePos x="0" y="0"/>
                <wp:positionH relativeFrom="margin">
                  <wp:posOffset>5080</wp:posOffset>
                </wp:positionH>
                <wp:positionV relativeFrom="page">
                  <wp:posOffset>2066925</wp:posOffset>
                </wp:positionV>
                <wp:extent cx="5734800" cy="2732400"/>
                <wp:effectExtent l="19050" t="19050" r="18415" b="11430"/>
                <wp:wrapNone/>
                <wp:docPr id="1141963455" name="Prostokąt 1"/>
                <wp:cNvGraphicFramePr/>
                <a:graphic xmlns:a="http://schemas.openxmlformats.org/drawingml/2006/main">
                  <a:graphicData uri="http://schemas.microsoft.com/office/word/2010/wordprocessingShape">
                    <wps:wsp>
                      <wps:cNvSpPr/>
                      <wps:spPr>
                        <a:xfrm>
                          <a:off x="0" y="0"/>
                          <a:ext cx="5734800" cy="2732400"/>
                        </a:xfrm>
                        <a:prstGeom prst="rect">
                          <a:avLst/>
                        </a:prstGeom>
                        <a:solidFill>
                          <a:schemeClr val="accent4">
                            <a:lumMod val="20000"/>
                            <a:lumOff val="80000"/>
                          </a:schemeClr>
                        </a:solidFill>
                        <a:ln w="28575">
                          <a:solidFill>
                            <a:srgbClr val="002060"/>
                          </a:solidFill>
                        </a:ln>
                      </wps:spPr>
                      <wps:style>
                        <a:lnRef idx="2">
                          <a:schemeClr val="accent5"/>
                        </a:lnRef>
                        <a:fillRef idx="1">
                          <a:schemeClr val="lt1"/>
                        </a:fillRef>
                        <a:effectRef idx="0">
                          <a:schemeClr val="accent5"/>
                        </a:effectRef>
                        <a:fontRef idx="minor">
                          <a:schemeClr val="dk1"/>
                        </a:fontRef>
                      </wps:style>
                      <wps:txbx>
                        <w:txbxContent>
                          <w:p w14:paraId="3C89AC2D" w14:textId="7D1117F7" w:rsidR="000C46BC" w:rsidRPr="00CC5FA9" w:rsidRDefault="000C46BC" w:rsidP="00A5259D">
                            <w:pPr>
                              <w:pStyle w:val="Bezodstpw"/>
                              <w:spacing w:before="240"/>
                              <w:rPr>
                                <w:rFonts w:ascii="Lato" w:hAnsi="Lato"/>
                                <w:color w:val="002060"/>
                                <w:sz w:val="24"/>
                                <w:szCs w:val="24"/>
                              </w:rPr>
                            </w:pPr>
                            <w:r w:rsidRPr="00CC5FA9">
                              <w:rPr>
                                <w:rFonts w:ascii="Lato" w:hAnsi="Lato"/>
                                <w:color w:val="002060"/>
                                <w:sz w:val="24"/>
                                <w:szCs w:val="24"/>
                              </w:rPr>
                              <w:t xml:space="preserve">II. Na potrzeby niniejszego dokumentu wyróżniono procedury interwencji w przypadku podejrzenia działania na szkodę dziecka przez: </w:t>
                            </w:r>
                          </w:p>
                          <w:p w14:paraId="089F0FEB" w14:textId="071001A5" w:rsidR="000C46BC" w:rsidRPr="00CC5FA9" w:rsidRDefault="00D12020">
                            <w:pPr>
                              <w:pStyle w:val="Bezodstpw"/>
                              <w:numPr>
                                <w:ilvl w:val="0"/>
                                <w:numId w:val="84"/>
                              </w:numPr>
                              <w:spacing w:before="240"/>
                              <w:rPr>
                                <w:rFonts w:ascii="Lato" w:hAnsi="Lato"/>
                                <w:color w:val="002060"/>
                                <w:sz w:val="24"/>
                                <w:szCs w:val="24"/>
                              </w:rPr>
                            </w:pPr>
                            <w:r w:rsidRPr="00CC5FA9">
                              <w:rPr>
                                <w:rFonts w:ascii="Lato" w:hAnsi="Lato"/>
                                <w:color w:val="002060"/>
                                <w:sz w:val="24"/>
                                <w:szCs w:val="24"/>
                              </w:rPr>
                              <w:t>pracownik</w:t>
                            </w:r>
                            <w:r w:rsidR="00B94D1D" w:rsidRPr="00CC5FA9">
                              <w:rPr>
                                <w:rFonts w:ascii="Lato" w:hAnsi="Lato"/>
                                <w:color w:val="002060"/>
                                <w:sz w:val="24"/>
                                <w:szCs w:val="24"/>
                              </w:rPr>
                              <w:t>a</w:t>
                            </w:r>
                          </w:p>
                          <w:p w14:paraId="59326E7B" w14:textId="5495A0FD" w:rsidR="000C46BC" w:rsidRPr="00CC5FA9" w:rsidRDefault="000C46BC">
                            <w:pPr>
                              <w:pStyle w:val="Bezodstpw"/>
                              <w:numPr>
                                <w:ilvl w:val="0"/>
                                <w:numId w:val="84"/>
                              </w:numPr>
                              <w:spacing w:before="240"/>
                              <w:rPr>
                                <w:rFonts w:ascii="Lato" w:hAnsi="Lato"/>
                                <w:color w:val="002060"/>
                                <w:sz w:val="24"/>
                                <w:szCs w:val="24"/>
                              </w:rPr>
                            </w:pPr>
                            <w:r w:rsidRPr="00CC5FA9">
                              <w:rPr>
                                <w:rFonts w:ascii="Lato" w:hAnsi="Lato"/>
                                <w:color w:val="002060"/>
                                <w:sz w:val="24"/>
                                <w:szCs w:val="24"/>
                              </w:rPr>
                              <w:t xml:space="preserve">rodziców/opiekunów prawnych, </w:t>
                            </w:r>
                          </w:p>
                          <w:p w14:paraId="7EC542CA" w14:textId="4DBDBD93" w:rsidR="000C46BC" w:rsidRPr="00CC5FA9" w:rsidRDefault="000C46BC">
                            <w:pPr>
                              <w:pStyle w:val="Bezodstpw"/>
                              <w:numPr>
                                <w:ilvl w:val="0"/>
                                <w:numId w:val="84"/>
                              </w:numPr>
                              <w:spacing w:before="240"/>
                              <w:rPr>
                                <w:rFonts w:ascii="Lato" w:hAnsi="Lato"/>
                                <w:color w:val="002060"/>
                                <w:sz w:val="24"/>
                                <w:szCs w:val="24"/>
                              </w:rPr>
                            </w:pPr>
                            <w:r w:rsidRPr="00CC5FA9">
                              <w:rPr>
                                <w:rFonts w:ascii="Lato" w:hAnsi="Lato"/>
                                <w:color w:val="002060"/>
                                <w:sz w:val="24"/>
                                <w:szCs w:val="24"/>
                              </w:rPr>
                              <w:t xml:space="preserve">inne dziecko.  </w:t>
                            </w:r>
                          </w:p>
                          <w:p w14:paraId="70A044FA" w14:textId="1CD3E4E5" w:rsidR="000C46BC" w:rsidRPr="00A5259D" w:rsidRDefault="000C46BC" w:rsidP="00A5259D">
                            <w:pPr>
                              <w:pStyle w:val="Bezodstpw"/>
                              <w:spacing w:before="240"/>
                              <w:rPr>
                                <w:rFonts w:ascii="Lato" w:hAnsi="Lato"/>
                                <w:color w:val="FF0000"/>
                                <w:sz w:val="24"/>
                                <w:szCs w:val="24"/>
                              </w:rPr>
                            </w:pPr>
                            <w:r w:rsidRPr="00A5259D">
                              <w:rPr>
                                <w:rFonts w:ascii="Lato" w:hAnsi="Lato"/>
                                <w:color w:val="FF0000"/>
                                <w:sz w:val="24"/>
                                <w:szCs w:val="24"/>
                              </w:rPr>
                              <w:t xml:space="preserve">Procedury interwencji mają za cel wspierać personel w realizowaniu prawnego i społecznego obowiązku reagowania w sytuacji podejrzenia krzywdzenia dziecka. </w:t>
                            </w:r>
                          </w:p>
                          <w:p w14:paraId="6364EEA7" w14:textId="305E6CBB" w:rsidR="000C46BC" w:rsidRPr="00A5259D" w:rsidRDefault="000C46BC" w:rsidP="00A5259D">
                            <w:pPr>
                              <w:pStyle w:val="Bezodstpw"/>
                              <w:spacing w:before="240"/>
                              <w:rPr>
                                <w:rFonts w:ascii="Lato" w:hAnsi="Lato"/>
                                <w:b/>
                                <w:bCs/>
                                <w:color w:val="FF0000"/>
                                <w:sz w:val="24"/>
                                <w:szCs w:val="24"/>
                                <w:u w:val="single"/>
                              </w:rPr>
                            </w:pPr>
                            <w:r w:rsidRPr="00A5259D">
                              <w:rPr>
                                <w:rFonts w:ascii="Lato" w:hAnsi="Lato"/>
                                <w:b/>
                                <w:bCs/>
                                <w:color w:val="FF0000"/>
                                <w:sz w:val="24"/>
                                <w:szCs w:val="24"/>
                                <w:u w:val="single"/>
                              </w:rPr>
                              <w:t>Celem interwencji jest zatrzymanie krzywdzenia dziecka i zapewnienie mu bezpieczeństwa.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3E8DE" id="_x0000_s1029" style="position:absolute;margin-left:.4pt;margin-top:162.75pt;width:451.55pt;height:215.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" fillcolor="#fff2cc [663]" strokecolor="#002060" strokeweight="2.25pt">
                <v:textbox>
                  <w:txbxContent>
                    <w:p w14:paraId="3C89AC2D" w14:textId="7D1117F7" w:rsidR="000C46BC" w:rsidRPr="00CC5FA9" w:rsidRDefault="000C46BC" w:rsidP="00A5259D">
                      <w:pPr>
                        <w:pStyle w:val="Bezodstpw"/>
                        <w:spacing w:before="240"/>
                        <w:rPr>
                          <w:rFonts w:ascii="Lato" w:hAnsi="Lato"/>
                          <w:color w:val="002060"/>
                          <w:sz w:val="24"/>
                          <w:szCs w:val="24"/>
                        </w:rPr>
                      </w:pPr>
                      <w:r w:rsidRPr="00CC5FA9">
                        <w:rPr>
                          <w:rFonts w:ascii="Lato" w:hAnsi="Lato"/>
                          <w:color w:val="002060"/>
                          <w:sz w:val="24"/>
                          <w:szCs w:val="24"/>
                        </w:rPr>
                        <w:t xml:space="preserve">II. Na potrzeby niniejszego dokumentu wyróżniono procedury interwencji w przypadku podejrzenia działania na szkodę dziecka przez: </w:t>
                      </w:r>
                    </w:p>
                    <w:p w14:paraId="089F0FEB" w14:textId="071001A5" w:rsidR="000C46BC" w:rsidRPr="00CC5FA9" w:rsidRDefault="00D12020">
                      <w:pPr>
                        <w:pStyle w:val="Bezodstpw"/>
                        <w:numPr>
                          <w:ilvl w:val="0"/>
                          <w:numId w:val="84"/>
                        </w:numPr>
                        <w:spacing w:before="240"/>
                        <w:rPr>
                          <w:rFonts w:ascii="Lato" w:hAnsi="Lato"/>
                          <w:color w:val="002060"/>
                          <w:sz w:val="24"/>
                          <w:szCs w:val="24"/>
                        </w:rPr>
                      </w:pPr>
                      <w:r w:rsidRPr="00CC5FA9">
                        <w:rPr>
                          <w:rFonts w:ascii="Lato" w:hAnsi="Lato"/>
                          <w:color w:val="002060"/>
                          <w:sz w:val="24"/>
                          <w:szCs w:val="24"/>
                        </w:rPr>
                        <w:t>pracownik</w:t>
                      </w:r>
                      <w:r w:rsidR="00B94D1D" w:rsidRPr="00CC5FA9">
                        <w:rPr>
                          <w:rFonts w:ascii="Lato" w:hAnsi="Lato"/>
                          <w:color w:val="002060"/>
                          <w:sz w:val="24"/>
                          <w:szCs w:val="24"/>
                        </w:rPr>
                        <w:t>a</w:t>
                      </w:r>
                    </w:p>
                    <w:p w14:paraId="59326E7B" w14:textId="5495A0FD" w:rsidR="000C46BC" w:rsidRPr="00CC5FA9" w:rsidRDefault="000C46BC">
                      <w:pPr>
                        <w:pStyle w:val="Bezodstpw"/>
                        <w:numPr>
                          <w:ilvl w:val="0"/>
                          <w:numId w:val="84"/>
                        </w:numPr>
                        <w:spacing w:before="240"/>
                        <w:rPr>
                          <w:rFonts w:ascii="Lato" w:hAnsi="Lato"/>
                          <w:color w:val="002060"/>
                          <w:sz w:val="24"/>
                          <w:szCs w:val="24"/>
                        </w:rPr>
                      </w:pPr>
                      <w:r w:rsidRPr="00CC5FA9">
                        <w:rPr>
                          <w:rFonts w:ascii="Lato" w:hAnsi="Lato"/>
                          <w:color w:val="002060"/>
                          <w:sz w:val="24"/>
                          <w:szCs w:val="24"/>
                        </w:rPr>
                        <w:t xml:space="preserve">rodziców/opiekunów prawnych, </w:t>
                      </w:r>
                    </w:p>
                    <w:p w14:paraId="7EC542CA" w14:textId="4DBDBD93" w:rsidR="000C46BC" w:rsidRPr="00CC5FA9" w:rsidRDefault="000C46BC">
                      <w:pPr>
                        <w:pStyle w:val="Bezodstpw"/>
                        <w:numPr>
                          <w:ilvl w:val="0"/>
                          <w:numId w:val="84"/>
                        </w:numPr>
                        <w:spacing w:before="240"/>
                        <w:rPr>
                          <w:rFonts w:ascii="Lato" w:hAnsi="Lato"/>
                          <w:color w:val="002060"/>
                          <w:sz w:val="24"/>
                          <w:szCs w:val="24"/>
                        </w:rPr>
                      </w:pPr>
                      <w:r w:rsidRPr="00CC5FA9">
                        <w:rPr>
                          <w:rFonts w:ascii="Lato" w:hAnsi="Lato"/>
                          <w:color w:val="002060"/>
                          <w:sz w:val="24"/>
                          <w:szCs w:val="24"/>
                        </w:rPr>
                        <w:t xml:space="preserve">inne dziecko.  </w:t>
                      </w:r>
                    </w:p>
                    <w:p w14:paraId="70A044FA" w14:textId="1CD3E4E5" w:rsidR="000C46BC" w:rsidRPr="00A5259D" w:rsidRDefault="000C46BC" w:rsidP="00A5259D">
                      <w:pPr>
                        <w:pStyle w:val="Bezodstpw"/>
                        <w:spacing w:before="240"/>
                        <w:rPr>
                          <w:rFonts w:ascii="Lato" w:hAnsi="Lato"/>
                          <w:color w:val="FF0000"/>
                          <w:sz w:val="24"/>
                          <w:szCs w:val="24"/>
                        </w:rPr>
                      </w:pPr>
                      <w:r w:rsidRPr="00A5259D">
                        <w:rPr>
                          <w:rFonts w:ascii="Lato" w:hAnsi="Lato"/>
                          <w:color w:val="FF0000"/>
                          <w:sz w:val="24"/>
                          <w:szCs w:val="24"/>
                        </w:rPr>
                        <w:t xml:space="preserve">Procedury interwencji mają za cel wspierać personel w realizowaniu prawnego i społecznego obowiązku reagowania w sytuacji podejrzenia krzywdzenia dziecka. </w:t>
                      </w:r>
                    </w:p>
                    <w:p w14:paraId="6364EEA7" w14:textId="305E6CBB" w:rsidR="000C46BC" w:rsidRPr="00A5259D" w:rsidRDefault="000C46BC" w:rsidP="00A5259D">
                      <w:pPr>
                        <w:pStyle w:val="Bezodstpw"/>
                        <w:spacing w:before="240"/>
                        <w:rPr>
                          <w:rFonts w:ascii="Lato" w:hAnsi="Lato"/>
                          <w:b/>
                          <w:bCs/>
                          <w:color w:val="FF0000"/>
                          <w:sz w:val="24"/>
                          <w:szCs w:val="24"/>
                          <w:u w:val="single"/>
                        </w:rPr>
                      </w:pPr>
                      <w:r w:rsidRPr="00A5259D">
                        <w:rPr>
                          <w:rFonts w:ascii="Lato" w:hAnsi="Lato"/>
                          <w:b/>
                          <w:bCs/>
                          <w:color w:val="FF0000"/>
                          <w:sz w:val="24"/>
                          <w:szCs w:val="24"/>
                          <w:u w:val="single"/>
                        </w:rPr>
                        <w:t>Celem interwencji jest zatrzymanie krzywdzenia dziecka i zapewnienie mu bezpieczeństwa.</w:t>
                      </w:r>
                    </w:p>
                  </w:txbxContent>
                </v:textbox>
                <w10:wrap anchorx="margin" anchory="page"/>
                <w10:anchorlock/>
              </v:rect>
            </w:pict>
          </mc:Fallback>
        </mc:AlternateContent>
      </w:r>
    </w:p>
    <w:p w14:paraId="27677B20" w14:textId="77777777" w:rsidR="00171EA8" w:rsidRDefault="00171EA8">
      <w:pPr>
        <w:tabs>
          <w:tab w:val="left" w:pos="298"/>
        </w:tabs>
        <w:spacing w:after="0" w:line="360" w:lineRule="auto"/>
        <w:rPr>
          <w:rStyle w:val="Brak"/>
          <w:rFonts w:ascii="Lato" w:eastAsia="Lato" w:hAnsi="Lato" w:cs="Lato"/>
          <w:sz w:val="24"/>
          <w:szCs w:val="24"/>
        </w:rPr>
      </w:pPr>
    </w:p>
    <w:p w14:paraId="2B224BB5" w14:textId="77777777" w:rsidR="00171EA8" w:rsidRDefault="00171EA8">
      <w:pPr>
        <w:tabs>
          <w:tab w:val="left" w:pos="298"/>
        </w:tabs>
        <w:spacing w:after="0" w:line="360" w:lineRule="auto"/>
        <w:rPr>
          <w:rStyle w:val="Brak"/>
          <w:rFonts w:ascii="Lato" w:eastAsia="Lato" w:hAnsi="Lato" w:cs="Lato"/>
          <w:sz w:val="24"/>
          <w:szCs w:val="24"/>
        </w:rPr>
      </w:pPr>
    </w:p>
    <w:p w14:paraId="46DCFF42" w14:textId="77777777" w:rsidR="000C46BC" w:rsidRDefault="000C46BC">
      <w:pPr>
        <w:tabs>
          <w:tab w:val="left" w:pos="298"/>
        </w:tabs>
        <w:spacing w:after="0" w:line="360" w:lineRule="auto"/>
        <w:rPr>
          <w:rStyle w:val="Brak"/>
          <w:rFonts w:ascii="Lato" w:eastAsia="Lato" w:hAnsi="Lato" w:cs="Lato"/>
          <w:sz w:val="24"/>
          <w:szCs w:val="24"/>
        </w:rPr>
      </w:pPr>
    </w:p>
    <w:p w14:paraId="624ED8CB" w14:textId="77777777" w:rsidR="000C46BC" w:rsidRDefault="000C46BC">
      <w:pPr>
        <w:tabs>
          <w:tab w:val="left" w:pos="298"/>
        </w:tabs>
        <w:spacing w:after="0" w:line="360" w:lineRule="auto"/>
        <w:rPr>
          <w:rStyle w:val="Brak"/>
          <w:rFonts w:ascii="Lato" w:eastAsia="Lato" w:hAnsi="Lato" w:cs="Lato"/>
          <w:sz w:val="24"/>
          <w:szCs w:val="24"/>
        </w:rPr>
      </w:pPr>
    </w:p>
    <w:p w14:paraId="4A26D736" w14:textId="77777777" w:rsidR="000C46BC" w:rsidRDefault="000C46BC">
      <w:pPr>
        <w:tabs>
          <w:tab w:val="left" w:pos="298"/>
        </w:tabs>
        <w:spacing w:after="0" w:line="360" w:lineRule="auto"/>
        <w:rPr>
          <w:rStyle w:val="Brak"/>
          <w:rFonts w:ascii="Lato" w:eastAsia="Lato" w:hAnsi="Lato" w:cs="Lato"/>
          <w:sz w:val="24"/>
          <w:szCs w:val="24"/>
        </w:rPr>
      </w:pPr>
    </w:p>
    <w:p w14:paraId="32500159" w14:textId="77777777" w:rsidR="000C46BC" w:rsidRDefault="000C46BC">
      <w:pPr>
        <w:tabs>
          <w:tab w:val="left" w:pos="298"/>
        </w:tabs>
        <w:spacing w:after="0" w:line="360" w:lineRule="auto"/>
        <w:rPr>
          <w:rStyle w:val="Brak"/>
          <w:rFonts w:ascii="Lato" w:eastAsia="Lato" w:hAnsi="Lato" w:cs="Lato"/>
          <w:sz w:val="24"/>
          <w:szCs w:val="24"/>
        </w:rPr>
      </w:pPr>
    </w:p>
    <w:p w14:paraId="45DFF5BB" w14:textId="77777777" w:rsidR="000C46BC" w:rsidRDefault="000C46BC">
      <w:pPr>
        <w:tabs>
          <w:tab w:val="left" w:pos="298"/>
        </w:tabs>
        <w:spacing w:after="0" w:line="360" w:lineRule="auto"/>
        <w:rPr>
          <w:rStyle w:val="Brak"/>
          <w:rFonts w:ascii="Lato" w:eastAsia="Lato" w:hAnsi="Lato" w:cs="Lato"/>
          <w:sz w:val="24"/>
          <w:szCs w:val="24"/>
        </w:rPr>
      </w:pPr>
    </w:p>
    <w:p w14:paraId="786865AB" w14:textId="77777777" w:rsidR="000C46BC" w:rsidRDefault="000C46BC">
      <w:pPr>
        <w:tabs>
          <w:tab w:val="left" w:pos="298"/>
        </w:tabs>
        <w:spacing w:after="0" w:line="360" w:lineRule="auto"/>
        <w:rPr>
          <w:rStyle w:val="Brak"/>
          <w:rFonts w:ascii="Lato" w:eastAsia="Lato" w:hAnsi="Lato" w:cs="Lato"/>
          <w:sz w:val="24"/>
          <w:szCs w:val="24"/>
        </w:rPr>
      </w:pPr>
    </w:p>
    <w:p w14:paraId="00FCD6A9" w14:textId="77777777" w:rsidR="000C46BC" w:rsidRDefault="000C46BC">
      <w:pPr>
        <w:tabs>
          <w:tab w:val="left" w:pos="298"/>
        </w:tabs>
        <w:spacing w:after="0" w:line="360" w:lineRule="auto"/>
        <w:rPr>
          <w:rStyle w:val="Brak"/>
          <w:rFonts w:ascii="Lato" w:eastAsia="Lato" w:hAnsi="Lato" w:cs="Lato"/>
          <w:sz w:val="24"/>
          <w:szCs w:val="24"/>
        </w:rPr>
      </w:pPr>
    </w:p>
    <w:p w14:paraId="005819A9" w14:textId="77777777" w:rsidR="000C46BC" w:rsidRDefault="000C46BC">
      <w:pPr>
        <w:tabs>
          <w:tab w:val="left" w:pos="298"/>
        </w:tabs>
        <w:spacing w:after="0" w:line="360" w:lineRule="auto"/>
        <w:rPr>
          <w:rStyle w:val="Brak"/>
          <w:rFonts w:ascii="Lato" w:eastAsia="Lato" w:hAnsi="Lato" w:cs="Lato"/>
          <w:sz w:val="24"/>
          <w:szCs w:val="24"/>
        </w:rPr>
      </w:pPr>
    </w:p>
    <w:p w14:paraId="5AF906C3" w14:textId="3A5120E3"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 </w:t>
      </w:r>
      <w:r w:rsidR="00E37732">
        <w:rPr>
          <w:rStyle w:val="Brak"/>
          <w:rFonts w:ascii="Lato" w:eastAsia="Lato" w:hAnsi="Lato" w:cs="Lato"/>
          <w:sz w:val="24"/>
          <w:szCs w:val="24"/>
        </w:rPr>
        <w:t>8</w:t>
      </w:r>
      <w:r w:rsidRPr="00FE5DDB">
        <w:rPr>
          <w:rStyle w:val="Brak"/>
          <w:rFonts w:ascii="Lato" w:eastAsia="Lato" w:hAnsi="Lato" w:cs="Lato"/>
          <w:sz w:val="24"/>
          <w:szCs w:val="24"/>
        </w:rPr>
        <w:t>.</w:t>
      </w:r>
    </w:p>
    <w:p w14:paraId="1E85585C" w14:textId="77777777" w:rsidR="00D54F54" w:rsidRPr="00A5259D" w:rsidRDefault="00D54F54" w:rsidP="00A5259D">
      <w:pPr>
        <w:tabs>
          <w:tab w:val="left" w:pos="298"/>
        </w:tabs>
        <w:spacing w:before="240" w:line="360" w:lineRule="auto"/>
        <w:rPr>
          <w:rStyle w:val="Brak"/>
          <w:rFonts w:ascii="Lato" w:eastAsia="Lato" w:hAnsi="Lato" w:cs="Lato"/>
          <w:color w:val="002060"/>
          <w:sz w:val="24"/>
          <w:szCs w:val="24"/>
        </w:rPr>
      </w:pPr>
      <w:r w:rsidRPr="00A5259D">
        <w:rPr>
          <w:rStyle w:val="Brak"/>
          <w:rFonts w:ascii="Lato" w:eastAsia="Lato" w:hAnsi="Lato" w:cs="Lato"/>
          <w:color w:val="002060"/>
          <w:sz w:val="24"/>
          <w:szCs w:val="24"/>
        </w:rPr>
        <w:t>Podstawowa procedura w przypadku podejrzenia o krzywdzenie dziecka</w:t>
      </w:r>
    </w:p>
    <w:p w14:paraId="7C9B7C03" w14:textId="573AE6DE"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1. W przypadku powzięcia przez </w:t>
      </w:r>
      <w:r w:rsidR="00D12020">
        <w:rPr>
          <w:rStyle w:val="Brak"/>
          <w:rFonts w:ascii="Lato" w:eastAsia="Lato" w:hAnsi="Lato" w:cs="Lato"/>
          <w:sz w:val="24"/>
          <w:szCs w:val="24"/>
        </w:rPr>
        <w:t>pracownik</w:t>
      </w:r>
      <w:r w:rsidR="00B94D1D">
        <w:rPr>
          <w:rStyle w:val="Brak"/>
          <w:rFonts w:ascii="Lato" w:eastAsia="Lato" w:hAnsi="Lato" w:cs="Lato"/>
          <w:sz w:val="24"/>
          <w:szCs w:val="24"/>
        </w:rPr>
        <w:t>a</w:t>
      </w:r>
      <w:r w:rsidRPr="00FE5DDB">
        <w:rPr>
          <w:rStyle w:val="Brak"/>
          <w:rFonts w:ascii="Lato" w:eastAsia="Lato" w:hAnsi="Lato" w:cs="Lato"/>
          <w:sz w:val="24"/>
          <w:szCs w:val="24"/>
        </w:rPr>
        <w:t xml:space="preserve"> podejrzenia, że dziecko jest krzywdzone, lub zgłoszenia takiej okoliczności przez dziecko lub opiekuna dziecka, </w:t>
      </w:r>
      <w:r w:rsidR="00D12020">
        <w:rPr>
          <w:rStyle w:val="Brak"/>
          <w:rFonts w:ascii="Lato" w:eastAsia="Lato" w:hAnsi="Lato" w:cs="Lato"/>
          <w:sz w:val="24"/>
          <w:szCs w:val="24"/>
        </w:rPr>
        <w:t>pracownik</w:t>
      </w:r>
      <w:r w:rsidRPr="00FE5DDB">
        <w:rPr>
          <w:rStyle w:val="Brak"/>
          <w:rFonts w:ascii="Lato" w:eastAsia="Lato" w:hAnsi="Lato" w:cs="Lato"/>
          <w:sz w:val="24"/>
          <w:szCs w:val="24"/>
        </w:rPr>
        <w:t xml:space="preserve"> ma obowiązek sporządzenia notatki służbowej i przekazania uzyskanej informacji osoby odpowiedzialnej za ochronę dziecka. Notatka może mieć formę pisemną lub mailową. </w:t>
      </w:r>
    </w:p>
    <w:p w14:paraId="73F180F0" w14:textId="09B7BAE1"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2. Interwencja powzięta w następstwie zgłoszenia prowadzona jest przez osobę odpowiedzialną za ochronę dziecka. Dane osoby odpowiedzialnej za ochronę dziecka (imię, nazwisko, email, telefon) zostaną podane do wiadomości </w:t>
      </w:r>
      <w:r w:rsidR="00D12020">
        <w:rPr>
          <w:rStyle w:val="Brak"/>
          <w:rFonts w:ascii="Lato" w:eastAsia="Lato" w:hAnsi="Lato" w:cs="Lato"/>
          <w:sz w:val="24"/>
          <w:szCs w:val="24"/>
        </w:rPr>
        <w:t>pracowników</w:t>
      </w:r>
      <w:r w:rsidRPr="00FE5DDB">
        <w:rPr>
          <w:rStyle w:val="Brak"/>
          <w:rFonts w:ascii="Lato" w:eastAsia="Lato" w:hAnsi="Lato" w:cs="Lato"/>
          <w:sz w:val="24"/>
          <w:szCs w:val="24"/>
        </w:rPr>
        <w:t xml:space="preserve">, dzieci i opiekunów. </w:t>
      </w:r>
    </w:p>
    <w:p w14:paraId="12EC6F27"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4. Jeżeli zgłoszono krzywdzenie ze strony osoby wyznaczonej do prowadzenia interwencji, wówczas interwencja prowadzona jest przez dyrekcję placówki. </w:t>
      </w:r>
    </w:p>
    <w:p w14:paraId="1370D74E" w14:textId="77777777" w:rsidR="00D54F54" w:rsidRPr="00C63D72" w:rsidRDefault="00D54F54" w:rsidP="00A5259D">
      <w:pPr>
        <w:tabs>
          <w:tab w:val="left" w:pos="298"/>
        </w:tabs>
        <w:spacing w:after="0" w:line="360" w:lineRule="auto"/>
        <w:rPr>
          <w:rStyle w:val="Brak"/>
          <w:rFonts w:ascii="Lato" w:eastAsia="Lato" w:hAnsi="Lato" w:cs="Lato"/>
          <w:sz w:val="24"/>
          <w:szCs w:val="24"/>
        </w:rPr>
      </w:pPr>
      <w:r w:rsidRPr="00C63D72">
        <w:rPr>
          <w:rStyle w:val="Brak"/>
          <w:rFonts w:ascii="Lato" w:eastAsia="Lato" w:hAnsi="Lato" w:cs="Lato"/>
          <w:sz w:val="24"/>
          <w:szCs w:val="24"/>
        </w:rPr>
        <w:t xml:space="preserve">5. Jeżeli zgłoszono krzywdzenie ze strony dyrekcji placówki, a nie została wyznaczona osoba do prowadzenia interwencji, wówczas działania opisane w niniejszym rozdziale </w:t>
      </w:r>
      <w:r w:rsidRPr="00C63D72">
        <w:rPr>
          <w:rStyle w:val="Brak"/>
          <w:rFonts w:ascii="Lato" w:eastAsia="Lato" w:hAnsi="Lato" w:cs="Lato"/>
          <w:sz w:val="24"/>
          <w:szCs w:val="24"/>
        </w:rPr>
        <w:lastRenderedPageBreak/>
        <w:t xml:space="preserve">podejmuje osoba, która dostrzegła krzywdzenie lub do której zgłoszono podejrzenie krzywdzenia. </w:t>
      </w:r>
    </w:p>
    <w:p w14:paraId="6B007E49" w14:textId="77777777" w:rsidR="00D54F54" w:rsidRPr="00C63D72" w:rsidRDefault="00D54F54" w:rsidP="00A5259D">
      <w:pPr>
        <w:tabs>
          <w:tab w:val="left" w:pos="298"/>
        </w:tabs>
        <w:spacing w:after="0" w:line="360" w:lineRule="auto"/>
        <w:rPr>
          <w:rStyle w:val="Brak"/>
          <w:rFonts w:ascii="Lato" w:eastAsia="Lato" w:hAnsi="Lato" w:cs="Lato"/>
          <w:sz w:val="24"/>
          <w:szCs w:val="24"/>
        </w:rPr>
      </w:pPr>
      <w:r w:rsidRPr="00C63D72">
        <w:rPr>
          <w:rStyle w:val="Brak"/>
          <w:rFonts w:ascii="Lato" w:eastAsia="Lato" w:hAnsi="Lato" w:cs="Lato"/>
          <w:sz w:val="24"/>
          <w:szCs w:val="24"/>
        </w:rPr>
        <w:t xml:space="preserve">6. Do udziału w interwencji można poprosić specjalistów, w szczególności psychologów i pedagogów do skorzystania z ich pomocy przy rozmowie z dzieckiem o trudnych doświadczeniach. </w:t>
      </w:r>
    </w:p>
    <w:p w14:paraId="0CF9A425" w14:textId="47A1F5AE" w:rsidR="00D54F54" w:rsidRPr="00C63D72" w:rsidRDefault="00D54F54" w:rsidP="00A5259D">
      <w:pPr>
        <w:tabs>
          <w:tab w:val="left" w:pos="298"/>
        </w:tabs>
        <w:spacing w:after="0" w:line="360" w:lineRule="auto"/>
        <w:rPr>
          <w:rStyle w:val="Brak"/>
          <w:rFonts w:ascii="Lato" w:eastAsia="Lato" w:hAnsi="Lato" w:cs="Lato"/>
          <w:sz w:val="24"/>
          <w:szCs w:val="24"/>
        </w:rPr>
      </w:pPr>
      <w:r w:rsidRPr="00C63D72">
        <w:rPr>
          <w:rStyle w:val="Brak"/>
          <w:rFonts w:ascii="Lato" w:eastAsia="Lato" w:hAnsi="Lato" w:cs="Lato"/>
          <w:sz w:val="24"/>
          <w:szCs w:val="24"/>
        </w:rPr>
        <w:t xml:space="preserve">7. Z przebiegu każdej interwencji sporządza się kartę interwencji, której wzór stanowi Załącznik [nr] do niniejszych standardów. Kartę należy załączyć do rejestru interwencji prowadzonego przez </w:t>
      </w:r>
      <w:r w:rsidR="00E37732" w:rsidRPr="00C63D72">
        <w:rPr>
          <w:rStyle w:val="Brak"/>
          <w:rFonts w:ascii="Lato" w:eastAsia="Lato" w:hAnsi="Lato" w:cs="Lato"/>
          <w:sz w:val="24"/>
          <w:szCs w:val="24"/>
        </w:rPr>
        <w:t xml:space="preserve"> placówkę.</w:t>
      </w:r>
    </w:p>
    <w:p w14:paraId="30A20CD2" w14:textId="72C674FD" w:rsidR="00D54F54" w:rsidRPr="00C63D72" w:rsidRDefault="00D54F54" w:rsidP="00C63D72">
      <w:pPr>
        <w:tabs>
          <w:tab w:val="left" w:pos="298"/>
        </w:tabs>
        <w:spacing w:line="360" w:lineRule="auto"/>
        <w:rPr>
          <w:rStyle w:val="ui-provider"/>
          <w:rFonts w:ascii="Lato" w:eastAsia="Lato" w:hAnsi="Lato" w:cs="Lato"/>
          <w:sz w:val="24"/>
          <w:szCs w:val="24"/>
        </w:rPr>
      </w:pPr>
      <w:r w:rsidRPr="00C63D72">
        <w:rPr>
          <w:rStyle w:val="Brak"/>
          <w:rFonts w:ascii="Lato" w:eastAsia="Lato" w:hAnsi="Lato" w:cs="Lato"/>
          <w:sz w:val="24"/>
          <w:szCs w:val="24"/>
        </w:rPr>
        <w:t xml:space="preserve">8. </w:t>
      </w:r>
      <w:r w:rsidRPr="00C63D72">
        <w:rPr>
          <w:rStyle w:val="Brak"/>
          <w:rFonts w:ascii="Lato" w:eastAsia="Lato" w:hAnsi="Lato" w:cs="Lato"/>
          <w:color w:val="000000"/>
          <w:sz w:val="24"/>
          <w:szCs w:val="24"/>
          <w:u w:color="000000"/>
          <w:shd w:val="clear" w:color="auto" w:fill="FFFFFF"/>
        </w:rPr>
        <w:t xml:space="preserve">Wszystkie osoby, które w związku z wykonywaniem obowiązków służbowych powzięły informację o krzywdzeniu dziecka lub informacje z tym związane, są zobowiązane do </w:t>
      </w:r>
      <w:r w:rsidRPr="00C63D72">
        <w:rPr>
          <w:rStyle w:val="Brak"/>
          <w:rFonts w:ascii="Lato" w:eastAsia="Lato" w:hAnsi="Lato" w:cs="Lato"/>
          <w:b/>
          <w:bCs/>
          <w:sz w:val="24"/>
          <w:szCs w:val="24"/>
          <w:shd w:val="clear" w:color="auto" w:fill="FFFFFF"/>
        </w:rPr>
        <w:t xml:space="preserve">zachowania </w:t>
      </w:r>
      <w:r w:rsidR="00CC5FA9" w:rsidRPr="00C63D72">
        <w:rPr>
          <w:rStyle w:val="Brak"/>
          <w:rFonts w:ascii="Lato" w:eastAsia="Lato" w:hAnsi="Lato" w:cs="Lato"/>
          <w:b/>
          <w:bCs/>
          <w:sz w:val="24"/>
          <w:szCs w:val="24"/>
          <w:shd w:val="clear" w:color="auto" w:fill="FFFFFF"/>
        </w:rPr>
        <w:t>poufności</w:t>
      </w:r>
      <w:r w:rsidRPr="00C63D72">
        <w:rPr>
          <w:rStyle w:val="Brak"/>
          <w:rFonts w:ascii="Lato" w:eastAsia="Lato" w:hAnsi="Lato" w:cs="Lato"/>
          <w:b/>
          <w:bCs/>
          <w:sz w:val="24"/>
          <w:szCs w:val="24"/>
          <w:shd w:val="clear" w:color="auto" w:fill="FFFFFF"/>
          <w:lang w:val="it-IT"/>
        </w:rPr>
        <w:t>ci,</w:t>
      </w:r>
      <w:r w:rsidRPr="00C63D72">
        <w:rPr>
          <w:rStyle w:val="Brak"/>
          <w:rFonts w:ascii="Lato" w:eastAsia="Lato" w:hAnsi="Lato" w:cs="Lato"/>
          <w:color w:val="000000"/>
          <w:sz w:val="24"/>
          <w:szCs w:val="24"/>
          <w:u w:color="000000"/>
          <w:shd w:val="clear" w:color="auto" w:fill="FFFFFF"/>
        </w:rPr>
        <w:t xml:space="preserve"> wyłączając informacje przekazywane uprawnionym instytucjom w ramach działań interwencyjnych. </w:t>
      </w:r>
    </w:p>
    <w:p w14:paraId="53D29780" w14:textId="2B5AE403" w:rsidR="00D54F54" w:rsidRPr="00C63D72" w:rsidRDefault="00D54F54" w:rsidP="00A5259D">
      <w:pPr>
        <w:tabs>
          <w:tab w:val="left" w:pos="298"/>
        </w:tabs>
        <w:spacing w:after="0" w:line="360" w:lineRule="auto"/>
        <w:rPr>
          <w:rStyle w:val="Brak"/>
          <w:rFonts w:ascii="Lato" w:eastAsia="Lato" w:hAnsi="Lato" w:cs="Lato"/>
          <w:sz w:val="24"/>
          <w:szCs w:val="24"/>
        </w:rPr>
      </w:pPr>
      <w:r w:rsidRPr="00C63D72">
        <w:rPr>
          <w:rStyle w:val="Brak"/>
          <w:rFonts w:ascii="Lato" w:eastAsia="Lato" w:hAnsi="Lato" w:cs="Lato"/>
          <w:sz w:val="24"/>
          <w:szCs w:val="24"/>
        </w:rPr>
        <w:t xml:space="preserve">§ </w:t>
      </w:r>
      <w:r w:rsidR="00E37732" w:rsidRPr="00C63D72">
        <w:rPr>
          <w:rStyle w:val="Brak"/>
          <w:rFonts w:ascii="Lato" w:eastAsia="Lato" w:hAnsi="Lato" w:cs="Lato"/>
          <w:sz w:val="24"/>
          <w:szCs w:val="24"/>
        </w:rPr>
        <w:t>9</w:t>
      </w:r>
      <w:r w:rsidRPr="00C63D72">
        <w:rPr>
          <w:rStyle w:val="Brak"/>
          <w:rFonts w:ascii="Lato" w:eastAsia="Lato" w:hAnsi="Lato" w:cs="Lato"/>
          <w:sz w:val="24"/>
          <w:szCs w:val="24"/>
        </w:rPr>
        <w:t>.</w:t>
      </w:r>
    </w:p>
    <w:p w14:paraId="295BB6CE" w14:textId="0ABE0F64" w:rsidR="00D54F54" w:rsidRPr="00C63D72" w:rsidRDefault="00D54F54" w:rsidP="00A5259D">
      <w:pPr>
        <w:spacing w:line="360" w:lineRule="auto"/>
        <w:rPr>
          <w:rFonts w:ascii="Lato" w:hAnsi="Lato"/>
          <w:color w:val="002060"/>
          <w:sz w:val="24"/>
          <w:szCs w:val="24"/>
        </w:rPr>
      </w:pPr>
      <w:r w:rsidRPr="00C63D72">
        <w:rPr>
          <w:rFonts w:ascii="Lato" w:hAnsi="Lato"/>
          <w:color w:val="002060"/>
          <w:sz w:val="24"/>
          <w:szCs w:val="24"/>
        </w:rPr>
        <w:t>Podejrzenie krzywdzenia przez opiekuna dziecka (rodzica, rodzica zastępczego, opiekuna, opiekuna tymczasowego)</w:t>
      </w:r>
    </w:p>
    <w:p w14:paraId="6E45AD33" w14:textId="3C085BF3" w:rsidR="00D54F54" w:rsidRPr="00C63D72" w:rsidRDefault="00D54F54" w:rsidP="00A5259D">
      <w:pPr>
        <w:tabs>
          <w:tab w:val="left" w:pos="298"/>
        </w:tabs>
        <w:spacing w:before="240" w:after="0" w:line="360" w:lineRule="auto"/>
        <w:rPr>
          <w:rStyle w:val="Brak"/>
          <w:rFonts w:ascii="Lato" w:eastAsia="Lato" w:hAnsi="Lato" w:cs="Lato"/>
          <w:b/>
          <w:sz w:val="24"/>
          <w:szCs w:val="24"/>
        </w:rPr>
      </w:pPr>
      <w:r w:rsidRPr="00C63D72">
        <w:rPr>
          <w:rStyle w:val="Brak"/>
          <w:rFonts w:ascii="Lato" w:eastAsia="Lato" w:hAnsi="Lato" w:cs="Lato"/>
          <w:sz w:val="24"/>
          <w:szCs w:val="24"/>
        </w:rPr>
        <w:t>1. W przypadku gdy zgłoszono krzywdzenie dziecka przez opiekuna, osoba odpowiedzialna za interwencję przeprowadza rozmowę z dzieckiem (w miarę możliwości w obecności psychologa/peda</w:t>
      </w:r>
      <w:r w:rsidR="00740E5D" w:rsidRPr="00C63D72">
        <w:rPr>
          <w:rStyle w:val="Brak"/>
          <w:rFonts w:ascii="Lato" w:eastAsia="Lato" w:hAnsi="Lato" w:cs="Lato"/>
          <w:sz w:val="24"/>
          <w:szCs w:val="24"/>
        </w:rPr>
        <w:t>g</w:t>
      </w:r>
      <w:r w:rsidRPr="00C63D72">
        <w:rPr>
          <w:rStyle w:val="Brak"/>
          <w:rFonts w:ascii="Lato" w:eastAsia="Lato" w:hAnsi="Lato" w:cs="Lato"/>
          <w:sz w:val="24"/>
          <w:szCs w:val="24"/>
        </w:rPr>
        <w:t>oga), i innymi osobami mającymi lub mogącymi mieć wiedzę o zdarzeniu i o sytuacji osobistej (rodzinnej, zdrowotnej) dziecka</w:t>
      </w:r>
      <w:r w:rsidR="00C5501B">
        <w:rPr>
          <w:rStyle w:val="Brak"/>
          <w:rFonts w:ascii="Lato" w:eastAsia="Lato" w:hAnsi="Lato" w:cs="Lato"/>
          <w:sz w:val="24"/>
          <w:szCs w:val="24"/>
        </w:rPr>
        <w:t xml:space="preserve"> (np. inny nauczyciel, pielęgniarka)</w:t>
      </w:r>
      <w:r w:rsidRPr="00C63D72">
        <w:rPr>
          <w:rStyle w:val="Brak"/>
          <w:rFonts w:ascii="Lato" w:eastAsia="Lato" w:hAnsi="Lato" w:cs="Lato"/>
          <w:sz w:val="24"/>
          <w:szCs w:val="24"/>
        </w:rPr>
        <w:t xml:space="preserve">. Celem rozmów jest ustalenie przebiegu zdarzenia, ale także wpływu zdarzenia na zdrowie psychiczne i fizyczne dziecka. Ustalenia są spisywane na karcie interwencji. </w:t>
      </w:r>
    </w:p>
    <w:p w14:paraId="021277D0"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2. Osoba odpowiedzialna za interwencję organizuje spotkanie/a z opiekunami dziecka, którym przekazuje informacje o zdarzeniu oraz o potrzebie/możliwości skorzystania ze specjalistycznego wsparcia, w tym u innych organizacji lub służb.</w:t>
      </w:r>
    </w:p>
    <w:p w14:paraId="198B2AD3"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lastRenderedPageBreak/>
        <w:t>3. Od rozmów z opiekunami można odstąpić, jeśli zagraża to dobru dziecka, a krzywdzenie nosi znamiona przestępstwa.</w:t>
      </w:r>
    </w:p>
    <w:p w14:paraId="0AF6A657"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4. W przypadku, gdy wobec dziecka popełniono przestępstwo osoba odpowiedzialna za interwencję sporządza zawiadomienie o możliwości popełnienia przestępstwa i przekazuje je do odpowiedniego dla miejsca pobytu rodziny policji lub prokuratury. </w:t>
      </w:r>
    </w:p>
    <w:p w14:paraId="33581F3D" w14:textId="00DBD69C"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5. Gdy rozmowa z opiekunami prowadzi do wniosku, że nie są oni zainteresowani pomocą dziecku, ignorują zdarzenie lub w inny sposób nie wspierają dziecka, które doświadczyło krzywdzenia osoba odpowiedzialna za interwencję sporządza wniosek o wgląd w sytuację rodziny, który kieruje do właściwego sądu rodzinnego. </w:t>
      </w:r>
    </w:p>
    <w:p w14:paraId="56B33383" w14:textId="6888F040"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6. W przypadku, gdy z przeprowadzonych ustaleń wynika, że opiekun dziecka zaniedbuje jego potrzeby psychofizyczne lub rodzina jest niewydolna wychowawczo (np. dziecko chodzi w nieadekwatnych do pogody ubraniach, opuszcza miejsce zamieszkania bez nadzoru osoby dorosłej), rodzina stosuje przemoc wobec dziecka (rodzic/inny domownik krzyczy na dziecko, stosuje klapsy lub podobne rodzajowo kary fizyczne), należy poinformować właściwy ośrodek pomocy społecznej. </w:t>
      </w:r>
      <w:r w:rsidRPr="00FE5DDB">
        <w:rPr>
          <w:rStyle w:val="Brak"/>
          <w:rFonts w:ascii="Lato" w:eastAsia="Lato" w:hAnsi="Lato" w:cs="Lato"/>
          <w:sz w:val="24"/>
          <w:szCs w:val="24"/>
          <w:lang w:val="it-IT"/>
        </w:rPr>
        <w:t xml:space="preserve">Procedura </w:t>
      </w:r>
      <w:r w:rsidRPr="00FE5DDB">
        <w:rPr>
          <w:rStyle w:val="Brak"/>
          <w:rFonts w:ascii="Lato" w:eastAsia="Lato" w:hAnsi="Lato" w:cs="Lato"/>
          <w:sz w:val="24"/>
          <w:szCs w:val="24"/>
        </w:rPr>
        <w:t>„Niebieskiej Karty” może być wszczęta bezpośrednio przez p</w:t>
      </w:r>
      <w:r w:rsidR="00D12020">
        <w:rPr>
          <w:rStyle w:val="Brak"/>
          <w:rFonts w:ascii="Lato" w:eastAsia="Lato" w:hAnsi="Lato" w:cs="Lato"/>
          <w:sz w:val="24"/>
          <w:szCs w:val="24"/>
        </w:rPr>
        <w:t xml:space="preserve">racownika </w:t>
      </w:r>
      <w:r w:rsidRPr="00FE5DDB">
        <w:rPr>
          <w:rStyle w:val="Brak"/>
          <w:rFonts w:ascii="Lato" w:eastAsia="Lato" w:hAnsi="Lato" w:cs="Lato"/>
          <w:sz w:val="24"/>
          <w:szCs w:val="24"/>
        </w:rPr>
        <w:t xml:space="preserve">przedszkola jako placówkę edukacyjną. </w:t>
      </w:r>
    </w:p>
    <w:p w14:paraId="33CC05F4" w14:textId="05C868FA"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7.</w:t>
      </w:r>
      <w:r w:rsidR="00740E5D" w:rsidRPr="00FE5DDB">
        <w:rPr>
          <w:rStyle w:val="Brak"/>
          <w:rFonts w:ascii="Lato" w:eastAsia="Lato" w:hAnsi="Lato" w:cs="Lato"/>
          <w:sz w:val="24"/>
          <w:szCs w:val="24"/>
        </w:rPr>
        <w:t xml:space="preserve"> </w:t>
      </w:r>
      <w:r w:rsidRPr="00FE5DDB">
        <w:rPr>
          <w:rStyle w:val="Brak"/>
          <w:rFonts w:ascii="Lato" w:eastAsia="Lato" w:hAnsi="Lato" w:cs="Lato"/>
          <w:sz w:val="24"/>
          <w:szCs w:val="24"/>
        </w:rPr>
        <w:t xml:space="preserve">Wyznaczony </w:t>
      </w:r>
      <w:r w:rsidR="00D12020">
        <w:rPr>
          <w:rStyle w:val="Brak"/>
          <w:rFonts w:ascii="Lato" w:eastAsia="Lato" w:hAnsi="Lato" w:cs="Lato"/>
          <w:sz w:val="24"/>
          <w:szCs w:val="24"/>
        </w:rPr>
        <w:t>pracownik</w:t>
      </w:r>
      <w:r w:rsidRPr="00FE5DDB">
        <w:rPr>
          <w:rStyle w:val="Brak"/>
          <w:rFonts w:ascii="Lato" w:eastAsia="Lato" w:hAnsi="Lato" w:cs="Lato"/>
          <w:sz w:val="24"/>
          <w:szCs w:val="24"/>
        </w:rPr>
        <w:t xml:space="preserve"> jest zobowiązany uczestniczyć w Grupie Diagnostyczno – pomocowej w przypadku wszczęcia procedury Niebieskie</w:t>
      </w:r>
      <w:r w:rsidR="00740E5D" w:rsidRPr="00FE5DDB">
        <w:rPr>
          <w:rStyle w:val="Brak"/>
          <w:rFonts w:ascii="Lato" w:eastAsia="Lato" w:hAnsi="Lato" w:cs="Lato"/>
          <w:sz w:val="24"/>
          <w:szCs w:val="24"/>
        </w:rPr>
        <w:t>j</w:t>
      </w:r>
      <w:r w:rsidRPr="00FE5DDB">
        <w:rPr>
          <w:rStyle w:val="Brak"/>
          <w:rFonts w:ascii="Lato" w:eastAsia="Lato" w:hAnsi="Lato" w:cs="Lato"/>
          <w:sz w:val="24"/>
          <w:szCs w:val="24"/>
        </w:rPr>
        <w:t xml:space="preserve"> Karty.</w:t>
      </w:r>
    </w:p>
    <w:p w14:paraId="350D218E" w14:textId="05BA9EC5"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8. Osoba odpowiedzialna za wsparcie dziecka sporządza - we współpracy z innymi </w:t>
      </w:r>
      <w:r w:rsidR="00D12020">
        <w:rPr>
          <w:rStyle w:val="Brak"/>
          <w:rFonts w:ascii="Lato" w:eastAsia="Lato" w:hAnsi="Lato" w:cs="Lato"/>
          <w:sz w:val="24"/>
          <w:szCs w:val="24"/>
        </w:rPr>
        <w:t>pracownik</w:t>
      </w:r>
      <w:r w:rsidR="00B94D1D">
        <w:rPr>
          <w:rStyle w:val="Brak"/>
          <w:rFonts w:ascii="Lato" w:eastAsia="Lato" w:hAnsi="Lato" w:cs="Lato"/>
          <w:sz w:val="24"/>
          <w:szCs w:val="24"/>
        </w:rPr>
        <w:t>ami</w:t>
      </w:r>
      <w:r w:rsidRPr="00FE5DDB">
        <w:rPr>
          <w:rStyle w:val="Brak"/>
          <w:rFonts w:ascii="Lato" w:eastAsia="Lato" w:hAnsi="Lato" w:cs="Lato"/>
          <w:sz w:val="24"/>
          <w:szCs w:val="24"/>
        </w:rPr>
        <w:t xml:space="preserve"> - plan wsparcia dziecka oraz regularnie (co najmniej raz w tygodniu) monitoruje jego wykonanie. </w:t>
      </w:r>
    </w:p>
    <w:p w14:paraId="53CD1C1A" w14:textId="77777777" w:rsidR="00D54F54" w:rsidRPr="00FE5DDB" w:rsidRDefault="00D54F54" w:rsidP="00A5259D">
      <w:pPr>
        <w:tabs>
          <w:tab w:val="left" w:pos="298"/>
        </w:tabs>
        <w:spacing w:after="0" w:line="360" w:lineRule="auto"/>
        <w:rPr>
          <w:rStyle w:val="ui-provider"/>
          <w:rFonts w:ascii="Lato" w:eastAsia="Lato" w:hAnsi="Lato" w:cs="Lato"/>
          <w:sz w:val="24"/>
          <w:szCs w:val="24"/>
        </w:rPr>
      </w:pPr>
    </w:p>
    <w:p w14:paraId="055745C7" w14:textId="77777777" w:rsidR="00EC09BF" w:rsidRDefault="00EC09BF" w:rsidP="00A5259D">
      <w:pPr>
        <w:spacing w:after="0" w:line="240" w:lineRule="auto"/>
        <w:rPr>
          <w:rStyle w:val="Brak"/>
          <w:rFonts w:ascii="Lato" w:eastAsia="Lato" w:hAnsi="Lato" w:cs="Lato"/>
          <w:color w:val="323232"/>
          <w:sz w:val="24"/>
          <w:szCs w:val="24"/>
          <w:u w:color="323232"/>
        </w:rPr>
      </w:pPr>
    </w:p>
    <w:p w14:paraId="6280845E" w14:textId="77777777" w:rsidR="00EC09BF" w:rsidRDefault="00EC09BF" w:rsidP="00A5259D">
      <w:pPr>
        <w:spacing w:after="0" w:line="240" w:lineRule="auto"/>
        <w:rPr>
          <w:rStyle w:val="Brak"/>
          <w:rFonts w:ascii="Lato" w:eastAsia="Lato" w:hAnsi="Lato" w:cs="Lato"/>
          <w:color w:val="323232"/>
          <w:sz w:val="24"/>
          <w:szCs w:val="24"/>
          <w:u w:color="323232"/>
        </w:rPr>
      </w:pPr>
    </w:p>
    <w:p w14:paraId="2B047C1D" w14:textId="77777777" w:rsidR="00EC09BF" w:rsidRDefault="00EC09BF" w:rsidP="00A5259D">
      <w:pPr>
        <w:spacing w:after="0" w:line="240" w:lineRule="auto"/>
        <w:rPr>
          <w:rStyle w:val="Brak"/>
          <w:rFonts w:ascii="Lato" w:eastAsia="Lato" w:hAnsi="Lato" w:cs="Lato"/>
          <w:color w:val="323232"/>
          <w:sz w:val="24"/>
          <w:szCs w:val="24"/>
          <w:u w:color="323232"/>
        </w:rPr>
      </w:pPr>
    </w:p>
    <w:p w14:paraId="1387EC36" w14:textId="77777777" w:rsidR="00EC09BF" w:rsidRDefault="00EC09BF" w:rsidP="00A5259D">
      <w:pPr>
        <w:spacing w:after="0" w:line="240" w:lineRule="auto"/>
        <w:rPr>
          <w:rStyle w:val="Brak"/>
          <w:rFonts w:ascii="Lato" w:eastAsia="Lato" w:hAnsi="Lato" w:cs="Lato"/>
          <w:color w:val="323232"/>
          <w:sz w:val="24"/>
          <w:szCs w:val="24"/>
          <w:u w:color="323232"/>
        </w:rPr>
      </w:pPr>
    </w:p>
    <w:p w14:paraId="4C13259D" w14:textId="77777777" w:rsidR="00EC09BF" w:rsidRDefault="00EC09BF" w:rsidP="00A5259D">
      <w:pPr>
        <w:spacing w:after="0" w:line="240" w:lineRule="auto"/>
        <w:rPr>
          <w:rStyle w:val="Brak"/>
          <w:rFonts w:ascii="Lato" w:eastAsia="Lato" w:hAnsi="Lato" w:cs="Lato"/>
          <w:color w:val="323232"/>
          <w:sz w:val="24"/>
          <w:szCs w:val="24"/>
          <w:u w:color="323232"/>
        </w:rPr>
      </w:pPr>
    </w:p>
    <w:p w14:paraId="7EBBF146" w14:textId="607D903C" w:rsidR="00D54F54" w:rsidRPr="00FE5DDB" w:rsidRDefault="00D54F54" w:rsidP="00A5259D">
      <w:pPr>
        <w:spacing w:after="0" w:line="240" w:lineRule="auto"/>
        <w:rPr>
          <w:rStyle w:val="Brak"/>
          <w:rFonts w:ascii="Lato" w:eastAsia="Lato" w:hAnsi="Lato" w:cs="Lato"/>
          <w:sz w:val="24"/>
          <w:szCs w:val="24"/>
        </w:rPr>
      </w:pPr>
      <w:r w:rsidRPr="00FE5DDB">
        <w:rPr>
          <w:rStyle w:val="Brak"/>
          <w:rFonts w:ascii="Lato" w:eastAsia="Lato" w:hAnsi="Lato" w:cs="Lato"/>
          <w:color w:val="323232"/>
          <w:sz w:val="24"/>
          <w:szCs w:val="24"/>
          <w:u w:color="323232"/>
        </w:rPr>
        <w:lastRenderedPageBreak/>
        <w:t>§ 1</w:t>
      </w:r>
      <w:r w:rsidR="00E37732">
        <w:rPr>
          <w:rStyle w:val="Brak"/>
          <w:rFonts w:ascii="Lato" w:eastAsia="Lato" w:hAnsi="Lato" w:cs="Lato"/>
          <w:color w:val="323232"/>
          <w:sz w:val="24"/>
          <w:szCs w:val="24"/>
          <w:u w:color="323232"/>
        </w:rPr>
        <w:t>0</w:t>
      </w:r>
      <w:r w:rsidRPr="00FE5DDB">
        <w:rPr>
          <w:rStyle w:val="Brak"/>
          <w:rFonts w:ascii="Lato" w:eastAsia="Lato" w:hAnsi="Lato" w:cs="Lato"/>
          <w:color w:val="323232"/>
          <w:sz w:val="24"/>
          <w:szCs w:val="24"/>
          <w:u w:color="323232"/>
        </w:rPr>
        <w:t>.  </w:t>
      </w:r>
    </w:p>
    <w:p w14:paraId="028D4599" w14:textId="638357A3" w:rsidR="00D54F54" w:rsidRPr="00413335" w:rsidRDefault="00D54F54" w:rsidP="00413335">
      <w:pPr>
        <w:spacing w:before="240"/>
        <w:rPr>
          <w:rFonts w:ascii="Lato" w:hAnsi="Lato"/>
          <w:color w:val="002060"/>
          <w:sz w:val="24"/>
          <w:szCs w:val="24"/>
        </w:rPr>
      </w:pPr>
      <w:bookmarkStart w:id="15" w:name="_Toc170906155"/>
      <w:r w:rsidRPr="00413335">
        <w:rPr>
          <w:rFonts w:ascii="Lato" w:hAnsi="Lato"/>
          <w:color w:val="002060"/>
          <w:sz w:val="24"/>
          <w:szCs w:val="24"/>
        </w:rPr>
        <w:t xml:space="preserve">Podejrzenie krzywdzenia dziecka przez </w:t>
      </w:r>
      <w:bookmarkEnd w:id="15"/>
      <w:r w:rsidR="00D12020">
        <w:rPr>
          <w:rFonts w:ascii="Lato" w:hAnsi="Lato"/>
          <w:color w:val="002060"/>
          <w:sz w:val="24"/>
          <w:szCs w:val="24"/>
        </w:rPr>
        <w:t>pracownik</w:t>
      </w:r>
      <w:r w:rsidR="00B94D1D">
        <w:rPr>
          <w:rFonts w:ascii="Lato" w:hAnsi="Lato"/>
          <w:color w:val="002060"/>
          <w:sz w:val="24"/>
          <w:szCs w:val="24"/>
        </w:rPr>
        <w:t>a</w:t>
      </w:r>
    </w:p>
    <w:p w14:paraId="00B3ABFE" w14:textId="40759E3D" w:rsidR="00D54F54" w:rsidRPr="00FE5DDB" w:rsidRDefault="00D54F54" w:rsidP="00A5259D">
      <w:pPr>
        <w:tabs>
          <w:tab w:val="left" w:pos="298"/>
        </w:tabs>
        <w:spacing w:before="240" w:after="0" w:line="360" w:lineRule="auto"/>
        <w:rPr>
          <w:rStyle w:val="Brak"/>
          <w:rFonts w:ascii="Lato" w:eastAsia="Lato" w:hAnsi="Lato" w:cs="Lato"/>
          <w:b/>
          <w:sz w:val="24"/>
          <w:szCs w:val="24"/>
        </w:rPr>
      </w:pPr>
      <w:r w:rsidRPr="00FE5DDB">
        <w:rPr>
          <w:rStyle w:val="Brak"/>
          <w:rFonts w:ascii="Lato" w:eastAsia="Lato" w:hAnsi="Lato" w:cs="Lato"/>
          <w:sz w:val="24"/>
          <w:szCs w:val="24"/>
        </w:rPr>
        <w:t xml:space="preserve">1. W przypadku gdy zgłoszono krzywdzenie dziecka przez </w:t>
      </w:r>
      <w:r w:rsidR="00D12020">
        <w:rPr>
          <w:rStyle w:val="Brak"/>
          <w:rFonts w:ascii="Lato" w:eastAsia="Lato" w:hAnsi="Lato" w:cs="Lato"/>
          <w:sz w:val="24"/>
          <w:szCs w:val="24"/>
        </w:rPr>
        <w:t>pracownik</w:t>
      </w:r>
      <w:r w:rsidR="00B94D1D">
        <w:rPr>
          <w:rStyle w:val="Brak"/>
          <w:rFonts w:ascii="Lato" w:eastAsia="Lato" w:hAnsi="Lato" w:cs="Lato"/>
          <w:sz w:val="24"/>
          <w:szCs w:val="24"/>
        </w:rPr>
        <w:t>a</w:t>
      </w:r>
      <w:r w:rsidRPr="00FE5DDB">
        <w:rPr>
          <w:rStyle w:val="Brak"/>
          <w:rFonts w:ascii="Lato" w:eastAsia="Lato" w:hAnsi="Lato" w:cs="Lato"/>
          <w:sz w:val="24"/>
          <w:szCs w:val="24"/>
        </w:rPr>
        <w:t xml:space="preserve">, osoba ta zostaje odsunięta od wszelkich form kontaktu z dziećmi (nie tylko dzieckiem pokrzywdzonym) do czasu wyjaśnienia sprawy. </w:t>
      </w:r>
    </w:p>
    <w:p w14:paraId="07D9E59A" w14:textId="77777777" w:rsidR="00D54F54" w:rsidRPr="00FE5DDB" w:rsidRDefault="00D54F54" w:rsidP="00A5259D">
      <w:pPr>
        <w:tabs>
          <w:tab w:val="left" w:pos="298"/>
        </w:tabs>
        <w:spacing w:after="0" w:line="360" w:lineRule="auto"/>
        <w:rPr>
          <w:rStyle w:val="Brak"/>
          <w:rFonts w:ascii="Lato" w:eastAsia="Lato" w:hAnsi="Lato" w:cs="Lato"/>
          <w:sz w:val="24"/>
          <w:szCs w:val="24"/>
          <w:shd w:val="clear" w:color="auto" w:fill="FFFFFF"/>
        </w:rPr>
      </w:pPr>
      <w:r w:rsidRPr="00FE5DDB">
        <w:rPr>
          <w:rStyle w:val="Brak"/>
          <w:rFonts w:ascii="Lato" w:eastAsia="Lato" w:hAnsi="Lato" w:cs="Lato"/>
          <w:sz w:val="24"/>
          <w:szCs w:val="24"/>
        </w:rPr>
        <w:t xml:space="preserve">2. </w:t>
      </w:r>
      <w:r w:rsidRPr="00FE5DDB">
        <w:rPr>
          <w:rStyle w:val="Brak"/>
          <w:rFonts w:ascii="Lato" w:eastAsia="Lato" w:hAnsi="Lato" w:cs="Lato"/>
          <w:color w:val="000000"/>
          <w:sz w:val="24"/>
          <w:szCs w:val="24"/>
          <w:u w:color="000000"/>
          <w:shd w:val="clear" w:color="auto" w:fill="FFFFFF"/>
        </w:rPr>
        <w:t xml:space="preserve">Osoba odpowiedzialna za ochronę dziecka przeprowadza rozmowę </w:t>
      </w:r>
      <w:r w:rsidRPr="00FE5DDB">
        <w:rPr>
          <w:rStyle w:val="Brak"/>
          <w:rFonts w:ascii="Lato" w:eastAsia="Lato" w:hAnsi="Lato" w:cs="Lato"/>
          <w:color w:val="000000"/>
          <w:sz w:val="24"/>
          <w:szCs w:val="24"/>
          <w:u w:color="000000"/>
        </w:rPr>
        <w:t>z dzieckiem, (w miarę możliwości w obecności psychologa) oraz z</w:t>
      </w:r>
      <w:r w:rsidRPr="00FE5DDB">
        <w:rPr>
          <w:rStyle w:val="Brak"/>
          <w:rFonts w:ascii="Lato" w:eastAsia="Lato" w:hAnsi="Lato" w:cs="Lato"/>
          <w:color w:val="000000"/>
          <w:sz w:val="24"/>
          <w:szCs w:val="24"/>
          <w:u w:color="000000"/>
          <w:shd w:val="clear" w:color="auto" w:fill="FFFFFF"/>
        </w:rPr>
        <w:t xml:space="preserve"> innymi osobami mającymi lub mogącymi mieć wiedzę o zdarzeniu. Osoba odpowiedzialna za ochronę dziecka stara się ustalić przebieg zdarzenia, a także wpływ zdarzenia na zdrowie psychiczne i fizyczne dziecka. Ustalenia są spisywane w karcie interwencji.</w:t>
      </w:r>
    </w:p>
    <w:p w14:paraId="4D4A0381"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color w:val="000000"/>
          <w:sz w:val="24"/>
          <w:szCs w:val="24"/>
          <w:u w:color="000000"/>
          <w:shd w:val="clear" w:color="auto" w:fill="FFFFFF"/>
        </w:rPr>
        <w:t>3. O podejrzeniu krzywdzenia informowani są opiekunowie dziecka. Wspólnie z nimi ustalany jest plan wsparcia dziecka.</w:t>
      </w:r>
    </w:p>
    <w:p w14:paraId="2B754C47" w14:textId="07DFFB25"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4. </w:t>
      </w:r>
      <w:r w:rsidRPr="00FE5DDB">
        <w:rPr>
          <w:rStyle w:val="Brak"/>
          <w:rFonts w:ascii="Lato" w:eastAsia="Lato" w:hAnsi="Lato" w:cs="Lato"/>
          <w:color w:val="000000"/>
          <w:sz w:val="24"/>
          <w:szCs w:val="24"/>
          <w:u w:color="000000"/>
          <w:shd w:val="clear" w:color="auto" w:fill="FFFFFF"/>
        </w:rPr>
        <w:t xml:space="preserve">W przypadku, gdy </w:t>
      </w:r>
      <w:r w:rsidR="00D12020">
        <w:rPr>
          <w:rStyle w:val="Brak"/>
          <w:rFonts w:ascii="Lato" w:eastAsia="Lato" w:hAnsi="Lato" w:cs="Lato"/>
          <w:color w:val="000000"/>
          <w:sz w:val="24"/>
          <w:szCs w:val="24"/>
          <w:u w:color="000000"/>
          <w:shd w:val="clear" w:color="auto" w:fill="FFFFFF"/>
        </w:rPr>
        <w:t>pracownik</w:t>
      </w:r>
      <w:r w:rsidRPr="00FE5DDB">
        <w:rPr>
          <w:rStyle w:val="Brak"/>
          <w:rFonts w:ascii="Lato" w:eastAsia="Lato" w:hAnsi="Lato" w:cs="Lato"/>
          <w:color w:val="000000"/>
          <w:sz w:val="24"/>
          <w:szCs w:val="24"/>
          <w:u w:color="000000"/>
          <w:shd w:val="clear" w:color="auto" w:fill="FFFFFF"/>
        </w:rPr>
        <w:t xml:space="preserve"> popełnił wobec dziecka przestępstwo, dyrekcja sporządza zawiadomienie o możliwości popełnienia przestępstwa i przekazuje je do właściwej miejscowo policji lub prokuratury. </w:t>
      </w:r>
    </w:p>
    <w:p w14:paraId="4DFC18BB"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5. W przypadku gdy nie ma podejrzenia przestępstwa, ale gdy naruszenie dobra dziecka jest znaczne (w szczególności gdy doszło do dyskryminacji lub naruszenia godności dziecka) należy rozważyć rozwiązanie stosunku prawnego z osobą, która dopuściła się krzywdzenia. Jeżeli osoba, która dopuściła się krzywdzenia, nie jest bezpośrednio zatrudniona przez placówkę, lecz przez podmiot trzeci, wówczas należy zarekomendować zakaz wstępu tej osoby na teren placówki, a w razie potrzeby - rozwiązać umowę z instytucją zatrudniającą tę osobę. </w:t>
      </w:r>
    </w:p>
    <w:p w14:paraId="5B4DAF13"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6. W przypadku gdy naruszenie dobra dziecka było mniej dotkliwe (np. jednorazowe podniesienie głosu) dyrekcja może wymierzyć inne kary dyscyplinarne (np. rozmowę ostrzegawczą, wpis do akt) i przywrócić pracownika do pracy, monitorując wykonywanie przez niego czynności z udziałem dzieci. </w:t>
      </w:r>
    </w:p>
    <w:p w14:paraId="61128954" w14:textId="2C06B0AE" w:rsidR="00D54F54" w:rsidRPr="00FE5DDB" w:rsidRDefault="00D54F54" w:rsidP="00A5259D">
      <w:pPr>
        <w:tabs>
          <w:tab w:val="left" w:pos="298"/>
        </w:tabs>
        <w:spacing w:after="0" w:line="360" w:lineRule="auto"/>
        <w:rPr>
          <w:rStyle w:val="ui-provider"/>
          <w:rFonts w:ascii="Lato" w:eastAsia="Lato" w:hAnsi="Lato" w:cs="Lato"/>
          <w:sz w:val="24"/>
          <w:szCs w:val="24"/>
        </w:rPr>
      </w:pPr>
      <w:r w:rsidRPr="00FE5DDB">
        <w:rPr>
          <w:rStyle w:val="Brak"/>
          <w:rFonts w:ascii="Lato" w:eastAsia="Lato" w:hAnsi="Lato" w:cs="Lato"/>
          <w:sz w:val="24"/>
          <w:szCs w:val="24"/>
        </w:rPr>
        <w:lastRenderedPageBreak/>
        <w:t>7. W przypadku gdy podejrzenie zagrożenia bezpieczeństwa dziecka zgłosili opiekunowie dziecka, a podejrzenie to nie zostało potwierdzone w postępowaniu wyjaśniającym należy o tym fakcie poinformować opiekunów dziecka na piśmie.</w:t>
      </w:r>
    </w:p>
    <w:p w14:paraId="1F2B5188" w14:textId="17B4C932" w:rsidR="00D54F54" w:rsidRPr="00FE5DDB" w:rsidRDefault="00D54F54" w:rsidP="00A5259D">
      <w:pPr>
        <w:tabs>
          <w:tab w:val="left" w:pos="298"/>
        </w:tabs>
        <w:spacing w:before="240" w:after="0" w:line="360" w:lineRule="auto"/>
        <w:rPr>
          <w:rStyle w:val="Brak"/>
          <w:rFonts w:ascii="Lato" w:eastAsia="Lato" w:hAnsi="Lato" w:cs="Lato"/>
          <w:sz w:val="24"/>
          <w:szCs w:val="24"/>
        </w:rPr>
      </w:pPr>
      <w:r w:rsidRPr="00FE5DDB">
        <w:rPr>
          <w:rStyle w:val="Brak"/>
          <w:rFonts w:ascii="Lato" w:eastAsia="Lato" w:hAnsi="Lato" w:cs="Lato"/>
          <w:sz w:val="24"/>
          <w:szCs w:val="24"/>
        </w:rPr>
        <w:t>§ 1</w:t>
      </w:r>
      <w:r w:rsidR="00E37732">
        <w:rPr>
          <w:rStyle w:val="Brak"/>
          <w:rFonts w:ascii="Lato" w:eastAsia="Lato" w:hAnsi="Lato" w:cs="Lato"/>
          <w:sz w:val="24"/>
          <w:szCs w:val="24"/>
        </w:rPr>
        <w:t>1</w:t>
      </w:r>
      <w:r w:rsidRPr="00FE5DDB">
        <w:rPr>
          <w:rStyle w:val="Brak"/>
          <w:rFonts w:ascii="Lato" w:eastAsia="Lato" w:hAnsi="Lato" w:cs="Lato"/>
          <w:sz w:val="24"/>
          <w:szCs w:val="24"/>
        </w:rPr>
        <w:t>.</w:t>
      </w:r>
    </w:p>
    <w:p w14:paraId="5BE3851A" w14:textId="77777777" w:rsidR="00D54F54" w:rsidRPr="00A5259D" w:rsidRDefault="00D54F54" w:rsidP="00A5259D">
      <w:pPr>
        <w:spacing w:before="240"/>
        <w:rPr>
          <w:rFonts w:ascii="Lato" w:hAnsi="Lato"/>
          <w:color w:val="002060"/>
          <w:sz w:val="24"/>
          <w:szCs w:val="24"/>
        </w:rPr>
      </w:pPr>
      <w:r w:rsidRPr="00A5259D">
        <w:rPr>
          <w:rFonts w:ascii="Lato" w:hAnsi="Lato"/>
          <w:color w:val="002060"/>
          <w:sz w:val="24"/>
          <w:szCs w:val="24"/>
        </w:rPr>
        <w:t xml:space="preserve">Podejrzenie krzywdzenia rówieśniczego </w:t>
      </w:r>
    </w:p>
    <w:p w14:paraId="42762736" w14:textId="77777777" w:rsidR="00D54F54" w:rsidRPr="00FE5DDB" w:rsidRDefault="00D54F54" w:rsidP="00A5259D">
      <w:pPr>
        <w:tabs>
          <w:tab w:val="left" w:pos="298"/>
        </w:tabs>
        <w:spacing w:before="240" w:after="0" w:line="360" w:lineRule="auto"/>
        <w:rPr>
          <w:rStyle w:val="Brak"/>
          <w:rFonts w:ascii="Lato" w:eastAsia="Lato" w:hAnsi="Lato" w:cs="Lato"/>
          <w:b/>
          <w:sz w:val="24"/>
          <w:szCs w:val="24"/>
        </w:rPr>
      </w:pPr>
      <w:r w:rsidRPr="00FE5DDB">
        <w:rPr>
          <w:rStyle w:val="Brak"/>
          <w:rFonts w:ascii="Lato" w:eastAsia="Lato" w:hAnsi="Lato" w:cs="Lato"/>
          <w:sz w:val="24"/>
          <w:szCs w:val="24"/>
        </w:rPr>
        <w:t xml:space="preserve">1. W przypadku podejrzenia krzywdzenia dziecka przez inne dziecko przebywające w placówce (np. na zajęciach grupowych) należy przeprowadzić rozmowę z dzieckiem podejrzewanym o krzywdzenie oraz jego opiekunami, a także oddzielnie z dzieckiem poddawanym krzywdzeniu i jego opiekunami. Ponadto należy porozmawiać z innymi osobami mającymi lub mogącymi mieć wiedzę o zdarzeniu. W trakcie rozmów należy dążyć do ustalenia przebiegu zdarzenia, a także wpływu zdarzenia na zdrowie psychiczne i fizyczne dziecka krzywdzonego. Ustalenia są spisywane w karcie interwencji. Dla dziecka krzywdzącego oraz krzywdzonego sporządza się oddzielne karty interwencji. Ważne jest nazywanie zdarzeń w oparciu o ustalone </w:t>
      </w:r>
      <w:r w:rsidRPr="00FE5DDB">
        <w:rPr>
          <w:rStyle w:val="Brak"/>
          <w:rFonts w:ascii="Lato" w:eastAsia="Lato" w:hAnsi="Lato" w:cs="Lato"/>
          <w:sz w:val="24"/>
          <w:szCs w:val="24"/>
          <w:lang w:val="da-DK"/>
        </w:rPr>
        <w:t>fakt</w:t>
      </w:r>
      <w:r w:rsidRPr="00FE5DDB">
        <w:rPr>
          <w:rStyle w:val="Brak"/>
          <w:rFonts w:ascii="Lato" w:eastAsia="Lato" w:hAnsi="Lato" w:cs="Lato"/>
          <w:sz w:val="24"/>
          <w:szCs w:val="24"/>
        </w:rPr>
        <w:t xml:space="preserve">y a także ich nieumniejszanie. </w:t>
      </w:r>
    </w:p>
    <w:p w14:paraId="49CB2A9E"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2. Wspólnie z opiekunami dziecka krzywdzącego należy opracować plan naprawczy, celem zmiany niepożądanych zachowań. </w:t>
      </w:r>
    </w:p>
    <w:p w14:paraId="122ECDBC"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3. Z opiekunami dziecka poddawanego krzywdzeniu należy opracować plan zapewnienia mu bezpieczeństwa, włączając w ten plan sposoby odizolowania go od źródeł zagrożenia. </w:t>
      </w:r>
    </w:p>
    <w:p w14:paraId="55266835" w14:textId="51190297" w:rsidR="00D54F54" w:rsidRPr="00FE5DDB" w:rsidRDefault="00D54F54" w:rsidP="00A5259D">
      <w:pPr>
        <w:tabs>
          <w:tab w:val="left" w:pos="298"/>
        </w:tabs>
        <w:spacing w:after="0" w:line="360" w:lineRule="auto"/>
        <w:rPr>
          <w:rStyle w:val="ui-provider"/>
          <w:rFonts w:ascii="Lato" w:eastAsia="Lato" w:hAnsi="Lato" w:cs="Lato"/>
          <w:sz w:val="24"/>
          <w:szCs w:val="24"/>
        </w:rPr>
      </w:pPr>
      <w:r w:rsidRPr="00FE5DDB">
        <w:rPr>
          <w:rStyle w:val="Brak"/>
          <w:rFonts w:ascii="Lato" w:eastAsia="Lato" w:hAnsi="Lato" w:cs="Lato"/>
          <w:sz w:val="24"/>
          <w:szCs w:val="24"/>
        </w:rPr>
        <w:t xml:space="preserve">4. W trakcie rozmów należy upewnić się, że dziecko podejrzewane o krzywdzenie innego dziecka samo nie jest krzywdzone przez opiekunów, innych dorosłych bądź inne dzieci. W przypadku potwierdzenia takiej okoliczności należy podjąć interwencję także w stosunku do tego dziecka. </w:t>
      </w:r>
    </w:p>
    <w:p w14:paraId="3D789DF5" w14:textId="47853179" w:rsidR="00D54F54" w:rsidRPr="00FE5DDB" w:rsidRDefault="00D54F54" w:rsidP="00A5259D">
      <w:pPr>
        <w:spacing w:before="240" w:line="240" w:lineRule="auto"/>
        <w:rPr>
          <w:rStyle w:val="Brak"/>
          <w:rFonts w:ascii="Lato" w:eastAsia="Lato" w:hAnsi="Lato" w:cs="Lato"/>
          <w:sz w:val="24"/>
          <w:szCs w:val="24"/>
        </w:rPr>
      </w:pPr>
      <w:r w:rsidRPr="00FE5DDB">
        <w:rPr>
          <w:rStyle w:val="Brak"/>
          <w:rFonts w:ascii="Lato" w:eastAsia="Lato" w:hAnsi="Lato" w:cs="Lato"/>
          <w:color w:val="323232"/>
          <w:sz w:val="24"/>
          <w:szCs w:val="24"/>
          <w:u w:color="323232"/>
        </w:rPr>
        <w:lastRenderedPageBreak/>
        <w:t>§ 1</w:t>
      </w:r>
      <w:r w:rsidR="008B5A0B">
        <w:rPr>
          <w:rStyle w:val="Brak"/>
          <w:rFonts w:ascii="Lato" w:eastAsia="Lato" w:hAnsi="Lato" w:cs="Lato"/>
          <w:color w:val="323232"/>
          <w:sz w:val="24"/>
          <w:szCs w:val="24"/>
          <w:u w:color="323232"/>
        </w:rPr>
        <w:t>2</w:t>
      </w:r>
      <w:r w:rsidRPr="00FE5DDB">
        <w:rPr>
          <w:rStyle w:val="Brak"/>
          <w:rFonts w:ascii="Lato" w:eastAsia="Lato" w:hAnsi="Lato" w:cs="Lato"/>
          <w:color w:val="323232"/>
          <w:sz w:val="24"/>
          <w:szCs w:val="24"/>
          <w:u w:color="323232"/>
        </w:rPr>
        <w:t>.  </w:t>
      </w:r>
    </w:p>
    <w:p w14:paraId="57509EA3" w14:textId="77777777" w:rsidR="00D54F54" w:rsidRPr="00A5259D" w:rsidRDefault="00D54F54" w:rsidP="00A5259D">
      <w:pPr>
        <w:spacing w:before="240"/>
        <w:rPr>
          <w:rFonts w:ascii="Lato" w:hAnsi="Lato"/>
          <w:color w:val="002060"/>
          <w:sz w:val="24"/>
          <w:szCs w:val="24"/>
        </w:rPr>
      </w:pPr>
      <w:r w:rsidRPr="00A5259D">
        <w:rPr>
          <w:rFonts w:ascii="Lato" w:hAnsi="Lato"/>
          <w:color w:val="002060"/>
          <w:sz w:val="24"/>
          <w:szCs w:val="24"/>
        </w:rPr>
        <w:t>Bezpośrednie zagrożenie zdrowia lub życia</w:t>
      </w:r>
    </w:p>
    <w:p w14:paraId="77744878" w14:textId="75272DF0" w:rsidR="00D54F54" w:rsidRPr="00FE5DDB" w:rsidRDefault="00D54F54" w:rsidP="00A5259D">
      <w:pPr>
        <w:spacing w:after="0" w:line="360" w:lineRule="auto"/>
        <w:rPr>
          <w:rStyle w:val="Brak"/>
          <w:rFonts w:ascii="Lato" w:eastAsia="Lato" w:hAnsi="Lato" w:cs="Lato"/>
          <w:sz w:val="24"/>
          <w:szCs w:val="24"/>
          <w:shd w:val="clear" w:color="auto" w:fill="FFFFFF"/>
        </w:rPr>
      </w:pPr>
      <w:r w:rsidRPr="00FE5DDB">
        <w:rPr>
          <w:rStyle w:val="Brak"/>
          <w:rFonts w:ascii="Lato" w:eastAsia="Lato" w:hAnsi="Lato" w:cs="Lato"/>
          <w:color w:val="000000"/>
          <w:sz w:val="24"/>
          <w:szCs w:val="24"/>
          <w:u w:color="000000"/>
        </w:rPr>
        <w:t>1.</w:t>
      </w:r>
      <w:r w:rsidR="00740E5D" w:rsidRPr="00FE5DDB">
        <w:rPr>
          <w:rStyle w:val="Brak"/>
          <w:rFonts w:ascii="Lato" w:eastAsia="Lato" w:hAnsi="Lato" w:cs="Lato"/>
          <w:color w:val="000000"/>
          <w:sz w:val="24"/>
          <w:szCs w:val="24"/>
          <w:u w:color="000000"/>
        </w:rPr>
        <w:t xml:space="preserve"> </w:t>
      </w:r>
      <w:r w:rsidRPr="00FE5DDB">
        <w:rPr>
          <w:rStyle w:val="Brak"/>
          <w:rFonts w:ascii="Lato" w:eastAsia="Lato" w:hAnsi="Lato" w:cs="Lato"/>
          <w:color w:val="000000"/>
          <w:sz w:val="24"/>
          <w:szCs w:val="24"/>
          <w:u w:color="000000"/>
        </w:rPr>
        <w:t xml:space="preserve">W przypadku podejrzenia, że życie dziecka jest zagrożone lub grozi mu ciężki uszczerbek na zdrowiu należy niezwłocznie poinformować odpowiednie służby (policja, pogotowie ratunkowe), dzwoniąc pod numer 112 lub 999 (pogotowie). Poinformowania służb dokonuje </w:t>
      </w:r>
      <w:r w:rsidR="00D12020">
        <w:rPr>
          <w:rStyle w:val="Brak"/>
          <w:rFonts w:ascii="Lato" w:eastAsia="Lato" w:hAnsi="Lato" w:cs="Lato"/>
          <w:color w:val="000000"/>
          <w:sz w:val="24"/>
          <w:szCs w:val="24"/>
          <w:u w:color="000000"/>
        </w:rPr>
        <w:t>pracownik</w:t>
      </w:r>
      <w:r w:rsidRPr="00FE5DDB">
        <w:rPr>
          <w:rStyle w:val="Brak"/>
          <w:rFonts w:ascii="Lato" w:eastAsia="Lato" w:hAnsi="Lato" w:cs="Lato"/>
          <w:color w:val="000000"/>
          <w:sz w:val="24"/>
          <w:szCs w:val="24"/>
          <w:u w:color="000000"/>
        </w:rPr>
        <w:t>, który pierwszy powziął informację o zagrożeniu i następnie to on wypełnia kartę interwencji, którą przekazuje do osoby odpowiedzialnej za ochronę dzieci.</w:t>
      </w:r>
    </w:p>
    <w:p w14:paraId="430D09CC" w14:textId="4DBE5072" w:rsidR="00D54F54" w:rsidRPr="008B5A0B" w:rsidRDefault="00D54F54" w:rsidP="00A5259D">
      <w:pPr>
        <w:spacing w:before="240" w:after="0" w:line="240" w:lineRule="auto"/>
        <w:rPr>
          <w:rStyle w:val="Brak"/>
          <w:rFonts w:ascii="Lato" w:eastAsia="Lato" w:hAnsi="Lato" w:cs="Lato"/>
          <w:sz w:val="24"/>
          <w:szCs w:val="24"/>
        </w:rPr>
      </w:pPr>
      <w:r w:rsidRPr="008B5A0B">
        <w:rPr>
          <w:rStyle w:val="Brak"/>
          <w:rFonts w:ascii="Lato" w:eastAsia="Lato" w:hAnsi="Lato" w:cs="Lato"/>
          <w:color w:val="000000"/>
          <w:sz w:val="24"/>
          <w:szCs w:val="24"/>
          <w:u w:color="000000"/>
        </w:rPr>
        <w:t xml:space="preserve"> </w:t>
      </w:r>
      <w:r w:rsidRPr="008B5A0B">
        <w:rPr>
          <w:rStyle w:val="Brak"/>
          <w:rFonts w:ascii="Lato" w:eastAsia="Lato" w:hAnsi="Lato" w:cs="Lato"/>
          <w:color w:val="323232"/>
          <w:sz w:val="24"/>
          <w:szCs w:val="24"/>
          <w:u w:color="323232"/>
        </w:rPr>
        <w:t>§ 1</w:t>
      </w:r>
      <w:r w:rsidR="008B5A0B">
        <w:rPr>
          <w:rStyle w:val="Brak"/>
          <w:rFonts w:ascii="Lato" w:eastAsia="Lato" w:hAnsi="Lato" w:cs="Lato"/>
          <w:color w:val="323232"/>
          <w:sz w:val="24"/>
          <w:szCs w:val="24"/>
          <w:u w:color="323232"/>
        </w:rPr>
        <w:t>3</w:t>
      </w:r>
      <w:r w:rsidRPr="008B5A0B">
        <w:rPr>
          <w:rStyle w:val="Brak"/>
          <w:rFonts w:ascii="Lato" w:eastAsia="Lato" w:hAnsi="Lato" w:cs="Lato"/>
          <w:color w:val="323232"/>
          <w:sz w:val="24"/>
          <w:szCs w:val="24"/>
          <w:u w:color="323232"/>
        </w:rPr>
        <w:t>.  </w:t>
      </w:r>
    </w:p>
    <w:p w14:paraId="663DA7A8" w14:textId="77777777" w:rsidR="00D54F54" w:rsidRPr="00A5259D" w:rsidRDefault="00D54F54" w:rsidP="00A5259D">
      <w:pPr>
        <w:spacing w:before="240"/>
        <w:rPr>
          <w:rFonts w:ascii="Lato" w:hAnsi="Lato"/>
          <w:color w:val="002060"/>
          <w:sz w:val="24"/>
          <w:szCs w:val="24"/>
        </w:rPr>
      </w:pPr>
      <w:r w:rsidRPr="00A5259D">
        <w:rPr>
          <w:rFonts w:ascii="Lato" w:hAnsi="Lato"/>
          <w:color w:val="002060"/>
          <w:sz w:val="24"/>
          <w:szCs w:val="24"/>
        </w:rPr>
        <w:t>Udzielenie dziecku wsparcia po ujawnieniu krzywdzenia</w:t>
      </w:r>
    </w:p>
    <w:p w14:paraId="6655BBFC" w14:textId="6B4F128D" w:rsidR="00D54F54" w:rsidRPr="00FE5DDB" w:rsidRDefault="00D54F54" w:rsidP="00A5259D">
      <w:pPr>
        <w:spacing w:after="0" w:line="360" w:lineRule="auto"/>
        <w:rPr>
          <w:rStyle w:val="Brak"/>
          <w:rFonts w:ascii="Lato" w:eastAsia="Lato" w:hAnsi="Lato" w:cs="Lato"/>
          <w:b/>
          <w:sz w:val="24"/>
          <w:szCs w:val="24"/>
        </w:rPr>
      </w:pPr>
      <w:r w:rsidRPr="00FE5DDB">
        <w:rPr>
          <w:rStyle w:val="Brak"/>
          <w:rFonts w:ascii="Lato" w:eastAsia="Lato" w:hAnsi="Lato" w:cs="Lato"/>
          <w:sz w:val="24"/>
          <w:szCs w:val="24"/>
        </w:rPr>
        <w:t xml:space="preserve">1.  </w:t>
      </w:r>
      <w:r w:rsidRPr="00FE5DDB">
        <w:rPr>
          <w:rStyle w:val="Brak"/>
          <w:rFonts w:ascii="Lato" w:eastAsia="Lato" w:hAnsi="Lato" w:cs="Lato"/>
          <w:color w:val="000000"/>
          <w:sz w:val="24"/>
          <w:szCs w:val="24"/>
          <w:u w:color="000000"/>
        </w:rPr>
        <w:t xml:space="preserve">Placówka zapewnia dzieciom wsparcie i bezpieczeństwo, a jej </w:t>
      </w:r>
      <w:r w:rsidR="00E617C0">
        <w:rPr>
          <w:rStyle w:val="Brak"/>
          <w:rFonts w:ascii="Lato" w:eastAsia="Lato" w:hAnsi="Lato" w:cs="Lato"/>
          <w:color w:val="000000"/>
          <w:sz w:val="24"/>
          <w:szCs w:val="24"/>
          <w:u w:color="000000"/>
        </w:rPr>
        <w:t xml:space="preserve">pracownicy postępują </w:t>
      </w:r>
      <w:r w:rsidRPr="00FE5DDB">
        <w:rPr>
          <w:rStyle w:val="Brak"/>
          <w:rFonts w:ascii="Lato" w:eastAsia="Lato" w:hAnsi="Lato" w:cs="Lato"/>
          <w:color w:val="000000"/>
          <w:sz w:val="24"/>
          <w:szCs w:val="24"/>
          <w:u w:color="000000"/>
        </w:rPr>
        <w:t xml:space="preserve">tak, aby dzieci nigdy </w:t>
      </w:r>
      <w:r w:rsidRPr="00FE5DDB">
        <w:rPr>
          <w:rStyle w:val="Brak"/>
          <w:rFonts w:ascii="Lato" w:eastAsia="Lato" w:hAnsi="Lato" w:cs="Lato"/>
          <w:sz w:val="24"/>
          <w:szCs w:val="24"/>
        </w:rPr>
        <w:t>nie czuły, że stwarzają problem</w:t>
      </w:r>
      <w:r w:rsidR="008D11B9" w:rsidRPr="00FE5DDB">
        <w:rPr>
          <w:rStyle w:val="Brak"/>
          <w:rFonts w:ascii="Lato" w:eastAsia="Lato" w:hAnsi="Lato" w:cs="Lato"/>
          <w:sz w:val="24"/>
          <w:szCs w:val="24"/>
        </w:rPr>
        <w:t>,</w:t>
      </w:r>
      <w:r w:rsidRPr="00FE5DDB">
        <w:rPr>
          <w:rStyle w:val="Brak"/>
          <w:rFonts w:ascii="Lato" w:eastAsia="Lato" w:hAnsi="Lato" w:cs="Lato"/>
          <w:sz w:val="24"/>
          <w:szCs w:val="24"/>
        </w:rPr>
        <w:t xml:space="preserve"> zgłaszając krzywdzenie, w tym czyn o charakterze seksualnym. </w:t>
      </w:r>
    </w:p>
    <w:p w14:paraId="0219983B" w14:textId="77777777" w:rsidR="00D54F54" w:rsidRPr="00FE5DDB" w:rsidRDefault="00D54F54" w:rsidP="00A5259D">
      <w:pPr>
        <w:spacing w:after="0" w:line="360" w:lineRule="auto"/>
        <w:rPr>
          <w:rStyle w:val="Brak"/>
          <w:rFonts w:ascii="Lato" w:eastAsia="Lato" w:hAnsi="Lato" w:cs="Lato"/>
          <w:sz w:val="24"/>
          <w:szCs w:val="24"/>
        </w:rPr>
      </w:pPr>
      <w:r w:rsidRPr="00FE5DDB">
        <w:rPr>
          <w:rStyle w:val="Brak"/>
          <w:rFonts w:ascii="Lato" w:eastAsia="Lato" w:hAnsi="Lato" w:cs="Lato"/>
          <w:color w:val="000000"/>
          <w:sz w:val="24"/>
          <w:szCs w:val="24"/>
          <w:u w:color="000000"/>
        </w:rPr>
        <w:t xml:space="preserve">2. Dzieci powinny wiedzieć, do kogo mogą się zgłosić, zawsze powinny być wysłuchane a ich obawy nigdy nie mogą być umniejszane. </w:t>
      </w:r>
    </w:p>
    <w:p w14:paraId="2AF1AF34" w14:textId="77777777" w:rsidR="00D54F54" w:rsidRPr="00FE5DDB" w:rsidRDefault="00D54F54" w:rsidP="00A5259D">
      <w:pPr>
        <w:spacing w:after="240" w:line="360" w:lineRule="auto"/>
        <w:rPr>
          <w:rStyle w:val="Brak"/>
          <w:rFonts w:ascii="Lato" w:eastAsia="Lato" w:hAnsi="Lato" w:cs="Lato"/>
          <w:sz w:val="24"/>
          <w:szCs w:val="24"/>
        </w:rPr>
      </w:pPr>
      <w:r w:rsidRPr="00FE5DDB">
        <w:rPr>
          <w:rStyle w:val="Brak"/>
          <w:rFonts w:ascii="Lato" w:eastAsia="Lato" w:hAnsi="Lato" w:cs="Lato"/>
          <w:color w:val="000000"/>
          <w:sz w:val="24"/>
          <w:szCs w:val="24"/>
          <w:u w:color="000000"/>
        </w:rPr>
        <w:t>3. Placówka zapewnia również odpowiednie wsparcie innym dzieciom, które były świadkami lub w jakikolwiek sposób dowiedziały się o krzywdzeniu innego podopiecznego</w:t>
      </w:r>
    </w:p>
    <w:p w14:paraId="14DB3856" w14:textId="112F897B" w:rsidR="00D54F54" w:rsidRPr="00FE5DDB" w:rsidRDefault="00D54F54" w:rsidP="00A5259D">
      <w:pPr>
        <w:spacing w:before="240" w:after="0" w:line="240" w:lineRule="auto"/>
        <w:rPr>
          <w:rStyle w:val="Brak"/>
          <w:rFonts w:ascii="Lato" w:eastAsia="Lato" w:hAnsi="Lato" w:cs="Lato"/>
          <w:color w:val="323232"/>
          <w:sz w:val="24"/>
          <w:szCs w:val="24"/>
          <w:u w:color="323232"/>
        </w:rPr>
      </w:pPr>
      <w:r w:rsidRPr="00FE5DDB">
        <w:rPr>
          <w:rStyle w:val="Brak"/>
          <w:rFonts w:ascii="Lato" w:eastAsia="Lato" w:hAnsi="Lato" w:cs="Lato"/>
          <w:color w:val="323232"/>
          <w:sz w:val="24"/>
          <w:szCs w:val="24"/>
          <w:u w:color="323232"/>
        </w:rPr>
        <w:t>§ 1</w:t>
      </w:r>
      <w:r w:rsidR="008B5A0B">
        <w:rPr>
          <w:rStyle w:val="Brak"/>
          <w:rFonts w:ascii="Lato" w:eastAsia="Lato" w:hAnsi="Lato" w:cs="Lato"/>
          <w:color w:val="323232"/>
          <w:sz w:val="24"/>
          <w:szCs w:val="24"/>
          <w:u w:color="323232"/>
        </w:rPr>
        <w:t>4</w:t>
      </w:r>
      <w:r w:rsidRPr="00FE5DDB">
        <w:rPr>
          <w:rStyle w:val="Brak"/>
          <w:rFonts w:ascii="Lato" w:eastAsia="Lato" w:hAnsi="Lato" w:cs="Lato"/>
          <w:color w:val="323232"/>
          <w:sz w:val="24"/>
          <w:szCs w:val="24"/>
          <w:u w:color="323232"/>
        </w:rPr>
        <w:t>.  </w:t>
      </w:r>
    </w:p>
    <w:p w14:paraId="390CE893" w14:textId="77777777" w:rsidR="00D54F54" w:rsidRPr="00A5259D" w:rsidRDefault="00D54F54" w:rsidP="00A5259D">
      <w:pPr>
        <w:spacing w:before="240" w:after="0" w:line="240" w:lineRule="auto"/>
        <w:rPr>
          <w:rStyle w:val="Brak"/>
          <w:rFonts w:ascii="Lato" w:eastAsia="Lato" w:hAnsi="Lato" w:cs="Lato"/>
          <w:color w:val="002060"/>
          <w:sz w:val="24"/>
          <w:szCs w:val="24"/>
          <w:u w:color="323232"/>
        </w:rPr>
      </w:pPr>
      <w:r w:rsidRPr="00A5259D">
        <w:rPr>
          <w:rStyle w:val="Brak"/>
          <w:rFonts w:ascii="Lato" w:eastAsia="Lato" w:hAnsi="Lato" w:cs="Lato"/>
          <w:color w:val="002060"/>
          <w:sz w:val="24"/>
          <w:szCs w:val="24"/>
          <w:u w:color="323232"/>
        </w:rPr>
        <w:t>Dalsze postępowanie</w:t>
      </w:r>
    </w:p>
    <w:p w14:paraId="3F43251F" w14:textId="77777777" w:rsidR="00D54F54" w:rsidRPr="00FE5DDB" w:rsidRDefault="00D54F54" w:rsidP="00A5259D">
      <w:pPr>
        <w:spacing w:after="0" w:line="240" w:lineRule="auto"/>
        <w:rPr>
          <w:rStyle w:val="Brak"/>
          <w:rFonts w:ascii="Lato" w:eastAsia="Lato" w:hAnsi="Lato" w:cs="Lato"/>
          <w:b/>
          <w:bCs/>
          <w:sz w:val="24"/>
          <w:szCs w:val="24"/>
        </w:rPr>
      </w:pPr>
    </w:p>
    <w:p w14:paraId="0DF3E850"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t>1. Po ujawnieniu krzywdzenia dziecka osoba odpowiedzialna za udzielenie wsparcia sporządza opis sytuacji przedszkolnej i rodzinnej dziecka (na podstawie rozmów z dzieckiem, nauczycielami, wychowawcą i opiekunami prawnymi) oraz plan dalszej pomocy dziecku.</w:t>
      </w:r>
    </w:p>
    <w:p w14:paraId="6123F491"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sz w:val="24"/>
          <w:szCs w:val="24"/>
        </w:rPr>
        <w:lastRenderedPageBreak/>
        <w:t>2. Plan pomocy dziecku powinien zawierać wskazania dotyczą</w:t>
      </w:r>
      <w:r w:rsidRPr="00FE5DDB">
        <w:rPr>
          <w:rStyle w:val="Brak"/>
          <w:rFonts w:ascii="Lato" w:eastAsia="Lato" w:hAnsi="Lato" w:cs="Lato"/>
          <w:sz w:val="24"/>
          <w:szCs w:val="24"/>
          <w:lang w:val="it-IT"/>
        </w:rPr>
        <w:t>ce:</w:t>
      </w:r>
    </w:p>
    <w:p w14:paraId="3B6A3EA9" w14:textId="77777777" w:rsidR="00D54F54" w:rsidRPr="00FE5DDB" w:rsidRDefault="00D54F54" w:rsidP="00A5259D">
      <w:pPr>
        <w:pBdr>
          <w:top w:val="nil"/>
          <w:left w:val="nil"/>
          <w:bottom w:val="nil"/>
          <w:right w:val="nil"/>
          <w:between w:val="nil"/>
          <w:bar w:val="nil"/>
        </w:pBdr>
        <w:tabs>
          <w:tab w:val="left" w:pos="298"/>
        </w:tabs>
        <w:spacing w:line="360" w:lineRule="auto"/>
        <w:rPr>
          <w:rFonts w:ascii="Lato" w:eastAsia="Lato" w:hAnsi="Lato" w:cs="Lato"/>
          <w:sz w:val="24"/>
          <w:szCs w:val="24"/>
        </w:rPr>
      </w:pPr>
      <w:r w:rsidRPr="00FE5DDB">
        <w:rPr>
          <w:rStyle w:val="Brak"/>
          <w:rFonts w:ascii="Lato" w:eastAsia="Lato" w:hAnsi="Lato" w:cs="Lato"/>
          <w:color w:val="000000"/>
          <w:sz w:val="24"/>
          <w:szCs w:val="24"/>
          <w:u w:color="000000"/>
        </w:rPr>
        <w:t>wsparcia, jakie placówka zaoferuje dziecku;</w:t>
      </w:r>
    </w:p>
    <w:p w14:paraId="75F2A704" w14:textId="67B9DC98" w:rsidR="00D54F54" w:rsidRPr="00A5259D" w:rsidRDefault="00D54F54">
      <w:pPr>
        <w:pStyle w:val="Akapitzlist"/>
        <w:numPr>
          <w:ilvl w:val="0"/>
          <w:numId w:val="85"/>
        </w:numPr>
        <w:pBdr>
          <w:top w:val="nil"/>
          <w:left w:val="nil"/>
          <w:bottom w:val="nil"/>
          <w:right w:val="nil"/>
          <w:between w:val="nil"/>
          <w:bar w:val="nil"/>
        </w:pBdr>
        <w:spacing w:after="0" w:line="360" w:lineRule="auto"/>
        <w:rPr>
          <w:rFonts w:ascii="Lato" w:eastAsia="Lato" w:hAnsi="Lato" w:cs="Lato"/>
          <w:sz w:val="24"/>
          <w:szCs w:val="24"/>
        </w:rPr>
      </w:pPr>
      <w:r w:rsidRPr="008B5A0B">
        <w:rPr>
          <w:rStyle w:val="Brak"/>
          <w:rFonts w:ascii="Lato" w:eastAsia="Lato" w:hAnsi="Lato" w:cs="Lato"/>
          <w:color w:val="000000"/>
          <w:sz w:val="24"/>
          <w:szCs w:val="24"/>
          <w:u w:color="000000"/>
        </w:rPr>
        <w:t>skierowania dziecka do specjalistycznej placówki pomocy, jeżeli istnieje taka potrzeba</w:t>
      </w:r>
      <w:r w:rsidR="008D11B9" w:rsidRPr="008B5A0B">
        <w:rPr>
          <w:rStyle w:val="Brak"/>
          <w:rFonts w:ascii="Lato" w:eastAsia="Lato" w:hAnsi="Lato" w:cs="Lato"/>
          <w:color w:val="000000"/>
          <w:sz w:val="24"/>
          <w:szCs w:val="24"/>
          <w:u w:color="000000"/>
        </w:rPr>
        <w:t>;</w:t>
      </w:r>
    </w:p>
    <w:p w14:paraId="78FE4B8C" w14:textId="77777777" w:rsidR="00D54F54" w:rsidRPr="00A5259D" w:rsidRDefault="00D54F54">
      <w:pPr>
        <w:pStyle w:val="Akapitzlist"/>
        <w:numPr>
          <w:ilvl w:val="0"/>
          <w:numId w:val="85"/>
        </w:numPr>
        <w:pBdr>
          <w:top w:val="nil"/>
          <w:left w:val="nil"/>
          <w:bottom w:val="nil"/>
          <w:right w:val="nil"/>
          <w:between w:val="nil"/>
          <w:bar w:val="nil"/>
        </w:pBdr>
        <w:spacing w:line="360" w:lineRule="auto"/>
        <w:rPr>
          <w:rFonts w:ascii="Lato" w:eastAsia="Lato" w:hAnsi="Lato" w:cs="Lato"/>
          <w:sz w:val="24"/>
          <w:szCs w:val="24"/>
        </w:rPr>
      </w:pPr>
      <w:r w:rsidRPr="008B5A0B">
        <w:rPr>
          <w:rStyle w:val="Brak"/>
          <w:rFonts w:ascii="Lato" w:eastAsia="Lato" w:hAnsi="Lato" w:cs="Lato"/>
          <w:color w:val="000000"/>
          <w:sz w:val="24"/>
          <w:szCs w:val="24"/>
          <w:u w:color="000000"/>
        </w:rPr>
        <w:t xml:space="preserve">częstotliwość </w:t>
      </w:r>
      <w:r w:rsidRPr="008B5A0B">
        <w:rPr>
          <w:rStyle w:val="Brak"/>
          <w:rFonts w:ascii="Lato" w:eastAsia="Lato" w:hAnsi="Lato" w:cs="Lato"/>
          <w:color w:val="000000"/>
          <w:sz w:val="24"/>
          <w:szCs w:val="24"/>
          <w:u w:color="000000"/>
          <w:lang w:val="it-IT"/>
        </w:rPr>
        <w:t>i spos</w:t>
      </w:r>
      <w:proofErr w:type="spellStart"/>
      <w:r w:rsidRPr="008B5A0B">
        <w:rPr>
          <w:rStyle w:val="Brak"/>
          <w:rFonts w:ascii="Lato" w:eastAsia="Lato" w:hAnsi="Lato" w:cs="Lato"/>
          <w:color w:val="000000"/>
          <w:sz w:val="24"/>
          <w:szCs w:val="24"/>
          <w:u w:color="000000"/>
        </w:rPr>
        <w:t>ób</w:t>
      </w:r>
      <w:proofErr w:type="spellEnd"/>
      <w:r w:rsidRPr="008B5A0B">
        <w:rPr>
          <w:rStyle w:val="Brak"/>
          <w:rFonts w:ascii="Lato" w:eastAsia="Lato" w:hAnsi="Lato" w:cs="Lato"/>
          <w:color w:val="000000"/>
          <w:sz w:val="24"/>
          <w:szCs w:val="24"/>
          <w:u w:color="000000"/>
        </w:rPr>
        <w:t xml:space="preserve"> monitorowania wsparcia udzielanego dziecku.</w:t>
      </w:r>
    </w:p>
    <w:p w14:paraId="4EA526E1" w14:textId="11C36015" w:rsidR="00D54F54" w:rsidRPr="00FE5DDB" w:rsidRDefault="00D54F54" w:rsidP="00A5259D">
      <w:pPr>
        <w:spacing w:before="154" w:after="0" w:line="360" w:lineRule="auto"/>
        <w:rPr>
          <w:rStyle w:val="Brak"/>
          <w:rFonts w:ascii="Lato" w:eastAsia="Lato" w:hAnsi="Lato" w:cs="Lato"/>
          <w:sz w:val="24"/>
          <w:szCs w:val="24"/>
        </w:rPr>
      </w:pPr>
      <w:r w:rsidRPr="00FE5DDB">
        <w:rPr>
          <w:rStyle w:val="Brak"/>
          <w:rFonts w:ascii="Lato" w:eastAsia="Lato" w:hAnsi="Lato" w:cs="Lato"/>
          <w:sz w:val="24"/>
          <w:szCs w:val="24"/>
        </w:rPr>
        <w:t xml:space="preserve">3. Osoba odpowiedzialna może współpracować przy opracowaniu planu  pomocy z innymi </w:t>
      </w:r>
      <w:r w:rsidR="00D12020">
        <w:rPr>
          <w:rStyle w:val="Brak"/>
          <w:rFonts w:ascii="Lato" w:eastAsia="Lato" w:hAnsi="Lato" w:cs="Lato"/>
          <w:sz w:val="24"/>
          <w:szCs w:val="24"/>
        </w:rPr>
        <w:t>pracownik</w:t>
      </w:r>
      <w:r w:rsidR="00B94D1D">
        <w:rPr>
          <w:rStyle w:val="Brak"/>
          <w:rFonts w:ascii="Lato" w:eastAsia="Lato" w:hAnsi="Lato" w:cs="Lato"/>
          <w:sz w:val="24"/>
          <w:szCs w:val="24"/>
        </w:rPr>
        <w:t>ami</w:t>
      </w:r>
      <w:r w:rsidRPr="00FE5DDB">
        <w:rPr>
          <w:rStyle w:val="Brak"/>
          <w:rFonts w:ascii="Lato" w:eastAsia="Lato" w:hAnsi="Lato" w:cs="Lato"/>
          <w:sz w:val="24"/>
          <w:szCs w:val="24"/>
        </w:rPr>
        <w:t>, a także z wybranymi instytucjami zewnętrznymi.</w:t>
      </w:r>
    </w:p>
    <w:p w14:paraId="30D16AAB" w14:textId="77777777" w:rsidR="00D54F54" w:rsidRPr="00FE5DDB" w:rsidRDefault="00D54F54" w:rsidP="00EC09BF">
      <w:pPr>
        <w:spacing w:line="360" w:lineRule="auto"/>
        <w:rPr>
          <w:rStyle w:val="ui-provider"/>
          <w:rFonts w:ascii="Lato" w:eastAsia="Lato" w:hAnsi="Lato" w:cs="Lato"/>
          <w:sz w:val="24"/>
          <w:szCs w:val="24"/>
        </w:rPr>
      </w:pPr>
      <w:r w:rsidRPr="00FE5DDB">
        <w:rPr>
          <w:rStyle w:val="Brak"/>
          <w:rFonts w:ascii="Lato" w:eastAsia="Lato" w:hAnsi="Lato" w:cs="Lato"/>
          <w:sz w:val="24"/>
          <w:szCs w:val="24"/>
        </w:rPr>
        <w:t>4. Plan pomocy dziecku jest przedstawiany przez osobę odpowiedzialną za udzielenie wsparcia opiekunom z zaleceniem współpracy przy jego realizacji.</w:t>
      </w:r>
    </w:p>
    <w:p w14:paraId="31EA13E5" w14:textId="257BE0A4" w:rsidR="00D54F54" w:rsidRPr="00096831" w:rsidRDefault="00D54F54" w:rsidP="00EC09BF">
      <w:pPr>
        <w:pStyle w:val="Nagwek1"/>
        <w:spacing w:before="0"/>
        <w:rPr>
          <w:rStyle w:val="ui-provider"/>
          <w:rFonts w:ascii="Lato" w:eastAsia="Lato" w:hAnsi="Lato" w:cs="Lato"/>
          <w:b w:val="0"/>
          <w:color w:val="002060"/>
          <w:sz w:val="24"/>
          <w:szCs w:val="24"/>
        </w:rPr>
      </w:pPr>
      <w:bookmarkStart w:id="16" w:name="_Toc171590088"/>
      <w:r w:rsidRPr="00A5259D">
        <w:rPr>
          <w:rStyle w:val="Brak"/>
          <w:rFonts w:ascii="Lato" w:eastAsia="Lato" w:hAnsi="Lato" w:cs="Lato"/>
          <w:color w:val="002060"/>
          <w:sz w:val="24"/>
          <w:szCs w:val="24"/>
        </w:rPr>
        <w:t>Rozdział IV. Korzystanie z Internetu i urządzeń mobilnych</w:t>
      </w:r>
      <w:bookmarkEnd w:id="16"/>
    </w:p>
    <w:p w14:paraId="7C0A1792" w14:textId="77777777" w:rsidR="00D54F54" w:rsidRPr="00FE5DDB" w:rsidRDefault="00D54F54" w:rsidP="00096831">
      <w:pPr>
        <w:spacing w:before="240" w:after="0" w:line="240" w:lineRule="auto"/>
        <w:rPr>
          <w:rStyle w:val="Brak"/>
          <w:rFonts w:ascii="Lato" w:eastAsia="Lato" w:hAnsi="Lato" w:cs="Lato"/>
          <w:color w:val="323232"/>
          <w:sz w:val="24"/>
          <w:szCs w:val="24"/>
          <w:u w:color="323232"/>
        </w:rPr>
      </w:pPr>
      <w:r w:rsidRPr="00FE5DDB">
        <w:rPr>
          <w:rStyle w:val="Brak"/>
          <w:rFonts w:ascii="Lato" w:eastAsia="Lato" w:hAnsi="Lato" w:cs="Lato"/>
          <w:color w:val="323232"/>
          <w:sz w:val="24"/>
          <w:szCs w:val="24"/>
          <w:u w:color="323232"/>
        </w:rPr>
        <w:t>§ 17.  </w:t>
      </w:r>
    </w:p>
    <w:p w14:paraId="1A6703D4" w14:textId="77777777" w:rsidR="00D21ED4" w:rsidRDefault="008B5A0B" w:rsidP="00A5259D">
      <w:pPr>
        <w:spacing w:before="240" w:line="240" w:lineRule="auto"/>
        <w:rPr>
          <w:rStyle w:val="Brak"/>
          <w:rFonts w:ascii="Lato" w:eastAsia="Lato" w:hAnsi="Lato" w:cs="Lato"/>
          <w:color w:val="002060"/>
          <w:sz w:val="24"/>
          <w:szCs w:val="24"/>
        </w:rPr>
      </w:pPr>
      <w:r w:rsidRPr="00A5259D">
        <w:rPr>
          <w:rStyle w:val="Brak"/>
          <w:rFonts w:ascii="Lato" w:eastAsia="Lato" w:hAnsi="Lato" w:cs="Lato"/>
          <w:color w:val="002060"/>
          <w:sz w:val="24"/>
          <w:szCs w:val="24"/>
        </w:rPr>
        <w:t xml:space="preserve">Obowiązki placówki </w:t>
      </w:r>
    </w:p>
    <w:p w14:paraId="255F3911" w14:textId="3BB47656" w:rsidR="00D54F54" w:rsidRPr="00FE5DDB" w:rsidRDefault="00D54F54" w:rsidP="00A5259D">
      <w:pPr>
        <w:tabs>
          <w:tab w:val="left" w:pos="605"/>
        </w:tabs>
        <w:spacing w:after="0" w:line="360" w:lineRule="auto"/>
        <w:rPr>
          <w:rStyle w:val="ui-provider"/>
          <w:rFonts w:ascii="Lato" w:eastAsia="Lato" w:hAnsi="Lato" w:cs="Lato"/>
          <w:sz w:val="24"/>
          <w:szCs w:val="24"/>
        </w:rPr>
      </w:pPr>
      <w:r w:rsidRPr="00FE5DDB">
        <w:rPr>
          <w:rStyle w:val="Brak"/>
          <w:rFonts w:ascii="Lato" w:eastAsia="Lato" w:hAnsi="Lato" w:cs="Lato"/>
          <w:sz w:val="24"/>
          <w:szCs w:val="24"/>
        </w:rPr>
        <w:t>1.</w:t>
      </w:r>
      <w:r w:rsidR="00740E5D" w:rsidRPr="00FE5DDB">
        <w:rPr>
          <w:rStyle w:val="Brak"/>
          <w:rFonts w:ascii="Lato" w:eastAsia="Lato" w:hAnsi="Lato" w:cs="Lato"/>
          <w:sz w:val="24"/>
          <w:szCs w:val="24"/>
        </w:rPr>
        <w:t xml:space="preserve"> </w:t>
      </w:r>
      <w:r w:rsidRPr="00FE5DDB">
        <w:rPr>
          <w:rStyle w:val="Brak"/>
          <w:rFonts w:ascii="Lato" w:eastAsia="Lato" w:hAnsi="Lato" w:cs="Lato"/>
          <w:b/>
          <w:bCs/>
          <w:sz w:val="24"/>
          <w:szCs w:val="24"/>
        </w:rPr>
        <w:t>Placówka</w:t>
      </w:r>
      <w:r w:rsidRPr="00FE5DDB">
        <w:rPr>
          <w:rStyle w:val="Brak"/>
          <w:rFonts w:ascii="Lato" w:eastAsia="Lato" w:hAnsi="Lato" w:cs="Lato"/>
          <w:sz w:val="24"/>
          <w:szCs w:val="24"/>
        </w:rPr>
        <w:t>, zapewniając dzieciom dostęp do Internetu za pomocą własnej sieci bezprzewodowe jest zobowiązana podejmować działania, które zablokują dostęp do treści nielegalnych, szkodliwych i nieodpowiednich dla dziecka. W  tym celu należy:</w:t>
      </w:r>
    </w:p>
    <w:p w14:paraId="511D04C3" w14:textId="77777777" w:rsidR="00D54F54" w:rsidRPr="00FE5DDB" w:rsidRDefault="00D54F54">
      <w:pPr>
        <w:numPr>
          <w:ilvl w:val="0"/>
          <w:numId w:val="63"/>
        </w:numPr>
        <w:pBdr>
          <w:top w:val="nil"/>
          <w:left w:val="nil"/>
          <w:bottom w:val="nil"/>
          <w:right w:val="nil"/>
          <w:between w:val="nil"/>
          <w:bar w:val="nil"/>
        </w:pBdr>
        <w:spacing w:after="0" w:line="360" w:lineRule="auto"/>
        <w:ind w:right="17"/>
        <w:rPr>
          <w:rFonts w:ascii="Lato" w:eastAsia="Lato" w:hAnsi="Lato" w:cs="Lato"/>
          <w:sz w:val="24"/>
          <w:szCs w:val="24"/>
        </w:rPr>
      </w:pPr>
      <w:r w:rsidRPr="00FE5DDB">
        <w:rPr>
          <w:rStyle w:val="Brak"/>
          <w:rFonts w:ascii="Lato" w:eastAsia="Lato" w:hAnsi="Lato" w:cs="Lato"/>
          <w:color w:val="000000"/>
          <w:sz w:val="24"/>
          <w:szCs w:val="24"/>
          <w:u w:color="000000"/>
        </w:rPr>
        <w:t>ustalić zakres zabezpieczenia oraz blokowania dostępu do treści nielegalnych, szkodliwych i nieodpowiednich dla dzieci w urządzeniach dostępnych w placówce;</w:t>
      </w:r>
    </w:p>
    <w:p w14:paraId="614C8088" w14:textId="77777777" w:rsidR="00D54F54" w:rsidRPr="008B5A0B" w:rsidRDefault="00D54F54">
      <w:pPr>
        <w:numPr>
          <w:ilvl w:val="0"/>
          <w:numId w:val="63"/>
        </w:numPr>
        <w:pBdr>
          <w:top w:val="nil"/>
          <w:left w:val="nil"/>
          <w:bottom w:val="nil"/>
          <w:right w:val="nil"/>
          <w:between w:val="nil"/>
          <w:bar w:val="nil"/>
        </w:pBdr>
        <w:spacing w:after="0" w:line="360" w:lineRule="auto"/>
        <w:ind w:right="19"/>
        <w:rPr>
          <w:rFonts w:ascii="Lato" w:eastAsia="Lato" w:hAnsi="Lato" w:cs="Lato"/>
          <w:sz w:val="24"/>
          <w:szCs w:val="24"/>
        </w:rPr>
      </w:pPr>
      <w:r w:rsidRPr="008B5A0B">
        <w:rPr>
          <w:rStyle w:val="Brak"/>
          <w:rFonts w:ascii="Lato" w:eastAsia="Lato" w:hAnsi="Lato" w:cs="Lato"/>
          <w:color w:val="000000"/>
          <w:sz w:val="24"/>
          <w:szCs w:val="24"/>
          <w:u w:color="000000"/>
        </w:rPr>
        <w:t xml:space="preserve">dokonać wyboru konkretnego oprogramowania (w tym np. oprogramowanie antywirusowe, narzędzia ochrony rodzicielskiej monitorowania aktywności użytkowników itp.); </w:t>
      </w:r>
      <w:r w:rsidRPr="008B5A0B">
        <w:rPr>
          <w:rStyle w:val="Brak"/>
          <w:rFonts w:ascii="Lato" w:eastAsia="Lato" w:hAnsi="Lato" w:cs="Lato"/>
          <w:strike/>
          <w:color w:val="000000"/>
          <w:sz w:val="24"/>
          <w:szCs w:val="24"/>
          <w:u w:color="000000"/>
        </w:rPr>
        <w:t xml:space="preserve"> </w:t>
      </w:r>
    </w:p>
    <w:p w14:paraId="4EEBDD7D" w14:textId="77777777" w:rsidR="00D54F54" w:rsidRPr="008B5A0B" w:rsidRDefault="00D54F54">
      <w:pPr>
        <w:numPr>
          <w:ilvl w:val="0"/>
          <w:numId w:val="63"/>
        </w:numPr>
        <w:pBdr>
          <w:top w:val="nil"/>
          <w:left w:val="nil"/>
          <w:bottom w:val="nil"/>
          <w:right w:val="nil"/>
          <w:between w:val="nil"/>
          <w:bar w:val="nil"/>
        </w:pBdr>
        <w:spacing w:after="0" w:line="360" w:lineRule="auto"/>
        <w:ind w:right="19"/>
        <w:rPr>
          <w:rFonts w:ascii="Lato" w:eastAsia="Lato" w:hAnsi="Lato" w:cs="Lato"/>
          <w:sz w:val="24"/>
          <w:szCs w:val="24"/>
        </w:rPr>
      </w:pPr>
      <w:r w:rsidRPr="008B5A0B">
        <w:rPr>
          <w:rStyle w:val="Brak"/>
          <w:rFonts w:ascii="Lato" w:eastAsia="Lato" w:hAnsi="Lato" w:cs="Lato"/>
          <w:color w:val="000000"/>
          <w:sz w:val="24"/>
          <w:szCs w:val="24"/>
          <w:u w:color="000000"/>
        </w:rPr>
        <w:t>zainstalować oprogramowanie zabezpieczające oraz blokują</w:t>
      </w:r>
      <w:r w:rsidRPr="008B5A0B">
        <w:rPr>
          <w:rStyle w:val="Brak"/>
          <w:rFonts w:ascii="Lato" w:eastAsia="Lato" w:hAnsi="Lato" w:cs="Lato"/>
          <w:color w:val="000000"/>
          <w:sz w:val="24"/>
          <w:szCs w:val="24"/>
          <w:u w:color="000000"/>
          <w:lang w:val="pt-PT"/>
        </w:rPr>
        <w:t xml:space="preserve">ce; </w:t>
      </w:r>
    </w:p>
    <w:p w14:paraId="499CD675" w14:textId="27AE813B" w:rsidR="00D54F54" w:rsidRPr="008B5A0B" w:rsidRDefault="00D54F54">
      <w:pPr>
        <w:numPr>
          <w:ilvl w:val="0"/>
          <w:numId w:val="63"/>
        </w:numPr>
        <w:pBdr>
          <w:top w:val="nil"/>
          <w:left w:val="nil"/>
          <w:bottom w:val="nil"/>
          <w:right w:val="nil"/>
          <w:between w:val="nil"/>
          <w:bar w:val="nil"/>
        </w:pBdr>
        <w:spacing w:after="0" w:line="360" w:lineRule="auto"/>
        <w:ind w:right="17"/>
        <w:rPr>
          <w:rFonts w:ascii="Lato" w:eastAsia="Lato" w:hAnsi="Lato" w:cs="Lato"/>
          <w:sz w:val="24"/>
          <w:szCs w:val="24"/>
        </w:rPr>
      </w:pPr>
      <w:r w:rsidRPr="008B5A0B">
        <w:rPr>
          <w:rStyle w:val="Brak"/>
          <w:rFonts w:ascii="Lato" w:eastAsia="Lato" w:hAnsi="Lato" w:cs="Lato"/>
          <w:color w:val="000000"/>
          <w:sz w:val="24"/>
          <w:szCs w:val="24"/>
          <w:u w:color="000000"/>
        </w:rPr>
        <w:t xml:space="preserve">dokonywać </w:t>
      </w:r>
      <w:r w:rsidR="00EC09BF">
        <w:rPr>
          <w:rStyle w:val="Brak"/>
          <w:rFonts w:ascii="Lato" w:eastAsia="Lato" w:hAnsi="Lato" w:cs="Lato"/>
          <w:color w:val="000000"/>
          <w:sz w:val="24"/>
          <w:szCs w:val="24"/>
          <w:u w:color="000000"/>
          <w:lang w:val="de-DE"/>
        </w:rPr>
        <w:t xml:space="preserve">na bieżąco </w:t>
      </w:r>
      <w:r w:rsidRPr="008B5A0B">
        <w:rPr>
          <w:rStyle w:val="Brak"/>
          <w:rFonts w:ascii="Lato" w:eastAsia="Lato" w:hAnsi="Lato" w:cs="Lato"/>
          <w:color w:val="000000"/>
          <w:sz w:val="24"/>
          <w:szCs w:val="24"/>
          <w:u w:color="000000"/>
        </w:rPr>
        <w:t xml:space="preserve">aktualizacji oprogramowania, o którym mowa w pkt 3; </w:t>
      </w:r>
    </w:p>
    <w:p w14:paraId="20DC1C60" w14:textId="77777777" w:rsidR="00D54F54" w:rsidRPr="008B5A0B" w:rsidRDefault="00D54F54">
      <w:pPr>
        <w:widowControl w:val="0"/>
        <w:numPr>
          <w:ilvl w:val="0"/>
          <w:numId w:val="63"/>
        </w:numPr>
        <w:pBdr>
          <w:top w:val="nil"/>
          <w:left w:val="nil"/>
          <w:bottom w:val="nil"/>
          <w:right w:val="nil"/>
          <w:between w:val="nil"/>
          <w:bar w:val="nil"/>
        </w:pBdr>
        <w:spacing w:after="0" w:line="360" w:lineRule="auto"/>
        <w:ind w:right="17"/>
        <w:rPr>
          <w:rFonts w:ascii="Lato" w:eastAsia="Lato" w:hAnsi="Lato" w:cs="Lato"/>
          <w:sz w:val="24"/>
          <w:szCs w:val="24"/>
        </w:rPr>
      </w:pPr>
      <w:r w:rsidRPr="008B5A0B">
        <w:rPr>
          <w:rStyle w:val="Brak"/>
          <w:rFonts w:ascii="Lato" w:eastAsia="Lato" w:hAnsi="Lato" w:cs="Lato"/>
          <w:color w:val="000000"/>
          <w:sz w:val="24"/>
          <w:szCs w:val="24"/>
          <w:u w:color="000000"/>
        </w:rPr>
        <w:t xml:space="preserve">przed dopuszczeniem urządzeń osobistych do sieci wifi placówki, ustanowić  </w:t>
      </w:r>
      <w:r w:rsidRPr="008B5A0B">
        <w:rPr>
          <w:rStyle w:val="Brak"/>
          <w:rFonts w:ascii="Lato" w:eastAsia="Lato" w:hAnsi="Lato" w:cs="Lato"/>
          <w:color w:val="000000"/>
          <w:sz w:val="24"/>
          <w:szCs w:val="24"/>
          <w:u w:color="000000"/>
          <w:lang w:val="de-DE"/>
        </w:rPr>
        <w:t>sie</w:t>
      </w:r>
      <w:r w:rsidRPr="008B5A0B">
        <w:rPr>
          <w:rStyle w:val="Brak"/>
          <w:rFonts w:ascii="Lato" w:eastAsia="Lato" w:hAnsi="Lato" w:cs="Lato"/>
          <w:color w:val="000000"/>
          <w:sz w:val="24"/>
          <w:szCs w:val="24"/>
          <w:u w:color="000000"/>
        </w:rPr>
        <w:t xml:space="preserve">ć zamkniętą z hasłem oraz konieczność akceptacji regulaminu przed </w:t>
      </w:r>
      <w:r w:rsidRPr="008B5A0B">
        <w:rPr>
          <w:rStyle w:val="Brak"/>
          <w:rFonts w:ascii="Lato" w:eastAsia="Lato" w:hAnsi="Lato" w:cs="Lato"/>
          <w:color w:val="000000"/>
          <w:sz w:val="24"/>
          <w:szCs w:val="24"/>
          <w:u w:color="000000"/>
        </w:rPr>
        <w:lastRenderedPageBreak/>
        <w:t>przyłączeniem urządzenia;</w:t>
      </w:r>
    </w:p>
    <w:p w14:paraId="2B9EFDC4" w14:textId="22AD9C92" w:rsidR="00D54F54" w:rsidRPr="008B5A0B" w:rsidRDefault="00D54F54">
      <w:pPr>
        <w:numPr>
          <w:ilvl w:val="0"/>
          <w:numId w:val="63"/>
        </w:numPr>
        <w:pBdr>
          <w:top w:val="nil"/>
          <w:left w:val="nil"/>
          <w:bottom w:val="nil"/>
          <w:right w:val="nil"/>
          <w:between w:val="nil"/>
          <w:bar w:val="nil"/>
        </w:pBdr>
        <w:spacing w:after="0" w:line="360" w:lineRule="auto"/>
        <w:ind w:right="17"/>
        <w:rPr>
          <w:rStyle w:val="Brak"/>
          <w:rFonts w:ascii="Lato" w:eastAsia="Lato" w:hAnsi="Lato" w:cs="Lato"/>
          <w:sz w:val="24"/>
          <w:szCs w:val="24"/>
        </w:rPr>
      </w:pPr>
      <w:r w:rsidRPr="008B5A0B">
        <w:rPr>
          <w:rStyle w:val="Brak"/>
          <w:rFonts w:ascii="Lato" w:eastAsia="Lato" w:hAnsi="Lato" w:cs="Lato"/>
          <w:color w:val="000000"/>
          <w:sz w:val="24"/>
          <w:szCs w:val="24"/>
          <w:u w:color="000000"/>
          <w:lang w:val="it-IT"/>
        </w:rPr>
        <w:t>zaleca si</w:t>
      </w:r>
      <w:r w:rsidRPr="008B5A0B">
        <w:rPr>
          <w:rStyle w:val="Brak"/>
          <w:rFonts w:ascii="Lato" w:eastAsia="Lato" w:hAnsi="Lato" w:cs="Lato"/>
          <w:color w:val="000000"/>
          <w:sz w:val="24"/>
          <w:szCs w:val="24"/>
          <w:u w:color="000000"/>
        </w:rPr>
        <w:t>ę korzystanie przez placówki oświatowe z Ogólnopolskiej Sieci Edukacyjnej (OSE)  oraz, w jej ramach, z zaawansowanych usług bezpieczeństwa OSE plus.</w:t>
      </w:r>
    </w:p>
    <w:p w14:paraId="1CC187FD" w14:textId="18CB2172" w:rsidR="00D54F54" w:rsidRDefault="00D54F54" w:rsidP="00C63D72">
      <w:pPr>
        <w:spacing w:before="240" w:line="360" w:lineRule="auto"/>
        <w:rPr>
          <w:rStyle w:val="Brak"/>
          <w:rFonts w:ascii="Lato" w:eastAsia="Lato" w:hAnsi="Lato" w:cs="Lato"/>
          <w:color w:val="323232"/>
          <w:sz w:val="24"/>
          <w:szCs w:val="24"/>
          <w:u w:color="323232"/>
        </w:rPr>
      </w:pPr>
      <w:r w:rsidRPr="00FE5DDB">
        <w:rPr>
          <w:rStyle w:val="Brak"/>
          <w:rFonts w:ascii="Lato" w:eastAsia="Lato" w:hAnsi="Lato" w:cs="Lato"/>
          <w:color w:val="323232"/>
          <w:sz w:val="24"/>
          <w:szCs w:val="24"/>
          <w:u w:color="323232"/>
        </w:rPr>
        <w:t>§ 18</w:t>
      </w:r>
    </w:p>
    <w:p w14:paraId="4C1FAA52" w14:textId="477F6D2A" w:rsidR="00D034B8" w:rsidRPr="00A5259D" w:rsidRDefault="00D034B8" w:rsidP="00A5259D">
      <w:pPr>
        <w:spacing w:before="240" w:line="360" w:lineRule="auto"/>
        <w:rPr>
          <w:rStyle w:val="Brak"/>
          <w:rFonts w:ascii="Lato" w:eastAsia="Lato" w:hAnsi="Lato" w:cs="Lato"/>
          <w:color w:val="002060"/>
          <w:sz w:val="24"/>
          <w:szCs w:val="24"/>
          <w:u w:color="323232"/>
        </w:rPr>
      </w:pPr>
      <w:r w:rsidRPr="00A5259D">
        <w:rPr>
          <w:rStyle w:val="Brak"/>
          <w:rFonts w:ascii="Lato" w:eastAsia="Lato" w:hAnsi="Lato" w:cs="Lato"/>
          <w:color w:val="002060"/>
          <w:sz w:val="24"/>
          <w:szCs w:val="24"/>
          <w:u w:color="323232"/>
        </w:rPr>
        <w:t>Warunki korzystania z Internetu</w:t>
      </w:r>
    </w:p>
    <w:p w14:paraId="478AAC6F" w14:textId="152C85CE" w:rsidR="00D54F54" w:rsidRPr="00FE5DDB" w:rsidRDefault="00740E5D">
      <w:pPr>
        <w:numPr>
          <w:ilvl w:val="3"/>
          <w:numId w:val="61"/>
        </w:numPr>
        <w:pBdr>
          <w:top w:val="nil"/>
          <w:left w:val="nil"/>
          <w:bottom w:val="nil"/>
          <w:right w:val="nil"/>
          <w:between w:val="nil"/>
          <w:bar w:val="nil"/>
        </w:pBdr>
        <w:spacing w:after="0" w:line="360" w:lineRule="auto"/>
        <w:ind w:right="17"/>
        <w:rPr>
          <w:rFonts w:ascii="Lato" w:eastAsia="Lato" w:hAnsi="Lato" w:cs="Lato"/>
          <w:sz w:val="24"/>
          <w:szCs w:val="24"/>
        </w:rPr>
      </w:pPr>
      <w:r w:rsidRPr="00FE5DDB">
        <w:rPr>
          <w:rStyle w:val="Brak"/>
          <w:rFonts w:ascii="Lato" w:eastAsia="Lato" w:hAnsi="Lato" w:cs="Lato"/>
          <w:b/>
          <w:bCs/>
          <w:color w:val="000000"/>
          <w:sz w:val="24"/>
          <w:szCs w:val="24"/>
          <w:u w:color="000000"/>
        </w:rPr>
        <w:t xml:space="preserve"> </w:t>
      </w:r>
      <w:r w:rsidR="00D54F54" w:rsidRPr="00FE5DDB">
        <w:rPr>
          <w:rStyle w:val="Brak"/>
          <w:rFonts w:ascii="Lato" w:eastAsia="Lato" w:hAnsi="Lato" w:cs="Lato"/>
          <w:b/>
          <w:bCs/>
          <w:color w:val="000000"/>
          <w:sz w:val="24"/>
          <w:szCs w:val="24"/>
          <w:u w:color="000000"/>
        </w:rPr>
        <w:t xml:space="preserve">Dziecko </w:t>
      </w:r>
      <w:r w:rsidR="00D54F54" w:rsidRPr="00FE5DDB">
        <w:rPr>
          <w:rStyle w:val="Brak"/>
          <w:rFonts w:ascii="Lato" w:eastAsia="Lato" w:hAnsi="Lato" w:cs="Lato"/>
          <w:color w:val="000000"/>
          <w:sz w:val="24"/>
          <w:szCs w:val="24"/>
          <w:u w:color="000000"/>
        </w:rPr>
        <w:t xml:space="preserve">może korzystać z Internetu na urządzeniu placówki wyłącznie przy wykorzystaniu sieci placówki oraz po podaniu </w:t>
      </w:r>
      <w:proofErr w:type="spellStart"/>
      <w:r w:rsidR="00D54F54" w:rsidRPr="00FE5DDB">
        <w:rPr>
          <w:rStyle w:val="Brak"/>
          <w:rFonts w:ascii="Lato" w:eastAsia="Lato" w:hAnsi="Lato" w:cs="Lato"/>
          <w:color w:val="000000"/>
          <w:sz w:val="24"/>
          <w:szCs w:val="24"/>
          <w:u w:color="000000"/>
        </w:rPr>
        <w:t>hasł</w:t>
      </w:r>
      <w:proofErr w:type="spellEnd"/>
      <w:r w:rsidR="00D54F54" w:rsidRPr="00FE5DDB">
        <w:rPr>
          <w:rStyle w:val="Brak"/>
          <w:rFonts w:ascii="Lato" w:eastAsia="Lato" w:hAnsi="Lato" w:cs="Lato"/>
          <w:color w:val="000000"/>
          <w:sz w:val="24"/>
          <w:szCs w:val="24"/>
          <w:u w:color="000000"/>
          <w:lang w:val="it-IT"/>
        </w:rPr>
        <w:t xml:space="preserve">a. </w:t>
      </w:r>
    </w:p>
    <w:p w14:paraId="33BB2FB4" w14:textId="795C3F9D" w:rsidR="00D54F54" w:rsidRPr="008B5A0B" w:rsidRDefault="00740E5D">
      <w:pPr>
        <w:numPr>
          <w:ilvl w:val="3"/>
          <w:numId w:val="61"/>
        </w:numPr>
        <w:pBdr>
          <w:top w:val="nil"/>
          <w:left w:val="nil"/>
          <w:bottom w:val="nil"/>
          <w:right w:val="nil"/>
          <w:between w:val="nil"/>
          <w:bar w:val="nil"/>
        </w:pBdr>
        <w:spacing w:after="0" w:line="360" w:lineRule="auto"/>
        <w:ind w:right="17"/>
        <w:rPr>
          <w:rStyle w:val="Brak"/>
          <w:rFonts w:ascii="Lato" w:eastAsia="Lato" w:hAnsi="Lato" w:cs="Lato"/>
          <w:b/>
          <w:bCs/>
          <w:sz w:val="24"/>
          <w:szCs w:val="24"/>
        </w:rPr>
      </w:pPr>
      <w:r w:rsidRPr="00FE5DDB">
        <w:rPr>
          <w:rStyle w:val="Brak"/>
          <w:rFonts w:ascii="Lato" w:eastAsia="Lato" w:hAnsi="Lato" w:cs="Lato"/>
          <w:color w:val="000000"/>
          <w:sz w:val="24"/>
          <w:szCs w:val="24"/>
          <w:u w:color="000000"/>
        </w:rPr>
        <w:t xml:space="preserve"> </w:t>
      </w:r>
      <w:r w:rsidR="00D54F54" w:rsidRPr="00FE5DDB">
        <w:rPr>
          <w:rStyle w:val="Brak"/>
          <w:rFonts w:ascii="Lato" w:eastAsia="Lato" w:hAnsi="Lato" w:cs="Lato"/>
          <w:color w:val="000000"/>
          <w:sz w:val="24"/>
          <w:szCs w:val="24"/>
          <w:u w:color="000000"/>
        </w:rPr>
        <w:t>Zwraca się szczególną uwagę, aby przyjęte środki bezpieczeństwa nie prowadziły do nieuzasadnionych ograniczeń w dostępie do treści. Nadmierne blokowanie może negatywnie wpłynąć na rozwijanie umiejętności bezpiecznego korzystania z Internetu przez dzieci. W zakresie urządzeń osobistych plac</w:t>
      </w:r>
      <w:r w:rsidR="00D54F54" w:rsidRPr="00FE5DDB">
        <w:rPr>
          <w:rStyle w:val="Brak"/>
          <w:rFonts w:ascii="Lato" w:eastAsia="Lato" w:hAnsi="Lato" w:cs="Lato"/>
          <w:color w:val="000000"/>
          <w:sz w:val="24"/>
          <w:szCs w:val="24"/>
          <w:u w:color="000000"/>
          <w:lang w:val="es-ES_tradnl"/>
        </w:rPr>
        <w:t>ó</w:t>
      </w:r>
      <w:proofErr w:type="spellStart"/>
      <w:r w:rsidR="00D54F54" w:rsidRPr="00FE5DDB">
        <w:rPr>
          <w:rStyle w:val="Brak"/>
          <w:rFonts w:ascii="Lato" w:eastAsia="Lato" w:hAnsi="Lato" w:cs="Lato"/>
          <w:color w:val="000000"/>
          <w:sz w:val="24"/>
          <w:szCs w:val="24"/>
          <w:u w:color="000000"/>
        </w:rPr>
        <w:t>wka</w:t>
      </w:r>
      <w:proofErr w:type="spellEnd"/>
      <w:r w:rsidR="00D54F54" w:rsidRPr="00FE5DDB">
        <w:rPr>
          <w:rStyle w:val="Brak"/>
          <w:rFonts w:ascii="Lato" w:eastAsia="Lato" w:hAnsi="Lato" w:cs="Lato"/>
          <w:color w:val="000000"/>
          <w:sz w:val="24"/>
          <w:szCs w:val="24"/>
          <w:u w:color="000000"/>
        </w:rPr>
        <w:t xml:space="preserve"> promuje dobre praktyki.  </w:t>
      </w:r>
    </w:p>
    <w:p w14:paraId="2F21C87C" w14:textId="77777777" w:rsidR="00D54F54" w:rsidRDefault="00D54F54" w:rsidP="00C63D72">
      <w:pPr>
        <w:spacing w:before="240" w:after="0" w:line="360" w:lineRule="auto"/>
        <w:rPr>
          <w:rStyle w:val="Brak"/>
          <w:rFonts w:ascii="Lato" w:eastAsia="Lato" w:hAnsi="Lato" w:cs="Lato"/>
          <w:color w:val="323232"/>
          <w:sz w:val="24"/>
          <w:szCs w:val="24"/>
          <w:u w:color="323232"/>
        </w:rPr>
      </w:pPr>
      <w:r w:rsidRPr="00FE5DDB">
        <w:rPr>
          <w:rStyle w:val="Brak"/>
          <w:rFonts w:ascii="Lato" w:eastAsia="Lato" w:hAnsi="Lato" w:cs="Lato"/>
          <w:color w:val="323232"/>
          <w:sz w:val="24"/>
          <w:szCs w:val="24"/>
          <w:u w:color="323232"/>
        </w:rPr>
        <w:t>§ 19</w:t>
      </w:r>
    </w:p>
    <w:p w14:paraId="07CFB432" w14:textId="71352FEA" w:rsidR="00D034B8" w:rsidRPr="00A5259D" w:rsidRDefault="00D034B8" w:rsidP="00A5259D">
      <w:pPr>
        <w:spacing w:before="240" w:after="0" w:line="360" w:lineRule="auto"/>
        <w:rPr>
          <w:rStyle w:val="Brak"/>
          <w:rFonts w:ascii="Lato" w:eastAsia="Lato" w:hAnsi="Lato" w:cs="Lato"/>
          <w:b/>
          <w:bCs/>
          <w:color w:val="002060"/>
          <w:sz w:val="24"/>
          <w:szCs w:val="24"/>
        </w:rPr>
      </w:pPr>
      <w:r w:rsidRPr="00A5259D">
        <w:rPr>
          <w:rStyle w:val="Brak"/>
          <w:rFonts w:ascii="Lato" w:eastAsia="Lato" w:hAnsi="Lato" w:cs="Lato"/>
          <w:color w:val="002060"/>
          <w:sz w:val="24"/>
          <w:szCs w:val="24"/>
          <w:u w:color="323232"/>
        </w:rPr>
        <w:t xml:space="preserve">Infrastruktura </w:t>
      </w:r>
      <w:r w:rsidR="00EC09BF" w:rsidRPr="00A5259D">
        <w:rPr>
          <w:rStyle w:val="Brak"/>
          <w:rFonts w:ascii="Lato" w:eastAsia="Lato" w:hAnsi="Lato" w:cs="Lato"/>
          <w:color w:val="002060"/>
          <w:sz w:val="24"/>
          <w:szCs w:val="24"/>
          <w:u w:color="323232"/>
        </w:rPr>
        <w:t>placówki</w:t>
      </w:r>
    </w:p>
    <w:p w14:paraId="3E150A73" w14:textId="0F49B955" w:rsidR="00D54F54" w:rsidRPr="00A5259D" w:rsidRDefault="00D034B8" w:rsidP="00A5259D">
      <w:pPr>
        <w:spacing w:before="240" w:line="360" w:lineRule="auto"/>
        <w:rPr>
          <w:rFonts w:ascii="Lato" w:hAnsi="Lato"/>
          <w:color w:val="000000" w:themeColor="text1"/>
          <w:sz w:val="24"/>
          <w:szCs w:val="24"/>
        </w:rPr>
      </w:pPr>
      <w:r w:rsidRPr="00A5259D">
        <w:rPr>
          <w:rFonts w:ascii="Lato" w:hAnsi="Lato"/>
          <w:color w:val="000000" w:themeColor="text1"/>
          <w:sz w:val="24"/>
          <w:szCs w:val="24"/>
        </w:rPr>
        <w:t xml:space="preserve">1. </w:t>
      </w:r>
      <w:r w:rsidR="00D54F54" w:rsidRPr="00A5259D">
        <w:rPr>
          <w:rFonts w:ascii="Lato" w:hAnsi="Lato"/>
          <w:color w:val="000000" w:themeColor="text1"/>
          <w:sz w:val="24"/>
          <w:szCs w:val="24"/>
        </w:rPr>
        <w:t xml:space="preserve">Infrastruktura sieciowa placówki umożliwia dostęp do Internetu </w:t>
      </w:r>
      <w:r w:rsidR="00D12020">
        <w:rPr>
          <w:rFonts w:ascii="Lato" w:hAnsi="Lato"/>
          <w:color w:val="000000" w:themeColor="text1"/>
          <w:sz w:val="24"/>
          <w:szCs w:val="24"/>
        </w:rPr>
        <w:t>pracownikom</w:t>
      </w:r>
      <w:r w:rsidR="00D54F54" w:rsidRPr="00A5259D">
        <w:rPr>
          <w:rFonts w:ascii="Lato" w:hAnsi="Lato"/>
          <w:color w:val="000000" w:themeColor="text1"/>
          <w:sz w:val="24"/>
          <w:szCs w:val="24"/>
        </w:rPr>
        <w:t xml:space="preserve"> placówki oraz dzieciom na warunkach szczegółowo określonych w zasadach bezpiecznego korzystania z Internetu, z zachowaniem przepisów poniższych.</w:t>
      </w:r>
    </w:p>
    <w:p w14:paraId="483EA99B" w14:textId="77777777" w:rsidR="00D54F54" w:rsidRPr="00A5259D" w:rsidRDefault="00D54F54">
      <w:pPr>
        <w:widowControl w:val="0"/>
        <w:numPr>
          <w:ilvl w:val="0"/>
          <w:numId w:val="65"/>
        </w:numPr>
        <w:pBdr>
          <w:top w:val="nil"/>
          <w:left w:val="nil"/>
          <w:bottom w:val="nil"/>
          <w:right w:val="nil"/>
          <w:between w:val="nil"/>
          <w:bar w:val="nil"/>
        </w:pBdr>
        <w:spacing w:after="0" w:line="360" w:lineRule="auto"/>
        <w:ind w:right="17"/>
        <w:rPr>
          <w:rFonts w:ascii="Lato" w:eastAsia="Lato" w:hAnsi="Lato" w:cs="Lato"/>
          <w:color w:val="000000" w:themeColor="text1"/>
          <w:sz w:val="24"/>
          <w:szCs w:val="24"/>
        </w:rPr>
      </w:pPr>
      <w:r w:rsidRPr="00A5259D">
        <w:rPr>
          <w:rStyle w:val="Brak"/>
          <w:rFonts w:ascii="Lato" w:eastAsia="Lato" w:hAnsi="Lato" w:cs="Lato"/>
          <w:color w:val="000000" w:themeColor="text1"/>
          <w:sz w:val="24"/>
          <w:szCs w:val="24"/>
          <w:u w:color="000000"/>
        </w:rPr>
        <w:t>Działania, które należy podjąć w sytuacji ujawnienia na urządzeniu placówki treści szkodliwych i nieodpowiednich do wieku dzieci szczegółowo reguluje procedura interwencji.</w:t>
      </w:r>
    </w:p>
    <w:p w14:paraId="26FD7242" w14:textId="77777777" w:rsidR="00D54F54" w:rsidRPr="00A5259D" w:rsidRDefault="00D54F54">
      <w:pPr>
        <w:widowControl w:val="0"/>
        <w:numPr>
          <w:ilvl w:val="0"/>
          <w:numId w:val="65"/>
        </w:numPr>
        <w:pBdr>
          <w:top w:val="nil"/>
          <w:left w:val="nil"/>
          <w:bottom w:val="nil"/>
          <w:right w:val="nil"/>
          <w:between w:val="nil"/>
          <w:bar w:val="nil"/>
        </w:pBdr>
        <w:spacing w:after="0" w:line="360" w:lineRule="auto"/>
        <w:ind w:right="17"/>
        <w:rPr>
          <w:rFonts w:ascii="Lato" w:eastAsia="Lato" w:hAnsi="Lato" w:cs="Lato"/>
          <w:color w:val="000000" w:themeColor="text1"/>
          <w:sz w:val="24"/>
          <w:szCs w:val="24"/>
        </w:rPr>
      </w:pPr>
      <w:r w:rsidRPr="00A5259D">
        <w:rPr>
          <w:rStyle w:val="Brak"/>
          <w:rFonts w:ascii="Lato" w:eastAsia="Lato" w:hAnsi="Lato" w:cs="Lato"/>
          <w:color w:val="000000" w:themeColor="text1"/>
          <w:sz w:val="24"/>
          <w:szCs w:val="24"/>
          <w:u w:color="000000"/>
        </w:rPr>
        <w:t xml:space="preserve">Warunkiem dopuszczenia dziecka do korzystania z urządzeń placówki jest zapoznanie się przez nie z zasadami bezpiecznego korzystania z Internetu. </w:t>
      </w:r>
      <w:r w:rsidRPr="00A5259D">
        <w:rPr>
          <w:rStyle w:val="Brak"/>
          <w:rFonts w:ascii="Lato" w:eastAsia="Lato" w:hAnsi="Lato" w:cs="Lato"/>
          <w:color w:val="000000" w:themeColor="text1"/>
          <w:sz w:val="24"/>
          <w:szCs w:val="24"/>
          <w:u w:color="000000"/>
        </w:rPr>
        <w:lastRenderedPageBreak/>
        <w:t xml:space="preserve">Należy dołożyć wszelkich </w:t>
      </w:r>
      <w:r w:rsidRPr="00A5259D">
        <w:rPr>
          <w:rStyle w:val="Brak"/>
          <w:rFonts w:ascii="Lato" w:eastAsia="Lato" w:hAnsi="Lato" w:cs="Lato"/>
          <w:color w:val="000000" w:themeColor="text1"/>
          <w:sz w:val="24"/>
          <w:szCs w:val="24"/>
          <w:u w:color="000000"/>
          <w:lang w:val="pt-PT"/>
        </w:rPr>
        <w:t>stara</w:t>
      </w:r>
      <w:r w:rsidRPr="00A5259D">
        <w:rPr>
          <w:rStyle w:val="Brak"/>
          <w:rFonts w:ascii="Lato" w:eastAsia="Lato" w:hAnsi="Lato" w:cs="Lato"/>
          <w:color w:val="000000" w:themeColor="text1"/>
          <w:sz w:val="24"/>
          <w:szCs w:val="24"/>
          <w:u w:color="000000"/>
        </w:rPr>
        <w:t xml:space="preserve">ń, aby proces zapoznania był efektywny i odpowiadał potrzebom dzieci. </w:t>
      </w:r>
    </w:p>
    <w:p w14:paraId="1555ABC6" w14:textId="63015B2D" w:rsidR="00D54F54" w:rsidRPr="00C5501B" w:rsidRDefault="00D54F54">
      <w:pPr>
        <w:numPr>
          <w:ilvl w:val="0"/>
          <w:numId w:val="65"/>
        </w:numPr>
        <w:pBdr>
          <w:top w:val="nil"/>
          <w:left w:val="nil"/>
          <w:bottom w:val="nil"/>
          <w:right w:val="nil"/>
          <w:between w:val="nil"/>
          <w:bar w:val="nil"/>
        </w:pBdr>
        <w:spacing w:after="0" w:line="360" w:lineRule="auto"/>
        <w:ind w:right="17"/>
        <w:rPr>
          <w:rStyle w:val="Brak"/>
          <w:rFonts w:ascii="Lato" w:eastAsia="Lato" w:hAnsi="Lato" w:cs="Lato"/>
          <w:color w:val="000000" w:themeColor="text1"/>
          <w:sz w:val="24"/>
          <w:szCs w:val="24"/>
          <w:u w:color="323232"/>
        </w:rPr>
      </w:pPr>
      <w:r w:rsidRPr="00A5259D">
        <w:rPr>
          <w:rStyle w:val="Brak"/>
          <w:rFonts w:ascii="Lato" w:eastAsia="Lato" w:hAnsi="Lato" w:cs="Lato"/>
          <w:color w:val="000000" w:themeColor="text1"/>
          <w:sz w:val="24"/>
          <w:szCs w:val="24"/>
          <w:u w:color="000000"/>
        </w:rPr>
        <w:t xml:space="preserve">Niezależnie od obowiązku, o którym mowa w ustępie 3, placówka zapewnia stały </w:t>
      </w:r>
      <w:proofErr w:type="spellStart"/>
      <w:r w:rsidRPr="00A5259D">
        <w:rPr>
          <w:rStyle w:val="Brak"/>
          <w:rFonts w:ascii="Lato" w:eastAsia="Lato" w:hAnsi="Lato" w:cs="Lato"/>
          <w:color w:val="000000" w:themeColor="text1"/>
          <w:sz w:val="24"/>
          <w:szCs w:val="24"/>
          <w:u w:color="000000"/>
        </w:rPr>
        <w:t>dostę</w:t>
      </w:r>
      <w:proofErr w:type="spellEnd"/>
      <w:r w:rsidRPr="00A5259D">
        <w:rPr>
          <w:rStyle w:val="Brak"/>
          <w:rFonts w:ascii="Lato" w:eastAsia="Lato" w:hAnsi="Lato" w:cs="Lato"/>
          <w:color w:val="000000" w:themeColor="text1"/>
          <w:sz w:val="24"/>
          <w:szCs w:val="24"/>
          <w:u w:color="000000"/>
          <w:lang w:val="pt-PT"/>
        </w:rPr>
        <w:t>p do materia</w:t>
      </w:r>
      <w:r w:rsidRPr="00A5259D">
        <w:rPr>
          <w:rStyle w:val="Brak"/>
          <w:rFonts w:ascii="Lato" w:eastAsia="Lato" w:hAnsi="Lato" w:cs="Lato"/>
          <w:color w:val="000000" w:themeColor="text1"/>
          <w:sz w:val="24"/>
          <w:szCs w:val="24"/>
          <w:u w:color="000000"/>
        </w:rPr>
        <w:t>łów edukacyjnych, dotyczących zasad bezpiecznego korzystania z Internetu (np. poprzez zamieszczanie ich na stronie internetowej, udostępnianie rodzicom i dzieciom w formie drukowanej, itp.)</w:t>
      </w:r>
    </w:p>
    <w:p w14:paraId="70865914" w14:textId="77777777" w:rsidR="00D21ED4" w:rsidRPr="00D21ED4" w:rsidRDefault="00D21ED4" w:rsidP="00C5501B">
      <w:pPr>
        <w:tabs>
          <w:tab w:val="left" w:pos="298"/>
        </w:tabs>
        <w:spacing w:before="240" w:line="360" w:lineRule="auto"/>
        <w:rPr>
          <w:rStyle w:val="Brak"/>
          <w:rFonts w:ascii="Lato" w:eastAsia="Lato" w:hAnsi="Lato" w:cs="Lato"/>
          <w:color w:val="002060"/>
          <w:sz w:val="24"/>
          <w:szCs w:val="24"/>
        </w:rPr>
      </w:pPr>
      <w:r w:rsidRPr="00D21ED4">
        <w:rPr>
          <w:rStyle w:val="Brak"/>
          <w:rFonts w:ascii="Lato" w:eastAsia="Lato" w:hAnsi="Lato" w:cs="Lato"/>
          <w:color w:val="002060"/>
          <w:sz w:val="24"/>
          <w:szCs w:val="24"/>
        </w:rPr>
        <w:t xml:space="preserve">Jeśli placówka udostępnia dzieciom urządzenia połączone z Internetem, niezbędne jest wdrożenia standardów dotyczących bezpieczeństwa online. </w:t>
      </w:r>
    </w:p>
    <w:p w14:paraId="5B2447B0" w14:textId="6331E19C" w:rsidR="00D21ED4" w:rsidRPr="00A5259D" w:rsidRDefault="00D21ED4" w:rsidP="00C5501B">
      <w:pPr>
        <w:tabs>
          <w:tab w:val="left" w:pos="298"/>
        </w:tabs>
        <w:spacing w:before="240" w:line="360" w:lineRule="auto"/>
        <w:rPr>
          <w:rStyle w:val="Brak"/>
          <w:rFonts w:ascii="Lato" w:eastAsia="Lato" w:hAnsi="Lato" w:cs="Lato"/>
          <w:color w:val="000000" w:themeColor="text1"/>
          <w:sz w:val="24"/>
          <w:szCs w:val="24"/>
          <w:u w:color="323232"/>
        </w:rPr>
      </w:pPr>
      <w:r w:rsidRPr="00D21ED4">
        <w:rPr>
          <w:rStyle w:val="Brak"/>
          <w:rFonts w:ascii="Lato" w:eastAsia="Lato" w:hAnsi="Lato" w:cs="Lato"/>
          <w:color w:val="002060"/>
          <w:sz w:val="24"/>
          <w:szCs w:val="24"/>
        </w:rPr>
        <w:t>Wytyczne w tym zakresie opublikowało Ministerstwo Sprawiedliwości na stronie:</w:t>
      </w:r>
      <w:r>
        <w:rPr>
          <w:rStyle w:val="Brak"/>
          <w:rFonts w:ascii="Lato" w:eastAsia="Lato" w:hAnsi="Lato" w:cs="Lato"/>
          <w:color w:val="002060"/>
          <w:sz w:val="24"/>
          <w:szCs w:val="24"/>
        </w:rPr>
        <w:t xml:space="preserve"> </w:t>
      </w:r>
      <w:hyperlink r:id="rId9" w:history="1">
        <w:r w:rsidRPr="00976698">
          <w:rPr>
            <w:rStyle w:val="Hipercze"/>
            <w:rFonts w:ascii="Lato" w:eastAsia="Lato" w:hAnsi="Lato" w:cs="Lato"/>
            <w:sz w:val="24"/>
            <w:szCs w:val="24"/>
          </w:rPr>
          <w:t>https://www.gov.pl/web/sprawiedliwosc/wytyczne-do-standardow-ochrony-dzieci---ochrona-dziecka-w-internecie</w:t>
        </w:r>
      </w:hyperlink>
    </w:p>
    <w:p w14:paraId="16AAAE57" w14:textId="77777777" w:rsidR="00D54F54" w:rsidRPr="00A5259D" w:rsidRDefault="00D54F54" w:rsidP="00A5259D">
      <w:pPr>
        <w:pStyle w:val="Nagwek1"/>
        <w:rPr>
          <w:rStyle w:val="Brak"/>
          <w:rFonts w:ascii="Lato" w:eastAsia="Lato" w:hAnsi="Lato" w:cs="Lato"/>
          <w:b w:val="0"/>
          <w:color w:val="002060"/>
          <w:sz w:val="24"/>
          <w:szCs w:val="24"/>
        </w:rPr>
      </w:pPr>
      <w:bookmarkStart w:id="17" w:name="_Toc171590089"/>
      <w:r w:rsidRPr="00A5259D">
        <w:rPr>
          <w:rStyle w:val="Brak"/>
          <w:rFonts w:ascii="Lato" w:eastAsia="Lato" w:hAnsi="Lato" w:cs="Lato"/>
          <w:color w:val="002060"/>
          <w:sz w:val="24"/>
          <w:szCs w:val="24"/>
        </w:rPr>
        <w:t>Rozdział V Procedury przeglądu standardów ochrony małoletnich</w:t>
      </w:r>
      <w:bookmarkEnd w:id="17"/>
    </w:p>
    <w:p w14:paraId="65522569" w14:textId="7EDDA462" w:rsidR="00D54F54" w:rsidRPr="00FE5DDB" w:rsidRDefault="00D54F54" w:rsidP="00A5259D">
      <w:pPr>
        <w:pStyle w:val="Nagwek2"/>
        <w:rPr>
          <w:rStyle w:val="Brak"/>
          <w:rFonts w:ascii="Lato" w:eastAsia="Lato" w:hAnsi="Lato" w:cs="Lato"/>
          <w:sz w:val="24"/>
          <w:szCs w:val="24"/>
        </w:rPr>
      </w:pPr>
      <w:bookmarkStart w:id="18" w:name="_Toc171590090"/>
      <w:r w:rsidRPr="00A5259D">
        <w:rPr>
          <w:rStyle w:val="Brak"/>
          <w:rFonts w:ascii="Lato" w:eastAsia="Lato" w:hAnsi="Lato" w:cs="Lato"/>
          <w:b w:val="0"/>
          <w:bCs/>
          <w:color w:val="002060"/>
          <w:sz w:val="24"/>
          <w:szCs w:val="24"/>
        </w:rPr>
        <w:t>Aktualizacja standardów</w:t>
      </w:r>
      <w:bookmarkEnd w:id="18"/>
    </w:p>
    <w:p w14:paraId="1B722961" w14:textId="2BE6586A" w:rsidR="00D54F54" w:rsidRPr="00FE5DDB" w:rsidRDefault="00D54F54" w:rsidP="00A5259D">
      <w:pPr>
        <w:tabs>
          <w:tab w:val="left" w:pos="288"/>
        </w:tabs>
        <w:spacing w:before="240" w:after="0" w:line="360" w:lineRule="auto"/>
        <w:rPr>
          <w:rStyle w:val="Brak"/>
          <w:rFonts w:ascii="Lato" w:eastAsia="Lato" w:hAnsi="Lato" w:cs="Lato"/>
          <w:sz w:val="24"/>
          <w:szCs w:val="24"/>
        </w:rPr>
      </w:pPr>
      <w:r w:rsidRPr="00FE5DDB">
        <w:rPr>
          <w:rStyle w:val="Brak"/>
          <w:rFonts w:ascii="Lato" w:eastAsia="Lato" w:hAnsi="Lato" w:cs="Lato"/>
          <w:color w:val="000000"/>
          <w:sz w:val="24"/>
          <w:szCs w:val="24"/>
          <w:u w:color="000000"/>
        </w:rPr>
        <w:t>1. Osoba odpowiedzialna za standardy ochrony dzieci przeprowadza raz na 2 lata ankietę na temat stanu znajomości i przestrzegania standardów ochrony dzieci oraz potrzeby wprowadzenia zmian w tych standardach. Wzór ankiety stanowi Załącznik [nr] do niniejszej standardów</w:t>
      </w:r>
      <w:r w:rsidRPr="00FE5DDB">
        <w:rPr>
          <w:rStyle w:val="Brak"/>
          <w:rFonts w:ascii="Lato" w:eastAsia="Lato" w:hAnsi="Lato" w:cs="Lato"/>
          <w:i/>
          <w:iCs/>
          <w:color w:val="000000"/>
          <w:sz w:val="24"/>
          <w:szCs w:val="24"/>
          <w:u w:color="000000"/>
        </w:rPr>
        <w:t xml:space="preserve">. </w:t>
      </w:r>
      <w:r w:rsidRPr="00FE5DDB">
        <w:rPr>
          <w:rStyle w:val="Brak"/>
          <w:rFonts w:ascii="Lato" w:eastAsia="Lato" w:hAnsi="Lato" w:cs="Lato"/>
          <w:sz w:val="24"/>
          <w:szCs w:val="24"/>
        </w:rPr>
        <w:t xml:space="preserve">W ewaluację </w:t>
      </w:r>
      <w:r w:rsidRPr="00FE5DDB">
        <w:rPr>
          <w:rStyle w:val="Brak"/>
          <w:rFonts w:ascii="Lato" w:eastAsia="Lato" w:hAnsi="Lato" w:cs="Lato"/>
          <w:sz w:val="24"/>
          <w:szCs w:val="24"/>
          <w:lang w:val="it-IT"/>
        </w:rPr>
        <w:t>nale</w:t>
      </w:r>
      <w:r w:rsidRPr="00FE5DDB">
        <w:rPr>
          <w:rStyle w:val="Brak"/>
          <w:rFonts w:ascii="Lato" w:eastAsia="Lato" w:hAnsi="Lato" w:cs="Lato"/>
          <w:sz w:val="24"/>
          <w:szCs w:val="24"/>
        </w:rPr>
        <w:t>ży włączyć opiekunów prawnych dzieci</w:t>
      </w:r>
      <w:r w:rsidR="00740E5D" w:rsidRPr="00FE5DDB">
        <w:rPr>
          <w:rStyle w:val="Brak"/>
          <w:rFonts w:ascii="Lato" w:eastAsia="Lato" w:hAnsi="Lato" w:cs="Lato"/>
          <w:sz w:val="24"/>
          <w:szCs w:val="24"/>
        </w:rPr>
        <w:t xml:space="preserve"> </w:t>
      </w:r>
      <w:r w:rsidRPr="00FE5DDB">
        <w:rPr>
          <w:rStyle w:val="Brak"/>
          <w:rFonts w:ascii="Lato" w:eastAsia="Lato" w:hAnsi="Lato" w:cs="Lato"/>
          <w:sz w:val="24"/>
          <w:szCs w:val="24"/>
        </w:rPr>
        <w:t xml:space="preserve">i same dzieci -stosownie do ich możliwości poznawczych. </w:t>
      </w:r>
    </w:p>
    <w:p w14:paraId="05AA27DD" w14:textId="1A57B218"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color w:val="000000"/>
          <w:sz w:val="24"/>
          <w:szCs w:val="24"/>
          <w:u w:color="000000"/>
        </w:rPr>
        <w:t>2. Na podstawie ankiet, o których mowa w ustępie 1, osoba odpowiedzialna za standardy ochrony dzieci sporządza raport, który następnie przekazuje dyrekcji placówki. Część raportu stanowi ocena znajomoś</w:t>
      </w:r>
      <w:r w:rsidRPr="00FE5DDB">
        <w:rPr>
          <w:rStyle w:val="Brak"/>
          <w:rFonts w:ascii="Lato" w:eastAsia="Lato" w:hAnsi="Lato" w:cs="Lato"/>
          <w:color w:val="000000"/>
          <w:sz w:val="24"/>
          <w:szCs w:val="24"/>
          <w:u w:color="000000"/>
          <w:lang w:val="it-IT"/>
        </w:rPr>
        <w:t>ci standard</w:t>
      </w:r>
      <w:r w:rsidRPr="00FE5DDB">
        <w:rPr>
          <w:rStyle w:val="Brak"/>
          <w:rFonts w:ascii="Lato" w:eastAsia="Lato" w:hAnsi="Lato" w:cs="Lato"/>
          <w:color w:val="000000"/>
          <w:sz w:val="24"/>
          <w:szCs w:val="24"/>
          <w:u w:color="000000"/>
        </w:rPr>
        <w:t xml:space="preserve">ów przez </w:t>
      </w:r>
      <w:r w:rsidR="00E617C0">
        <w:rPr>
          <w:rStyle w:val="Brak"/>
          <w:rFonts w:ascii="Lato" w:eastAsia="Lato" w:hAnsi="Lato" w:cs="Lato"/>
          <w:color w:val="000000"/>
          <w:sz w:val="24"/>
          <w:szCs w:val="24"/>
          <w:u w:color="000000"/>
        </w:rPr>
        <w:t xml:space="preserve">pracowników </w:t>
      </w:r>
      <w:r w:rsidRPr="00FE5DDB">
        <w:rPr>
          <w:rStyle w:val="Brak"/>
          <w:rFonts w:ascii="Lato" w:eastAsia="Lato" w:hAnsi="Lato" w:cs="Lato"/>
          <w:color w:val="000000"/>
          <w:sz w:val="24"/>
          <w:szCs w:val="24"/>
          <w:u w:color="000000"/>
        </w:rPr>
        <w:t xml:space="preserve">placówki, zestawienie zgłaszanych naruszeń standardów ochrony dzieci oraz propozycje zmian, </w:t>
      </w:r>
    </w:p>
    <w:p w14:paraId="6BC7F08C" w14:textId="77777777" w:rsidR="00D54F54" w:rsidRPr="00FE5DDB" w:rsidRDefault="00D54F54" w:rsidP="00A5259D">
      <w:pPr>
        <w:tabs>
          <w:tab w:val="left" w:pos="298"/>
        </w:tabs>
        <w:spacing w:after="0" w:line="360" w:lineRule="auto"/>
        <w:rPr>
          <w:rStyle w:val="Brak"/>
          <w:rFonts w:ascii="Lato" w:eastAsia="Lato" w:hAnsi="Lato" w:cs="Lato"/>
          <w:sz w:val="24"/>
          <w:szCs w:val="24"/>
        </w:rPr>
      </w:pPr>
      <w:r w:rsidRPr="00FE5DDB">
        <w:rPr>
          <w:rStyle w:val="Brak"/>
          <w:rFonts w:ascii="Lato" w:eastAsia="Lato" w:hAnsi="Lato" w:cs="Lato"/>
          <w:color w:val="000000"/>
          <w:sz w:val="24"/>
          <w:szCs w:val="24"/>
          <w:u w:color="000000"/>
        </w:rPr>
        <w:lastRenderedPageBreak/>
        <w:t>3. Dyrekcja placówki w terminie jednego miesiąca od otrzymania raportu, o którym mowa w ust. 2, podejmuje decyzje w/s wprowadzenia zmian do standardów ochrony dzieci i powierza przygotowanie nowego tekstu osobie odpowiedzialnej za standardy ochrony dzieci.</w:t>
      </w:r>
    </w:p>
    <w:p w14:paraId="0F435F76" w14:textId="1A60E1BD" w:rsidR="00020E1A" w:rsidRPr="00C63D72" w:rsidRDefault="00D54F54" w:rsidP="00A5259D">
      <w:pPr>
        <w:tabs>
          <w:tab w:val="left" w:pos="298"/>
        </w:tabs>
        <w:spacing w:after="0" w:line="360" w:lineRule="auto"/>
        <w:rPr>
          <w:rStyle w:val="Brak"/>
          <w:rFonts w:ascii="Lato" w:eastAsia="Lato" w:hAnsi="Lato" w:cs="Lato"/>
          <w:color w:val="000000"/>
          <w:sz w:val="24"/>
          <w:szCs w:val="24"/>
          <w:u w:color="000000"/>
        </w:rPr>
      </w:pPr>
      <w:r w:rsidRPr="00FE5DDB">
        <w:rPr>
          <w:rStyle w:val="Brak"/>
          <w:rFonts w:ascii="Lato" w:eastAsia="Lato" w:hAnsi="Lato" w:cs="Lato"/>
          <w:color w:val="000000"/>
          <w:sz w:val="24"/>
          <w:szCs w:val="24"/>
          <w:u w:color="000000"/>
        </w:rPr>
        <w:t>4. Jeśli na podstawie raportu zostanie ustalone, że stopień znajomoś</w:t>
      </w:r>
      <w:r w:rsidRPr="00FE5DDB">
        <w:rPr>
          <w:rStyle w:val="Brak"/>
          <w:rFonts w:ascii="Lato" w:eastAsia="Lato" w:hAnsi="Lato" w:cs="Lato"/>
          <w:color w:val="000000"/>
          <w:sz w:val="24"/>
          <w:szCs w:val="24"/>
          <w:u w:color="000000"/>
          <w:lang w:val="it-IT"/>
        </w:rPr>
        <w:t>ci standard</w:t>
      </w:r>
      <w:r w:rsidRPr="00FE5DDB">
        <w:rPr>
          <w:rStyle w:val="Brak"/>
          <w:rFonts w:ascii="Lato" w:eastAsia="Lato" w:hAnsi="Lato" w:cs="Lato"/>
          <w:color w:val="000000"/>
          <w:sz w:val="24"/>
          <w:szCs w:val="24"/>
          <w:u w:color="000000"/>
        </w:rPr>
        <w:t xml:space="preserve">ów ochrony dzieci wśród </w:t>
      </w:r>
      <w:r w:rsidR="00D12020">
        <w:rPr>
          <w:rStyle w:val="Brak"/>
          <w:rFonts w:ascii="Lato" w:eastAsia="Lato" w:hAnsi="Lato" w:cs="Lato"/>
          <w:color w:val="000000"/>
          <w:sz w:val="24"/>
          <w:szCs w:val="24"/>
          <w:u w:color="000000"/>
        </w:rPr>
        <w:t>pracowników</w:t>
      </w:r>
      <w:r w:rsidRPr="00FE5DDB">
        <w:rPr>
          <w:rStyle w:val="Brak"/>
          <w:rFonts w:ascii="Lato" w:eastAsia="Lato" w:hAnsi="Lato" w:cs="Lato"/>
          <w:color w:val="000000"/>
          <w:sz w:val="24"/>
          <w:szCs w:val="24"/>
          <w:u w:color="000000"/>
        </w:rPr>
        <w:t xml:space="preserve"> placówki jest niewystarczający, osoba odpowiedzialna za standardy ochrony dzieci ma obowiązek przeprowadzić szkolenie  uzupełniające ze standardów ochrony dzieci adresowane do </w:t>
      </w:r>
      <w:r w:rsidR="00D12020">
        <w:rPr>
          <w:rStyle w:val="Brak"/>
          <w:rFonts w:ascii="Lato" w:eastAsia="Lato" w:hAnsi="Lato" w:cs="Lato"/>
          <w:color w:val="000000"/>
          <w:sz w:val="24"/>
          <w:szCs w:val="24"/>
          <w:u w:color="000000"/>
        </w:rPr>
        <w:t>pracowników</w:t>
      </w:r>
      <w:r w:rsidRPr="00FE5DDB">
        <w:rPr>
          <w:rStyle w:val="Brak"/>
          <w:rFonts w:ascii="Lato" w:eastAsia="Lato" w:hAnsi="Lato" w:cs="Lato"/>
          <w:color w:val="000000"/>
          <w:sz w:val="24"/>
          <w:szCs w:val="24"/>
          <w:u w:color="000000"/>
        </w:rPr>
        <w:t xml:space="preserve">. </w:t>
      </w:r>
    </w:p>
    <w:p w14:paraId="491D8CE0" w14:textId="77777777" w:rsidR="00D54F54" w:rsidRPr="00A5259D" w:rsidRDefault="00D54F54" w:rsidP="00A5259D">
      <w:pPr>
        <w:spacing w:before="240"/>
        <w:rPr>
          <w:rFonts w:ascii="Lato" w:hAnsi="Lato"/>
          <w:color w:val="002060"/>
          <w:sz w:val="24"/>
          <w:szCs w:val="24"/>
        </w:rPr>
      </w:pPr>
      <w:r w:rsidRPr="00A5259D">
        <w:rPr>
          <w:rFonts w:ascii="Lato" w:hAnsi="Lato"/>
          <w:color w:val="002060"/>
          <w:sz w:val="24"/>
          <w:szCs w:val="24"/>
        </w:rPr>
        <w:t>Przegląd zasad korzystania z Internetu i urządzeń mobilnych</w:t>
      </w:r>
    </w:p>
    <w:p w14:paraId="0D0C4784" w14:textId="5F4C21DF" w:rsidR="00D54F54" w:rsidRPr="00020E1A" w:rsidRDefault="00D54F54">
      <w:pPr>
        <w:numPr>
          <w:ilvl w:val="0"/>
          <w:numId w:val="68"/>
        </w:numPr>
        <w:pBdr>
          <w:top w:val="nil"/>
          <w:left w:val="nil"/>
          <w:bottom w:val="nil"/>
          <w:right w:val="nil"/>
          <w:between w:val="nil"/>
          <w:bar w:val="nil"/>
        </w:pBdr>
        <w:spacing w:after="0" w:line="360" w:lineRule="auto"/>
        <w:rPr>
          <w:rStyle w:val="Brak"/>
          <w:rFonts w:ascii="Lato" w:eastAsia="Lato" w:hAnsi="Lato" w:cs="Lato"/>
          <w:sz w:val="24"/>
          <w:szCs w:val="24"/>
        </w:rPr>
      </w:pPr>
      <w:r w:rsidRPr="00FE5DDB">
        <w:rPr>
          <w:rStyle w:val="Brak"/>
          <w:rFonts w:ascii="Lato" w:eastAsia="Lato" w:hAnsi="Lato" w:cs="Lato"/>
          <w:color w:val="000000"/>
          <w:sz w:val="24"/>
          <w:szCs w:val="24"/>
          <w:u w:color="000000"/>
        </w:rPr>
        <w:t xml:space="preserve">Stosowane oprogramowanie zabezpieczające oraz blokujące, w tym jego zakres powinien być poddawany ewaluacji przynajmniej raz w roku, albo gdy zidentyfikowane zostanie nowe ryzyko lub zagrożenie, zmieni się </w:t>
      </w:r>
      <w:r w:rsidRPr="00FE5DDB">
        <w:rPr>
          <w:rStyle w:val="Brak"/>
          <w:rFonts w:ascii="Lato" w:eastAsia="Lato" w:hAnsi="Lato" w:cs="Lato"/>
          <w:color w:val="000000"/>
          <w:sz w:val="24"/>
          <w:szCs w:val="24"/>
          <w:u w:color="000000"/>
          <w:lang w:val="it-IT"/>
        </w:rPr>
        <w:t>spos</w:t>
      </w:r>
      <w:proofErr w:type="spellStart"/>
      <w:r w:rsidRPr="00FE5DDB">
        <w:rPr>
          <w:rStyle w:val="Brak"/>
          <w:rFonts w:ascii="Lato" w:eastAsia="Lato" w:hAnsi="Lato" w:cs="Lato"/>
          <w:color w:val="000000"/>
          <w:sz w:val="24"/>
          <w:szCs w:val="24"/>
          <w:u w:color="000000"/>
        </w:rPr>
        <w:t>ób</w:t>
      </w:r>
      <w:proofErr w:type="spellEnd"/>
      <w:r w:rsidRPr="00FE5DDB">
        <w:rPr>
          <w:rStyle w:val="Brak"/>
          <w:rFonts w:ascii="Lato" w:eastAsia="Lato" w:hAnsi="Lato" w:cs="Lato"/>
          <w:color w:val="000000"/>
          <w:sz w:val="24"/>
          <w:szCs w:val="24"/>
          <w:u w:color="000000"/>
        </w:rPr>
        <w:t xml:space="preserve"> działalności placówki lub wprowadzona zostanie nowa technologia. </w:t>
      </w:r>
    </w:p>
    <w:p w14:paraId="2B2049E1" w14:textId="2D18EFB9" w:rsidR="00D54F54" w:rsidRPr="00FE5DDB" w:rsidRDefault="00D54F54">
      <w:pPr>
        <w:numPr>
          <w:ilvl w:val="0"/>
          <w:numId w:val="68"/>
        </w:numPr>
        <w:pBdr>
          <w:top w:val="nil"/>
          <w:left w:val="nil"/>
          <w:bottom w:val="nil"/>
          <w:right w:val="nil"/>
          <w:between w:val="nil"/>
          <w:bar w:val="nil"/>
        </w:pBdr>
        <w:spacing w:line="360" w:lineRule="auto"/>
        <w:rPr>
          <w:rFonts w:ascii="Lato" w:eastAsia="Lato" w:hAnsi="Lato" w:cs="Lato"/>
          <w:sz w:val="24"/>
          <w:szCs w:val="24"/>
        </w:rPr>
      </w:pPr>
      <w:r w:rsidRPr="00FE5DDB">
        <w:rPr>
          <w:rStyle w:val="Brak"/>
          <w:rFonts w:ascii="Lato" w:eastAsia="Lato" w:hAnsi="Lato" w:cs="Lato"/>
          <w:color w:val="000000"/>
          <w:sz w:val="24"/>
          <w:szCs w:val="24"/>
          <w:u w:color="000000"/>
        </w:rPr>
        <w:t xml:space="preserve">Ewaluacja powinna uwzględniać m.in. standardy ochrony dzieci, zmieniające się otoczenie Internetu, potrzeby dzieci, zasady bezpiecznego korzystania z Internetu oraz ogólną politykę placówki. Należy wziąć pod uwagę także: zakres zadań osoby odpowiedzialnej za Internet, kompetencje cyfrowe </w:t>
      </w:r>
      <w:r w:rsidR="00D12020">
        <w:rPr>
          <w:rStyle w:val="Brak"/>
          <w:rFonts w:ascii="Lato" w:eastAsia="Lato" w:hAnsi="Lato" w:cs="Lato"/>
          <w:color w:val="000000"/>
          <w:sz w:val="24"/>
          <w:szCs w:val="24"/>
          <w:u w:color="000000"/>
        </w:rPr>
        <w:t>pracowników</w:t>
      </w:r>
      <w:r w:rsidRPr="00FE5DDB">
        <w:rPr>
          <w:rStyle w:val="Brak"/>
          <w:rFonts w:ascii="Lato" w:eastAsia="Lato" w:hAnsi="Lato" w:cs="Lato"/>
          <w:color w:val="000000"/>
          <w:sz w:val="24"/>
          <w:szCs w:val="24"/>
          <w:u w:color="000000"/>
        </w:rPr>
        <w:t xml:space="preserve">, podstawę programową oraz tematykę i charakter spotkań poświęconych bezpiecznemu korzystania z Internetu. Na bieżąco powinno sprawdzać się aktualność i skuteczność wprowadzonych rozwiązań technologicznych, oraz uwzględnić opinie ze strony </w:t>
      </w:r>
      <w:r w:rsidR="00D12020">
        <w:rPr>
          <w:rStyle w:val="Brak"/>
          <w:rFonts w:ascii="Lato" w:eastAsia="Lato" w:hAnsi="Lato" w:cs="Lato"/>
          <w:color w:val="000000"/>
          <w:sz w:val="24"/>
          <w:szCs w:val="24"/>
          <w:u w:color="000000"/>
        </w:rPr>
        <w:t>pracowników</w:t>
      </w:r>
      <w:r w:rsidRPr="00FE5DDB">
        <w:rPr>
          <w:rStyle w:val="Brak"/>
          <w:rFonts w:ascii="Lato" w:eastAsia="Lato" w:hAnsi="Lato" w:cs="Lato"/>
          <w:color w:val="000000"/>
          <w:sz w:val="24"/>
          <w:szCs w:val="24"/>
          <w:u w:color="000000"/>
        </w:rPr>
        <w:t>, dzieci oraz rodziców w zakresie praktyczności stosowanych rozwiązań.</w:t>
      </w:r>
    </w:p>
    <w:p w14:paraId="70A43ACA" w14:textId="77777777" w:rsidR="00C5501B" w:rsidRDefault="00C5501B" w:rsidP="00A5259D">
      <w:pPr>
        <w:rPr>
          <w:rFonts w:ascii="Lato" w:hAnsi="Lato"/>
          <w:color w:val="002060"/>
          <w:sz w:val="24"/>
          <w:szCs w:val="24"/>
        </w:rPr>
      </w:pPr>
    </w:p>
    <w:p w14:paraId="566ED2D0" w14:textId="77777777" w:rsidR="00EC09BF" w:rsidRDefault="00EC09BF" w:rsidP="00A5259D">
      <w:pPr>
        <w:rPr>
          <w:rFonts w:ascii="Lato" w:hAnsi="Lato"/>
          <w:color w:val="002060"/>
          <w:sz w:val="24"/>
          <w:szCs w:val="24"/>
        </w:rPr>
      </w:pPr>
    </w:p>
    <w:p w14:paraId="608B8114" w14:textId="77777777" w:rsidR="00EC09BF" w:rsidRDefault="00EC09BF" w:rsidP="00A5259D">
      <w:pPr>
        <w:rPr>
          <w:rFonts w:ascii="Lato" w:hAnsi="Lato"/>
          <w:color w:val="002060"/>
          <w:sz w:val="24"/>
          <w:szCs w:val="24"/>
        </w:rPr>
      </w:pPr>
    </w:p>
    <w:p w14:paraId="08E41637" w14:textId="749A5A6A" w:rsidR="00D54F54" w:rsidRPr="00FE5DDB" w:rsidRDefault="00D54F54" w:rsidP="00A5259D">
      <w:pPr>
        <w:rPr>
          <w:rStyle w:val="Brak"/>
          <w:rFonts w:ascii="Lato" w:eastAsia="Lato" w:hAnsi="Lato" w:cs="Lato"/>
          <w:b/>
          <w:bCs/>
          <w:sz w:val="24"/>
          <w:szCs w:val="24"/>
        </w:rPr>
      </w:pPr>
      <w:r w:rsidRPr="00A5259D">
        <w:rPr>
          <w:rFonts w:ascii="Lato" w:hAnsi="Lato"/>
          <w:color w:val="002060"/>
          <w:sz w:val="24"/>
          <w:szCs w:val="24"/>
        </w:rPr>
        <w:lastRenderedPageBreak/>
        <w:t>Ewaluacja procedur podejmowania interwencji</w:t>
      </w:r>
    </w:p>
    <w:p w14:paraId="3134F514" w14:textId="77777777" w:rsidR="00D54F54" w:rsidRPr="00FE5DDB" w:rsidRDefault="00D54F54" w:rsidP="00A5259D">
      <w:pPr>
        <w:spacing w:after="0" w:line="360" w:lineRule="auto"/>
        <w:rPr>
          <w:rStyle w:val="Brak"/>
          <w:rFonts w:ascii="Lato" w:eastAsia="Lato" w:hAnsi="Lato" w:cs="Lato"/>
          <w:sz w:val="24"/>
          <w:szCs w:val="24"/>
        </w:rPr>
      </w:pPr>
      <w:r w:rsidRPr="00FE5DDB">
        <w:rPr>
          <w:rStyle w:val="Brak"/>
          <w:rFonts w:ascii="Lato" w:eastAsia="Lato" w:hAnsi="Lato" w:cs="Lato"/>
          <w:color w:val="000000"/>
          <w:sz w:val="24"/>
          <w:szCs w:val="24"/>
          <w:u w:color="000000"/>
        </w:rPr>
        <w:t>Placówka raz na kwartał dokonuje przeglądu decyzji i podjętych działań i ocenia ich skuteczność.</w:t>
      </w:r>
    </w:p>
    <w:p w14:paraId="4D19F689" w14:textId="181BE2FD" w:rsidR="00D54F54" w:rsidRPr="00FE5DDB" w:rsidRDefault="00D54F54" w:rsidP="00A5259D">
      <w:pPr>
        <w:spacing w:before="240"/>
        <w:rPr>
          <w:rStyle w:val="Brak"/>
          <w:rFonts w:ascii="Lato" w:eastAsia="Lato" w:hAnsi="Lato" w:cs="Lato"/>
          <w:sz w:val="24"/>
          <w:szCs w:val="24"/>
        </w:rPr>
      </w:pPr>
      <w:r w:rsidRPr="00A5259D">
        <w:rPr>
          <w:rFonts w:ascii="Lato" w:hAnsi="Lato"/>
          <w:color w:val="002060"/>
          <w:sz w:val="24"/>
          <w:szCs w:val="24"/>
        </w:rPr>
        <w:t>Sposoby komunikowania standardów dzieciom</w:t>
      </w:r>
    </w:p>
    <w:p w14:paraId="7813D017" w14:textId="77777777" w:rsidR="00D54F54" w:rsidRPr="00FE5DDB" w:rsidRDefault="00D54F54" w:rsidP="00A5259D">
      <w:pPr>
        <w:spacing w:before="240" w:line="360" w:lineRule="auto"/>
        <w:rPr>
          <w:rStyle w:val="Brak"/>
          <w:rFonts w:ascii="Lato" w:eastAsia="Lato" w:hAnsi="Lato" w:cs="Lato"/>
          <w:sz w:val="24"/>
          <w:szCs w:val="24"/>
        </w:rPr>
      </w:pPr>
      <w:r w:rsidRPr="00FE5DDB">
        <w:rPr>
          <w:rStyle w:val="Brak"/>
          <w:rFonts w:ascii="Lato" w:eastAsia="Lato" w:hAnsi="Lato" w:cs="Lato"/>
          <w:sz w:val="24"/>
          <w:szCs w:val="24"/>
        </w:rPr>
        <w:t>Standardy ochrony dzieci można (i należy) komunikować nawet małym dzieciom na wiele różnych sposobów, m.in. poprzez:</w:t>
      </w:r>
    </w:p>
    <w:p w14:paraId="2B22F8E5" w14:textId="3EDAB16D" w:rsidR="00D54F54" w:rsidRPr="00FE5DDB" w:rsidRDefault="00D54F54">
      <w:pPr>
        <w:numPr>
          <w:ilvl w:val="0"/>
          <w:numId w:val="70"/>
        </w:numPr>
        <w:pBdr>
          <w:top w:val="nil"/>
          <w:left w:val="nil"/>
          <w:bottom w:val="nil"/>
          <w:right w:val="nil"/>
          <w:between w:val="nil"/>
          <w:bar w:val="nil"/>
        </w:pBdr>
        <w:spacing w:after="0" w:line="360" w:lineRule="auto"/>
        <w:rPr>
          <w:rFonts w:ascii="Lato" w:eastAsia="Lato" w:hAnsi="Lato" w:cs="Lato"/>
          <w:sz w:val="24"/>
          <w:szCs w:val="24"/>
        </w:rPr>
      </w:pPr>
      <w:r w:rsidRPr="00FE5DDB">
        <w:rPr>
          <w:rStyle w:val="Brak"/>
          <w:rFonts w:ascii="Lato" w:eastAsia="Lato" w:hAnsi="Lato" w:cs="Lato"/>
          <w:color w:val="000000"/>
          <w:sz w:val="24"/>
          <w:szCs w:val="24"/>
          <w:u w:color="000000"/>
        </w:rPr>
        <w:t>Edukowanie dzieci na temat ich zasobów (mocnych stron) i obszarów</w:t>
      </w:r>
      <w:r w:rsidR="00740E5D" w:rsidRPr="00FE5DDB">
        <w:rPr>
          <w:rStyle w:val="Brak"/>
          <w:rFonts w:ascii="Lato" w:eastAsia="Lato" w:hAnsi="Lato" w:cs="Lato"/>
          <w:color w:val="000000"/>
          <w:sz w:val="24"/>
          <w:szCs w:val="24"/>
          <w:u w:color="000000"/>
        </w:rPr>
        <w:t xml:space="preserve"> </w:t>
      </w:r>
      <w:r w:rsidRPr="00FE5DDB">
        <w:rPr>
          <w:rStyle w:val="Brak"/>
          <w:rFonts w:ascii="Lato" w:eastAsia="Lato" w:hAnsi="Lato" w:cs="Lato"/>
          <w:color w:val="000000"/>
          <w:sz w:val="24"/>
          <w:szCs w:val="24"/>
          <w:u w:color="000000"/>
        </w:rPr>
        <w:t>rozwoju.</w:t>
      </w:r>
    </w:p>
    <w:p w14:paraId="77B32A73" w14:textId="740A9A6F" w:rsidR="00D54F54" w:rsidRPr="00FE5DDB" w:rsidRDefault="00D54F54">
      <w:pPr>
        <w:numPr>
          <w:ilvl w:val="0"/>
          <w:numId w:val="70"/>
        </w:numPr>
        <w:pBdr>
          <w:top w:val="nil"/>
          <w:left w:val="nil"/>
          <w:bottom w:val="nil"/>
          <w:right w:val="nil"/>
          <w:between w:val="nil"/>
          <w:bar w:val="nil"/>
        </w:pBdr>
        <w:spacing w:after="0" w:line="360" w:lineRule="auto"/>
        <w:rPr>
          <w:rFonts w:ascii="Lato" w:eastAsia="Lato" w:hAnsi="Lato" w:cs="Lato"/>
          <w:sz w:val="24"/>
          <w:szCs w:val="24"/>
        </w:rPr>
      </w:pPr>
      <w:r w:rsidRPr="00FE5DDB">
        <w:rPr>
          <w:rStyle w:val="Brak"/>
          <w:rFonts w:ascii="Lato" w:eastAsia="Lato" w:hAnsi="Lato" w:cs="Lato"/>
          <w:color w:val="000000"/>
          <w:sz w:val="24"/>
          <w:szCs w:val="24"/>
          <w:u w:color="000000"/>
        </w:rPr>
        <w:t>Systematyczne przeprowadzanie za</w:t>
      </w:r>
      <w:r w:rsidR="004C15DA">
        <w:rPr>
          <w:rStyle w:val="Brak"/>
          <w:rFonts w:ascii="Lato" w:eastAsia="Lato" w:hAnsi="Lato" w:cs="Lato"/>
          <w:color w:val="000000"/>
          <w:sz w:val="24"/>
          <w:szCs w:val="24"/>
          <w:u w:color="000000"/>
        </w:rPr>
        <w:t>jęć</w:t>
      </w:r>
      <w:r w:rsidRPr="00FE5DDB">
        <w:rPr>
          <w:rStyle w:val="Brak"/>
          <w:rFonts w:ascii="Lato" w:eastAsia="Lato" w:hAnsi="Lato" w:cs="Lato"/>
          <w:color w:val="000000"/>
          <w:sz w:val="24"/>
          <w:szCs w:val="24"/>
          <w:u w:color="000000"/>
        </w:rPr>
        <w:t xml:space="preserve"> o prawach dziecka oraz obowiązkach i zasadach uzgodnionych w placówce.</w:t>
      </w:r>
    </w:p>
    <w:p w14:paraId="2F708600" w14:textId="77777777" w:rsidR="00D54F54" w:rsidRPr="00FE5DDB" w:rsidRDefault="00D54F54">
      <w:pPr>
        <w:numPr>
          <w:ilvl w:val="0"/>
          <w:numId w:val="70"/>
        </w:numPr>
        <w:pBdr>
          <w:top w:val="nil"/>
          <w:left w:val="nil"/>
          <w:bottom w:val="nil"/>
          <w:right w:val="nil"/>
          <w:between w:val="nil"/>
          <w:bar w:val="nil"/>
        </w:pBdr>
        <w:spacing w:after="0" w:line="360" w:lineRule="auto"/>
        <w:rPr>
          <w:rFonts w:ascii="Lato" w:eastAsia="Lato" w:hAnsi="Lato" w:cs="Lato"/>
          <w:sz w:val="24"/>
          <w:szCs w:val="24"/>
        </w:rPr>
      </w:pPr>
      <w:r w:rsidRPr="00FE5DDB">
        <w:rPr>
          <w:rStyle w:val="Brak"/>
          <w:rFonts w:ascii="Lato" w:eastAsia="Lato" w:hAnsi="Lato" w:cs="Lato"/>
          <w:color w:val="000000"/>
          <w:sz w:val="24"/>
          <w:szCs w:val="24"/>
          <w:u w:color="000000"/>
        </w:rPr>
        <w:t>Systematyczne przeprowadzenie zajęć w ramach ochrony dzieci przed krzywdzeniem w oparciu o dostępne materiały zarekomendowane w załączniku</w:t>
      </w:r>
    </w:p>
    <w:p w14:paraId="0AD16A2C" w14:textId="2A69D022" w:rsidR="00D54F54" w:rsidRPr="00FE5DDB" w:rsidRDefault="00D54F54">
      <w:pPr>
        <w:numPr>
          <w:ilvl w:val="0"/>
          <w:numId w:val="70"/>
        </w:numPr>
        <w:pBdr>
          <w:top w:val="nil"/>
          <w:left w:val="nil"/>
          <w:bottom w:val="nil"/>
          <w:right w:val="nil"/>
          <w:between w:val="nil"/>
          <w:bar w:val="nil"/>
        </w:pBdr>
        <w:spacing w:after="0" w:line="360" w:lineRule="auto"/>
        <w:rPr>
          <w:rFonts w:ascii="Lato" w:eastAsia="Lato" w:hAnsi="Lato" w:cs="Lato"/>
          <w:sz w:val="24"/>
          <w:szCs w:val="24"/>
        </w:rPr>
      </w:pPr>
      <w:r w:rsidRPr="00FE5DDB">
        <w:rPr>
          <w:rStyle w:val="Brak"/>
          <w:rFonts w:ascii="Lato" w:eastAsia="Lato" w:hAnsi="Lato" w:cs="Lato"/>
          <w:color w:val="000000"/>
          <w:sz w:val="24"/>
          <w:szCs w:val="24"/>
          <w:u w:color="000000"/>
        </w:rPr>
        <w:t xml:space="preserve">Wplatanie rozmów o bezpiecznych zasadach w codzienne </w:t>
      </w:r>
      <w:proofErr w:type="spellStart"/>
      <w:r w:rsidR="004C15DA" w:rsidRPr="00FE5DDB">
        <w:rPr>
          <w:rStyle w:val="Brak"/>
          <w:rFonts w:ascii="Lato" w:eastAsia="Lato" w:hAnsi="Lato" w:cs="Lato"/>
          <w:color w:val="000000"/>
          <w:sz w:val="24"/>
          <w:szCs w:val="24"/>
          <w:u w:color="000000"/>
        </w:rPr>
        <w:t>aktywnoś</w:t>
      </w:r>
      <w:proofErr w:type="spellEnd"/>
      <w:r w:rsidRPr="00FE5DDB">
        <w:rPr>
          <w:rStyle w:val="Brak"/>
          <w:rFonts w:ascii="Lato" w:eastAsia="Lato" w:hAnsi="Lato" w:cs="Lato"/>
          <w:color w:val="000000"/>
          <w:sz w:val="24"/>
          <w:szCs w:val="24"/>
          <w:u w:color="000000"/>
          <w:lang w:val="it-IT"/>
        </w:rPr>
        <w:t>ci</w:t>
      </w:r>
      <w:r w:rsidR="00740E5D" w:rsidRPr="00FE5DDB">
        <w:rPr>
          <w:rStyle w:val="Brak"/>
          <w:rFonts w:ascii="Lato" w:eastAsia="Lato" w:hAnsi="Lato" w:cs="Lato"/>
          <w:color w:val="000000"/>
          <w:sz w:val="24"/>
          <w:szCs w:val="24"/>
          <w:u w:color="000000"/>
          <w:lang w:val="it-IT"/>
        </w:rPr>
        <w:t>.</w:t>
      </w:r>
      <w:r w:rsidRPr="00FE5DDB">
        <w:rPr>
          <w:rStyle w:val="Brak"/>
          <w:rFonts w:ascii="Lato" w:eastAsia="Lato" w:hAnsi="Lato" w:cs="Lato"/>
          <w:color w:val="000000"/>
          <w:sz w:val="24"/>
          <w:szCs w:val="24"/>
          <w:u w:color="000000"/>
          <w:lang w:val="it-IT"/>
        </w:rPr>
        <w:t xml:space="preserve"> </w:t>
      </w:r>
    </w:p>
    <w:p w14:paraId="1EE2C7FE" w14:textId="77777777" w:rsidR="00D54F54" w:rsidRPr="00FE5DDB" w:rsidRDefault="00D54F54" w:rsidP="00A5259D">
      <w:pPr>
        <w:spacing w:after="0" w:line="360" w:lineRule="auto"/>
        <w:ind w:left="284" w:hanging="284"/>
        <w:rPr>
          <w:rStyle w:val="Brak"/>
          <w:rFonts w:ascii="Lato" w:eastAsia="Lato" w:hAnsi="Lato" w:cs="Lato"/>
          <w:sz w:val="24"/>
          <w:szCs w:val="24"/>
        </w:rPr>
      </w:pPr>
      <w:r w:rsidRPr="00A5259D">
        <w:rPr>
          <w:rStyle w:val="Brak"/>
          <w:rFonts w:ascii="Lato" w:hAnsi="Lato"/>
          <w:color w:val="000000"/>
          <w:u w:color="000000"/>
        </w:rPr>
        <w:tab/>
      </w:r>
      <w:r w:rsidRPr="00FE5DDB">
        <w:rPr>
          <w:rStyle w:val="Brak"/>
          <w:rFonts w:ascii="Lato" w:eastAsia="Lato" w:hAnsi="Lato" w:cs="Lato"/>
          <w:sz w:val="24"/>
          <w:szCs w:val="24"/>
        </w:rPr>
        <w:t>5. Przygotowanie wspólnie z dziećmi plakatu „Bezpieczne dziecko” pokazującego zasady, numery telefonów i bezpieczne osoby, do których dziecko może się zwrócić z prośbą o pomoc.</w:t>
      </w:r>
    </w:p>
    <w:p w14:paraId="7D1F22FA" w14:textId="00DFC8D9" w:rsidR="00D54F54" w:rsidRPr="00A5259D" w:rsidRDefault="008D11B9" w:rsidP="00A5259D">
      <w:pPr>
        <w:spacing w:before="240"/>
        <w:rPr>
          <w:rFonts w:ascii="Lato" w:hAnsi="Lato"/>
          <w:color w:val="002060"/>
          <w:sz w:val="24"/>
          <w:szCs w:val="24"/>
        </w:rPr>
      </w:pPr>
      <w:r w:rsidRPr="00A5259D">
        <w:rPr>
          <w:rFonts w:ascii="Lato" w:hAnsi="Lato"/>
          <w:color w:val="002060"/>
          <w:sz w:val="24"/>
          <w:szCs w:val="24"/>
        </w:rPr>
        <w:t xml:space="preserve">Postanowienia </w:t>
      </w:r>
      <w:r w:rsidR="00D54F54" w:rsidRPr="00A5259D">
        <w:rPr>
          <w:rFonts w:ascii="Lato" w:hAnsi="Lato"/>
          <w:color w:val="002060"/>
          <w:sz w:val="24"/>
          <w:szCs w:val="24"/>
        </w:rPr>
        <w:t>końcowe</w:t>
      </w:r>
    </w:p>
    <w:p w14:paraId="2E8DCA81" w14:textId="77777777" w:rsidR="00D54F54" w:rsidRPr="00FE5DDB" w:rsidRDefault="00D54F54" w:rsidP="00A5259D">
      <w:pPr>
        <w:tabs>
          <w:tab w:val="left" w:pos="288"/>
        </w:tabs>
        <w:spacing w:line="360" w:lineRule="auto"/>
        <w:rPr>
          <w:rStyle w:val="Brak"/>
          <w:rFonts w:ascii="Lato" w:eastAsia="Lato" w:hAnsi="Lato" w:cs="Lato"/>
          <w:b/>
          <w:sz w:val="24"/>
          <w:szCs w:val="24"/>
        </w:rPr>
      </w:pPr>
      <w:r w:rsidRPr="00FE5DDB">
        <w:rPr>
          <w:rStyle w:val="Brak"/>
          <w:rFonts w:ascii="Lato" w:eastAsia="Lato" w:hAnsi="Lato" w:cs="Lato"/>
          <w:color w:val="000000"/>
          <w:sz w:val="24"/>
          <w:szCs w:val="24"/>
          <w:u w:color="000000"/>
        </w:rPr>
        <w:t>1. Standardy</w:t>
      </w:r>
      <w:r w:rsidRPr="00FE5DDB">
        <w:rPr>
          <w:rStyle w:val="Brak"/>
          <w:rFonts w:ascii="Lato" w:eastAsia="Lato" w:hAnsi="Lato" w:cs="Lato"/>
          <w:i/>
          <w:iCs/>
          <w:color w:val="000000"/>
          <w:sz w:val="24"/>
          <w:szCs w:val="24"/>
          <w:u w:color="000000"/>
        </w:rPr>
        <w:t xml:space="preserve"> </w:t>
      </w:r>
      <w:r w:rsidRPr="00FE5DDB">
        <w:rPr>
          <w:rStyle w:val="Brak"/>
          <w:rFonts w:ascii="Lato" w:eastAsia="Lato" w:hAnsi="Lato" w:cs="Lato"/>
          <w:color w:val="000000"/>
          <w:sz w:val="24"/>
          <w:szCs w:val="24"/>
          <w:u w:color="000000"/>
        </w:rPr>
        <w:t>ochrony dzieci obowiązują od dnia………………..</w:t>
      </w:r>
    </w:p>
    <w:p w14:paraId="109E901B" w14:textId="30B14C59" w:rsidR="00D54F54" w:rsidRPr="00FE5DDB" w:rsidRDefault="00D54F54" w:rsidP="00A5259D">
      <w:pPr>
        <w:tabs>
          <w:tab w:val="left" w:pos="288"/>
        </w:tabs>
        <w:spacing w:after="0" w:line="360" w:lineRule="auto"/>
        <w:rPr>
          <w:rStyle w:val="Brak"/>
          <w:rFonts w:ascii="Lato" w:eastAsia="Lato" w:hAnsi="Lato" w:cs="Lato"/>
          <w:sz w:val="24"/>
          <w:szCs w:val="24"/>
        </w:rPr>
      </w:pPr>
      <w:r w:rsidRPr="00FE5DDB">
        <w:rPr>
          <w:rStyle w:val="Brak"/>
          <w:rFonts w:ascii="Lato" w:eastAsia="Lato" w:hAnsi="Lato" w:cs="Lato"/>
          <w:color w:val="000000"/>
          <w:sz w:val="24"/>
          <w:szCs w:val="24"/>
          <w:u w:color="000000"/>
        </w:rPr>
        <w:t>2. Udostępnienie standardów ochrony dzieci następuje w sposób umożliwiający zapoznanie się z nimi przez p</w:t>
      </w:r>
      <w:r w:rsidR="00E617C0">
        <w:rPr>
          <w:rStyle w:val="Brak"/>
          <w:rFonts w:ascii="Lato" w:eastAsia="Lato" w:hAnsi="Lato" w:cs="Lato"/>
          <w:color w:val="000000"/>
          <w:sz w:val="24"/>
          <w:szCs w:val="24"/>
          <w:u w:color="000000"/>
        </w:rPr>
        <w:t xml:space="preserve">racowników </w:t>
      </w:r>
      <w:r w:rsidRPr="00FE5DDB">
        <w:rPr>
          <w:rStyle w:val="Brak"/>
          <w:rFonts w:ascii="Lato" w:eastAsia="Lato" w:hAnsi="Lato" w:cs="Lato"/>
          <w:color w:val="000000"/>
          <w:sz w:val="24"/>
          <w:szCs w:val="24"/>
          <w:u w:color="000000"/>
        </w:rPr>
        <w:t>placówki, dzieci i ich opiekunów:</w:t>
      </w:r>
    </w:p>
    <w:p w14:paraId="2E0B1C19" w14:textId="77777777" w:rsidR="00D54F54" w:rsidRPr="00FE5DDB" w:rsidRDefault="00D54F54" w:rsidP="00A5259D">
      <w:pPr>
        <w:tabs>
          <w:tab w:val="left" w:pos="288"/>
        </w:tabs>
        <w:spacing w:after="0" w:line="360" w:lineRule="auto"/>
        <w:ind w:left="288"/>
        <w:rPr>
          <w:rStyle w:val="Brak"/>
          <w:rFonts w:ascii="Lato" w:eastAsia="Lato" w:hAnsi="Lato" w:cs="Lato"/>
          <w:sz w:val="24"/>
          <w:szCs w:val="24"/>
        </w:rPr>
      </w:pPr>
      <w:r w:rsidRPr="00FE5DDB">
        <w:rPr>
          <w:rStyle w:val="Brak"/>
          <w:rFonts w:ascii="Lato" w:eastAsia="Lato" w:hAnsi="Lato" w:cs="Lato"/>
          <w:color w:val="000000"/>
          <w:sz w:val="24"/>
          <w:szCs w:val="24"/>
          <w:u w:color="000000"/>
        </w:rPr>
        <w:t>a) wywieszenie na ………………</w:t>
      </w:r>
    </w:p>
    <w:p w14:paraId="7B41BF13" w14:textId="77777777" w:rsidR="00D54F54" w:rsidRPr="00FE5DDB" w:rsidRDefault="00D54F54" w:rsidP="00A5259D">
      <w:pPr>
        <w:tabs>
          <w:tab w:val="left" w:pos="288"/>
        </w:tabs>
        <w:spacing w:after="0" w:line="360" w:lineRule="auto"/>
        <w:ind w:left="288"/>
        <w:rPr>
          <w:rStyle w:val="Brak"/>
          <w:rFonts w:ascii="Lato" w:eastAsia="Lato" w:hAnsi="Lato" w:cs="Lato"/>
          <w:sz w:val="24"/>
          <w:szCs w:val="24"/>
        </w:rPr>
      </w:pPr>
      <w:r w:rsidRPr="00FE5DDB">
        <w:rPr>
          <w:rStyle w:val="Brak"/>
          <w:rFonts w:ascii="Lato" w:eastAsia="Lato" w:hAnsi="Lato" w:cs="Lato"/>
          <w:color w:val="000000"/>
          <w:sz w:val="24"/>
          <w:szCs w:val="24"/>
          <w:u w:color="000000"/>
        </w:rPr>
        <w:t>b) zamieszczenie na stronie internetowej………………………………….</w:t>
      </w:r>
    </w:p>
    <w:p w14:paraId="244C2D7F" w14:textId="77777777" w:rsidR="00D54F54" w:rsidRPr="00A5259D" w:rsidRDefault="00D54F54" w:rsidP="00A5259D">
      <w:pPr>
        <w:widowControl w:val="0"/>
        <w:spacing w:before="86" w:after="0" w:line="360" w:lineRule="auto"/>
        <w:rPr>
          <w:rFonts w:ascii="Lato" w:hAnsi="Lato"/>
        </w:rPr>
      </w:pPr>
    </w:p>
    <w:p w14:paraId="5756F3AD" w14:textId="77777777" w:rsidR="00413335" w:rsidRDefault="00413335" w:rsidP="00413335">
      <w:bookmarkStart w:id="19" w:name="_Toc160187190"/>
    </w:p>
    <w:p w14:paraId="65BF6896" w14:textId="29590752" w:rsidR="00D54F54" w:rsidRPr="00C63D72" w:rsidRDefault="00D54F54" w:rsidP="00C63D72">
      <w:pPr>
        <w:pStyle w:val="Nagwek3"/>
        <w:rPr>
          <w:rFonts w:ascii="Lato" w:hAnsi="Lato"/>
          <w:color w:val="002060"/>
          <w:sz w:val="24"/>
          <w:szCs w:val="24"/>
        </w:rPr>
      </w:pPr>
      <w:bookmarkStart w:id="20" w:name="_Toc171590091"/>
      <w:r w:rsidRPr="00C63D72">
        <w:rPr>
          <w:rFonts w:ascii="Lato" w:hAnsi="Lato"/>
          <w:color w:val="002060"/>
          <w:sz w:val="24"/>
          <w:szCs w:val="24"/>
        </w:rPr>
        <w:lastRenderedPageBreak/>
        <w:t>Załączniki</w:t>
      </w:r>
      <w:bookmarkEnd w:id="19"/>
      <w:bookmarkEnd w:id="20"/>
    </w:p>
    <w:p w14:paraId="7B1C30DC" w14:textId="27483D5E" w:rsidR="00D54F54" w:rsidRDefault="00D54F54" w:rsidP="00A5259D">
      <w:pPr>
        <w:pStyle w:val="Nagwek3"/>
        <w:rPr>
          <w:rFonts w:ascii="Lato" w:hAnsi="Lato"/>
          <w:b w:val="0"/>
          <w:bCs/>
          <w:color w:val="002060"/>
          <w:sz w:val="24"/>
          <w:szCs w:val="24"/>
        </w:rPr>
      </w:pPr>
      <w:bookmarkStart w:id="21" w:name="_Toc160187191"/>
      <w:bookmarkStart w:id="22" w:name="_Toc171590092"/>
      <w:r w:rsidRPr="00C63D72">
        <w:rPr>
          <w:rFonts w:ascii="Lato" w:hAnsi="Lato"/>
          <w:b w:val="0"/>
          <w:bCs/>
          <w:color w:val="002060"/>
          <w:sz w:val="24"/>
          <w:szCs w:val="24"/>
        </w:rPr>
        <w:t>Załącznik 1. Praktyczne informacje związane z bezpieczeństwem online</w:t>
      </w:r>
      <w:bookmarkEnd w:id="21"/>
      <w:bookmarkEnd w:id="22"/>
    </w:p>
    <w:p w14:paraId="7899A41C" w14:textId="1966F5D9" w:rsidR="00A85448" w:rsidRPr="00A85448" w:rsidRDefault="00A85448" w:rsidP="00A85448">
      <w:r w:rsidRPr="00BA643D">
        <w:rPr>
          <w:noProof/>
        </w:rPr>
        <mc:AlternateContent>
          <mc:Choice Requires="wps">
            <w:drawing>
              <wp:anchor distT="45720" distB="45720" distL="114300" distR="114300" simplePos="0" relativeHeight="251664384" behindDoc="0" locked="0" layoutInCell="1" allowOverlap="1" wp14:anchorId="7357A430" wp14:editId="67005394">
                <wp:simplePos x="0" y="0"/>
                <wp:positionH relativeFrom="margin">
                  <wp:align>left</wp:align>
                </wp:positionH>
                <wp:positionV relativeFrom="paragraph">
                  <wp:posOffset>317500</wp:posOffset>
                </wp:positionV>
                <wp:extent cx="5734050" cy="107632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3939BBCF" w14:textId="77777777" w:rsidR="00A85448" w:rsidRPr="00BA643D" w:rsidRDefault="00A85448" w:rsidP="00A85448">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6E6D4EE" w14:textId="77777777" w:rsidR="00A85448" w:rsidRPr="00BA643D" w:rsidRDefault="00A85448" w:rsidP="00A85448">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57A430" id="_x0000_t202" coordsize="21600,21600" o:spt="202" path="m,l,21600r21600,l21600,xe">
                <v:stroke joinstyle="miter"/>
                <v:path gradientshapeok="t" o:connecttype="rect"/>
              </v:shapetype>
              <v:shape id="Pole tekstowe 2" o:spid="_x0000_s1030" type="#_x0000_t202" style="position:absolute;margin-left:0;margin-top:25pt;width:451.5pt;height:84.7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XeFA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" strokecolor="red" strokeweight="1.5pt">
                <v:textbox>
                  <w:txbxContent>
                    <w:p w14:paraId="3939BBCF" w14:textId="77777777" w:rsidR="00A85448" w:rsidRPr="00BA643D" w:rsidRDefault="00A85448" w:rsidP="00A85448">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6E6D4EE" w14:textId="77777777" w:rsidR="00A85448" w:rsidRPr="00BA643D" w:rsidRDefault="00A85448" w:rsidP="00A85448">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038B571F" w14:textId="77777777" w:rsidR="00D54F54" w:rsidRPr="00C63D72" w:rsidRDefault="00D54F54" w:rsidP="00A5259D">
      <w:pPr>
        <w:pBdr>
          <w:top w:val="nil"/>
          <w:left w:val="nil"/>
          <w:bottom w:val="nil"/>
          <w:right w:val="nil"/>
          <w:between w:val="nil"/>
        </w:pBdr>
        <w:spacing w:after="0" w:line="240" w:lineRule="auto"/>
        <w:rPr>
          <w:rFonts w:ascii="Lato" w:eastAsia="Lato" w:hAnsi="Lato" w:cs="Lato"/>
          <w:b/>
          <w:color w:val="000000"/>
          <w:sz w:val="24"/>
          <w:szCs w:val="24"/>
        </w:rPr>
      </w:pPr>
    </w:p>
    <w:p w14:paraId="1399E2A8" w14:textId="77777777" w:rsidR="00D54F54" w:rsidRPr="00C63D72" w:rsidRDefault="00D54F54" w:rsidP="00A5259D">
      <w:pPr>
        <w:spacing w:line="360" w:lineRule="auto"/>
        <w:rPr>
          <w:rFonts w:ascii="Lato" w:eastAsia="Lato" w:hAnsi="Lato" w:cs="Lato"/>
          <w:bCs/>
          <w:color w:val="002060"/>
          <w:sz w:val="24"/>
          <w:szCs w:val="24"/>
        </w:rPr>
      </w:pPr>
      <w:r w:rsidRPr="00C63D72">
        <w:rPr>
          <w:rFonts w:ascii="Lato" w:eastAsia="Lato" w:hAnsi="Lato" w:cs="Lato"/>
          <w:bCs/>
          <w:color w:val="002060"/>
          <w:sz w:val="24"/>
          <w:szCs w:val="24"/>
        </w:rPr>
        <w:t>Ogólne zalecenia:</w:t>
      </w:r>
    </w:p>
    <w:p w14:paraId="119908D2" w14:textId="27F716B1" w:rsidR="00D54F54" w:rsidRPr="00C63D72" w:rsidRDefault="00020E1A" w:rsidP="00C63D72">
      <w:pPr>
        <w:pBdr>
          <w:top w:val="nil"/>
          <w:left w:val="nil"/>
          <w:bottom w:val="nil"/>
          <w:right w:val="nil"/>
          <w:between w:val="nil"/>
        </w:pBdr>
        <w:spacing w:line="360" w:lineRule="auto"/>
        <w:rPr>
          <w:rFonts w:ascii="Lato" w:eastAsia="Lato" w:hAnsi="Lato" w:cs="Lato"/>
          <w:color w:val="000000"/>
          <w:sz w:val="24"/>
          <w:szCs w:val="24"/>
          <w:u w:val="single"/>
        </w:rPr>
      </w:pPr>
      <w:r w:rsidRPr="00C63D72">
        <w:rPr>
          <w:rFonts w:ascii="Lato" w:eastAsia="Lato" w:hAnsi="Lato" w:cs="Lato"/>
          <w:color w:val="000000"/>
          <w:sz w:val="24"/>
          <w:szCs w:val="24"/>
          <w:u w:val="single"/>
        </w:rPr>
        <w:t xml:space="preserve">1. </w:t>
      </w:r>
      <w:r w:rsidR="00D54F54" w:rsidRPr="00C63D72">
        <w:rPr>
          <w:rFonts w:ascii="Lato" w:eastAsia="Lato" w:hAnsi="Lato" w:cs="Lato"/>
          <w:color w:val="000000"/>
          <w:sz w:val="24"/>
          <w:szCs w:val="24"/>
          <w:u w:val="single"/>
        </w:rPr>
        <w:t>Polityka Bezpieczeństwa:</w:t>
      </w:r>
    </w:p>
    <w:p w14:paraId="36F42633" w14:textId="7679CA6F" w:rsidR="00D54F54" w:rsidRPr="00C63D72" w:rsidRDefault="00D54F54">
      <w:pPr>
        <w:pStyle w:val="Akapitzlist"/>
        <w:numPr>
          <w:ilvl w:val="0"/>
          <w:numId w:val="87"/>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 xml:space="preserve">opracowanie polityki bezpieczeństwa informatycznego dostosowanej do potrzeb placówki; </w:t>
      </w:r>
    </w:p>
    <w:p w14:paraId="4F6A380F" w14:textId="36FFD021" w:rsidR="00D54F54" w:rsidRPr="00C63D72" w:rsidRDefault="00D54F54">
      <w:pPr>
        <w:pStyle w:val="Akapitzlist"/>
        <w:numPr>
          <w:ilvl w:val="0"/>
          <w:numId w:val="87"/>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opracowanie zasad bezpiecznego korzystania z Internetu w sposób zrozumiały dla odbiorcy końcowego, odnoszący się do możliwości dostępu do sieci w sposób nielimitowany i nieograniczony przez dzieci oraz p</w:t>
      </w:r>
      <w:r w:rsidR="00E617C0">
        <w:rPr>
          <w:rFonts w:ascii="Lato" w:eastAsia="Lato" w:hAnsi="Lato" w:cs="Lato"/>
          <w:color w:val="000000"/>
          <w:sz w:val="24"/>
          <w:szCs w:val="24"/>
        </w:rPr>
        <w:t>racowników</w:t>
      </w:r>
      <w:r w:rsidRPr="00C63D72">
        <w:rPr>
          <w:rFonts w:ascii="Lato" w:eastAsia="Lato" w:hAnsi="Lato" w:cs="Lato"/>
          <w:color w:val="000000"/>
          <w:sz w:val="24"/>
          <w:szCs w:val="24"/>
        </w:rPr>
        <w:t xml:space="preserve">, w tym poprzez urządzenia osobiste (np. laptopy, tablety, smartwatche, urządzenia peryferyjne np. drukarki, skanery, kamery internetowe, monitory, wyświetlacze różnego rodzaju itp.) na terenie placówki; uwzględniający w zależności od potrzeb sytuację nauczania zdalnego. </w:t>
      </w:r>
    </w:p>
    <w:p w14:paraId="38F586DE" w14:textId="0EE051DD" w:rsidR="00D54F54" w:rsidRPr="00C63D72" w:rsidRDefault="00D54F54">
      <w:pPr>
        <w:pStyle w:val="Akapitzlist"/>
        <w:numPr>
          <w:ilvl w:val="0"/>
          <w:numId w:val="87"/>
        </w:numPr>
        <w:pBdr>
          <w:top w:val="nil"/>
          <w:left w:val="nil"/>
          <w:bottom w:val="nil"/>
          <w:right w:val="nil"/>
          <w:between w:val="nil"/>
        </w:pBdr>
        <w:spacing w:line="360" w:lineRule="auto"/>
        <w:rPr>
          <w:rFonts w:ascii="Lato" w:eastAsia="Lato" w:hAnsi="Lato" w:cs="Lato"/>
          <w:color w:val="000000"/>
          <w:sz w:val="24"/>
          <w:szCs w:val="24"/>
        </w:rPr>
      </w:pPr>
      <w:r w:rsidRPr="00C63D72">
        <w:rPr>
          <w:rFonts w:ascii="Lato" w:eastAsia="Lato" w:hAnsi="Lato" w:cs="Lato"/>
          <w:color w:val="000000"/>
          <w:sz w:val="24"/>
          <w:szCs w:val="24"/>
        </w:rPr>
        <w:t xml:space="preserve">ustalając zakres blokowania i zabezpieczenia należy uwzględnić: wiek dzieci, specjalne potrzeby edukacyjne, niepełnosprawności oraz </w:t>
      </w:r>
      <w:proofErr w:type="spellStart"/>
      <w:r w:rsidRPr="00C63D72">
        <w:rPr>
          <w:rFonts w:ascii="Lato" w:eastAsia="Lato" w:hAnsi="Lato" w:cs="Lato"/>
          <w:color w:val="000000"/>
          <w:sz w:val="24"/>
          <w:szCs w:val="24"/>
        </w:rPr>
        <w:t>neuroróżnorodność</w:t>
      </w:r>
      <w:proofErr w:type="spellEnd"/>
      <w:r w:rsidRPr="00C63D72">
        <w:rPr>
          <w:rFonts w:ascii="Lato" w:eastAsia="Lato" w:hAnsi="Lato" w:cs="Lato"/>
          <w:color w:val="000000"/>
          <w:sz w:val="24"/>
          <w:szCs w:val="24"/>
        </w:rPr>
        <w:t xml:space="preserve">, pierwszy język, celowość (co jest blokowane i dlaczego?; jak odnosi się to do potrzeb dzieci i aktualnej sytuacji?), kompetencje cyfrowe dzieci i </w:t>
      </w:r>
      <w:r w:rsidR="00D12020">
        <w:rPr>
          <w:rFonts w:ascii="Lato" w:eastAsia="Lato" w:hAnsi="Lato" w:cs="Lato"/>
          <w:color w:val="000000"/>
          <w:sz w:val="24"/>
          <w:szCs w:val="24"/>
        </w:rPr>
        <w:t>pracowników</w:t>
      </w:r>
      <w:r w:rsidRPr="00C63D72">
        <w:rPr>
          <w:rFonts w:ascii="Lato" w:eastAsia="Lato" w:hAnsi="Lato" w:cs="Lato"/>
          <w:color w:val="000000"/>
          <w:sz w:val="24"/>
          <w:szCs w:val="24"/>
        </w:rPr>
        <w:t xml:space="preserve">, świadomość ograniczeń (Internet nigdy nie będzie w 100% bezpieczny) oraz podejście oparte na reagowaniu i wyciąganiu wniosków z </w:t>
      </w:r>
      <w:r w:rsidRPr="00C63D72">
        <w:rPr>
          <w:rFonts w:ascii="Lato" w:eastAsia="Lato" w:hAnsi="Lato" w:cs="Lato"/>
          <w:color w:val="000000"/>
          <w:sz w:val="24"/>
          <w:szCs w:val="24"/>
        </w:rPr>
        <w:lastRenderedPageBreak/>
        <w:t>błędów, również poprzez wykorzystanie takich sytuacji jako okazji do ciągłego polepszania bezpieczeństwa i nauki dla dzieci.</w:t>
      </w:r>
    </w:p>
    <w:p w14:paraId="3E43D04F" w14:textId="0A725D7B" w:rsidR="00D54F54" w:rsidRPr="00C63D72" w:rsidRDefault="00020E1A" w:rsidP="00C63D72">
      <w:pPr>
        <w:pBdr>
          <w:top w:val="nil"/>
          <w:left w:val="nil"/>
          <w:bottom w:val="nil"/>
          <w:right w:val="nil"/>
          <w:between w:val="nil"/>
        </w:pBdr>
        <w:spacing w:line="360" w:lineRule="auto"/>
        <w:rPr>
          <w:rFonts w:ascii="Lato" w:eastAsia="Lato" w:hAnsi="Lato" w:cs="Lato"/>
          <w:color w:val="000000"/>
          <w:sz w:val="24"/>
          <w:szCs w:val="24"/>
          <w:u w:val="single"/>
        </w:rPr>
      </w:pPr>
      <w:r w:rsidRPr="00C63D72">
        <w:rPr>
          <w:rFonts w:ascii="Lato" w:eastAsia="Lato" w:hAnsi="Lato" w:cs="Lato"/>
          <w:color w:val="000000"/>
          <w:sz w:val="24"/>
          <w:szCs w:val="24"/>
          <w:u w:val="single"/>
        </w:rPr>
        <w:t xml:space="preserve">2. </w:t>
      </w:r>
      <w:r w:rsidR="00D54F54" w:rsidRPr="00C63D72">
        <w:rPr>
          <w:rFonts w:ascii="Lato" w:eastAsia="Lato" w:hAnsi="Lato" w:cs="Lato"/>
          <w:color w:val="000000"/>
          <w:sz w:val="24"/>
          <w:szCs w:val="24"/>
          <w:u w:val="single"/>
        </w:rPr>
        <w:t>Audyt bezpieczeństwa:</w:t>
      </w:r>
    </w:p>
    <w:p w14:paraId="4A9B427C" w14:textId="2FF4E945" w:rsidR="00D54F54" w:rsidRPr="00C63D72" w:rsidRDefault="00D54F54" w:rsidP="00C63D72">
      <w:pPr>
        <w:pBdr>
          <w:top w:val="nil"/>
          <w:left w:val="nil"/>
          <w:bottom w:val="nil"/>
          <w:right w:val="nil"/>
          <w:between w:val="nil"/>
        </w:pBdr>
        <w:spacing w:line="360" w:lineRule="auto"/>
        <w:rPr>
          <w:rFonts w:ascii="Lato" w:eastAsia="Lato" w:hAnsi="Lato" w:cs="Lato"/>
          <w:color w:val="000000"/>
          <w:sz w:val="24"/>
          <w:szCs w:val="24"/>
        </w:rPr>
      </w:pPr>
      <w:r w:rsidRPr="00C63D72">
        <w:rPr>
          <w:rFonts w:ascii="Lato" w:eastAsia="Lato" w:hAnsi="Lato" w:cs="Lato"/>
          <w:color w:val="000000"/>
          <w:sz w:val="24"/>
          <w:szCs w:val="24"/>
        </w:rPr>
        <w:t xml:space="preserve">regularne przeglądy i audyty bezpieczeństwa systemów informatycznych. </w:t>
      </w:r>
    </w:p>
    <w:p w14:paraId="41527C71" w14:textId="63DD9EC9" w:rsidR="00D54F54" w:rsidRPr="00C63D72" w:rsidRDefault="00020E1A" w:rsidP="00C63D72">
      <w:pPr>
        <w:pBdr>
          <w:top w:val="nil"/>
          <w:left w:val="nil"/>
          <w:bottom w:val="nil"/>
          <w:right w:val="nil"/>
          <w:between w:val="nil"/>
        </w:pBdr>
        <w:spacing w:line="360" w:lineRule="auto"/>
        <w:rPr>
          <w:rFonts w:ascii="Lato" w:eastAsia="Lato" w:hAnsi="Lato" w:cs="Lato"/>
          <w:color w:val="000000"/>
          <w:sz w:val="24"/>
          <w:szCs w:val="24"/>
          <w:u w:val="single"/>
        </w:rPr>
      </w:pPr>
      <w:r w:rsidRPr="00C63D72">
        <w:rPr>
          <w:rFonts w:ascii="Lato" w:eastAsia="Lato" w:hAnsi="Lato" w:cs="Lato"/>
          <w:color w:val="000000"/>
          <w:sz w:val="24"/>
          <w:szCs w:val="24"/>
          <w:u w:val="single"/>
        </w:rPr>
        <w:t xml:space="preserve">3. </w:t>
      </w:r>
      <w:r w:rsidR="00D54F54" w:rsidRPr="00C63D72">
        <w:rPr>
          <w:rFonts w:ascii="Lato" w:eastAsia="Lato" w:hAnsi="Lato" w:cs="Lato"/>
          <w:color w:val="000000"/>
          <w:sz w:val="24"/>
          <w:szCs w:val="24"/>
          <w:u w:val="single"/>
        </w:rPr>
        <w:t>Współpraca z rodzicami:</w:t>
      </w:r>
    </w:p>
    <w:p w14:paraId="77ACE3C8" w14:textId="620A443B" w:rsidR="00C63D72" w:rsidRPr="00C63D72" w:rsidRDefault="00D54F54" w:rsidP="00C63D72">
      <w:pPr>
        <w:pBdr>
          <w:top w:val="nil"/>
          <w:left w:val="nil"/>
          <w:bottom w:val="nil"/>
          <w:right w:val="nil"/>
          <w:between w:val="nil"/>
        </w:pBdr>
        <w:spacing w:line="360" w:lineRule="auto"/>
        <w:rPr>
          <w:rFonts w:ascii="Lato" w:eastAsia="Lato" w:hAnsi="Lato" w:cs="Lato"/>
          <w:color w:val="000000"/>
          <w:sz w:val="24"/>
          <w:szCs w:val="24"/>
        </w:rPr>
      </w:pPr>
      <w:r w:rsidRPr="00C63D72">
        <w:rPr>
          <w:rFonts w:ascii="Lato" w:eastAsia="Lato" w:hAnsi="Lato" w:cs="Lato"/>
          <w:color w:val="000000"/>
          <w:sz w:val="24"/>
          <w:szCs w:val="24"/>
        </w:rPr>
        <w:t>zapewnienie rodzicom dostępu i informowanie o narzędziach kontroli rodzicielskich np. podczas zebrań.</w:t>
      </w:r>
    </w:p>
    <w:p w14:paraId="151F7392" w14:textId="4DECFCC5" w:rsidR="00D54F54" w:rsidRPr="00C63D72" w:rsidRDefault="00020E1A" w:rsidP="00C63D72">
      <w:pPr>
        <w:pBdr>
          <w:top w:val="nil"/>
          <w:left w:val="nil"/>
          <w:bottom w:val="nil"/>
          <w:right w:val="nil"/>
          <w:between w:val="nil"/>
        </w:pBdr>
        <w:spacing w:line="360" w:lineRule="auto"/>
        <w:rPr>
          <w:rFonts w:ascii="Lato" w:eastAsia="Lato" w:hAnsi="Lato" w:cs="Lato"/>
          <w:color w:val="000000"/>
          <w:sz w:val="24"/>
          <w:szCs w:val="24"/>
          <w:u w:val="single"/>
        </w:rPr>
      </w:pPr>
      <w:r w:rsidRPr="00C63D72">
        <w:rPr>
          <w:rFonts w:ascii="Lato" w:eastAsia="Lato" w:hAnsi="Lato" w:cs="Lato"/>
          <w:color w:val="000000"/>
          <w:sz w:val="24"/>
          <w:szCs w:val="24"/>
          <w:u w:val="single"/>
        </w:rPr>
        <w:t xml:space="preserve">4. </w:t>
      </w:r>
      <w:r w:rsidR="00D54F54" w:rsidRPr="00C63D72">
        <w:rPr>
          <w:rFonts w:ascii="Lato" w:eastAsia="Lato" w:hAnsi="Lato" w:cs="Lato"/>
          <w:color w:val="000000"/>
          <w:sz w:val="24"/>
          <w:szCs w:val="24"/>
          <w:u w:val="single"/>
        </w:rPr>
        <w:t>Kanały skarg i monitorowanie:</w:t>
      </w:r>
    </w:p>
    <w:p w14:paraId="72A164F4" w14:textId="045F26DF" w:rsidR="00D54F54" w:rsidRPr="00C63D72" w:rsidRDefault="00D54F54" w:rsidP="00A5259D">
      <w:pPr>
        <w:pBdr>
          <w:top w:val="nil"/>
          <w:left w:val="nil"/>
          <w:bottom w:val="nil"/>
          <w:right w:val="nil"/>
          <w:between w:val="nil"/>
        </w:pBdr>
        <w:spacing w:line="360" w:lineRule="auto"/>
        <w:rPr>
          <w:rFonts w:ascii="Lato" w:eastAsia="Lato" w:hAnsi="Lato" w:cs="Lato"/>
          <w:color w:val="000000"/>
          <w:sz w:val="24"/>
          <w:szCs w:val="24"/>
        </w:rPr>
      </w:pPr>
      <w:r w:rsidRPr="00C63D72">
        <w:rPr>
          <w:rFonts w:ascii="Lato" w:eastAsia="Lato" w:hAnsi="Lato" w:cs="Lato"/>
          <w:color w:val="000000"/>
          <w:sz w:val="24"/>
          <w:szCs w:val="24"/>
        </w:rPr>
        <w:t xml:space="preserve"> stworzenie kanałów wewnętrznych poprzez np. dedykowaną osobę, adres mailowy aby uczniowie i </w:t>
      </w:r>
      <w:r w:rsidR="00D12020">
        <w:rPr>
          <w:rFonts w:ascii="Lato" w:eastAsia="Lato" w:hAnsi="Lato" w:cs="Lato"/>
          <w:color w:val="000000"/>
          <w:sz w:val="24"/>
          <w:szCs w:val="24"/>
        </w:rPr>
        <w:t xml:space="preserve">pracownicy </w:t>
      </w:r>
      <w:r w:rsidRPr="00C63D72">
        <w:rPr>
          <w:rFonts w:ascii="Lato" w:eastAsia="Lato" w:hAnsi="Lato" w:cs="Lato"/>
          <w:color w:val="000000"/>
          <w:sz w:val="24"/>
          <w:szCs w:val="24"/>
        </w:rPr>
        <w:t xml:space="preserve">mogli zgłaszać podejrzane aktywności. </w:t>
      </w:r>
    </w:p>
    <w:p w14:paraId="34AAD855" w14:textId="4FD504A4" w:rsidR="00D54F54" w:rsidRPr="00C63D72" w:rsidRDefault="00A5259D" w:rsidP="00A5259D">
      <w:pPr>
        <w:spacing w:line="360" w:lineRule="auto"/>
        <w:rPr>
          <w:rFonts w:ascii="Lato" w:eastAsia="Lato" w:hAnsi="Lato" w:cs="Lato"/>
          <w:color w:val="002060"/>
          <w:sz w:val="24"/>
          <w:szCs w:val="24"/>
          <w:u w:val="single"/>
        </w:rPr>
      </w:pPr>
      <w:r w:rsidRPr="00C63D72">
        <w:rPr>
          <w:rFonts w:ascii="Lato" w:eastAsia="Lato" w:hAnsi="Lato" w:cs="Lato"/>
          <w:b/>
          <w:color w:val="002060"/>
          <w:sz w:val="24"/>
          <w:szCs w:val="24"/>
          <w:u w:val="single"/>
        </w:rPr>
        <w:t>I</w:t>
      </w:r>
      <w:r w:rsidR="00020E1A" w:rsidRPr="00C63D72">
        <w:rPr>
          <w:rFonts w:ascii="Lato" w:eastAsia="Lato" w:hAnsi="Lato" w:cs="Lato"/>
          <w:b/>
          <w:color w:val="002060"/>
          <w:sz w:val="24"/>
          <w:szCs w:val="24"/>
          <w:u w:val="single"/>
        </w:rPr>
        <w:t>.</w:t>
      </w:r>
      <w:r w:rsidR="00D54F54" w:rsidRPr="00C63D72">
        <w:rPr>
          <w:rFonts w:ascii="Lato" w:eastAsia="Lato" w:hAnsi="Lato" w:cs="Lato"/>
          <w:b/>
          <w:color w:val="002060"/>
          <w:sz w:val="24"/>
          <w:szCs w:val="24"/>
          <w:u w:val="single"/>
        </w:rPr>
        <w:t xml:space="preserve"> poziom sieci wifi placówki</w:t>
      </w:r>
      <w:r w:rsidR="00D54F54" w:rsidRPr="00C63D72">
        <w:rPr>
          <w:rFonts w:ascii="Lato" w:eastAsia="Lato" w:hAnsi="Lato" w:cs="Lato"/>
          <w:color w:val="002060"/>
          <w:sz w:val="24"/>
          <w:szCs w:val="24"/>
          <w:u w:val="single"/>
        </w:rPr>
        <w:t>:</w:t>
      </w:r>
    </w:p>
    <w:p w14:paraId="1939F9BE" w14:textId="77777777" w:rsidR="00D54F54" w:rsidRPr="00C63D72" w:rsidRDefault="00D54F54" w:rsidP="00A5259D">
      <w:pPr>
        <w:spacing w:line="360" w:lineRule="auto"/>
        <w:rPr>
          <w:rFonts w:ascii="Lato" w:eastAsia="Lato" w:hAnsi="Lato" w:cs="Lato"/>
          <w:sz w:val="24"/>
          <w:szCs w:val="24"/>
        </w:rPr>
      </w:pPr>
      <w:r w:rsidRPr="00C63D72">
        <w:rPr>
          <w:rFonts w:ascii="Lato" w:eastAsia="Lato" w:hAnsi="Lato" w:cs="Lato"/>
          <w:sz w:val="24"/>
          <w:szCs w:val="24"/>
        </w:rPr>
        <w:t xml:space="preserve">Zalecenia: </w:t>
      </w:r>
    </w:p>
    <w:p w14:paraId="602E9EBA" w14:textId="77777777" w:rsidR="00D54F54" w:rsidRPr="00C63D72" w:rsidRDefault="00D54F54">
      <w:pPr>
        <w:pStyle w:val="Akapitzlist"/>
        <w:numPr>
          <w:ilvl w:val="0"/>
          <w:numId w:val="88"/>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 xml:space="preserve">Wdrożenie bezpiecznej konfiguracji sieci </w:t>
      </w:r>
      <w:proofErr w:type="spellStart"/>
      <w:r w:rsidRPr="00C63D72">
        <w:rPr>
          <w:rFonts w:ascii="Lato" w:eastAsia="Lato" w:hAnsi="Lato" w:cs="Lato"/>
          <w:color w:val="000000"/>
          <w:sz w:val="24"/>
          <w:szCs w:val="24"/>
        </w:rPr>
        <w:t>WiFi</w:t>
      </w:r>
      <w:proofErr w:type="spellEnd"/>
      <w:r w:rsidRPr="00C63D72">
        <w:rPr>
          <w:rFonts w:ascii="Lato" w:eastAsia="Lato" w:hAnsi="Lato" w:cs="Lato"/>
          <w:color w:val="000000"/>
          <w:sz w:val="24"/>
          <w:szCs w:val="24"/>
        </w:rPr>
        <w:t xml:space="preserve"> z silnymi hasłami</w:t>
      </w:r>
    </w:p>
    <w:p w14:paraId="778C21F4" w14:textId="77777777" w:rsidR="00D54F54" w:rsidRPr="00C63D72" w:rsidRDefault="00D54F54">
      <w:pPr>
        <w:pStyle w:val="Akapitzlist"/>
        <w:numPr>
          <w:ilvl w:val="0"/>
          <w:numId w:val="88"/>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Ustawienia zabezpieczające w routerze – korzystanie ze standardu WPA3 dla bezpiecznej komunikacji lub jeśli zakładamy że nie wszystkie urządzenia podłączane do sieci oferują obsługę najnowszych protokołów, można ustawić poziom zabezpieczeń łączących dwa protokoły np. WPA2/WPA3 wtedy każde z urządzeń wybiera w jaki sposób chce się łączyć (nowsze – w sposób bardziej bezpieczny, a starsze – mniej)</w:t>
      </w:r>
    </w:p>
    <w:p w14:paraId="55FF8C6B" w14:textId="6C36DAEE" w:rsidR="00D54F54" w:rsidRPr="00C63D72" w:rsidRDefault="00D54F54">
      <w:pPr>
        <w:pStyle w:val="Akapitzlist"/>
        <w:numPr>
          <w:ilvl w:val="0"/>
          <w:numId w:val="88"/>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Zmiana domyślnego hasła administratora na routerze</w:t>
      </w:r>
      <w:r w:rsidR="008D11B9" w:rsidRPr="00C63D72">
        <w:rPr>
          <w:rFonts w:ascii="Lato" w:eastAsia="Lato" w:hAnsi="Lato" w:cs="Lato"/>
          <w:color w:val="000000"/>
          <w:sz w:val="24"/>
          <w:szCs w:val="24"/>
        </w:rPr>
        <w:t>,</w:t>
      </w:r>
      <w:r w:rsidRPr="00C63D72">
        <w:rPr>
          <w:rFonts w:ascii="Lato" w:eastAsia="Lato" w:hAnsi="Lato" w:cs="Lato"/>
          <w:color w:val="000000"/>
          <w:sz w:val="24"/>
          <w:szCs w:val="24"/>
        </w:rPr>
        <w:t xml:space="preserve"> jeśli takie jest fabrycznie ustanowione</w:t>
      </w:r>
    </w:p>
    <w:p w14:paraId="47BACB99" w14:textId="66D2700F" w:rsidR="00D54F54" w:rsidRPr="00C63D72" w:rsidRDefault="00D54F54">
      <w:pPr>
        <w:pStyle w:val="Akapitzlist"/>
        <w:numPr>
          <w:ilvl w:val="0"/>
          <w:numId w:val="88"/>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lastRenderedPageBreak/>
        <w:t>Regularna aktualizacja oprogramowania routera (w panelu administracyjnym urządzenia). Możliwe jest również korzystanie z opcji automatycznej aktualizacji</w:t>
      </w:r>
      <w:r w:rsidR="008D11B9" w:rsidRPr="00C63D72">
        <w:rPr>
          <w:rFonts w:ascii="Lato" w:eastAsia="Lato" w:hAnsi="Lato" w:cs="Lato"/>
          <w:color w:val="000000"/>
          <w:sz w:val="24"/>
          <w:szCs w:val="24"/>
        </w:rPr>
        <w:t>,</w:t>
      </w:r>
      <w:r w:rsidRPr="00C63D72">
        <w:rPr>
          <w:rFonts w:ascii="Lato" w:eastAsia="Lato" w:hAnsi="Lato" w:cs="Lato"/>
          <w:color w:val="000000"/>
          <w:sz w:val="24"/>
          <w:szCs w:val="24"/>
        </w:rPr>
        <w:t xml:space="preserve"> jeśli router posiada taką funkcję. </w:t>
      </w:r>
    </w:p>
    <w:p w14:paraId="6421878B" w14:textId="2DD85794" w:rsidR="00D54F54" w:rsidRPr="00C63D72" w:rsidRDefault="00D54F54">
      <w:pPr>
        <w:pStyle w:val="Akapitzlist"/>
        <w:numPr>
          <w:ilvl w:val="0"/>
          <w:numId w:val="88"/>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 xml:space="preserve">Wyłączyć WPS (Wifi </w:t>
      </w:r>
      <w:proofErr w:type="spellStart"/>
      <w:r w:rsidRPr="00C63D72">
        <w:rPr>
          <w:rFonts w:ascii="Lato" w:eastAsia="Lato" w:hAnsi="Lato" w:cs="Lato"/>
          <w:color w:val="000000"/>
          <w:sz w:val="24"/>
          <w:szCs w:val="24"/>
        </w:rPr>
        <w:t>Protected</w:t>
      </w:r>
      <w:proofErr w:type="spellEnd"/>
      <w:r w:rsidRPr="00C63D72">
        <w:rPr>
          <w:rFonts w:ascii="Lato" w:eastAsia="Lato" w:hAnsi="Lato" w:cs="Lato"/>
          <w:color w:val="000000"/>
          <w:sz w:val="24"/>
          <w:szCs w:val="24"/>
        </w:rPr>
        <w:t xml:space="preserve"> Setup) – funkcję routerów bezprzewodowych</w:t>
      </w:r>
      <w:r w:rsidR="008D11B9" w:rsidRPr="00C63D72">
        <w:rPr>
          <w:rFonts w:ascii="Lato" w:eastAsia="Lato" w:hAnsi="Lato" w:cs="Lato"/>
          <w:color w:val="000000"/>
          <w:sz w:val="24"/>
          <w:szCs w:val="24"/>
        </w:rPr>
        <w:t>,</w:t>
      </w:r>
      <w:r w:rsidRPr="00C63D72">
        <w:rPr>
          <w:rFonts w:ascii="Lato" w:eastAsia="Lato" w:hAnsi="Lato" w:cs="Lato"/>
          <w:color w:val="000000"/>
          <w:sz w:val="24"/>
          <w:szCs w:val="24"/>
        </w:rPr>
        <w:t xml:space="preserve"> która za pomocą przycisku na urządzeniu ułatwia łączenie nowych urządzeń z siecią bezprzewodową bez konieczności podawania hasła. Funkcja pozwala na chwilowe otwarcie sieci dla wszystkich. </w:t>
      </w:r>
    </w:p>
    <w:p w14:paraId="7559CCF7" w14:textId="401CC533" w:rsidR="00D54F54" w:rsidRPr="00C63D72" w:rsidRDefault="00D54F54">
      <w:pPr>
        <w:pStyle w:val="Akapitzlist"/>
        <w:numPr>
          <w:ilvl w:val="0"/>
          <w:numId w:val="88"/>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Stworzyć osobną sieć dla gości np. urządzeń</w:t>
      </w:r>
      <w:r w:rsidR="008D11B9" w:rsidRPr="00C63D72">
        <w:rPr>
          <w:rFonts w:ascii="Lato" w:eastAsia="Lato" w:hAnsi="Lato" w:cs="Lato"/>
          <w:color w:val="000000"/>
          <w:sz w:val="24"/>
          <w:szCs w:val="24"/>
        </w:rPr>
        <w:t>,</w:t>
      </w:r>
      <w:r w:rsidRPr="00C63D72">
        <w:rPr>
          <w:rFonts w:ascii="Lato" w:eastAsia="Lato" w:hAnsi="Lato" w:cs="Lato"/>
          <w:color w:val="000000"/>
          <w:sz w:val="24"/>
          <w:szCs w:val="24"/>
        </w:rPr>
        <w:t xml:space="preserve"> których placówka nie jest właścicielem. Uzyskają oni dostęp do Internetu ale nie będą w stanie połączyć się w żaden sposób z innymi urządzeniami.</w:t>
      </w:r>
    </w:p>
    <w:p w14:paraId="11190809" w14:textId="77777777" w:rsidR="00D54F54" w:rsidRPr="00C63D72" w:rsidRDefault="00D54F54">
      <w:pPr>
        <w:pStyle w:val="Akapitzlist"/>
        <w:numPr>
          <w:ilvl w:val="0"/>
          <w:numId w:val="88"/>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Wyłączenie opcji zdalnego dostępu do routera (dostępna w panelu administratora)</w:t>
      </w:r>
    </w:p>
    <w:p w14:paraId="0855EEC1" w14:textId="77777777" w:rsidR="00D54F54" w:rsidRPr="00C63D72" w:rsidRDefault="00D54F54">
      <w:pPr>
        <w:pStyle w:val="Akapitzlist"/>
        <w:numPr>
          <w:ilvl w:val="0"/>
          <w:numId w:val="88"/>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Cykliczne sprawdzanie listy urządzeń podłączonych do głównej sieci wewnętrznej placówki. W przypadku nieznanego sprzętu – blokada.</w:t>
      </w:r>
    </w:p>
    <w:p w14:paraId="63B51F67" w14:textId="5B9473D2" w:rsidR="00D54F54" w:rsidRPr="00C63D72" w:rsidRDefault="00D54F54">
      <w:pPr>
        <w:pStyle w:val="Akapitzlist"/>
        <w:numPr>
          <w:ilvl w:val="0"/>
          <w:numId w:val="88"/>
        </w:numPr>
        <w:pBdr>
          <w:top w:val="nil"/>
          <w:left w:val="nil"/>
          <w:bottom w:val="nil"/>
          <w:right w:val="nil"/>
          <w:between w:val="nil"/>
        </w:pBdr>
        <w:spacing w:line="360" w:lineRule="auto"/>
        <w:rPr>
          <w:rFonts w:ascii="Lato" w:eastAsia="Lato" w:hAnsi="Lato" w:cs="Lato"/>
          <w:color w:val="000000"/>
          <w:sz w:val="24"/>
          <w:szCs w:val="24"/>
        </w:rPr>
      </w:pPr>
      <w:r w:rsidRPr="00C63D72">
        <w:rPr>
          <w:rFonts w:ascii="Lato" w:eastAsia="Lato" w:hAnsi="Lato" w:cs="Lato"/>
          <w:color w:val="000000"/>
          <w:sz w:val="24"/>
          <w:szCs w:val="24"/>
        </w:rPr>
        <w:t>Konfiguracja DNS na routerze</w:t>
      </w:r>
      <w:r w:rsidRPr="00C63D72">
        <w:rPr>
          <w:rFonts w:ascii="Lato" w:hAnsi="Lato"/>
          <w:sz w:val="24"/>
          <w:szCs w:val="24"/>
          <w:vertAlign w:val="superscript"/>
        </w:rPr>
        <w:footnoteReference w:id="9"/>
      </w:r>
      <w:r w:rsidRPr="00C63D72">
        <w:rPr>
          <w:rFonts w:ascii="Lato" w:eastAsia="Lato" w:hAnsi="Lato" w:cs="Lato"/>
          <w:color w:val="000000"/>
          <w:sz w:val="24"/>
          <w:szCs w:val="24"/>
        </w:rPr>
        <w:t>. DNS-y mogą blokować domeny serwujące wybrane niepożądane treści np. materiały dla dorosłych</w:t>
      </w:r>
      <w:r w:rsidRPr="00C63D72">
        <w:rPr>
          <w:rFonts w:ascii="Lato" w:hAnsi="Lato"/>
          <w:sz w:val="24"/>
          <w:szCs w:val="24"/>
          <w:vertAlign w:val="superscript"/>
        </w:rPr>
        <w:footnoteReference w:id="10"/>
      </w:r>
      <w:r w:rsidRPr="00C63D72">
        <w:rPr>
          <w:rFonts w:ascii="Lato" w:eastAsia="Lato" w:hAnsi="Lato" w:cs="Lato"/>
          <w:color w:val="000000"/>
          <w:sz w:val="24"/>
          <w:szCs w:val="24"/>
        </w:rPr>
        <w:t>. Gdy zmienimy DNS na routerze, automatycznie wszystkie urządzenia podłączone do naszej sieci zaczną korzystać z tych które wskażemy. Zmiany dokonuje się w panelu administracyjnym routera.</w:t>
      </w:r>
    </w:p>
    <w:p w14:paraId="3682A296" w14:textId="77777777" w:rsidR="00D54F54" w:rsidRPr="00C63D72" w:rsidRDefault="00D54F54" w:rsidP="00A5259D">
      <w:pPr>
        <w:spacing w:line="360" w:lineRule="auto"/>
        <w:rPr>
          <w:rFonts w:ascii="Lato" w:eastAsia="Lato" w:hAnsi="Lato" w:cs="Lato"/>
          <w:b/>
          <w:color w:val="002060"/>
          <w:sz w:val="24"/>
          <w:szCs w:val="24"/>
        </w:rPr>
      </w:pPr>
      <w:r w:rsidRPr="00C63D72">
        <w:rPr>
          <w:rFonts w:ascii="Lato" w:eastAsia="Lato" w:hAnsi="Lato" w:cs="Lato"/>
          <w:b/>
          <w:color w:val="002060"/>
          <w:sz w:val="24"/>
          <w:szCs w:val="24"/>
        </w:rPr>
        <w:t>II – Poziom urządzeń</w:t>
      </w:r>
      <w:r w:rsidRPr="00C63D72">
        <w:rPr>
          <w:rFonts w:ascii="Lato" w:eastAsia="Lato" w:hAnsi="Lato" w:cs="Lato"/>
          <w:color w:val="002060"/>
          <w:sz w:val="24"/>
          <w:szCs w:val="24"/>
        </w:rPr>
        <w:t>:</w:t>
      </w:r>
    </w:p>
    <w:p w14:paraId="4CA42B1C" w14:textId="77777777" w:rsidR="00D54F54" w:rsidRPr="00C63D72" w:rsidRDefault="00D54F54">
      <w:pPr>
        <w:pStyle w:val="Akapitzlist"/>
        <w:numPr>
          <w:ilvl w:val="0"/>
          <w:numId w:val="89"/>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Wdrożenie zasad korzystania z urządzeń i zabezpieczonych aplikacji.</w:t>
      </w:r>
    </w:p>
    <w:p w14:paraId="5116AA1C" w14:textId="77777777" w:rsidR="00D54F54" w:rsidRPr="00C63D72" w:rsidRDefault="00D54F54">
      <w:pPr>
        <w:pStyle w:val="Akapitzlist"/>
        <w:numPr>
          <w:ilvl w:val="0"/>
          <w:numId w:val="89"/>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Aktualizacja oprogramowania urządzeń i ich monitorowanie pod kątem aktywności użytkownika.</w:t>
      </w:r>
    </w:p>
    <w:p w14:paraId="6D88E550" w14:textId="77777777" w:rsidR="00D54F54" w:rsidRPr="00C63D72" w:rsidRDefault="00D54F54">
      <w:pPr>
        <w:pStyle w:val="Akapitzlist"/>
        <w:numPr>
          <w:ilvl w:val="0"/>
          <w:numId w:val="89"/>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lastRenderedPageBreak/>
        <w:t>Wdrożenie rozwiązań antywirusowych.</w:t>
      </w:r>
    </w:p>
    <w:p w14:paraId="37D2128B" w14:textId="77777777" w:rsidR="00D54F54" w:rsidRPr="00C63D72" w:rsidRDefault="00D54F54">
      <w:pPr>
        <w:pStyle w:val="Akapitzlist"/>
        <w:numPr>
          <w:ilvl w:val="0"/>
          <w:numId w:val="89"/>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Ustawienia kontroli rodzicielskich na urządzeniach.</w:t>
      </w:r>
    </w:p>
    <w:p w14:paraId="111E284E" w14:textId="77777777" w:rsidR="00D54F54" w:rsidRPr="00C63D72" w:rsidRDefault="00D54F54">
      <w:pPr>
        <w:pStyle w:val="Akapitzlist"/>
        <w:numPr>
          <w:ilvl w:val="0"/>
          <w:numId w:val="89"/>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 xml:space="preserve">Ograniczenie dostępu do urządzeń i zasobów tylko dla upoważnionych osób. </w:t>
      </w:r>
    </w:p>
    <w:p w14:paraId="4CFCE897" w14:textId="77777777" w:rsidR="00D54F54" w:rsidRPr="00C63D72" w:rsidRDefault="00D54F54">
      <w:pPr>
        <w:pStyle w:val="Akapitzlist"/>
        <w:numPr>
          <w:ilvl w:val="0"/>
          <w:numId w:val="89"/>
        </w:numPr>
        <w:pBdr>
          <w:top w:val="nil"/>
          <w:left w:val="nil"/>
          <w:bottom w:val="nil"/>
          <w:right w:val="nil"/>
          <w:between w:val="nil"/>
        </w:pBdr>
        <w:spacing w:line="360" w:lineRule="auto"/>
        <w:rPr>
          <w:rFonts w:ascii="Lato" w:eastAsia="Lato" w:hAnsi="Lato" w:cs="Lato"/>
          <w:color w:val="000000"/>
          <w:sz w:val="24"/>
          <w:szCs w:val="24"/>
        </w:rPr>
      </w:pPr>
      <w:r w:rsidRPr="00C63D72">
        <w:rPr>
          <w:rFonts w:ascii="Lato" w:eastAsia="Lato" w:hAnsi="Lato" w:cs="Lato"/>
          <w:color w:val="000000"/>
          <w:sz w:val="24"/>
          <w:szCs w:val="24"/>
        </w:rPr>
        <w:t xml:space="preserve">Konfiguracja kont administratorów i użytkowników z ograniczonymi uprawnieniami na urządzeniach dostępnych dla uczniów. </w:t>
      </w:r>
    </w:p>
    <w:p w14:paraId="1D73C1CC" w14:textId="77777777" w:rsidR="00D54F54" w:rsidRPr="00C63D72" w:rsidRDefault="00D54F54" w:rsidP="00A5259D">
      <w:pPr>
        <w:spacing w:line="360" w:lineRule="auto"/>
        <w:rPr>
          <w:rFonts w:ascii="Lato" w:eastAsia="Lato" w:hAnsi="Lato" w:cs="Lato"/>
          <w:color w:val="002060"/>
          <w:sz w:val="24"/>
          <w:szCs w:val="24"/>
        </w:rPr>
      </w:pPr>
      <w:r w:rsidRPr="00C63D72">
        <w:rPr>
          <w:rFonts w:ascii="Lato" w:eastAsia="Lato" w:hAnsi="Lato" w:cs="Lato"/>
          <w:b/>
          <w:color w:val="002060"/>
          <w:sz w:val="24"/>
          <w:szCs w:val="24"/>
        </w:rPr>
        <w:t>III – Poziom aplikacji edukacyjnych i użytkowych</w:t>
      </w:r>
      <w:r w:rsidRPr="00C63D72">
        <w:rPr>
          <w:rFonts w:ascii="Lato" w:eastAsia="Lato" w:hAnsi="Lato" w:cs="Lato"/>
          <w:color w:val="002060"/>
          <w:sz w:val="24"/>
          <w:szCs w:val="24"/>
        </w:rPr>
        <w:t>:</w:t>
      </w:r>
    </w:p>
    <w:p w14:paraId="7CDE79E2" w14:textId="77777777" w:rsidR="00D54F54" w:rsidRPr="00C63D72" w:rsidRDefault="00D54F54">
      <w:pPr>
        <w:pStyle w:val="Akapitzlist"/>
        <w:numPr>
          <w:ilvl w:val="0"/>
          <w:numId w:val="90"/>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Ocena i wybór bezpiecznych aplikacji edukacyjnych i użytkowych (pobieranie tylko z pewnych źródeł, ze strony producentów aplikacji).</w:t>
      </w:r>
    </w:p>
    <w:p w14:paraId="7DF6DDF1" w14:textId="77777777" w:rsidR="00D54F54" w:rsidRPr="00C63D72" w:rsidRDefault="00D54F54">
      <w:pPr>
        <w:pStyle w:val="Akapitzlist"/>
        <w:numPr>
          <w:ilvl w:val="0"/>
          <w:numId w:val="90"/>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Edukacja nauczycieli i uczniów w zakresie bezpiecznego korzystania z aplikacji.</w:t>
      </w:r>
    </w:p>
    <w:p w14:paraId="02AD56B9" w14:textId="77777777" w:rsidR="00D54F54" w:rsidRPr="00C63D72" w:rsidRDefault="00D54F54">
      <w:pPr>
        <w:pStyle w:val="Akapitzlist"/>
        <w:numPr>
          <w:ilvl w:val="0"/>
          <w:numId w:val="90"/>
        </w:numPr>
        <w:pBdr>
          <w:top w:val="nil"/>
          <w:left w:val="nil"/>
          <w:bottom w:val="nil"/>
          <w:right w:val="nil"/>
          <w:between w:val="nil"/>
        </w:pBdr>
        <w:spacing w:line="360" w:lineRule="auto"/>
        <w:rPr>
          <w:rFonts w:ascii="Lato" w:eastAsia="Lato" w:hAnsi="Lato" w:cs="Lato"/>
          <w:color w:val="000000"/>
          <w:sz w:val="24"/>
          <w:szCs w:val="24"/>
        </w:rPr>
      </w:pPr>
      <w:r w:rsidRPr="00C63D72">
        <w:rPr>
          <w:rFonts w:ascii="Lato" w:eastAsia="Lato" w:hAnsi="Lato" w:cs="Lato"/>
          <w:color w:val="000000"/>
          <w:sz w:val="24"/>
          <w:szCs w:val="24"/>
        </w:rPr>
        <w:t>Monitorowanie i blokowanie podejrzanej aktywności w aplikacjach.</w:t>
      </w:r>
    </w:p>
    <w:p w14:paraId="4EE4A789" w14:textId="77777777" w:rsidR="00D54F54" w:rsidRPr="00C63D72" w:rsidRDefault="00D54F54" w:rsidP="00A5259D">
      <w:pPr>
        <w:spacing w:line="360" w:lineRule="auto"/>
        <w:rPr>
          <w:rFonts w:ascii="Lato" w:eastAsia="Lato" w:hAnsi="Lato" w:cs="Lato"/>
          <w:color w:val="002060"/>
          <w:sz w:val="24"/>
          <w:szCs w:val="24"/>
        </w:rPr>
      </w:pPr>
      <w:r w:rsidRPr="00C63D72">
        <w:rPr>
          <w:rFonts w:ascii="Lato" w:eastAsia="Lato" w:hAnsi="Lato" w:cs="Lato"/>
          <w:b/>
          <w:color w:val="002060"/>
          <w:sz w:val="24"/>
          <w:szCs w:val="24"/>
        </w:rPr>
        <w:t>IV – Poziom wyszukiwarek internetowych</w:t>
      </w:r>
      <w:r w:rsidRPr="00C63D72">
        <w:rPr>
          <w:rFonts w:ascii="Lato" w:eastAsia="Lato" w:hAnsi="Lato" w:cs="Lato"/>
          <w:color w:val="002060"/>
          <w:sz w:val="24"/>
          <w:szCs w:val="24"/>
        </w:rPr>
        <w:t>:</w:t>
      </w:r>
    </w:p>
    <w:p w14:paraId="34FC12AE" w14:textId="77777777" w:rsidR="00D54F54" w:rsidRPr="00C63D72" w:rsidRDefault="00D54F54">
      <w:pPr>
        <w:pStyle w:val="Akapitzlist"/>
        <w:numPr>
          <w:ilvl w:val="0"/>
          <w:numId w:val="91"/>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 xml:space="preserve">Filtry treści: rozszerzenie do przeglądarki, które chroni przed szkodliwymi treściami np. tryb </w:t>
      </w:r>
      <w:proofErr w:type="spellStart"/>
      <w:r w:rsidRPr="00C63D72">
        <w:rPr>
          <w:rFonts w:ascii="Lato" w:eastAsia="Lato" w:hAnsi="Lato" w:cs="Lato"/>
          <w:color w:val="000000"/>
          <w:sz w:val="24"/>
          <w:szCs w:val="24"/>
        </w:rPr>
        <w:t>SafeSearch</w:t>
      </w:r>
      <w:proofErr w:type="spellEnd"/>
      <w:r w:rsidRPr="00C63D72">
        <w:rPr>
          <w:rFonts w:ascii="Lato" w:eastAsia="Lato" w:hAnsi="Lato" w:cs="Lato"/>
          <w:color w:val="000000"/>
          <w:sz w:val="24"/>
          <w:szCs w:val="24"/>
        </w:rPr>
        <w:t xml:space="preserve"> w ustawieniach wyszukiwarki Google, konfiguracja ustawień przeglądarek pod kątem bezpieczeństwa i prywatności użytkowników. Ustawienia kontroli rodzicielskich w wyszukiwarkach.</w:t>
      </w:r>
    </w:p>
    <w:p w14:paraId="45657ADF" w14:textId="77777777" w:rsidR="00D54F54" w:rsidRPr="00C63D72" w:rsidRDefault="00D54F54">
      <w:pPr>
        <w:pStyle w:val="Akapitzlist"/>
        <w:numPr>
          <w:ilvl w:val="0"/>
          <w:numId w:val="91"/>
        </w:numPr>
        <w:pBdr>
          <w:top w:val="nil"/>
          <w:left w:val="nil"/>
          <w:bottom w:val="nil"/>
          <w:right w:val="nil"/>
          <w:between w:val="nil"/>
        </w:pBdr>
        <w:spacing w:line="360" w:lineRule="auto"/>
        <w:rPr>
          <w:rFonts w:ascii="Lato" w:eastAsia="Lato" w:hAnsi="Lato" w:cs="Lato"/>
          <w:color w:val="000000"/>
          <w:sz w:val="24"/>
          <w:szCs w:val="24"/>
        </w:rPr>
      </w:pPr>
      <w:r w:rsidRPr="00C63D72">
        <w:rPr>
          <w:rFonts w:ascii="Lato" w:eastAsia="Lato" w:hAnsi="Lato" w:cs="Lato"/>
          <w:color w:val="000000"/>
          <w:sz w:val="24"/>
          <w:szCs w:val="24"/>
        </w:rPr>
        <w:t xml:space="preserve">Edukacja uczniów w zakresie bezpiecznego wyszukiwania. </w:t>
      </w:r>
    </w:p>
    <w:p w14:paraId="612798CC" w14:textId="77777777" w:rsidR="00D54F54" w:rsidRPr="00C63D72" w:rsidRDefault="00D54F54" w:rsidP="00A5259D">
      <w:pPr>
        <w:spacing w:line="360" w:lineRule="auto"/>
        <w:rPr>
          <w:rFonts w:ascii="Lato" w:eastAsia="Lato" w:hAnsi="Lato" w:cs="Lato"/>
          <w:b/>
          <w:color w:val="002060"/>
          <w:sz w:val="24"/>
          <w:szCs w:val="24"/>
        </w:rPr>
      </w:pPr>
      <w:r w:rsidRPr="00C63D72">
        <w:rPr>
          <w:rFonts w:ascii="Lato" w:eastAsia="Lato" w:hAnsi="Lato" w:cs="Lato"/>
          <w:b/>
          <w:color w:val="002060"/>
          <w:sz w:val="24"/>
          <w:szCs w:val="24"/>
        </w:rPr>
        <w:t xml:space="preserve">V – Poziom zarządzania zdarzeniami i reakcji na incydenty </w:t>
      </w:r>
    </w:p>
    <w:p w14:paraId="471DB781" w14:textId="77777777" w:rsidR="00D54F54" w:rsidRPr="00C63D72" w:rsidRDefault="00D54F54">
      <w:pPr>
        <w:pStyle w:val="Akapitzlist"/>
        <w:numPr>
          <w:ilvl w:val="0"/>
          <w:numId w:val="92"/>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 xml:space="preserve">Stworzenie planu zarządzania zdarzeniami. </w:t>
      </w:r>
    </w:p>
    <w:p w14:paraId="5A15B132" w14:textId="5162FBC6" w:rsidR="00D54F54" w:rsidRPr="00C63D72" w:rsidRDefault="00D54F54">
      <w:pPr>
        <w:pStyle w:val="Akapitzlist"/>
        <w:numPr>
          <w:ilvl w:val="0"/>
          <w:numId w:val="92"/>
        </w:numPr>
        <w:pBdr>
          <w:top w:val="nil"/>
          <w:left w:val="nil"/>
          <w:bottom w:val="nil"/>
          <w:right w:val="nil"/>
          <w:between w:val="nil"/>
        </w:pBdr>
        <w:spacing w:line="360" w:lineRule="auto"/>
        <w:rPr>
          <w:rFonts w:ascii="Lato" w:eastAsia="Lato" w:hAnsi="Lato" w:cs="Lato"/>
          <w:color w:val="000000"/>
          <w:sz w:val="24"/>
          <w:szCs w:val="24"/>
        </w:rPr>
      </w:pPr>
      <w:r w:rsidRPr="00C63D72">
        <w:rPr>
          <w:rFonts w:ascii="Lato" w:eastAsia="Lato" w:hAnsi="Lato" w:cs="Lato"/>
          <w:color w:val="000000"/>
          <w:sz w:val="24"/>
          <w:szCs w:val="24"/>
        </w:rPr>
        <w:t xml:space="preserve">Szkolenie </w:t>
      </w:r>
      <w:r w:rsidR="00D12020">
        <w:rPr>
          <w:rFonts w:ascii="Lato" w:eastAsia="Lato" w:hAnsi="Lato" w:cs="Lato"/>
          <w:color w:val="000000"/>
          <w:sz w:val="24"/>
          <w:szCs w:val="24"/>
        </w:rPr>
        <w:t>pracowników</w:t>
      </w:r>
      <w:r w:rsidRPr="00C63D72">
        <w:rPr>
          <w:rFonts w:ascii="Lato" w:eastAsia="Lato" w:hAnsi="Lato" w:cs="Lato"/>
          <w:color w:val="000000"/>
          <w:sz w:val="24"/>
          <w:szCs w:val="24"/>
        </w:rPr>
        <w:t xml:space="preserve"> w zakresie reakcji na incydenty – kogo powiadomić, w jaki sposób.</w:t>
      </w:r>
    </w:p>
    <w:p w14:paraId="0D3BA322" w14:textId="77777777" w:rsidR="00D54F54" w:rsidRPr="00C63D72" w:rsidRDefault="00D54F54" w:rsidP="00A5259D">
      <w:pPr>
        <w:spacing w:line="360" w:lineRule="auto"/>
        <w:rPr>
          <w:rFonts w:ascii="Lato" w:eastAsia="Lato" w:hAnsi="Lato" w:cs="Lato"/>
          <w:b/>
          <w:color w:val="002060"/>
          <w:sz w:val="24"/>
          <w:szCs w:val="24"/>
          <w:highlight w:val="white"/>
        </w:rPr>
      </w:pPr>
      <w:r w:rsidRPr="00C63D72">
        <w:rPr>
          <w:rFonts w:ascii="Lato" w:eastAsia="Lato" w:hAnsi="Lato" w:cs="Lato"/>
          <w:b/>
          <w:color w:val="002060"/>
          <w:sz w:val="24"/>
          <w:szCs w:val="24"/>
          <w:highlight w:val="white"/>
        </w:rPr>
        <w:t xml:space="preserve">VI </w:t>
      </w:r>
      <w:r w:rsidRPr="00C63D72">
        <w:rPr>
          <w:rFonts w:ascii="Lato" w:eastAsia="Lato" w:hAnsi="Lato" w:cs="Lato"/>
          <w:b/>
          <w:color w:val="002060"/>
          <w:sz w:val="24"/>
          <w:szCs w:val="24"/>
        </w:rPr>
        <w:t xml:space="preserve">– </w:t>
      </w:r>
      <w:r w:rsidRPr="00C63D72">
        <w:rPr>
          <w:rFonts w:ascii="Lato" w:eastAsia="Lato" w:hAnsi="Lato" w:cs="Lato"/>
          <w:b/>
          <w:color w:val="002060"/>
          <w:sz w:val="24"/>
          <w:szCs w:val="24"/>
          <w:highlight w:val="white"/>
        </w:rPr>
        <w:t>Podnoszenie świadomości i edukacja:</w:t>
      </w:r>
    </w:p>
    <w:p w14:paraId="43EE0C45" w14:textId="77777777" w:rsidR="00D54F54" w:rsidRPr="00C63D72" w:rsidRDefault="00D54F54">
      <w:pPr>
        <w:pStyle w:val="Akapitzlist"/>
        <w:numPr>
          <w:ilvl w:val="0"/>
          <w:numId w:val="93"/>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1B1B1B"/>
          <w:sz w:val="24"/>
          <w:szCs w:val="24"/>
          <w:highlight w:val="white"/>
        </w:rPr>
        <w:t xml:space="preserve">Wdrożenie programów edukacyjnych na temat bezpieczeństwa online </w:t>
      </w:r>
      <w:proofErr w:type="spellStart"/>
      <w:r w:rsidRPr="00C63D72">
        <w:rPr>
          <w:rFonts w:ascii="Lato" w:eastAsia="Lato" w:hAnsi="Lato" w:cs="Lato"/>
          <w:color w:val="1B1B1B"/>
          <w:sz w:val="24"/>
          <w:szCs w:val="24"/>
          <w:highlight w:val="white"/>
        </w:rPr>
        <w:t>np</w:t>
      </w:r>
      <w:proofErr w:type="spellEnd"/>
      <w:r w:rsidRPr="00C63D72">
        <w:rPr>
          <w:rFonts w:ascii="Lato" w:eastAsia="Lato" w:hAnsi="Lato" w:cs="Lato"/>
          <w:color w:val="1B1B1B"/>
          <w:sz w:val="24"/>
          <w:szCs w:val="24"/>
          <w:highlight w:val="white"/>
        </w:rPr>
        <w:t>:</w:t>
      </w:r>
      <w:r w:rsidRPr="00C63D72">
        <w:rPr>
          <w:rFonts w:ascii="Lato" w:eastAsia="Lato" w:hAnsi="Lato" w:cs="Lato"/>
          <w:color w:val="000000"/>
          <w:sz w:val="24"/>
          <w:szCs w:val="24"/>
        </w:rPr>
        <w:t xml:space="preserve"> Materiały do </w:t>
      </w:r>
      <w:proofErr w:type="spellStart"/>
      <w:r w:rsidRPr="00C63D72">
        <w:rPr>
          <w:rFonts w:ascii="Lato" w:eastAsia="Lato" w:hAnsi="Lato" w:cs="Lato"/>
          <w:color w:val="000000"/>
          <w:sz w:val="24"/>
          <w:szCs w:val="24"/>
        </w:rPr>
        <w:t>cyber</w:t>
      </w:r>
      <w:proofErr w:type="spellEnd"/>
      <w:r w:rsidRPr="00C63D72">
        <w:rPr>
          <w:rFonts w:ascii="Lato" w:eastAsia="Lato" w:hAnsi="Lato" w:cs="Lato"/>
          <w:color w:val="000000"/>
          <w:sz w:val="24"/>
          <w:szCs w:val="24"/>
        </w:rPr>
        <w:t xml:space="preserve"> lekcji: </w:t>
      </w:r>
      <w:hyperlink r:id="rId10">
        <w:r w:rsidRPr="00C63D72">
          <w:rPr>
            <w:rFonts w:ascii="Lato" w:eastAsia="Lato" w:hAnsi="Lato" w:cs="Lato"/>
            <w:color w:val="0000FF"/>
            <w:sz w:val="24"/>
            <w:szCs w:val="24"/>
            <w:u w:val="single"/>
          </w:rPr>
          <w:t xml:space="preserve">Materiały do CYBER lekcji - Baza wiedzy - Portal </w:t>
        </w:r>
        <w:r w:rsidRPr="00C63D72">
          <w:rPr>
            <w:rFonts w:ascii="Lato" w:eastAsia="Lato" w:hAnsi="Lato" w:cs="Lato"/>
            <w:color w:val="0000FF"/>
            <w:sz w:val="24"/>
            <w:szCs w:val="24"/>
            <w:u w:val="single"/>
          </w:rPr>
          <w:lastRenderedPageBreak/>
          <w:t>Gov.pl (www.gov.pl)</w:t>
        </w:r>
      </w:hyperlink>
      <w:r w:rsidRPr="00C63D72">
        <w:rPr>
          <w:rFonts w:ascii="Lato" w:eastAsia="Lato" w:hAnsi="Lato" w:cs="Lato"/>
          <w:color w:val="0000FF"/>
          <w:sz w:val="24"/>
          <w:szCs w:val="24"/>
          <w:u w:val="single"/>
        </w:rPr>
        <w:t xml:space="preserve">, </w:t>
      </w:r>
      <w:proofErr w:type="spellStart"/>
      <w:r w:rsidRPr="00C63D72">
        <w:rPr>
          <w:rFonts w:ascii="Lato" w:eastAsia="Lato" w:hAnsi="Lato" w:cs="Lato"/>
          <w:color w:val="0000FF"/>
          <w:sz w:val="24"/>
          <w:szCs w:val="24"/>
          <w:u w:val="single"/>
        </w:rPr>
        <w:t>Sieciaki</w:t>
      </w:r>
      <w:proofErr w:type="spellEnd"/>
      <w:r w:rsidRPr="00C63D72">
        <w:rPr>
          <w:rFonts w:ascii="Lato" w:eastAsia="Lato" w:hAnsi="Lato" w:cs="Lato"/>
          <w:color w:val="0000FF"/>
          <w:sz w:val="24"/>
          <w:szCs w:val="24"/>
          <w:u w:val="single"/>
        </w:rPr>
        <w:t xml:space="preserve">: </w:t>
      </w:r>
      <w:hyperlink r:id="rId11" w:history="1">
        <w:r w:rsidRPr="00C63D72">
          <w:rPr>
            <w:rStyle w:val="Hipercze"/>
            <w:rFonts w:ascii="Lato" w:hAnsi="Lato"/>
            <w:sz w:val="24"/>
            <w:szCs w:val="24"/>
          </w:rPr>
          <w:t xml:space="preserve">Sieciaki.pl - poznaj bezpieczny </w:t>
        </w:r>
        <w:proofErr w:type="spellStart"/>
        <w:r w:rsidRPr="00C63D72">
          <w:rPr>
            <w:rStyle w:val="Hipercze"/>
            <w:rFonts w:ascii="Lato" w:hAnsi="Lato"/>
            <w:sz w:val="24"/>
            <w:szCs w:val="24"/>
          </w:rPr>
          <w:t>internet</w:t>
        </w:r>
        <w:proofErr w:type="spellEnd"/>
        <w:r w:rsidRPr="00C63D72">
          <w:rPr>
            <w:rStyle w:val="Hipercze"/>
            <w:rFonts w:ascii="Lato" w:hAnsi="Lato"/>
            <w:sz w:val="24"/>
            <w:szCs w:val="24"/>
          </w:rPr>
          <w:t xml:space="preserve"> i dołącz do drużyny </w:t>
        </w:r>
        <w:proofErr w:type="spellStart"/>
        <w:r w:rsidRPr="00C63D72">
          <w:rPr>
            <w:rStyle w:val="Hipercze"/>
            <w:rFonts w:ascii="Lato" w:hAnsi="Lato"/>
            <w:sz w:val="24"/>
            <w:szCs w:val="24"/>
          </w:rPr>
          <w:t>Sieciaków</w:t>
        </w:r>
        <w:proofErr w:type="spellEnd"/>
      </w:hyperlink>
    </w:p>
    <w:p w14:paraId="1E598065" w14:textId="77777777" w:rsidR="00D54F54" w:rsidRPr="00C63D72" w:rsidRDefault="00D54F54">
      <w:pPr>
        <w:pStyle w:val="Akapitzlist"/>
        <w:numPr>
          <w:ilvl w:val="0"/>
          <w:numId w:val="93"/>
        </w:numPr>
        <w:pBdr>
          <w:top w:val="nil"/>
          <w:left w:val="nil"/>
          <w:bottom w:val="nil"/>
          <w:right w:val="nil"/>
          <w:between w:val="nil"/>
        </w:pBdr>
        <w:spacing w:after="0" w:line="360" w:lineRule="auto"/>
        <w:rPr>
          <w:rFonts w:ascii="Lato" w:eastAsia="Arial" w:hAnsi="Lato" w:cs="Arial"/>
          <w:color w:val="1B1B1B"/>
          <w:sz w:val="24"/>
          <w:szCs w:val="24"/>
          <w:highlight w:val="white"/>
          <w:u w:val="single"/>
        </w:rPr>
      </w:pPr>
      <w:r w:rsidRPr="00C63D72">
        <w:rPr>
          <w:rFonts w:ascii="Lato" w:eastAsia="Lato" w:hAnsi="Lato" w:cs="Lato"/>
          <w:color w:val="1B1B1B"/>
          <w:sz w:val="24"/>
          <w:szCs w:val="24"/>
          <w:highlight w:val="white"/>
        </w:rPr>
        <w:t xml:space="preserve">Współpraca z rodzicami w zakresie edukacji cyfrowej np.: aplikacja przeznaczona dla rodziców </w:t>
      </w:r>
      <w:r w:rsidRPr="00C63D72">
        <w:rPr>
          <w:rFonts w:ascii="Lato" w:eastAsia="Lato" w:hAnsi="Lato" w:cs="Lato"/>
          <w:color w:val="000000"/>
          <w:sz w:val="24"/>
          <w:szCs w:val="24"/>
        </w:rPr>
        <w:t>–</w:t>
      </w:r>
      <w:r w:rsidRPr="00C63D72">
        <w:rPr>
          <w:rFonts w:ascii="Lato" w:eastAsia="Lato" w:hAnsi="Lato" w:cs="Lato"/>
          <w:color w:val="1B1B1B"/>
          <w:sz w:val="24"/>
          <w:szCs w:val="24"/>
          <w:highlight w:val="white"/>
        </w:rPr>
        <w:t xml:space="preserve"> </w:t>
      </w:r>
      <w:proofErr w:type="spellStart"/>
      <w:r w:rsidRPr="00C63D72">
        <w:rPr>
          <w:rFonts w:ascii="Lato" w:eastAsia="Lato" w:hAnsi="Lato" w:cs="Lato"/>
          <w:color w:val="1B1B1B"/>
          <w:sz w:val="24"/>
          <w:szCs w:val="24"/>
          <w:highlight w:val="white"/>
        </w:rPr>
        <w:t>mOchrona</w:t>
      </w:r>
      <w:proofErr w:type="spellEnd"/>
      <w:r w:rsidRPr="00C63D72">
        <w:rPr>
          <w:rFonts w:ascii="Lato" w:eastAsia="Lato" w:hAnsi="Lato" w:cs="Lato"/>
          <w:color w:val="1B1B1B"/>
          <w:sz w:val="24"/>
          <w:szCs w:val="24"/>
          <w:highlight w:val="white"/>
        </w:rPr>
        <w:t>: aplikacja ochrony rodzicielskiej OSE, dostępna bezpłatnie na smartfony, tablety i komputery.</w:t>
      </w:r>
      <w:r w:rsidRPr="00C63D72">
        <w:rPr>
          <w:rFonts w:ascii="Lato" w:eastAsia="Lato" w:hAnsi="Lato" w:cs="Lato"/>
          <w:b/>
          <w:color w:val="1B1B1B"/>
          <w:sz w:val="24"/>
          <w:szCs w:val="24"/>
          <w:highlight w:val="white"/>
        </w:rPr>
        <w:t xml:space="preserve"> </w:t>
      </w:r>
      <w:hyperlink r:id="rId12">
        <w:r w:rsidRPr="00C63D72">
          <w:rPr>
            <w:rFonts w:ascii="Lato" w:eastAsia="Lato" w:hAnsi="Lato" w:cs="Lato"/>
            <w:color w:val="0000FF"/>
            <w:sz w:val="24"/>
            <w:szCs w:val="24"/>
            <w:u w:val="single"/>
          </w:rPr>
          <w:t>Aplikacja mOchrona – stworzona dla rodziców z myślą o dzieciach - Nie zagub dziecka w sieci - Portal Gov.pl (www.gov.pl)</w:t>
        </w:r>
      </w:hyperlink>
    </w:p>
    <w:p w14:paraId="6A9F678C" w14:textId="77777777" w:rsidR="00D54F54" w:rsidRPr="00C63D72" w:rsidRDefault="00D54F54">
      <w:pPr>
        <w:pStyle w:val="Akapitzlist"/>
        <w:numPr>
          <w:ilvl w:val="0"/>
          <w:numId w:val="93"/>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Do kompetencji z zakresu efektywnego wykorzystywania mediów cyfrowych, które sprzyjają bezpiecznym relacjom między małoletnim zalicza się</w:t>
      </w:r>
      <w:r w:rsidRPr="00C63D72">
        <w:rPr>
          <w:rFonts w:ascii="Lato" w:hAnsi="Lato"/>
          <w:sz w:val="24"/>
          <w:szCs w:val="24"/>
          <w:vertAlign w:val="superscript"/>
        </w:rPr>
        <w:footnoteReference w:id="11"/>
      </w:r>
      <w:r w:rsidRPr="00C63D72">
        <w:rPr>
          <w:rFonts w:ascii="Lato" w:eastAsia="Lato" w:hAnsi="Lato" w:cs="Lato"/>
          <w:color w:val="000000"/>
          <w:sz w:val="24"/>
          <w:szCs w:val="24"/>
        </w:rPr>
        <w:t>: rozwijanie myślenia krytycznego, rozwijanie kompetencji miękkich w obszarze komunikacji oraz emocji, rozwijanie wiedzy nt. bieżących zagrożeń i trendów (np. Internet, media; społecznościowe, nowe technologie, zagrożenia prywatności itd.), rozwijanie zdolności do aktywnego poszukiwania pomocy, promowanie cyfrowej równowagi (</w:t>
      </w:r>
      <w:proofErr w:type="spellStart"/>
      <w:r w:rsidRPr="00C63D72">
        <w:rPr>
          <w:rFonts w:ascii="Lato" w:eastAsia="Lato" w:hAnsi="Lato" w:cs="Lato"/>
          <w:color w:val="000000"/>
          <w:sz w:val="24"/>
          <w:szCs w:val="24"/>
        </w:rPr>
        <w:t>digital</w:t>
      </w:r>
      <w:proofErr w:type="spellEnd"/>
      <w:r w:rsidRPr="00C63D72">
        <w:rPr>
          <w:rFonts w:ascii="Lato" w:eastAsia="Lato" w:hAnsi="Lato" w:cs="Lato"/>
          <w:color w:val="000000"/>
          <w:sz w:val="24"/>
          <w:szCs w:val="24"/>
        </w:rPr>
        <w:t xml:space="preserve"> </w:t>
      </w:r>
      <w:proofErr w:type="spellStart"/>
      <w:r w:rsidRPr="00C63D72">
        <w:rPr>
          <w:rFonts w:ascii="Lato" w:eastAsia="Lato" w:hAnsi="Lato" w:cs="Lato"/>
          <w:color w:val="000000"/>
          <w:sz w:val="24"/>
          <w:szCs w:val="24"/>
        </w:rPr>
        <w:t>wellbeing</w:t>
      </w:r>
      <w:proofErr w:type="spellEnd"/>
      <w:r w:rsidRPr="00C63D72">
        <w:rPr>
          <w:rFonts w:ascii="Lato" w:eastAsia="Lato" w:hAnsi="Lato" w:cs="Lato"/>
          <w:color w:val="000000"/>
          <w:sz w:val="24"/>
          <w:szCs w:val="24"/>
        </w:rPr>
        <w:t xml:space="preserve">).  </w:t>
      </w:r>
    </w:p>
    <w:p w14:paraId="0054634B" w14:textId="77777777" w:rsidR="00D54F54" w:rsidRPr="00C63D72" w:rsidRDefault="00D54F54">
      <w:pPr>
        <w:pStyle w:val="Akapitzlist"/>
        <w:numPr>
          <w:ilvl w:val="0"/>
          <w:numId w:val="93"/>
        </w:numPr>
        <w:pBdr>
          <w:top w:val="nil"/>
          <w:left w:val="nil"/>
          <w:bottom w:val="nil"/>
          <w:right w:val="nil"/>
          <w:between w:val="nil"/>
        </w:pBdr>
        <w:spacing w:after="0" w:line="360" w:lineRule="auto"/>
        <w:rPr>
          <w:rFonts w:ascii="Lato" w:eastAsia="Arial" w:hAnsi="Lato" w:cs="Arial"/>
          <w:color w:val="000000"/>
          <w:sz w:val="24"/>
          <w:szCs w:val="24"/>
        </w:rPr>
      </w:pPr>
      <w:r w:rsidRPr="00C63D72">
        <w:rPr>
          <w:rFonts w:ascii="Lato" w:eastAsia="Lato" w:hAnsi="Lato" w:cs="Lato"/>
          <w:color w:val="000000"/>
          <w:sz w:val="24"/>
          <w:szCs w:val="24"/>
        </w:rPr>
        <w:t>Do minimalnych kompetencji osoby odpowiedzialnej za Internet zalicza się</w:t>
      </w:r>
      <w:r w:rsidRPr="00C63D72">
        <w:rPr>
          <w:rFonts w:ascii="Lato" w:eastAsia="Lato" w:hAnsi="Lato" w:cs="Lato"/>
          <w:b/>
          <w:color w:val="000000"/>
          <w:sz w:val="24"/>
          <w:szCs w:val="24"/>
        </w:rPr>
        <w:t xml:space="preserve">: </w:t>
      </w:r>
      <w:r w:rsidRPr="00C63D72">
        <w:rPr>
          <w:rFonts w:ascii="Lato" w:eastAsia="Lato" w:hAnsi="Lato" w:cs="Lato"/>
          <w:color w:val="000000"/>
          <w:sz w:val="24"/>
          <w:szCs w:val="24"/>
        </w:rPr>
        <w:t xml:space="preserve">kompetencje techniczne pozwalające na wprowadzenie zabezpieczeń informatycznych i zabezpieczeń różnego typu chroniących przed treściami szkodliwymi, nieodpowiednimi i szkodliwymi, zdolność rozumienia cyfrowej rzeczywistości – świadomość zagrożeń technicznych i społecznych, wiedza na temat metod i sposobu wykorzystywania mediów cyfrowych przez młodych ludzi, ciągłe szkolenie w zakresie reagowania na incydenty w ramach procedur danej placówki (np. reakcja na przemoc z wykorzystaniem technologii informacyjnej), kompetencje cyfrowe umożliwiające wykorzystywanie rozwiązań online w edukacji, prosta i efektywna komunikacja –  dostosowanie języka i formy do odbiorcy. </w:t>
      </w:r>
    </w:p>
    <w:p w14:paraId="4071EA45" w14:textId="77777777" w:rsidR="00D54F54" w:rsidRPr="00C63D72" w:rsidRDefault="00D54F54" w:rsidP="00A5259D">
      <w:pPr>
        <w:pBdr>
          <w:top w:val="nil"/>
          <w:left w:val="nil"/>
          <w:bottom w:val="nil"/>
          <w:right w:val="nil"/>
          <w:between w:val="nil"/>
        </w:pBdr>
        <w:spacing w:after="0" w:line="360" w:lineRule="auto"/>
        <w:ind w:left="720"/>
        <w:rPr>
          <w:rFonts w:ascii="Lato" w:eastAsia="Lato" w:hAnsi="Lato" w:cs="Lato"/>
          <w:color w:val="000000"/>
          <w:sz w:val="24"/>
          <w:szCs w:val="24"/>
          <w:highlight w:val="yellow"/>
        </w:rPr>
      </w:pPr>
    </w:p>
    <w:p w14:paraId="6D35317B" w14:textId="77777777" w:rsidR="00D54F54" w:rsidRPr="00C63D72" w:rsidRDefault="00D54F54" w:rsidP="00A5259D">
      <w:pPr>
        <w:spacing w:line="360" w:lineRule="auto"/>
        <w:rPr>
          <w:rFonts w:ascii="Lato" w:eastAsia="Lato" w:hAnsi="Lato" w:cs="Lato"/>
          <w:b/>
          <w:color w:val="002060"/>
          <w:sz w:val="24"/>
          <w:szCs w:val="24"/>
        </w:rPr>
      </w:pPr>
      <w:r w:rsidRPr="00C63D72">
        <w:rPr>
          <w:rFonts w:ascii="Lato" w:eastAsia="Lato" w:hAnsi="Lato" w:cs="Lato"/>
          <w:b/>
          <w:color w:val="002060"/>
          <w:sz w:val="24"/>
          <w:szCs w:val="24"/>
        </w:rPr>
        <w:t xml:space="preserve">Dodatkowe wskazówki </w:t>
      </w:r>
    </w:p>
    <w:p w14:paraId="2CB830CC" w14:textId="77777777" w:rsidR="00D54F54" w:rsidRPr="00C63D72" w:rsidRDefault="00D54F54">
      <w:pPr>
        <w:pStyle w:val="Akapitzlist"/>
        <w:numPr>
          <w:ilvl w:val="0"/>
          <w:numId w:val="94"/>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Stosowanie oprogramowania antywirusowego na wszystkich urządzeniach.</w:t>
      </w:r>
    </w:p>
    <w:p w14:paraId="3134D85A" w14:textId="77777777" w:rsidR="00D54F54" w:rsidRPr="00C63D72" w:rsidRDefault="00D54F54">
      <w:pPr>
        <w:pStyle w:val="Akapitzlist"/>
        <w:numPr>
          <w:ilvl w:val="0"/>
          <w:numId w:val="94"/>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Regularne aktualizacje oprogramowania, aktualizacje systemów operacyjnych, aplikacji.</w:t>
      </w:r>
    </w:p>
    <w:p w14:paraId="535CD128" w14:textId="77777777" w:rsidR="00D54F54" w:rsidRPr="00C63D72" w:rsidRDefault="00D54F54">
      <w:pPr>
        <w:pStyle w:val="Akapitzlist"/>
        <w:numPr>
          <w:ilvl w:val="0"/>
          <w:numId w:val="94"/>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Kontrola dostępu: ustawienia haseł i kont dla każdego użytkownika, ograniczenie dostępu tylko dla upoważnionych użytkowników (konta administracyjne oraz konta użytkowników na urządzeniach).</w:t>
      </w:r>
    </w:p>
    <w:p w14:paraId="2AD0CAEB" w14:textId="77777777" w:rsidR="00D54F54" w:rsidRPr="00C63D72" w:rsidRDefault="00D54F54">
      <w:pPr>
        <w:pStyle w:val="Akapitzlist"/>
        <w:numPr>
          <w:ilvl w:val="0"/>
          <w:numId w:val="94"/>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Zabezpieczenia fizyczne: oznaczanie i rejestrowanie urządzeń oraz zamki i systemy antykradzieżowe.</w:t>
      </w:r>
    </w:p>
    <w:p w14:paraId="2705559E" w14:textId="77777777" w:rsidR="00D54F54" w:rsidRPr="00C63D72" w:rsidRDefault="00D54F54">
      <w:pPr>
        <w:pStyle w:val="Akapitzlist"/>
        <w:numPr>
          <w:ilvl w:val="0"/>
          <w:numId w:val="94"/>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 xml:space="preserve">Kontrola rodzicielska: konfiguracja funkcji kontroli rodzicielskich na urządzeniach używanych przez dzieci, monitorowanie aktywności, odpowiednia konfiguracja przeglądarek, audyty systemów i historii przeglądania i pobierania. </w:t>
      </w:r>
    </w:p>
    <w:p w14:paraId="12B24360" w14:textId="5D61AEB3" w:rsidR="00D54F54" w:rsidRPr="00C63D72" w:rsidRDefault="00D54F54">
      <w:pPr>
        <w:pStyle w:val="Akapitzlist"/>
        <w:numPr>
          <w:ilvl w:val="0"/>
          <w:numId w:val="94"/>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 xml:space="preserve">Szyfrowanie danych: Szyfrowanie wrażliwych danych przechowywanych na urządzeniach np. danych osobowych o uczniach, rodzicach, </w:t>
      </w:r>
      <w:r w:rsidR="00D12020">
        <w:rPr>
          <w:rFonts w:ascii="Lato" w:eastAsia="Lato" w:hAnsi="Lato" w:cs="Lato"/>
          <w:color w:val="000000"/>
          <w:sz w:val="24"/>
          <w:szCs w:val="24"/>
        </w:rPr>
        <w:t>pracowników</w:t>
      </w:r>
      <w:r w:rsidRPr="00C63D72">
        <w:rPr>
          <w:rFonts w:ascii="Lato" w:eastAsia="Lato" w:hAnsi="Lato" w:cs="Lato"/>
          <w:color w:val="000000"/>
          <w:sz w:val="24"/>
          <w:szCs w:val="24"/>
        </w:rPr>
        <w:t xml:space="preserve"> itp. </w:t>
      </w:r>
    </w:p>
    <w:p w14:paraId="5BCF7D75" w14:textId="3A1FD667" w:rsidR="00D54F54" w:rsidRPr="00C63D72" w:rsidRDefault="00D54F54">
      <w:pPr>
        <w:pStyle w:val="Akapitzlist"/>
        <w:numPr>
          <w:ilvl w:val="0"/>
          <w:numId w:val="94"/>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 xml:space="preserve">Zabezpieczanie urządzeń peryferyjnych w tym </w:t>
      </w:r>
      <w:proofErr w:type="spellStart"/>
      <w:r w:rsidRPr="00C63D72">
        <w:rPr>
          <w:rFonts w:ascii="Lato" w:eastAsia="Lato" w:hAnsi="Lato" w:cs="Lato"/>
          <w:color w:val="000000"/>
          <w:sz w:val="24"/>
          <w:szCs w:val="24"/>
        </w:rPr>
        <w:t>IoT</w:t>
      </w:r>
      <w:proofErr w:type="spellEnd"/>
      <w:r w:rsidRPr="00C63D72">
        <w:rPr>
          <w:rFonts w:ascii="Lato" w:eastAsia="Lato" w:hAnsi="Lato" w:cs="Lato"/>
          <w:color w:val="000000"/>
          <w:sz w:val="24"/>
          <w:szCs w:val="24"/>
        </w:rPr>
        <w:t xml:space="preserve"> np. poprzez zmianę domyślnych haseł administracyjnych, ograniczenie dostępu do pomieszczeń</w:t>
      </w:r>
      <w:r w:rsidR="008D11B9" w:rsidRPr="00C63D72">
        <w:rPr>
          <w:rFonts w:ascii="Lato" w:eastAsia="Lato" w:hAnsi="Lato" w:cs="Lato"/>
          <w:color w:val="000000"/>
          <w:sz w:val="24"/>
          <w:szCs w:val="24"/>
        </w:rPr>
        <w:t>,</w:t>
      </w:r>
      <w:r w:rsidRPr="00C63D72">
        <w:rPr>
          <w:rFonts w:ascii="Lato" w:eastAsia="Lato" w:hAnsi="Lato" w:cs="Lato"/>
          <w:color w:val="000000"/>
          <w:sz w:val="24"/>
          <w:szCs w:val="24"/>
        </w:rPr>
        <w:t xml:space="preserve"> w których się znajdują, przydzielanie uprawnień użytkownikom uprawniony</w:t>
      </w:r>
      <w:r w:rsidR="008D11B9" w:rsidRPr="00C63D72">
        <w:rPr>
          <w:rFonts w:ascii="Lato" w:eastAsia="Lato" w:hAnsi="Lato" w:cs="Lato"/>
          <w:color w:val="000000"/>
          <w:sz w:val="24"/>
          <w:szCs w:val="24"/>
        </w:rPr>
        <w:t>m</w:t>
      </w:r>
      <w:r w:rsidRPr="00C63D72">
        <w:rPr>
          <w:rFonts w:ascii="Lato" w:eastAsia="Lato" w:hAnsi="Lato" w:cs="Lato"/>
          <w:color w:val="000000"/>
          <w:sz w:val="24"/>
          <w:szCs w:val="24"/>
        </w:rPr>
        <w:t xml:space="preserve"> do korzystania. </w:t>
      </w:r>
    </w:p>
    <w:p w14:paraId="420CEB90" w14:textId="77777777" w:rsidR="00D54F54" w:rsidRPr="00C63D72" w:rsidRDefault="00D54F54">
      <w:pPr>
        <w:pStyle w:val="Akapitzlist"/>
        <w:numPr>
          <w:ilvl w:val="0"/>
          <w:numId w:val="94"/>
        </w:numPr>
        <w:pBdr>
          <w:top w:val="nil"/>
          <w:left w:val="nil"/>
          <w:bottom w:val="nil"/>
          <w:right w:val="nil"/>
          <w:between w:val="nil"/>
        </w:pBdr>
        <w:spacing w:line="360" w:lineRule="auto"/>
        <w:rPr>
          <w:rFonts w:ascii="Lato" w:eastAsia="Lato" w:hAnsi="Lato" w:cs="Lato"/>
          <w:color w:val="000000"/>
          <w:sz w:val="24"/>
          <w:szCs w:val="24"/>
        </w:rPr>
      </w:pPr>
      <w:r w:rsidRPr="00C63D72">
        <w:rPr>
          <w:rFonts w:ascii="Lato" w:eastAsia="Lato" w:hAnsi="Lato" w:cs="Lato"/>
          <w:color w:val="000000"/>
          <w:sz w:val="24"/>
          <w:szCs w:val="24"/>
        </w:rPr>
        <w:t xml:space="preserve">Jeśli chodzi o urządzenia osobiste placówka nie bierze odpowiedzialności za ich poziom zabezpieczeń. Pozostaje to w indywidualnej gestii użytkownika. Placówka w tym zakresie może promować dobre praktyki i edukować poprzez nauczycieli, rodziców i zaproszonych gości. Urządzenia prywatne/osobiste będące w posiadaniu użytkowników (uczniów, nauczycieli) powinny podłączać się do wydzielonej sieci dla gości (którą można skonfigurować na routerze). </w:t>
      </w:r>
    </w:p>
    <w:p w14:paraId="04B5C909" w14:textId="77777777" w:rsidR="00D54F54" w:rsidRPr="00C63D72" w:rsidRDefault="00D54F54" w:rsidP="00A5259D">
      <w:pPr>
        <w:spacing w:line="360" w:lineRule="auto"/>
        <w:rPr>
          <w:rFonts w:ascii="Lato" w:eastAsia="Lato" w:hAnsi="Lato" w:cs="Lato"/>
          <w:b/>
          <w:sz w:val="24"/>
          <w:szCs w:val="24"/>
        </w:rPr>
      </w:pPr>
      <w:r w:rsidRPr="00C63D72">
        <w:rPr>
          <w:rFonts w:ascii="Lato" w:eastAsia="Lato" w:hAnsi="Lato" w:cs="Lato"/>
          <w:b/>
          <w:sz w:val="24"/>
          <w:szCs w:val="24"/>
        </w:rPr>
        <w:lastRenderedPageBreak/>
        <w:t xml:space="preserve">O czym należy pamiętać (z poziomu technicznego) dokonując wyboru konkretnego oprogramowania, tak aby wszystkie elementy występujące w środowisku przedszkolnym były możliwie, jak najlepiej zabezpieczone? </w:t>
      </w:r>
    </w:p>
    <w:p w14:paraId="4CEE09F4" w14:textId="77777777" w:rsidR="00D54F54" w:rsidRPr="00C63D72" w:rsidRDefault="00D54F54">
      <w:pPr>
        <w:pStyle w:val="Akapitzlist"/>
        <w:numPr>
          <w:ilvl w:val="0"/>
          <w:numId w:val="95"/>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Oprogramowanie powinno pochodzić od sprawdzonego dostawcy, godnego zaufania, z solidnymi praktykami bezpieczeństwa, certyfikowanego (warto przeanalizować historię firmy, zapoznać się z recenzjami, opiniami innych podmiotów, czy doświadczeniami użytkowników).</w:t>
      </w:r>
    </w:p>
    <w:p w14:paraId="6300AB82" w14:textId="0777E5B8" w:rsidR="00D54F54" w:rsidRPr="00C63D72" w:rsidRDefault="00D54F54">
      <w:pPr>
        <w:pStyle w:val="Akapitzlist"/>
        <w:numPr>
          <w:ilvl w:val="0"/>
          <w:numId w:val="95"/>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 xml:space="preserve">Oprogramowanie powinno oferować mechanizmy szyfrowania danych, szczególnie jeśli przetwarza ono wrażliwe informacje o </w:t>
      </w:r>
      <w:r w:rsidR="00D12020">
        <w:rPr>
          <w:rFonts w:ascii="Lato" w:eastAsia="Lato" w:hAnsi="Lato" w:cs="Lato"/>
          <w:color w:val="000000"/>
          <w:sz w:val="24"/>
          <w:szCs w:val="24"/>
        </w:rPr>
        <w:t>pracowników</w:t>
      </w:r>
      <w:r w:rsidRPr="00C63D72">
        <w:rPr>
          <w:rFonts w:ascii="Lato" w:eastAsia="Lato" w:hAnsi="Lato" w:cs="Lato"/>
          <w:color w:val="000000"/>
          <w:sz w:val="24"/>
          <w:szCs w:val="24"/>
        </w:rPr>
        <w:t xml:space="preserve"> czy uczniach.</w:t>
      </w:r>
    </w:p>
    <w:p w14:paraId="2BC07A36" w14:textId="27E9A229" w:rsidR="00D54F54" w:rsidRPr="00C63D72" w:rsidRDefault="00D54F54">
      <w:pPr>
        <w:pStyle w:val="Akapitzlist"/>
        <w:numPr>
          <w:ilvl w:val="0"/>
          <w:numId w:val="95"/>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Należy wybrać oprogramowanie</w:t>
      </w:r>
      <w:r w:rsidR="008D11B9" w:rsidRPr="00C63D72">
        <w:rPr>
          <w:rFonts w:ascii="Lato" w:eastAsia="Lato" w:hAnsi="Lato" w:cs="Lato"/>
          <w:color w:val="000000"/>
          <w:sz w:val="24"/>
          <w:szCs w:val="24"/>
        </w:rPr>
        <w:t>,</w:t>
      </w:r>
      <w:r w:rsidRPr="00C63D72">
        <w:rPr>
          <w:rFonts w:ascii="Lato" w:eastAsia="Lato" w:hAnsi="Lato" w:cs="Lato"/>
          <w:color w:val="000000"/>
          <w:sz w:val="24"/>
          <w:szCs w:val="24"/>
        </w:rPr>
        <w:t xml:space="preserve"> które jest regularnie aktualizowane przez dostawcę (poprawki bezpieczeństwa).</w:t>
      </w:r>
    </w:p>
    <w:p w14:paraId="121D373F" w14:textId="77777777" w:rsidR="00D54F54" w:rsidRPr="00C63D72" w:rsidRDefault="00D54F54">
      <w:pPr>
        <w:pStyle w:val="Akapitzlist"/>
        <w:numPr>
          <w:ilvl w:val="0"/>
          <w:numId w:val="95"/>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Zależnie od przeznaczenia oprogramowanie może umożliwiać zarządzanie dostępem, umożliwiające kontrolę, które osoby mają dostęp do określonych funkcji i danych.</w:t>
      </w:r>
    </w:p>
    <w:p w14:paraId="05DD2642" w14:textId="77777777" w:rsidR="00D54F54" w:rsidRPr="00C63D72" w:rsidRDefault="00D54F54">
      <w:pPr>
        <w:pStyle w:val="Akapitzlist"/>
        <w:numPr>
          <w:ilvl w:val="0"/>
          <w:numId w:val="95"/>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Należy sprawdzić w miarę możliwości, czy oprogramowanie posiada certyfikaty bezpieczeństwa lub jest zgodne z międzynarodowymi standardami bezpieczeństwa.</w:t>
      </w:r>
    </w:p>
    <w:p w14:paraId="10117890" w14:textId="77777777" w:rsidR="00D54F54" w:rsidRPr="00C63D72" w:rsidRDefault="00D54F54">
      <w:pPr>
        <w:pStyle w:val="Akapitzlist"/>
        <w:numPr>
          <w:ilvl w:val="0"/>
          <w:numId w:val="95"/>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Należy zweryfikować czy istnieje możliwość skontaktowania się z producentem oprogramowania w przypadku wystąpienia błędów. Warto sprawdzić, czy dostawca oferuje mechanizmy zgłaszania incydentów bezpieczeństwa i jak szybko reaguje na potencjalne problemy.</w:t>
      </w:r>
    </w:p>
    <w:p w14:paraId="094AE3D7" w14:textId="77777777" w:rsidR="00D54F54" w:rsidRPr="00C63D72" w:rsidRDefault="00D54F54">
      <w:pPr>
        <w:pStyle w:val="Akapitzlist"/>
        <w:numPr>
          <w:ilvl w:val="0"/>
          <w:numId w:val="95"/>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Warto zapoznać się z polityką prywatności dostawcy oprogramowania. Upewnić się, że jest ona zgodna z obowiązującymi przepisami dotyczącymi ochrony prywatności np. RODO.</w:t>
      </w:r>
    </w:p>
    <w:p w14:paraId="19135313" w14:textId="77777777" w:rsidR="00D54F54" w:rsidRPr="00C63D72" w:rsidRDefault="00D54F54">
      <w:pPr>
        <w:pStyle w:val="Akapitzlist"/>
        <w:numPr>
          <w:ilvl w:val="0"/>
          <w:numId w:val="95"/>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lastRenderedPageBreak/>
        <w:t>Jeśli oprogramowanie będzie integrowane z innymi systemami w placówce, należy upewnić się że integracje są bezpieczne i zgodne z obowiązującymi standardami.</w:t>
      </w:r>
    </w:p>
    <w:p w14:paraId="1566BA93" w14:textId="77777777" w:rsidR="00D54F54" w:rsidRPr="00C63D72" w:rsidRDefault="00D54F54">
      <w:pPr>
        <w:pStyle w:val="Akapitzlist"/>
        <w:numPr>
          <w:ilvl w:val="0"/>
          <w:numId w:val="95"/>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Warto zweryfikować czy oprogramowanie ma mechanizmy regularnego backupu danych (wykonywania kopii zapasowych), aby zminimalizować ryzyko utraty informacji.</w:t>
      </w:r>
    </w:p>
    <w:p w14:paraId="2110557F" w14:textId="77777777" w:rsidR="00D54F54" w:rsidRPr="00C63D72" w:rsidRDefault="00D54F54">
      <w:pPr>
        <w:pStyle w:val="Akapitzlist"/>
        <w:numPr>
          <w:ilvl w:val="0"/>
          <w:numId w:val="95"/>
        </w:numPr>
        <w:pBdr>
          <w:top w:val="nil"/>
          <w:left w:val="nil"/>
          <w:bottom w:val="nil"/>
          <w:right w:val="nil"/>
          <w:between w:val="nil"/>
        </w:pBdr>
        <w:spacing w:after="0" w:line="360" w:lineRule="auto"/>
        <w:rPr>
          <w:rFonts w:ascii="Lato" w:eastAsia="Lato" w:hAnsi="Lato" w:cs="Lato"/>
          <w:color w:val="000000"/>
          <w:sz w:val="24"/>
          <w:szCs w:val="24"/>
        </w:rPr>
      </w:pPr>
      <w:r w:rsidRPr="00C63D72">
        <w:rPr>
          <w:rFonts w:ascii="Lato" w:eastAsia="Lato" w:hAnsi="Lato" w:cs="Lato"/>
          <w:color w:val="000000"/>
          <w:sz w:val="24"/>
          <w:szCs w:val="24"/>
        </w:rPr>
        <w:t xml:space="preserve">W przypadku wdrożenia nowego oprogramowania, jeśli będzie ono przeznaczone do użytkowania przez pracowników/uczniów placówki, należy zorganizować szkolenia dotyczące korzystania z oprogramowania w sposób bezpieczny. To kluczowe, aby uniknąć potencjalnych zagrożeń wynikających z braku wiedzy. </w:t>
      </w:r>
    </w:p>
    <w:p w14:paraId="0AACB68B" w14:textId="77777777" w:rsidR="00D54F54" w:rsidRPr="00C63D72" w:rsidRDefault="00D54F54">
      <w:pPr>
        <w:pStyle w:val="Akapitzlist"/>
        <w:numPr>
          <w:ilvl w:val="0"/>
          <w:numId w:val="95"/>
        </w:numPr>
        <w:pBdr>
          <w:top w:val="nil"/>
          <w:left w:val="nil"/>
          <w:bottom w:val="nil"/>
          <w:right w:val="nil"/>
          <w:between w:val="nil"/>
        </w:pBdr>
        <w:spacing w:line="360" w:lineRule="auto"/>
        <w:rPr>
          <w:rFonts w:ascii="Lato" w:eastAsia="Lato" w:hAnsi="Lato" w:cs="Lato"/>
          <w:color w:val="000000"/>
          <w:sz w:val="24"/>
          <w:szCs w:val="24"/>
        </w:rPr>
      </w:pPr>
      <w:r w:rsidRPr="00C63D72">
        <w:rPr>
          <w:rFonts w:ascii="Lato" w:eastAsia="Lato" w:hAnsi="Lato" w:cs="Lato"/>
          <w:color w:val="000000"/>
          <w:sz w:val="24"/>
          <w:szCs w:val="24"/>
        </w:rPr>
        <w:t xml:space="preserve">Ważny jest również element dotyczący bezpieczeństwa poczty e-mail i </w:t>
      </w:r>
      <w:proofErr w:type="spellStart"/>
      <w:r w:rsidRPr="00C63D72">
        <w:rPr>
          <w:rFonts w:ascii="Lato" w:eastAsia="Lato" w:hAnsi="Lato" w:cs="Lato"/>
          <w:color w:val="000000"/>
          <w:sz w:val="24"/>
          <w:szCs w:val="24"/>
        </w:rPr>
        <w:t>phishingu</w:t>
      </w:r>
      <w:proofErr w:type="spellEnd"/>
      <w:r w:rsidRPr="00C63D72">
        <w:rPr>
          <w:rFonts w:ascii="Lato" w:eastAsia="Lato" w:hAnsi="Lato" w:cs="Lato"/>
          <w:color w:val="000000"/>
          <w:sz w:val="24"/>
          <w:szCs w:val="24"/>
        </w:rPr>
        <w:t xml:space="preserve"> w sieci, zwłaszcza w aspekcie korzystania przez pracowników z poczty na urządzeniach służbowych i ryzyka </w:t>
      </w:r>
      <w:proofErr w:type="spellStart"/>
      <w:r w:rsidRPr="00C63D72">
        <w:rPr>
          <w:rFonts w:ascii="Lato" w:eastAsia="Lato" w:hAnsi="Lato" w:cs="Lato"/>
          <w:color w:val="000000"/>
          <w:sz w:val="24"/>
          <w:szCs w:val="24"/>
        </w:rPr>
        <w:t>phishingu</w:t>
      </w:r>
      <w:proofErr w:type="spellEnd"/>
      <w:r w:rsidRPr="00C63D72">
        <w:rPr>
          <w:rFonts w:ascii="Lato" w:eastAsia="Lato" w:hAnsi="Lato" w:cs="Lato"/>
          <w:color w:val="000000"/>
          <w:sz w:val="24"/>
          <w:szCs w:val="24"/>
        </w:rPr>
        <w:t xml:space="preserve"> oraz zagrożeń dla sieci wewnętrznej placówki wynikających z tego typu ataków. Także w aspekcie otrzymywania przez uczniów wszelkiego rodzaju SPAM-u , ofert, treści niewłaściwych – co z tym zrobić, jak się zachować. </w:t>
      </w:r>
    </w:p>
    <w:p w14:paraId="1EE397F6" w14:textId="77777777" w:rsidR="00D54F54" w:rsidRPr="00D412B3" w:rsidRDefault="00D54F54" w:rsidP="00FE5DDB">
      <w:pPr>
        <w:widowControl w:val="0"/>
        <w:pBdr>
          <w:top w:val="nil"/>
          <w:left w:val="nil"/>
          <w:bottom w:val="nil"/>
          <w:right w:val="nil"/>
          <w:between w:val="nil"/>
        </w:pBdr>
        <w:spacing w:before="86" w:after="0" w:line="360" w:lineRule="auto"/>
        <w:rPr>
          <w:rFonts w:ascii="Lato" w:eastAsia="Lato" w:hAnsi="Lato" w:cs="Lato"/>
          <w:color w:val="002060"/>
          <w:sz w:val="24"/>
          <w:szCs w:val="24"/>
        </w:rPr>
      </w:pPr>
      <w:r w:rsidRPr="00D412B3">
        <w:rPr>
          <w:rFonts w:ascii="Lato" w:eastAsia="Lato" w:hAnsi="Lato" w:cs="Lato"/>
          <w:b/>
          <w:color w:val="002060"/>
          <w:sz w:val="24"/>
          <w:szCs w:val="24"/>
        </w:rPr>
        <w:t>Bezpieczeństwo to proces ciągły, a wybór bezpiecznego oprogramowania to jedynie jeden z elementów całego systemu bezpieczeństwa w placówce</w:t>
      </w:r>
      <w:r w:rsidRPr="00D412B3">
        <w:rPr>
          <w:rFonts w:ascii="Lato" w:eastAsia="Lato" w:hAnsi="Lato" w:cs="Lato"/>
          <w:color w:val="002060"/>
          <w:sz w:val="24"/>
          <w:szCs w:val="24"/>
        </w:rPr>
        <w:t>.</w:t>
      </w:r>
    </w:p>
    <w:p w14:paraId="1C498B51" w14:textId="630464F7" w:rsidR="00D54F54" w:rsidRPr="00D412B3" w:rsidRDefault="00D54F54" w:rsidP="00EC09BF">
      <w:pPr>
        <w:pStyle w:val="Nagwek3"/>
        <w:rPr>
          <w:rFonts w:ascii="Lato" w:hAnsi="Lato"/>
          <w:color w:val="002060"/>
          <w:sz w:val="24"/>
          <w:szCs w:val="24"/>
        </w:rPr>
      </w:pPr>
      <w:bookmarkStart w:id="23" w:name="_Toc160187192"/>
      <w:bookmarkStart w:id="24" w:name="_Toc171590093"/>
      <w:r w:rsidRPr="00D412B3">
        <w:rPr>
          <w:rFonts w:ascii="Lato" w:hAnsi="Lato"/>
          <w:color w:val="002060"/>
          <w:sz w:val="24"/>
          <w:szCs w:val="24"/>
        </w:rPr>
        <w:t xml:space="preserve">Załącznik 2: Oświadczenie o zapoznaniu się </w:t>
      </w:r>
      <w:r w:rsidR="00EC09BF" w:rsidRPr="00D412B3">
        <w:rPr>
          <w:rFonts w:ascii="Lato" w:hAnsi="Lato"/>
          <w:color w:val="002060"/>
          <w:sz w:val="24"/>
          <w:szCs w:val="24"/>
        </w:rPr>
        <w:t xml:space="preserve">ze Standardami </w:t>
      </w:r>
      <w:r w:rsidRPr="00D412B3">
        <w:rPr>
          <w:rFonts w:ascii="Lato" w:hAnsi="Lato"/>
          <w:color w:val="002060"/>
          <w:sz w:val="24"/>
          <w:szCs w:val="24"/>
        </w:rPr>
        <w:t>Ochrony Dzieci i zobowiązaniu do jej przestrzegania</w:t>
      </w:r>
      <w:bookmarkEnd w:id="23"/>
      <w:r w:rsidR="00A5259D" w:rsidRPr="00D412B3">
        <w:rPr>
          <w:rFonts w:ascii="Lato" w:hAnsi="Lato"/>
          <w:color w:val="002060"/>
          <w:sz w:val="24"/>
          <w:szCs w:val="24"/>
        </w:rPr>
        <w:t xml:space="preserve"> (Do samodzielnego opracowania)</w:t>
      </w:r>
      <w:bookmarkEnd w:id="24"/>
    </w:p>
    <w:p w14:paraId="4C7258D3" w14:textId="77777777" w:rsidR="00D54F54" w:rsidRPr="00D412B3" w:rsidRDefault="00D54F54" w:rsidP="00FE5DDB">
      <w:pPr>
        <w:widowControl w:val="0"/>
        <w:pBdr>
          <w:top w:val="nil"/>
          <w:left w:val="nil"/>
          <w:bottom w:val="nil"/>
          <w:right w:val="nil"/>
          <w:between w:val="nil"/>
        </w:pBdr>
        <w:spacing w:before="86" w:after="0" w:line="360" w:lineRule="auto"/>
        <w:rPr>
          <w:rFonts w:ascii="Lato" w:eastAsia="Lato" w:hAnsi="Lato" w:cs="Lato"/>
          <w:sz w:val="24"/>
          <w:szCs w:val="24"/>
        </w:rPr>
      </w:pPr>
      <w:r w:rsidRPr="00D412B3">
        <w:rPr>
          <w:rFonts w:ascii="Lato" w:eastAsia="Lato" w:hAnsi="Lato" w:cs="Lato"/>
          <w:sz w:val="24"/>
          <w:szCs w:val="24"/>
        </w:rPr>
        <w:t>….</w:t>
      </w:r>
    </w:p>
    <w:p w14:paraId="59C66B8B" w14:textId="63CD4F27" w:rsidR="00D54F54" w:rsidRPr="00D412B3" w:rsidRDefault="00D54F54" w:rsidP="00FE5DDB">
      <w:pPr>
        <w:pStyle w:val="Nagwek2"/>
        <w:rPr>
          <w:rFonts w:ascii="Lato" w:hAnsi="Lato"/>
          <w:b w:val="0"/>
          <w:bCs/>
          <w:color w:val="002060"/>
          <w:sz w:val="24"/>
          <w:szCs w:val="24"/>
        </w:rPr>
      </w:pPr>
      <w:bookmarkStart w:id="25" w:name="_Toc160187193"/>
      <w:bookmarkStart w:id="26" w:name="_Toc171590094"/>
      <w:r w:rsidRPr="00D412B3">
        <w:rPr>
          <w:rFonts w:ascii="Lato" w:hAnsi="Lato"/>
          <w:color w:val="002060"/>
          <w:sz w:val="24"/>
          <w:szCs w:val="24"/>
        </w:rPr>
        <w:t>Załącznik 3. Oświadczenie o krajach zamieszkania w ciągu ostatnich 20 lat, innych niż Rzeczypospolita Polska </w:t>
      </w:r>
      <w:bookmarkEnd w:id="25"/>
      <w:r w:rsidRPr="00D412B3">
        <w:rPr>
          <w:rFonts w:ascii="Lato" w:hAnsi="Lato"/>
          <w:color w:val="002060"/>
          <w:sz w:val="24"/>
          <w:szCs w:val="24"/>
        </w:rPr>
        <w:t> </w:t>
      </w:r>
      <w:r w:rsidR="00A5259D" w:rsidRPr="00D412B3">
        <w:rPr>
          <w:rFonts w:ascii="Lato" w:hAnsi="Lato"/>
          <w:color w:val="002060"/>
          <w:sz w:val="24"/>
          <w:szCs w:val="24"/>
        </w:rPr>
        <w:t xml:space="preserve"> </w:t>
      </w:r>
      <w:r w:rsidR="00A5259D" w:rsidRPr="00D412B3">
        <w:rPr>
          <w:rFonts w:ascii="Lato" w:hAnsi="Lato"/>
          <w:b w:val="0"/>
          <w:bCs/>
          <w:color w:val="002060"/>
          <w:sz w:val="24"/>
          <w:szCs w:val="24"/>
        </w:rPr>
        <w:t>(Do samodzielnego opracowania)</w:t>
      </w:r>
      <w:bookmarkEnd w:id="26"/>
    </w:p>
    <w:p w14:paraId="2C18ABFB" w14:textId="77777777" w:rsidR="00D54F54" w:rsidRPr="00D412B3" w:rsidRDefault="00D54F54" w:rsidP="00A5259D">
      <w:pPr>
        <w:pBdr>
          <w:top w:val="nil"/>
          <w:left w:val="nil"/>
          <w:bottom w:val="nil"/>
          <w:right w:val="nil"/>
          <w:between w:val="nil"/>
        </w:pBdr>
        <w:spacing w:after="0" w:line="360" w:lineRule="auto"/>
        <w:rPr>
          <w:rFonts w:ascii="Lato" w:eastAsia="Lato" w:hAnsi="Lato" w:cs="Lato"/>
          <w:color w:val="002060"/>
          <w:sz w:val="24"/>
          <w:szCs w:val="24"/>
        </w:rPr>
      </w:pPr>
      <w:r w:rsidRPr="00D412B3">
        <w:rPr>
          <w:rFonts w:ascii="Lato" w:eastAsia="Lato" w:hAnsi="Lato" w:cs="Lato"/>
          <w:color w:val="002060"/>
          <w:sz w:val="24"/>
          <w:szCs w:val="24"/>
        </w:rPr>
        <w:t>…</w:t>
      </w:r>
    </w:p>
    <w:p w14:paraId="498A9905" w14:textId="7C50614D" w:rsidR="00D54F54" w:rsidRPr="00D412B3" w:rsidRDefault="00D54F54" w:rsidP="00FE5DDB">
      <w:pPr>
        <w:pStyle w:val="Nagwek2"/>
        <w:rPr>
          <w:rFonts w:ascii="Lato" w:hAnsi="Lato"/>
          <w:color w:val="002060"/>
          <w:sz w:val="24"/>
          <w:szCs w:val="24"/>
        </w:rPr>
      </w:pPr>
      <w:bookmarkStart w:id="27" w:name="_Toc160187194"/>
      <w:bookmarkStart w:id="28" w:name="_Toc171590095"/>
      <w:r w:rsidRPr="00D412B3">
        <w:rPr>
          <w:rFonts w:ascii="Lato" w:hAnsi="Lato"/>
          <w:color w:val="002060"/>
          <w:sz w:val="24"/>
          <w:szCs w:val="24"/>
        </w:rPr>
        <w:lastRenderedPageBreak/>
        <w:t>Załącznik 4. Oświadczenie dotyczące niekaralności za przestępstwa na szkodę dzieci</w:t>
      </w:r>
      <w:bookmarkEnd w:id="27"/>
      <w:r w:rsidRPr="00D412B3">
        <w:rPr>
          <w:rFonts w:ascii="Lato" w:hAnsi="Lato"/>
          <w:color w:val="002060"/>
          <w:sz w:val="24"/>
          <w:szCs w:val="24"/>
        </w:rPr>
        <w:t xml:space="preserve"> </w:t>
      </w:r>
      <w:r w:rsidR="00A5259D" w:rsidRPr="00D412B3">
        <w:rPr>
          <w:rFonts w:ascii="Lato" w:hAnsi="Lato"/>
          <w:b w:val="0"/>
          <w:bCs/>
          <w:sz w:val="24"/>
          <w:szCs w:val="24"/>
        </w:rPr>
        <w:t>(Do samodzielnego opracowania)</w:t>
      </w:r>
      <w:bookmarkEnd w:id="28"/>
    </w:p>
    <w:p w14:paraId="4229B37D" w14:textId="6E16992F" w:rsidR="00EC09BF" w:rsidRPr="00D412B3" w:rsidRDefault="00D54F54" w:rsidP="00D412B3">
      <w:pPr>
        <w:widowControl w:val="0"/>
        <w:pBdr>
          <w:top w:val="nil"/>
          <w:left w:val="nil"/>
          <w:bottom w:val="nil"/>
          <w:right w:val="nil"/>
          <w:between w:val="nil"/>
        </w:pBdr>
        <w:spacing w:before="86" w:after="0" w:line="360" w:lineRule="auto"/>
        <w:rPr>
          <w:rFonts w:ascii="Lato" w:eastAsia="Lato" w:hAnsi="Lato" w:cs="Lato"/>
          <w:sz w:val="24"/>
          <w:szCs w:val="24"/>
        </w:rPr>
      </w:pPr>
      <w:r w:rsidRPr="00D412B3">
        <w:rPr>
          <w:rFonts w:ascii="Lato" w:eastAsia="Lato" w:hAnsi="Lato" w:cs="Lato"/>
          <w:sz w:val="24"/>
          <w:szCs w:val="24"/>
        </w:rPr>
        <w:t>…</w:t>
      </w:r>
      <w:bookmarkStart w:id="29" w:name="_Toc160187195"/>
    </w:p>
    <w:p w14:paraId="2EE5CA70" w14:textId="1A6708B4" w:rsidR="00D412B3" w:rsidRPr="00D412B3" w:rsidRDefault="00D412B3" w:rsidP="00D412B3">
      <w:pPr>
        <w:widowControl w:val="0"/>
        <w:pBdr>
          <w:top w:val="nil"/>
          <w:left w:val="nil"/>
          <w:bottom w:val="nil"/>
          <w:right w:val="nil"/>
          <w:between w:val="nil"/>
        </w:pBdr>
        <w:spacing w:before="86" w:after="0" w:line="360" w:lineRule="auto"/>
        <w:rPr>
          <w:rFonts w:ascii="Lato" w:eastAsia="Lato" w:hAnsi="Lato" w:cs="Lato"/>
        </w:rPr>
      </w:pPr>
    </w:p>
    <w:p w14:paraId="354A0CA5" w14:textId="2EF09D38" w:rsidR="00A85448" w:rsidRDefault="00A85448" w:rsidP="00A85448">
      <w:pPr>
        <w:pStyle w:val="Nagwek2"/>
        <w:rPr>
          <w:rFonts w:ascii="Lato" w:hAnsi="Lato"/>
          <w:color w:val="002060"/>
          <w:sz w:val="24"/>
          <w:szCs w:val="24"/>
        </w:rPr>
      </w:pPr>
      <w:bookmarkStart w:id="30" w:name="_Toc171590096"/>
      <w:r w:rsidRPr="00BA643D">
        <w:rPr>
          <w:noProof/>
        </w:rPr>
        <mc:AlternateContent>
          <mc:Choice Requires="wps">
            <w:drawing>
              <wp:anchor distT="45720" distB="45720" distL="114300" distR="114300" simplePos="0" relativeHeight="251666432" behindDoc="0" locked="0" layoutInCell="1" allowOverlap="1" wp14:anchorId="0A8F5349" wp14:editId="5FCC2D08">
                <wp:simplePos x="0" y="0"/>
                <wp:positionH relativeFrom="margin">
                  <wp:align>left</wp:align>
                </wp:positionH>
                <wp:positionV relativeFrom="paragraph">
                  <wp:posOffset>577850</wp:posOffset>
                </wp:positionV>
                <wp:extent cx="5734050" cy="1076325"/>
                <wp:effectExtent l="0" t="0" r="19050" b="28575"/>
                <wp:wrapSquare wrapText="bothSides"/>
                <wp:docPr id="130487909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581DEE02" w14:textId="77777777" w:rsidR="00A85448" w:rsidRPr="00BA643D" w:rsidRDefault="00A85448" w:rsidP="00A85448">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F40A8B5" w14:textId="77777777" w:rsidR="00A85448" w:rsidRPr="00BA643D" w:rsidRDefault="00A85448" w:rsidP="00A85448">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F5349" id="_x0000_s1031" type="#_x0000_t202" style="position:absolute;margin-left:0;margin-top:45.5pt;width:451.5pt;height:84.7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soEw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" strokecolor="red" strokeweight="1.5pt">
                <v:textbox>
                  <w:txbxContent>
                    <w:p w14:paraId="581DEE02" w14:textId="77777777" w:rsidR="00A85448" w:rsidRPr="00BA643D" w:rsidRDefault="00A85448" w:rsidP="00A85448">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F40A8B5" w14:textId="77777777" w:rsidR="00A85448" w:rsidRPr="00BA643D" w:rsidRDefault="00A85448" w:rsidP="00A85448">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D54F54" w:rsidRPr="00CC5FA9">
        <w:rPr>
          <w:rFonts w:ascii="Lato" w:hAnsi="Lato"/>
          <w:color w:val="002060"/>
          <w:sz w:val="24"/>
          <w:szCs w:val="24"/>
        </w:rPr>
        <w:t>Załącznik 5.</w:t>
      </w:r>
      <w:r w:rsidR="00740E5D" w:rsidRPr="00CC5FA9">
        <w:rPr>
          <w:rFonts w:ascii="Lato" w:hAnsi="Lato"/>
          <w:color w:val="002060"/>
          <w:sz w:val="24"/>
          <w:szCs w:val="24"/>
        </w:rPr>
        <w:t xml:space="preserve"> </w:t>
      </w:r>
      <w:r w:rsidR="00D54F54" w:rsidRPr="00CC5FA9">
        <w:rPr>
          <w:rFonts w:ascii="Lato" w:hAnsi="Lato"/>
          <w:color w:val="002060"/>
          <w:sz w:val="24"/>
          <w:szCs w:val="24"/>
        </w:rPr>
        <w:t>Przydatne materiały</w:t>
      </w:r>
      <w:bookmarkEnd w:id="29"/>
      <w:bookmarkEnd w:id="30"/>
    </w:p>
    <w:p w14:paraId="70C88833" w14:textId="5C93D8CA" w:rsidR="00A85448" w:rsidRPr="00A85448" w:rsidRDefault="00A85448" w:rsidP="00A85448"/>
    <w:p w14:paraId="49B6DA5B" w14:textId="4E85BE90" w:rsidR="00D54F54" w:rsidRPr="00CC5FA9" w:rsidRDefault="00B86357" w:rsidP="00413335">
      <w:pPr>
        <w:widowControl w:val="0"/>
        <w:pBdr>
          <w:top w:val="nil"/>
          <w:left w:val="nil"/>
          <w:bottom w:val="nil"/>
          <w:right w:val="nil"/>
          <w:between w:val="nil"/>
        </w:pBdr>
        <w:spacing w:before="86" w:after="0" w:line="360" w:lineRule="auto"/>
        <w:rPr>
          <w:rFonts w:ascii="Lato" w:eastAsia="Lato" w:hAnsi="Lato" w:cs="Lato"/>
          <w:color w:val="000000"/>
          <w:sz w:val="24"/>
          <w:szCs w:val="24"/>
        </w:rPr>
      </w:pPr>
      <w:r w:rsidRPr="00CC5FA9">
        <w:rPr>
          <w:rFonts w:ascii="Lato" w:eastAsia="Lato" w:hAnsi="Lato" w:cs="Lato"/>
          <w:color w:val="000000"/>
          <w:sz w:val="24"/>
          <w:szCs w:val="24"/>
        </w:rPr>
        <w:t xml:space="preserve">1) </w:t>
      </w:r>
      <w:r w:rsidR="00D54F54" w:rsidRPr="00CC5FA9">
        <w:rPr>
          <w:rFonts w:ascii="Lato" w:eastAsia="Lato" w:hAnsi="Lato" w:cs="Lato"/>
          <w:color w:val="000000"/>
          <w:sz w:val="24"/>
          <w:szCs w:val="24"/>
        </w:rPr>
        <w:t xml:space="preserve">Uważna placówka, uważna organizacja. Praktyczny przewodnik dla pracowników podmiotów zobowiązanych do wprowadzenia standardów ochrony dzieci. </w:t>
      </w:r>
    </w:p>
    <w:p w14:paraId="06E3B4E5" w14:textId="77777777" w:rsidR="00D54F54" w:rsidRPr="00CC5FA9" w:rsidRDefault="00A85448" w:rsidP="00413335">
      <w:pPr>
        <w:widowControl w:val="0"/>
        <w:pBdr>
          <w:top w:val="nil"/>
          <w:left w:val="nil"/>
          <w:bottom w:val="nil"/>
          <w:right w:val="nil"/>
          <w:between w:val="nil"/>
        </w:pBdr>
        <w:spacing w:before="86" w:after="0" w:line="360" w:lineRule="auto"/>
        <w:rPr>
          <w:rFonts w:ascii="Lato" w:eastAsia="Lato" w:hAnsi="Lato" w:cs="Lato"/>
          <w:color w:val="000000"/>
          <w:sz w:val="24"/>
          <w:szCs w:val="24"/>
        </w:rPr>
      </w:pPr>
      <w:hyperlink r:id="rId13">
        <w:r w:rsidR="00D54F54" w:rsidRPr="00CC5FA9">
          <w:rPr>
            <w:rFonts w:ascii="Lato" w:eastAsia="Lato" w:hAnsi="Lato" w:cs="Lato"/>
            <w:color w:val="0000FF"/>
            <w:sz w:val="24"/>
            <w:szCs w:val="24"/>
            <w:u w:val="single"/>
          </w:rPr>
          <w:t>https://standardy.fdds.pl/upload/upload2/uwazna-placowka-uwazna-organizacja-praktyczny-przewodnik-dla-pracownikow-podmiotow-zobowiazanych-do-wprowadzenia-standardow-ochrony-dzieci-pdf-1704903641-1-19.pdf</w:t>
        </w:r>
      </w:hyperlink>
    </w:p>
    <w:p w14:paraId="689F74E1" w14:textId="66D9B217" w:rsidR="00D54F54" w:rsidRPr="00CC5FA9" w:rsidRDefault="00B86357" w:rsidP="00413335">
      <w:pPr>
        <w:widowControl w:val="0"/>
        <w:pBdr>
          <w:top w:val="nil"/>
          <w:left w:val="nil"/>
          <w:bottom w:val="nil"/>
          <w:right w:val="nil"/>
          <w:between w:val="nil"/>
        </w:pBdr>
        <w:spacing w:before="86" w:after="0" w:line="360" w:lineRule="auto"/>
        <w:rPr>
          <w:rFonts w:ascii="Lato" w:eastAsia="Lato" w:hAnsi="Lato" w:cs="Lato"/>
          <w:color w:val="000000"/>
          <w:sz w:val="24"/>
          <w:szCs w:val="24"/>
        </w:rPr>
      </w:pPr>
      <w:r w:rsidRPr="00CC5FA9">
        <w:rPr>
          <w:rFonts w:ascii="Lato" w:eastAsia="Lato" w:hAnsi="Lato" w:cs="Lato"/>
          <w:color w:val="000000"/>
          <w:sz w:val="24"/>
          <w:szCs w:val="24"/>
        </w:rPr>
        <w:t xml:space="preserve">2) </w:t>
      </w:r>
      <w:proofErr w:type="spellStart"/>
      <w:r w:rsidR="00D54F54" w:rsidRPr="00CC5FA9">
        <w:rPr>
          <w:rFonts w:ascii="Lato" w:eastAsia="Lato" w:hAnsi="Lato" w:cs="Lato"/>
          <w:color w:val="000000"/>
          <w:sz w:val="24"/>
          <w:szCs w:val="24"/>
        </w:rPr>
        <w:t>Webinar</w:t>
      </w:r>
      <w:proofErr w:type="spellEnd"/>
      <w:r w:rsidR="00D54F54" w:rsidRPr="00CC5FA9">
        <w:rPr>
          <w:rFonts w:ascii="Lato" w:eastAsia="Lato" w:hAnsi="Lato" w:cs="Lato"/>
          <w:color w:val="000000"/>
          <w:sz w:val="24"/>
          <w:szCs w:val="24"/>
        </w:rPr>
        <w:t xml:space="preserve"> o wdrażaniu Polityki ochrony dzieci w placówkach oświatowych i żłobkach</w:t>
      </w:r>
    </w:p>
    <w:p w14:paraId="50AE6650" w14:textId="0DBC7FF7" w:rsidR="00D54F54" w:rsidRPr="00CC5FA9" w:rsidRDefault="00A85448" w:rsidP="00413335">
      <w:pPr>
        <w:widowControl w:val="0"/>
        <w:pBdr>
          <w:top w:val="nil"/>
          <w:left w:val="nil"/>
          <w:bottom w:val="nil"/>
          <w:right w:val="nil"/>
          <w:between w:val="nil"/>
        </w:pBdr>
        <w:spacing w:before="86" w:after="0" w:line="360" w:lineRule="auto"/>
        <w:ind w:left="360"/>
        <w:rPr>
          <w:rFonts w:ascii="Lato" w:eastAsia="Lato" w:hAnsi="Lato" w:cs="Lato"/>
          <w:sz w:val="24"/>
          <w:szCs w:val="24"/>
        </w:rPr>
      </w:pPr>
      <w:hyperlink r:id="rId14">
        <w:r w:rsidR="00D54F54" w:rsidRPr="00CC5FA9">
          <w:rPr>
            <w:rFonts w:ascii="Lato" w:eastAsia="Lato" w:hAnsi="Lato" w:cs="Lato"/>
            <w:color w:val="0000FF"/>
            <w:sz w:val="24"/>
            <w:szCs w:val="24"/>
            <w:u w:val="single"/>
          </w:rPr>
          <w:t>Polityka ochrony dzieci w placówkach oświatowych i żłobkach | Standardy ochrony dzieci (youtube.com)</w:t>
        </w:r>
      </w:hyperlink>
    </w:p>
    <w:p w14:paraId="4D97EFFE" w14:textId="54225582" w:rsidR="00D54F54" w:rsidRPr="00CC5FA9" w:rsidRDefault="00B86357" w:rsidP="00413335">
      <w:pPr>
        <w:widowControl w:val="0"/>
        <w:pBdr>
          <w:top w:val="nil"/>
          <w:left w:val="nil"/>
          <w:bottom w:val="nil"/>
          <w:right w:val="nil"/>
          <w:between w:val="nil"/>
        </w:pBdr>
        <w:spacing w:before="86" w:after="0" w:line="360" w:lineRule="auto"/>
        <w:rPr>
          <w:rFonts w:ascii="Lato" w:eastAsia="Lato" w:hAnsi="Lato" w:cs="Lato"/>
          <w:color w:val="000000"/>
          <w:sz w:val="24"/>
          <w:szCs w:val="24"/>
        </w:rPr>
      </w:pPr>
      <w:r w:rsidRPr="00CC5FA9">
        <w:rPr>
          <w:rFonts w:ascii="Lato" w:eastAsia="Lato" w:hAnsi="Lato" w:cs="Lato"/>
          <w:color w:val="000000"/>
          <w:sz w:val="24"/>
          <w:szCs w:val="24"/>
        </w:rPr>
        <w:t xml:space="preserve">3) </w:t>
      </w:r>
      <w:proofErr w:type="spellStart"/>
      <w:r w:rsidR="00D54F54" w:rsidRPr="00CC5FA9">
        <w:rPr>
          <w:rFonts w:ascii="Lato" w:eastAsia="Lato" w:hAnsi="Lato" w:cs="Lato"/>
          <w:color w:val="000000"/>
          <w:sz w:val="24"/>
          <w:szCs w:val="24"/>
        </w:rPr>
        <w:t>Webinar</w:t>
      </w:r>
      <w:proofErr w:type="spellEnd"/>
      <w:r w:rsidR="00D54F54" w:rsidRPr="00CC5FA9">
        <w:rPr>
          <w:rFonts w:ascii="Lato" w:eastAsia="Lato" w:hAnsi="Lato" w:cs="Lato"/>
          <w:color w:val="000000"/>
          <w:sz w:val="24"/>
          <w:szCs w:val="24"/>
        </w:rPr>
        <w:t xml:space="preserve"> o procedurach interwencji w placówkach oświatowych i żłobkach</w:t>
      </w:r>
    </w:p>
    <w:p w14:paraId="7224090F" w14:textId="67B9F9CE" w:rsidR="00D54F54" w:rsidRPr="00CC5FA9" w:rsidRDefault="00A85448" w:rsidP="00413335">
      <w:pPr>
        <w:widowControl w:val="0"/>
        <w:pBdr>
          <w:top w:val="nil"/>
          <w:left w:val="nil"/>
          <w:bottom w:val="nil"/>
          <w:right w:val="nil"/>
          <w:between w:val="nil"/>
        </w:pBdr>
        <w:spacing w:before="86" w:after="0" w:line="360" w:lineRule="auto"/>
        <w:rPr>
          <w:rFonts w:ascii="Lato" w:eastAsia="Lato" w:hAnsi="Lato" w:cs="Lato"/>
          <w:color w:val="000000"/>
          <w:sz w:val="24"/>
          <w:szCs w:val="24"/>
        </w:rPr>
      </w:pPr>
      <w:hyperlink r:id="rId15">
        <w:r w:rsidR="00D54F54" w:rsidRPr="00CC5FA9">
          <w:rPr>
            <w:rFonts w:ascii="Lato" w:eastAsia="Lato" w:hAnsi="Lato" w:cs="Lato"/>
            <w:color w:val="0000FF"/>
            <w:sz w:val="24"/>
            <w:szCs w:val="24"/>
            <w:u w:val="single"/>
          </w:rPr>
          <w:t>Procedury interwencji w placówkach oświatowych i żłobkach | Standardy ochrony dzieci (youtube.com)</w:t>
        </w:r>
      </w:hyperlink>
    </w:p>
    <w:p w14:paraId="6B7C8A1E" w14:textId="24231467" w:rsidR="00D54F54" w:rsidRPr="00CC5FA9" w:rsidRDefault="00B86357" w:rsidP="00413335">
      <w:pPr>
        <w:widowControl w:val="0"/>
        <w:pBdr>
          <w:top w:val="nil"/>
          <w:left w:val="nil"/>
          <w:bottom w:val="nil"/>
          <w:right w:val="nil"/>
          <w:between w:val="nil"/>
        </w:pBdr>
        <w:spacing w:before="86" w:after="0" w:line="360" w:lineRule="auto"/>
        <w:rPr>
          <w:rFonts w:ascii="Lato" w:eastAsia="Lato" w:hAnsi="Lato" w:cs="Lato"/>
          <w:color w:val="000000"/>
          <w:sz w:val="24"/>
          <w:szCs w:val="24"/>
        </w:rPr>
      </w:pPr>
      <w:r w:rsidRPr="00CC5FA9">
        <w:rPr>
          <w:rFonts w:ascii="Lato" w:eastAsia="Lato" w:hAnsi="Lato" w:cs="Lato"/>
          <w:color w:val="000000"/>
          <w:sz w:val="24"/>
          <w:szCs w:val="24"/>
        </w:rPr>
        <w:t xml:space="preserve">4) </w:t>
      </w:r>
      <w:r w:rsidR="00D54F54" w:rsidRPr="00CC5FA9">
        <w:rPr>
          <w:rFonts w:ascii="Lato" w:eastAsia="Lato" w:hAnsi="Lato" w:cs="Lato"/>
          <w:color w:val="000000"/>
          <w:sz w:val="24"/>
          <w:szCs w:val="24"/>
        </w:rPr>
        <w:t>Interwencja prawna na rzecz dziecka krzywdzonego – informator dla profesjonalistów</w:t>
      </w:r>
    </w:p>
    <w:p w14:paraId="23CBA2E7" w14:textId="77777777" w:rsidR="00D54F54" w:rsidRPr="00CC5FA9" w:rsidRDefault="00A85448" w:rsidP="00413335">
      <w:pPr>
        <w:widowControl w:val="0"/>
        <w:pBdr>
          <w:top w:val="nil"/>
          <w:left w:val="nil"/>
          <w:bottom w:val="nil"/>
          <w:right w:val="nil"/>
          <w:between w:val="nil"/>
        </w:pBdr>
        <w:spacing w:before="86" w:after="0" w:line="360" w:lineRule="auto"/>
        <w:rPr>
          <w:rFonts w:ascii="Lato" w:eastAsia="Lato" w:hAnsi="Lato" w:cs="Lato"/>
          <w:color w:val="000000"/>
          <w:sz w:val="24"/>
          <w:szCs w:val="24"/>
        </w:rPr>
      </w:pPr>
      <w:hyperlink r:id="rId16">
        <w:r w:rsidR="00D54F54" w:rsidRPr="00CC5FA9">
          <w:rPr>
            <w:rFonts w:ascii="Lato" w:eastAsia="Lato" w:hAnsi="Lato" w:cs="Lato"/>
            <w:color w:val="0000FF"/>
            <w:sz w:val="24"/>
            <w:szCs w:val="24"/>
            <w:u w:val="single"/>
          </w:rPr>
          <w:t>https://edukacja.fdds.pl/course/view.php?id=540</w:t>
        </w:r>
      </w:hyperlink>
    </w:p>
    <w:p w14:paraId="51A90989" w14:textId="5ED2BD05" w:rsidR="00D54F54" w:rsidRPr="00CC5FA9" w:rsidRDefault="00D54F54" w:rsidP="00413335">
      <w:pPr>
        <w:widowControl w:val="0"/>
        <w:pBdr>
          <w:top w:val="nil"/>
          <w:left w:val="nil"/>
          <w:bottom w:val="nil"/>
          <w:right w:val="nil"/>
          <w:between w:val="nil"/>
        </w:pBdr>
        <w:spacing w:before="86" w:after="0" w:line="360" w:lineRule="auto"/>
        <w:rPr>
          <w:rFonts w:ascii="Lato" w:eastAsia="Lato" w:hAnsi="Lato" w:cs="Lato"/>
          <w:color w:val="000000"/>
          <w:sz w:val="24"/>
          <w:szCs w:val="24"/>
        </w:rPr>
      </w:pPr>
      <w:r w:rsidRPr="00CC5FA9">
        <w:rPr>
          <w:rFonts w:ascii="Lato" w:eastAsia="Lato" w:hAnsi="Lato" w:cs="Lato"/>
          <w:color w:val="000000"/>
          <w:sz w:val="24"/>
          <w:szCs w:val="24"/>
        </w:rPr>
        <w:lastRenderedPageBreak/>
        <w:t xml:space="preserve">5) Materiały dla dzieci, rodziców i nauczycieli nt. bezpieczeństwa w Internecie: </w:t>
      </w:r>
      <w:hyperlink r:id="rId17">
        <w:r w:rsidRPr="00CC5FA9">
          <w:rPr>
            <w:rFonts w:ascii="Lato" w:eastAsia="Lato" w:hAnsi="Lato" w:cs="Lato"/>
            <w:color w:val="0000FF"/>
            <w:sz w:val="24"/>
            <w:szCs w:val="24"/>
            <w:u w:val="single"/>
          </w:rPr>
          <w:t xml:space="preserve">Sieciaki.pl - poznaj bezpieczny </w:t>
        </w:r>
        <w:proofErr w:type="spellStart"/>
        <w:r w:rsidRPr="00CC5FA9">
          <w:rPr>
            <w:rFonts w:ascii="Lato" w:eastAsia="Lato" w:hAnsi="Lato" w:cs="Lato"/>
            <w:color w:val="0000FF"/>
            <w:sz w:val="24"/>
            <w:szCs w:val="24"/>
            <w:u w:val="single"/>
          </w:rPr>
          <w:t>internet</w:t>
        </w:r>
        <w:proofErr w:type="spellEnd"/>
        <w:r w:rsidRPr="00CC5FA9">
          <w:rPr>
            <w:rFonts w:ascii="Lato" w:eastAsia="Lato" w:hAnsi="Lato" w:cs="Lato"/>
            <w:color w:val="0000FF"/>
            <w:sz w:val="24"/>
            <w:szCs w:val="24"/>
            <w:u w:val="single"/>
          </w:rPr>
          <w:t xml:space="preserve"> i dołącz do drużyny </w:t>
        </w:r>
        <w:proofErr w:type="spellStart"/>
        <w:r w:rsidRPr="00CC5FA9">
          <w:rPr>
            <w:rFonts w:ascii="Lato" w:eastAsia="Lato" w:hAnsi="Lato" w:cs="Lato"/>
            <w:color w:val="0000FF"/>
            <w:sz w:val="24"/>
            <w:szCs w:val="24"/>
            <w:u w:val="single"/>
          </w:rPr>
          <w:t>Sieciaków</w:t>
        </w:r>
        <w:proofErr w:type="spellEnd"/>
      </w:hyperlink>
      <w:r w:rsidRPr="00CC5FA9">
        <w:rPr>
          <w:rFonts w:ascii="Lato" w:eastAsia="Lato" w:hAnsi="Lato" w:cs="Lato"/>
          <w:sz w:val="24"/>
          <w:szCs w:val="24"/>
        </w:rPr>
        <w:t xml:space="preserve"> (dzieci od 6 roku życia).</w:t>
      </w:r>
    </w:p>
    <w:p w14:paraId="5CDF9FDD" w14:textId="07B57DDD" w:rsidR="00D54F54" w:rsidRPr="00CC5FA9" w:rsidRDefault="00D54F54" w:rsidP="00413335">
      <w:pPr>
        <w:spacing w:line="360" w:lineRule="auto"/>
        <w:rPr>
          <w:rFonts w:ascii="Lato" w:eastAsia="Lato" w:hAnsi="Lato" w:cs="Lato"/>
          <w:sz w:val="24"/>
          <w:szCs w:val="24"/>
        </w:rPr>
      </w:pPr>
      <w:r w:rsidRPr="00CC5FA9">
        <w:rPr>
          <w:rFonts w:ascii="Lato" w:eastAsia="Lato" w:hAnsi="Lato" w:cs="Lato"/>
          <w:sz w:val="24"/>
          <w:szCs w:val="24"/>
        </w:rPr>
        <w:t xml:space="preserve">6) Program profilaktyki krzywdzenia dzieci „Chronimy Dzieci 1” - </w:t>
      </w:r>
      <w:hyperlink r:id="rId18">
        <w:r w:rsidRPr="00CC5FA9">
          <w:rPr>
            <w:rFonts w:ascii="Lato" w:eastAsia="Lato" w:hAnsi="Lato" w:cs="Lato"/>
            <w:color w:val="0000FF"/>
            <w:sz w:val="24"/>
            <w:szCs w:val="24"/>
            <w:u w:val="single"/>
          </w:rPr>
          <w:t>https://edukacja.fdds.pl/pluginfile.php/92973/mod_resource/content/2/chronimy%20dzieci%201_scenariusz.pdf</w:t>
        </w:r>
      </w:hyperlink>
    </w:p>
    <w:p w14:paraId="0A04CBFD" w14:textId="024E3F18" w:rsidR="00D54F54" w:rsidRPr="00CC5FA9" w:rsidRDefault="00D54F54" w:rsidP="00413335">
      <w:pPr>
        <w:pBdr>
          <w:top w:val="nil"/>
          <w:left w:val="nil"/>
          <w:bottom w:val="nil"/>
          <w:right w:val="nil"/>
          <w:between w:val="nil"/>
        </w:pBdr>
        <w:tabs>
          <w:tab w:val="left" w:pos="284"/>
        </w:tabs>
        <w:spacing w:line="360" w:lineRule="auto"/>
        <w:rPr>
          <w:rFonts w:ascii="Lato" w:eastAsia="Lato" w:hAnsi="Lato" w:cs="Lato"/>
          <w:sz w:val="24"/>
          <w:szCs w:val="24"/>
        </w:rPr>
      </w:pPr>
      <w:r w:rsidRPr="00CC5FA9">
        <w:rPr>
          <w:rFonts w:ascii="Lato" w:eastAsia="Lato" w:hAnsi="Lato" w:cs="Lato"/>
          <w:color w:val="000000"/>
          <w:sz w:val="24"/>
          <w:szCs w:val="24"/>
        </w:rPr>
        <w:t xml:space="preserve">Film i scenariusz zajęć w ramach profilaktyki wykorzystywania seksualnego „Gadki z psem”: </w:t>
      </w:r>
      <w:hyperlink r:id="rId19" w:history="1">
        <w:r w:rsidRPr="00CC5FA9">
          <w:rPr>
            <w:rStyle w:val="Hipercze"/>
            <w:rFonts w:ascii="Lato" w:eastAsia="Lato" w:hAnsi="Lato" w:cs="Lato"/>
            <w:sz w:val="24"/>
            <w:szCs w:val="24"/>
          </w:rPr>
          <w:t>https://edukacja.fdds.pl/course/view.php?id=310</w:t>
        </w:r>
      </w:hyperlink>
      <w:r w:rsidRPr="00CC5FA9">
        <w:rPr>
          <w:rFonts w:ascii="Lato" w:eastAsia="Lato" w:hAnsi="Lato" w:cs="Lato"/>
          <w:color w:val="000000"/>
          <w:sz w:val="24"/>
          <w:szCs w:val="24"/>
        </w:rPr>
        <w:t xml:space="preserve"> </w:t>
      </w:r>
    </w:p>
    <w:p w14:paraId="5A752A66" w14:textId="418C004E" w:rsidR="00D54F54" w:rsidRDefault="00A85448" w:rsidP="00413335">
      <w:pPr>
        <w:pStyle w:val="Nagwek2"/>
        <w:spacing w:line="360" w:lineRule="auto"/>
        <w:rPr>
          <w:rFonts w:ascii="Lato" w:hAnsi="Lato"/>
          <w:color w:val="002060"/>
          <w:sz w:val="24"/>
          <w:szCs w:val="24"/>
        </w:rPr>
      </w:pPr>
      <w:bookmarkStart w:id="31" w:name="_Toc160187196"/>
      <w:bookmarkStart w:id="32" w:name="_Toc171590097"/>
      <w:r w:rsidRPr="00BA643D">
        <w:rPr>
          <w:noProof/>
        </w:rPr>
        <mc:AlternateContent>
          <mc:Choice Requires="wps">
            <w:drawing>
              <wp:anchor distT="45720" distB="45720" distL="114300" distR="114300" simplePos="0" relativeHeight="251668480" behindDoc="0" locked="0" layoutInCell="1" allowOverlap="1" wp14:anchorId="09CAC71A" wp14:editId="32F48109">
                <wp:simplePos x="0" y="0"/>
                <wp:positionH relativeFrom="margin">
                  <wp:align>left</wp:align>
                </wp:positionH>
                <wp:positionV relativeFrom="paragraph">
                  <wp:posOffset>571500</wp:posOffset>
                </wp:positionV>
                <wp:extent cx="5734050" cy="1076325"/>
                <wp:effectExtent l="0" t="0" r="19050" b="28575"/>
                <wp:wrapSquare wrapText="bothSides"/>
                <wp:docPr id="7247578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2D7B00C1" w14:textId="77777777" w:rsidR="00A85448" w:rsidRPr="00BA643D" w:rsidRDefault="00A85448" w:rsidP="00A85448">
                            <w:pPr>
                              <w:spacing w:before="240"/>
                              <w:rPr>
                                <w:rStyle w:val="ui-provider"/>
                                <w:rFonts w:ascii="Lato" w:hAnsi="Lato"/>
                                <w:b/>
                                <w:bCs/>
                                <w:sz w:val="24"/>
                                <w:szCs w:val="24"/>
                              </w:rPr>
                            </w:pPr>
                            <w:r w:rsidRPr="00BA643D">
                              <w:rPr>
                                <w:rStyle w:val="ui-provider"/>
                                <w:rFonts w:ascii="Lato" w:hAnsi="Lato"/>
                                <w:b/>
                                <w:bCs/>
                                <w:sz w:val="24"/>
                                <w:szCs w:val="24"/>
                              </w:rPr>
                              <w:t>Uwaga, to ważne!</w:t>
                            </w:r>
                          </w:p>
                          <w:p w14:paraId="62D8B94A" w14:textId="77777777" w:rsidR="00A85448" w:rsidRPr="00BA643D" w:rsidRDefault="00A85448" w:rsidP="00A85448">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AC71A" id="_x0000_s1032" type="#_x0000_t202" style="position:absolute;margin-left:0;margin-top:45pt;width:451.5pt;height:84.7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" strokecolor="red" strokeweight="1.5pt">
                <v:textbox>
                  <w:txbxContent>
                    <w:p w14:paraId="2D7B00C1" w14:textId="77777777" w:rsidR="00A85448" w:rsidRPr="00BA643D" w:rsidRDefault="00A85448" w:rsidP="00A85448">
                      <w:pPr>
                        <w:spacing w:before="240"/>
                        <w:rPr>
                          <w:rStyle w:val="ui-provider"/>
                          <w:rFonts w:ascii="Lato" w:hAnsi="Lato"/>
                          <w:b/>
                          <w:bCs/>
                          <w:sz w:val="24"/>
                          <w:szCs w:val="24"/>
                        </w:rPr>
                      </w:pPr>
                      <w:r w:rsidRPr="00BA643D">
                        <w:rPr>
                          <w:rStyle w:val="ui-provider"/>
                          <w:rFonts w:ascii="Lato" w:hAnsi="Lato"/>
                          <w:b/>
                          <w:bCs/>
                          <w:sz w:val="24"/>
                          <w:szCs w:val="24"/>
                        </w:rPr>
                        <w:t>Uwaga, to ważne!</w:t>
                      </w:r>
                    </w:p>
                    <w:p w14:paraId="62D8B94A" w14:textId="77777777" w:rsidR="00A85448" w:rsidRPr="00BA643D" w:rsidRDefault="00A85448" w:rsidP="00A85448">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D54F54" w:rsidRPr="00CC5FA9">
        <w:rPr>
          <w:rFonts w:ascii="Lato" w:hAnsi="Lato"/>
          <w:color w:val="002060"/>
          <w:sz w:val="24"/>
          <w:szCs w:val="24"/>
        </w:rPr>
        <w:t>Załącznik 6. Przywoływane akty prawne</w:t>
      </w:r>
      <w:bookmarkEnd w:id="31"/>
      <w:bookmarkEnd w:id="32"/>
    </w:p>
    <w:p w14:paraId="0ED8C7F0" w14:textId="365A4EC1" w:rsidR="00A85448" w:rsidRPr="00A85448" w:rsidRDefault="00A85448" w:rsidP="00A85448"/>
    <w:p w14:paraId="5BE860FF" w14:textId="77777777" w:rsidR="00D54F54" w:rsidRPr="00CC5FA9" w:rsidRDefault="00D54F54" w:rsidP="00413335">
      <w:pPr>
        <w:spacing w:line="360" w:lineRule="auto"/>
        <w:rPr>
          <w:rFonts w:ascii="Lato" w:eastAsia="Lato" w:hAnsi="Lato" w:cs="Lato"/>
          <w:color w:val="1B1B1B"/>
          <w:sz w:val="24"/>
          <w:szCs w:val="24"/>
          <w:highlight w:val="white"/>
        </w:rPr>
      </w:pPr>
      <w:r w:rsidRPr="00CC5FA9">
        <w:rPr>
          <w:rFonts w:ascii="Lato" w:eastAsia="Lato" w:hAnsi="Lato" w:cs="Lato"/>
          <w:color w:val="1B1B1B"/>
          <w:sz w:val="24"/>
          <w:szCs w:val="24"/>
          <w:highlight w:val="white"/>
        </w:rPr>
        <w:t xml:space="preserve">Ustawa z dnia 14 grudnia 2016 r. – Prawo oświatowe </w:t>
      </w:r>
      <w:hyperlink r:id="rId20">
        <w:r w:rsidRPr="00CC5FA9">
          <w:rPr>
            <w:rFonts w:ascii="Lato" w:eastAsia="Lato" w:hAnsi="Lato" w:cs="Lato"/>
            <w:color w:val="0563C1"/>
            <w:sz w:val="24"/>
            <w:szCs w:val="24"/>
            <w:highlight w:val="white"/>
            <w:u w:val="single"/>
          </w:rPr>
          <w:t>Dz. U. z 2023 r. poz. 900</w:t>
        </w:r>
      </w:hyperlink>
      <w:r w:rsidRPr="00CC5FA9">
        <w:rPr>
          <w:rFonts w:ascii="Lato" w:eastAsia="Lato" w:hAnsi="Lato" w:cs="Lato"/>
          <w:color w:val="1B1B1B"/>
          <w:sz w:val="24"/>
          <w:szCs w:val="24"/>
          <w:highlight w:val="white"/>
        </w:rPr>
        <w:t xml:space="preserve"> </w:t>
      </w:r>
    </w:p>
    <w:p w14:paraId="7CDDFD96" w14:textId="7242B984" w:rsidR="00D54F54" w:rsidRPr="00CC5FA9" w:rsidRDefault="00D54F54" w:rsidP="00413335">
      <w:pPr>
        <w:spacing w:line="360" w:lineRule="auto"/>
        <w:rPr>
          <w:rFonts w:ascii="Lato" w:eastAsia="Lato" w:hAnsi="Lato" w:cs="Lato"/>
          <w:sz w:val="24"/>
          <w:szCs w:val="24"/>
        </w:rPr>
      </w:pPr>
      <w:r w:rsidRPr="00CC5FA9">
        <w:rPr>
          <w:rFonts w:ascii="Lato" w:eastAsia="Lato" w:hAnsi="Lato" w:cs="Lato"/>
          <w:sz w:val="24"/>
          <w:szCs w:val="24"/>
        </w:rPr>
        <w:t xml:space="preserve">USTAWA z dnia 26 stycznia 1982 r. Karta Nauczyciela, </w:t>
      </w:r>
      <w:hyperlink r:id="rId21">
        <w:r w:rsidRPr="00CC5FA9">
          <w:rPr>
            <w:rFonts w:ascii="Lato" w:eastAsia="Lato" w:hAnsi="Lato" w:cs="Lato"/>
            <w:color w:val="0000FF"/>
            <w:sz w:val="24"/>
            <w:szCs w:val="24"/>
            <w:u w:val="single"/>
          </w:rPr>
          <w:t>D</w:t>
        </w:r>
        <w:r w:rsidR="00A5259D" w:rsidRPr="00CC5FA9">
          <w:rPr>
            <w:rFonts w:ascii="Lato" w:eastAsia="Lato" w:hAnsi="Lato" w:cs="Lato"/>
            <w:color w:val="0000FF"/>
            <w:sz w:val="24"/>
            <w:szCs w:val="24"/>
            <w:u w:val="single"/>
          </w:rPr>
          <w:t>z. U. z</w:t>
        </w:r>
        <w:r w:rsidRPr="00CC5FA9">
          <w:rPr>
            <w:rFonts w:ascii="Lato" w:eastAsia="Lato" w:hAnsi="Lato" w:cs="Lato"/>
            <w:color w:val="0000FF"/>
            <w:sz w:val="24"/>
            <w:szCs w:val="24"/>
            <w:u w:val="single"/>
          </w:rPr>
          <w:t xml:space="preserve"> 2023 </w:t>
        </w:r>
        <w:r w:rsidR="00A5259D" w:rsidRPr="00CC5FA9">
          <w:rPr>
            <w:rFonts w:ascii="Lato" w:eastAsia="Lato" w:hAnsi="Lato" w:cs="Lato"/>
            <w:color w:val="0000FF"/>
            <w:sz w:val="24"/>
            <w:szCs w:val="24"/>
            <w:u w:val="single"/>
          </w:rPr>
          <w:t xml:space="preserve">r. poz. </w:t>
        </w:r>
        <w:r w:rsidRPr="00CC5FA9">
          <w:rPr>
            <w:rFonts w:ascii="Lato" w:eastAsia="Lato" w:hAnsi="Lato" w:cs="Lato"/>
            <w:color w:val="0000FF"/>
            <w:sz w:val="24"/>
            <w:szCs w:val="24"/>
            <w:u w:val="single"/>
          </w:rPr>
          <w:t xml:space="preserve"> 984</w:t>
        </w:r>
      </w:hyperlink>
    </w:p>
    <w:p w14:paraId="6B56535C" w14:textId="3BD60E13" w:rsidR="00D54F54" w:rsidRPr="00CC5FA9" w:rsidRDefault="00D54F54" w:rsidP="00413335">
      <w:pPr>
        <w:spacing w:line="360" w:lineRule="auto"/>
        <w:rPr>
          <w:rFonts w:ascii="Lato" w:eastAsia="Lato" w:hAnsi="Lato" w:cs="Lato"/>
          <w:sz w:val="24"/>
          <w:szCs w:val="24"/>
        </w:rPr>
      </w:pPr>
      <w:r w:rsidRPr="00CC5FA9">
        <w:rPr>
          <w:rFonts w:ascii="Lato" w:eastAsia="Lato" w:hAnsi="Lato" w:cs="Lato"/>
          <w:sz w:val="24"/>
          <w:szCs w:val="24"/>
        </w:rPr>
        <w:t xml:space="preserve">Konwencja o Prawach Dziecka, </w:t>
      </w:r>
      <w:hyperlink r:id="rId22">
        <w:r w:rsidRPr="00CC5FA9">
          <w:rPr>
            <w:rFonts w:ascii="Lato" w:eastAsia="Lato" w:hAnsi="Lato" w:cs="Lato"/>
            <w:color w:val="0000FF"/>
            <w:sz w:val="24"/>
            <w:szCs w:val="24"/>
            <w:u w:val="single"/>
          </w:rPr>
          <w:t>D</w:t>
        </w:r>
        <w:r w:rsidR="00A5259D" w:rsidRPr="00CC5FA9">
          <w:rPr>
            <w:rFonts w:ascii="Lato" w:eastAsia="Lato" w:hAnsi="Lato" w:cs="Lato"/>
            <w:color w:val="0000FF"/>
            <w:sz w:val="24"/>
            <w:szCs w:val="24"/>
            <w:u w:val="single"/>
          </w:rPr>
          <w:t>z. U.</w:t>
        </w:r>
        <w:r w:rsidRPr="00CC5FA9">
          <w:rPr>
            <w:rFonts w:ascii="Lato" w:eastAsia="Lato" w:hAnsi="Lato" w:cs="Lato"/>
            <w:color w:val="0000FF"/>
            <w:sz w:val="24"/>
            <w:szCs w:val="24"/>
            <w:u w:val="single"/>
          </w:rPr>
          <w:t xml:space="preserve"> </w:t>
        </w:r>
        <w:r w:rsidR="00A5259D" w:rsidRPr="00CC5FA9">
          <w:rPr>
            <w:rFonts w:ascii="Lato" w:eastAsia="Lato" w:hAnsi="Lato" w:cs="Lato"/>
            <w:color w:val="0000FF"/>
            <w:sz w:val="24"/>
            <w:szCs w:val="24"/>
            <w:u w:val="single"/>
          </w:rPr>
          <w:t xml:space="preserve">z </w:t>
        </w:r>
        <w:r w:rsidRPr="00CC5FA9">
          <w:rPr>
            <w:rFonts w:ascii="Lato" w:eastAsia="Lato" w:hAnsi="Lato" w:cs="Lato"/>
            <w:color w:val="0000FF"/>
            <w:sz w:val="24"/>
            <w:szCs w:val="24"/>
            <w:u w:val="single"/>
          </w:rPr>
          <w:t xml:space="preserve">1991 R. </w:t>
        </w:r>
        <w:r w:rsidR="00A5259D" w:rsidRPr="00CC5FA9">
          <w:rPr>
            <w:rFonts w:ascii="Lato" w:eastAsia="Lato" w:hAnsi="Lato" w:cs="Lato"/>
            <w:color w:val="0000FF"/>
            <w:sz w:val="24"/>
            <w:szCs w:val="24"/>
            <w:u w:val="single"/>
          </w:rPr>
          <w:t xml:space="preserve">Nr </w:t>
        </w:r>
        <w:r w:rsidRPr="00CC5FA9">
          <w:rPr>
            <w:rFonts w:ascii="Lato" w:eastAsia="Lato" w:hAnsi="Lato" w:cs="Lato"/>
            <w:color w:val="0000FF"/>
            <w:sz w:val="24"/>
            <w:szCs w:val="24"/>
            <w:u w:val="single"/>
          </w:rPr>
          <w:t xml:space="preserve">120, </w:t>
        </w:r>
        <w:r w:rsidR="00A5259D" w:rsidRPr="00CC5FA9">
          <w:rPr>
            <w:rFonts w:ascii="Lato" w:eastAsia="Lato" w:hAnsi="Lato" w:cs="Lato"/>
            <w:color w:val="0000FF"/>
            <w:sz w:val="24"/>
            <w:szCs w:val="24"/>
            <w:u w:val="single"/>
          </w:rPr>
          <w:t>poz</w:t>
        </w:r>
        <w:r w:rsidRPr="00CC5FA9">
          <w:rPr>
            <w:rFonts w:ascii="Lato" w:eastAsia="Lato" w:hAnsi="Lato" w:cs="Lato"/>
            <w:color w:val="0000FF"/>
            <w:sz w:val="24"/>
            <w:szCs w:val="24"/>
            <w:u w:val="single"/>
          </w:rPr>
          <w:t>. 526</w:t>
        </w:r>
      </w:hyperlink>
    </w:p>
    <w:p w14:paraId="69C8D19A" w14:textId="77777777" w:rsidR="00D54F54" w:rsidRPr="00CC5FA9" w:rsidRDefault="00D54F54" w:rsidP="00413335">
      <w:pPr>
        <w:spacing w:line="360" w:lineRule="auto"/>
        <w:rPr>
          <w:rFonts w:ascii="Lato" w:eastAsia="Lato" w:hAnsi="Lato" w:cs="Lato"/>
          <w:sz w:val="24"/>
          <w:szCs w:val="24"/>
        </w:rPr>
      </w:pPr>
      <w:r w:rsidRPr="00CC5FA9">
        <w:rPr>
          <w:rFonts w:ascii="Lato" w:eastAsia="Lato" w:hAnsi="Lato" w:cs="Lato"/>
          <w:sz w:val="24"/>
          <w:szCs w:val="24"/>
        </w:rPr>
        <w:t xml:space="preserve">Ustawa z dnia 13 maja 2016 r. o przeciwdziałaniu zagrożeniem przestępczości na tle seksualnym i ochronie małoletnich, </w:t>
      </w:r>
      <w:hyperlink r:id="rId23">
        <w:r w:rsidRPr="00CC5FA9">
          <w:rPr>
            <w:rFonts w:ascii="Lato" w:eastAsia="Lato" w:hAnsi="Lato" w:cs="Lato"/>
            <w:color w:val="0000FF"/>
            <w:sz w:val="24"/>
            <w:szCs w:val="24"/>
            <w:u w:val="single"/>
          </w:rPr>
          <w:t>Dz. U. 2016 poz. 862</w:t>
        </w:r>
      </w:hyperlink>
    </w:p>
    <w:p w14:paraId="581DF169" w14:textId="77777777" w:rsidR="00D54F54" w:rsidRPr="00CC5FA9" w:rsidRDefault="00D54F54" w:rsidP="00413335">
      <w:pPr>
        <w:spacing w:line="360" w:lineRule="auto"/>
        <w:rPr>
          <w:rFonts w:ascii="Lato" w:eastAsia="Lato" w:hAnsi="Lato" w:cs="Lato"/>
          <w:sz w:val="24"/>
          <w:szCs w:val="24"/>
        </w:rPr>
      </w:pPr>
      <w:r w:rsidRPr="00CC5FA9">
        <w:rPr>
          <w:rFonts w:ascii="Lato" w:eastAsia="Lato" w:hAnsi="Lato" w:cs="Lato"/>
          <w:sz w:val="24"/>
          <w:szCs w:val="24"/>
        </w:rPr>
        <w:t xml:space="preserve">Rozporządzenie Ministra Edukacji Narodowej z dnia 9 sierpnia 2017 r. w sprawie zasad organizacji i udzielania pomocy psychologiczno-pedagogicznej w publicznych przedszkolach, szkołach i placówkach (tekst jedn.: </w:t>
      </w:r>
      <w:hyperlink r:id="rId24">
        <w:r w:rsidRPr="00CC5FA9">
          <w:rPr>
            <w:rFonts w:ascii="Lato" w:eastAsia="Lato" w:hAnsi="Lato" w:cs="Lato"/>
            <w:color w:val="0000FF"/>
            <w:sz w:val="24"/>
            <w:szCs w:val="24"/>
            <w:u w:val="single"/>
          </w:rPr>
          <w:t>Dz.U. z 2023 r., poz. 1798</w:t>
        </w:r>
      </w:hyperlink>
      <w:r w:rsidRPr="00CC5FA9">
        <w:rPr>
          <w:rFonts w:ascii="Lato" w:eastAsia="Lato" w:hAnsi="Lato" w:cs="Lato"/>
          <w:sz w:val="24"/>
          <w:szCs w:val="24"/>
        </w:rPr>
        <w:t>)</w:t>
      </w:r>
    </w:p>
    <w:p w14:paraId="0FC33BA3" w14:textId="289CCE5A" w:rsidR="00D54F54" w:rsidRPr="00CC5FA9" w:rsidRDefault="00D54F54" w:rsidP="00413335">
      <w:pPr>
        <w:spacing w:line="360" w:lineRule="auto"/>
        <w:rPr>
          <w:rFonts w:ascii="Lato" w:eastAsia="Lato" w:hAnsi="Lato" w:cs="Lato"/>
          <w:sz w:val="24"/>
          <w:szCs w:val="24"/>
        </w:rPr>
      </w:pPr>
      <w:r w:rsidRPr="00CC5FA9">
        <w:rPr>
          <w:rFonts w:ascii="Lato" w:eastAsia="Lato" w:hAnsi="Lato" w:cs="Lato"/>
          <w:sz w:val="24"/>
          <w:szCs w:val="24"/>
        </w:rPr>
        <w:lastRenderedPageBreak/>
        <w:t xml:space="preserve">Ustawa </w:t>
      </w:r>
      <w:r w:rsidR="008D11B9" w:rsidRPr="00CC5FA9">
        <w:rPr>
          <w:rFonts w:ascii="Lato" w:eastAsia="Lato" w:hAnsi="Lato" w:cs="Lato"/>
          <w:sz w:val="24"/>
          <w:szCs w:val="24"/>
        </w:rPr>
        <w:t xml:space="preserve">z dnia 29 lipca 2005 r. </w:t>
      </w:r>
      <w:r w:rsidRPr="00CC5FA9">
        <w:rPr>
          <w:rFonts w:ascii="Lato" w:eastAsia="Lato" w:hAnsi="Lato" w:cs="Lato"/>
          <w:sz w:val="24"/>
          <w:szCs w:val="24"/>
        </w:rPr>
        <w:t xml:space="preserve">o przeciwdziałaniu przemocy domowej </w:t>
      </w:r>
      <w:hyperlink r:id="rId25">
        <w:r w:rsidRPr="00CC5FA9">
          <w:rPr>
            <w:rFonts w:ascii="Lato" w:eastAsia="Lato" w:hAnsi="Lato" w:cs="Lato"/>
            <w:color w:val="0000FF"/>
            <w:sz w:val="24"/>
            <w:szCs w:val="24"/>
            <w:u w:val="single"/>
          </w:rPr>
          <w:t>(Dz. U. z 202</w:t>
        </w:r>
        <w:r w:rsidR="008D11B9" w:rsidRPr="00CC5FA9">
          <w:rPr>
            <w:rFonts w:ascii="Lato" w:eastAsia="Lato" w:hAnsi="Lato" w:cs="Lato"/>
            <w:color w:val="0000FF"/>
            <w:sz w:val="24"/>
            <w:szCs w:val="24"/>
            <w:u w:val="single"/>
          </w:rPr>
          <w:t>4</w:t>
        </w:r>
        <w:r w:rsidRPr="00CC5FA9">
          <w:rPr>
            <w:rFonts w:ascii="Lato" w:eastAsia="Lato" w:hAnsi="Lato" w:cs="Lato"/>
            <w:color w:val="0000FF"/>
            <w:sz w:val="24"/>
            <w:szCs w:val="24"/>
            <w:u w:val="single"/>
          </w:rPr>
          <w:t xml:space="preserve"> poz.</w:t>
        </w:r>
        <w:r w:rsidR="00740E5D" w:rsidRPr="00CC5FA9">
          <w:rPr>
            <w:rFonts w:ascii="Lato" w:eastAsia="Lato" w:hAnsi="Lato" w:cs="Lato"/>
            <w:color w:val="0000FF"/>
            <w:sz w:val="24"/>
            <w:szCs w:val="24"/>
            <w:u w:val="single"/>
          </w:rPr>
          <w:t xml:space="preserve"> </w:t>
        </w:r>
        <w:r w:rsidR="008D11B9" w:rsidRPr="00CC5FA9">
          <w:rPr>
            <w:rFonts w:ascii="Lato" w:eastAsia="Lato" w:hAnsi="Lato" w:cs="Lato"/>
            <w:color w:val="0000FF"/>
            <w:sz w:val="24"/>
            <w:szCs w:val="24"/>
            <w:u w:val="single"/>
          </w:rPr>
          <w:t xml:space="preserve">424, </w:t>
        </w:r>
        <w:r w:rsidRPr="00CC5FA9">
          <w:rPr>
            <w:rFonts w:ascii="Lato" w:eastAsia="Lato" w:hAnsi="Lato" w:cs="Lato"/>
            <w:color w:val="0000FF"/>
            <w:sz w:val="24"/>
            <w:szCs w:val="24"/>
            <w:u w:val="single"/>
          </w:rPr>
          <w:t xml:space="preserve">z </w:t>
        </w:r>
        <w:proofErr w:type="spellStart"/>
        <w:r w:rsidRPr="00CC5FA9">
          <w:rPr>
            <w:rFonts w:ascii="Lato" w:eastAsia="Lato" w:hAnsi="Lato" w:cs="Lato"/>
            <w:color w:val="0000FF"/>
            <w:sz w:val="24"/>
            <w:szCs w:val="24"/>
            <w:u w:val="single"/>
          </w:rPr>
          <w:t>pó</w:t>
        </w:r>
        <w:r w:rsidR="00740E5D" w:rsidRPr="00CC5FA9">
          <w:rPr>
            <w:rFonts w:ascii="Lato" w:eastAsia="Lato" w:hAnsi="Lato" w:cs="Lato"/>
            <w:color w:val="0000FF"/>
            <w:sz w:val="24"/>
            <w:szCs w:val="24"/>
            <w:u w:val="single"/>
          </w:rPr>
          <w:t>ź</w:t>
        </w:r>
        <w:r w:rsidRPr="00CC5FA9">
          <w:rPr>
            <w:rFonts w:ascii="Lato" w:eastAsia="Lato" w:hAnsi="Lato" w:cs="Lato"/>
            <w:color w:val="0000FF"/>
            <w:sz w:val="24"/>
            <w:szCs w:val="24"/>
            <w:u w:val="single"/>
          </w:rPr>
          <w:t>n</w:t>
        </w:r>
        <w:proofErr w:type="spellEnd"/>
        <w:r w:rsidRPr="00CC5FA9">
          <w:rPr>
            <w:rFonts w:ascii="Lato" w:eastAsia="Lato" w:hAnsi="Lato" w:cs="Lato"/>
            <w:color w:val="0000FF"/>
            <w:sz w:val="24"/>
            <w:szCs w:val="24"/>
            <w:u w:val="single"/>
          </w:rPr>
          <w:t>. zm. )</w:t>
        </w:r>
      </w:hyperlink>
    </w:p>
    <w:p w14:paraId="4FD3A4AB" w14:textId="6CDE3566" w:rsidR="00D54F54" w:rsidRPr="00CC5FA9" w:rsidRDefault="00D54F54" w:rsidP="00413335">
      <w:pPr>
        <w:spacing w:line="360" w:lineRule="auto"/>
        <w:rPr>
          <w:rFonts w:ascii="Lato" w:eastAsia="Lato" w:hAnsi="Lato" w:cs="Lato"/>
          <w:sz w:val="24"/>
          <w:szCs w:val="24"/>
        </w:rPr>
      </w:pPr>
      <w:r w:rsidRPr="00CC5FA9">
        <w:rPr>
          <w:rFonts w:ascii="Lato" w:eastAsia="Lato" w:hAnsi="Lato" w:cs="Lato"/>
          <w:sz w:val="24"/>
          <w:szCs w:val="24"/>
        </w:rPr>
        <w:t xml:space="preserve">Rozporządzenie w sprawie procedury “Niebieskiej Karty” oraz wzorów formularzy Niebieska Karta, </w:t>
      </w:r>
      <w:hyperlink r:id="rId26">
        <w:r w:rsidRPr="00CC5FA9">
          <w:rPr>
            <w:rFonts w:ascii="Lato" w:eastAsia="Lato" w:hAnsi="Lato" w:cs="Lato"/>
            <w:color w:val="0000FF"/>
            <w:sz w:val="24"/>
            <w:szCs w:val="24"/>
            <w:u w:val="single"/>
          </w:rPr>
          <w:t xml:space="preserve">DZIENNIK USTAW 2023 </w:t>
        </w:r>
        <w:r w:rsidR="00740E5D" w:rsidRPr="00CC5FA9">
          <w:rPr>
            <w:rFonts w:ascii="Lato" w:eastAsia="Lato" w:hAnsi="Lato" w:cs="Lato"/>
            <w:color w:val="0000FF"/>
            <w:sz w:val="24"/>
            <w:szCs w:val="24"/>
            <w:u w:val="single"/>
          </w:rPr>
          <w:t>r.</w:t>
        </w:r>
        <w:r w:rsidRPr="00CC5FA9">
          <w:rPr>
            <w:rFonts w:ascii="Lato" w:eastAsia="Lato" w:hAnsi="Lato" w:cs="Lato"/>
            <w:color w:val="0000FF"/>
            <w:sz w:val="24"/>
            <w:szCs w:val="24"/>
            <w:u w:val="single"/>
          </w:rPr>
          <w:t xml:space="preserve"> POZ. 1870</w:t>
        </w:r>
      </w:hyperlink>
    </w:p>
    <w:p w14:paraId="056126C4" w14:textId="77777777" w:rsidR="00D54F54" w:rsidRPr="00CC5FA9" w:rsidRDefault="00D54F54" w:rsidP="00413335">
      <w:pPr>
        <w:spacing w:line="360" w:lineRule="auto"/>
        <w:rPr>
          <w:rFonts w:ascii="Lato" w:eastAsia="Lato" w:hAnsi="Lato" w:cs="Lato"/>
          <w:sz w:val="24"/>
          <w:szCs w:val="24"/>
        </w:rPr>
      </w:pPr>
      <w:r w:rsidRPr="00CC5FA9">
        <w:rPr>
          <w:rFonts w:ascii="Lato" w:eastAsia="Lato" w:hAnsi="Lato" w:cs="Lato"/>
          <w:sz w:val="24"/>
          <w:szCs w:val="24"/>
        </w:rPr>
        <w:t>Ustawa z dnia 4 lutego 2011 r. o opiece nad dziećmi w wieku do lat 3 (</w:t>
      </w:r>
      <w:hyperlink r:id="rId27">
        <w:r w:rsidRPr="00CC5FA9">
          <w:rPr>
            <w:rFonts w:ascii="Lato" w:eastAsia="Lato" w:hAnsi="Lato" w:cs="Lato"/>
            <w:color w:val="0000FF"/>
            <w:sz w:val="24"/>
            <w:szCs w:val="24"/>
            <w:u w:val="single"/>
          </w:rPr>
          <w:t>Dz. U. 2011 Nr 45 poz. 235</w:t>
        </w:r>
      </w:hyperlink>
      <w:r w:rsidRPr="00CC5FA9">
        <w:rPr>
          <w:rFonts w:ascii="Lato" w:eastAsia="Lato" w:hAnsi="Lato" w:cs="Lato"/>
          <w:sz w:val="24"/>
          <w:szCs w:val="24"/>
        </w:rPr>
        <w:t>)</w:t>
      </w:r>
    </w:p>
    <w:p w14:paraId="60E8E567" w14:textId="63435543" w:rsidR="00D412B3" w:rsidRDefault="00D412B3" w:rsidP="00D412B3">
      <w:bookmarkStart w:id="33" w:name="_Toc160187197"/>
      <w:bookmarkStart w:id="34" w:name="_Toc171590098"/>
    </w:p>
    <w:p w14:paraId="7B18DD3B" w14:textId="603E82E2" w:rsidR="00D54F54" w:rsidRDefault="00A85448" w:rsidP="00D412B3">
      <w:pPr>
        <w:pStyle w:val="Nagwek3"/>
        <w:rPr>
          <w:rFonts w:ascii="Lato" w:hAnsi="Lato"/>
          <w:color w:val="002060"/>
          <w:sz w:val="24"/>
          <w:szCs w:val="24"/>
        </w:rPr>
      </w:pPr>
      <w:r w:rsidRPr="00BA643D">
        <w:rPr>
          <w:noProof/>
        </w:rPr>
        <mc:AlternateContent>
          <mc:Choice Requires="wps">
            <w:drawing>
              <wp:anchor distT="45720" distB="45720" distL="114300" distR="114300" simplePos="0" relativeHeight="251670528" behindDoc="0" locked="0" layoutInCell="1" allowOverlap="1" wp14:anchorId="04AAFD8F" wp14:editId="592FFF0D">
                <wp:simplePos x="0" y="0"/>
                <wp:positionH relativeFrom="margin">
                  <wp:align>left</wp:align>
                </wp:positionH>
                <wp:positionV relativeFrom="paragraph">
                  <wp:posOffset>466090</wp:posOffset>
                </wp:positionV>
                <wp:extent cx="5734050" cy="1076325"/>
                <wp:effectExtent l="0" t="0" r="19050" b="28575"/>
                <wp:wrapSquare wrapText="bothSides"/>
                <wp:docPr id="38650628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4D9FDDBE" w14:textId="77777777" w:rsidR="00A85448" w:rsidRPr="00BA643D" w:rsidRDefault="00A85448" w:rsidP="00A85448">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90A956C" w14:textId="77777777" w:rsidR="00A85448" w:rsidRPr="00BA643D" w:rsidRDefault="00A85448" w:rsidP="00A85448">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AFD8F" id="_x0000_s1033" type="#_x0000_t202" style="position:absolute;margin-left:0;margin-top:36.7pt;width:451.5pt;height:84.7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" strokecolor="red" strokeweight="1.5pt">
                <v:textbox>
                  <w:txbxContent>
                    <w:p w14:paraId="4D9FDDBE" w14:textId="77777777" w:rsidR="00A85448" w:rsidRPr="00BA643D" w:rsidRDefault="00A85448" w:rsidP="00A85448">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90A956C" w14:textId="77777777" w:rsidR="00A85448" w:rsidRPr="00BA643D" w:rsidRDefault="00A85448" w:rsidP="00A85448">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D54F54" w:rsidRPr="00D412B3">
        <w:rPr>
          <w:rFonts w:ascii="Lato" w:hAnsi="Lato"/>
          <w:color w:val="002060"/>
          <w:sz w:val="24"/>
          <w:szCs w:val="24"/>
        </w:rPr>
        <w:t>Załącznik 7. Schematy procedur interwencji</w:t>
      </w:r>
      <w:bookmarkEnd w:id="33"/>
      <w:bookmarkEnd w:id="34"/>
    </w:p>
    <w:p w14:paraId="4CDCCC8B" w14:textId="3DA78FA5" w:rsidR="00A85448" w:rsidRPr="00A85448" w:rsidRDefault="00A85448" w:rsidP="00A85448"/>
    <w:p w14:paraId="03EC0AD6" w14:textId="67841A46" w:rsidR="00D54F54" w:rsidRPr="00A5259D" w:rsidRDefault="00D54F54" w:rsidP="00A5259D">
      <w:r w:rsidRPr="00A5259D">
        <w:t>SCHEMAT INTERWENCJI – KRZYWDZENIE ZE STRONY OPIEKUNA</w:t>
      </w:r>
    </w:p>
    <w:p w14:paraId="11686486" w14:textId="77777777" w:rsidR="00D54F54" w:rsidRPr="00FE5DDB" w:rsidRDefault="00D54F54" w:rsidP="00FE5DDB">
      <w:pPr>
        <w:rPr>
          <w:rFonts w:ascii="Lato" w:eastAsia="Lato" w:hAnsi="Lato" w:cs="Lato"/>
          <w:color w:val="000000"/>
        </w:rPr>
      </w:pPr>
      <w:r w:rsidRPr="00FE5DDB">
        <w:rPr>
          <w:rFonts w:ascii="Lato" w:eastAsia="Lato" w:hAnsi="Lato" w:cs="Lato"/>
          <w:color w:val="000000"/>
        </w:rPr>
        <w:t xml:space="preserve">  </w:t>
      </w:r>
      <w:r w:rsidRPr="00FE5DDB">
        <w:rPr>
          <w:rFonts w:ascii="Lato" w:eastAsia="Lato" w:hAnsi="Lato" w:cs="Lato"/>
          <w:noProof/>
        </w:rPr>
        <w:drawing>
          <wp:inline distT="0" distB="0" distL="0" distR="0" wp14:anchorId="5CDD258A" wp14:editId="2AF60B2E">
            <wp:extent cx="2638793" cy="352474"/>
            <wp:effectExtent l="0" t="0" r="0" b="0"/>
            <wp:docPr id="2093373749" name="image21.png" descr="Pole tekstowe"/>
            <wp:cNvGraphicFramePr/>
            <a:graphic xmlns:a="http://schemas.openxmlformats.org/drawingml/2006/main">
              <a:graphicData uri="http://schemas.openxmlformats.org/drawingml/2006/picture">
                <pic:pic xmlns:pic="http://schemas.openxmlformats.org/drawingml/2006/picture">
                  <pic:nvPicPr>
                    <pic:cNvPr id="0" name="image21.png" descr="Pole tekstowe"/>
                    <pic:cNvPicPr preferRelativeResize="0"/>
                  </pic:nvPicPr>
                  <pic:blipFill>
                    <a:blip r:embed="rId28"/>
                    <a:srcRect/>
                    <a:stretch>
                      <a:fillRect/>
                    </a:stretch>
                  </pic:blipFill>
                  <pic:spPr>
                    <a:xfrm>
                      <a:off x="0" y="0"/>
                      <a:ext cx="2638793" cy="352474"/>
                    </a:xfrm>
                    <a:prstGeom prst="rect">
                      <a:avLst/>
                    </a:prstGeom>
                    <a:ln/>
                  </pic:spPr>
                </pic:pic>
              </a:graphicData>
            </a:graphic>
          </wp:inline>
        </w:drawing>
      </w:r>
      <w:r w:rsidRPr="00FE5DDB">
        <w:rPr>
          <w:rFonts w:ascii="Lato" w:eastAsia="Lato" w:hAnsi="Lato" w:cs="Lato"/>
          <w:noProof/>
        </w:rPr>
        <w:drawing>
          <wp:inline distT="0" distB="0" distL="0" distR="0" wp14:anchorId="3C17BAB4" wp14:editId="756260CE">
            <wp:extent cx="981212" cy="181000"/>
            <wp:effectExtent l="0" t="0" r="0" b="0"/>
            <wp:docPr id="2093373751" name="image19.png" descr="Kształt"/>
            <wp:cNvGraphicFramePr/>
            <a:graphic xmlns:a="http://schemas.openxmlformats.org/drawingml/2006/main">
              <a:graphicData uri="http://schemas.openxmlformats.org/drawingml/2006/picture">
                <pic:pic xmlns:pic="http://schemas.openxmlformats.org/drawingml/2006/picture">
                  <pic:nvPicPr>
                    <pic:cNvPr id="0" name="image19.png" descr="Kształt"/>
                    <pic:cNvPicPr preferRelativeResize="0"/>
                  </pic:nvPicPr>
                  <pic:blipFill>
                    <a:blip r:embed="rId29"/>
                    <a:srcRect/>
                    <a:stretch>
                      <a:fillRect/>
                    </a:stretch>
                  </pic:blipFill>
                  <pic:spPr>
                    <a:xfrm>
                      <a:off x="0" y="0"/>
                      <a:ext cx="981212" cy="181000"/>
                    </a:xfrm>
                    <a:prstGeom prst="rect">
                      <a:avLst/>
                    </a:prstGeom>
                    <a:ln/>
                  </pic:spPr>
                </pic:pic>
              </a:graphicData>
            </a:graphic>
          </wp:inline>
        </w:drawing>
      </w:r>
      <w:r w:rsidRPr="00FE5DDB">
        <w:rPr>
          <w:rFonts w:ascii="Lato" w:eastAsia="Lato" w:hAnsi="Lato" w:cs="Lato"/>
          <w:noProof/>
        </w:rPr>
        <w:drawing>
          <wp:inline distT="0" distB="0" distL="0" distR="0" wp14:anchorId="5A28C1BC" wp14:editId="689D2FB9">
            <wp:extent cx="1648055" cy="504896"/>
            <wp:effectExtent l="0" t="0" r="0" b="0"/>
            <wp:docPr id="2093373750" name="image18.png" descr="Pole tekstowe"/>
            <wp:cNvGraphicFramePr/>
            <a:graphic xmlns:a="http://schemas.openxmlformats.org/drawingml/2006/main">
              <a:graphicData uri="http://schemas.openxmlformats.org/drawingml/2006/picture">
                <pic:pic xmlns:pic="http://schemas.openxmlformats.org/drawingml/2006/picture">
                  <pic:nvPicPr>
                    <pic:cNvPr id="0" name="image18.png" descr="Pole tekstowe"/>
                    <pic:cNvPicPr preferRelativeResize="0"/>
                  </pic:nvPicPr>
                  <pic:blipFill>
                    <a:blip r:embed="rId30"/>
                    <a:srcRect/>
                    <a:stretch>
                      <a:fillRect/>
                    </a:stretch>
                  </pic:blipFill>
                  <pic:spPr>
                    <a:xfrm>
                      <a:off x="0" y="0"/>
                      <a:ext cx="1648055" cy="504896"/>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713CB1A8" wp14:editId="407877FC">
            <wp:extent cx="123842" cy="781159"/>
            <wp:effectExtent l="0" t="0" r="0" b="0"/>
            <wp:docPr id="2093373753" name="image27.png" descr="Kształt"/>
            <wp:cNvGraphicFramePr/>
            <a:graphic xmlns:a="http://schemas.openxmlformats.org/drawingml/2006/main">
              <a:graphicData uri="http://schemas.openxmlformats.org/drawingml/2006/picture">
                <pic:pic xmlns:pic="http://schemas.openxmlformats.org/drawingml/2006/picture">
                  <pic:nvPicPr>
                    <pic:cNvPr id="0" name="image27.png" descr="Kształt"/>
                    <pic:cNvPicPr preferRelativeResize="0"/>
                  </pic:nvPicPr>
                  <pic:blipFill>
                    <a:blip r:embed="rId31"/>
                    <a:srcRect/>
                    <a:stretch>
                      <a:fillRect/>
                    </a:stretch>
                  </pic:blipFill>
                  <pic:spPr>
                    <a:xfrm>
                      <a:off x="0" y="0"/>
                      <a:ext cx="123842" cy="781159"/>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689FE56C" wp14:editId="59314922">
            <wp:extent cx="123842" cy="781159"/>
            <wp:effectExtent l="0" t="0" r="0" b="0"/>
            <wp:docPr id="2093373752" name="image27.png" descr="Kształt"/>
            <wp:cNvGraphicFramePr/>
            <a:graphic xmlns:a="http://schemas.openxmlformats.org/drawingml/2006/main">
              <a:graphicData uri="http://schemas.openxmlformats.org/drawingml/2006/picture">
                <pic:pic xmlns:pic="http://schemas.openxmlformats.org/drawingml/2006/picture">
                  <pic:nvPicPr>
                    <pic:cNvPr id="0" name="image27.png" descr="Kształt"/>
                    <pic:cNvPicPr preferRelativeResize="0"/>
                  </pic:nvPicPr>
                  <pic:blipFill>
                    <a:blip r:embed="rId31"/>
                    <a:srcRect/>
                    <a:stretch>
                      <a:fillRect/>
                    </a:stretch>
                  </pic:blipFill>
                  <pic:spPr>
                    <a:xfrm>
                      <a:off x="0" y="0"/>
                      <a:ext cx="123842" cy="781159"/>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52CF8294" wp14:editId="7DD150D0">
            <wp:extent cx="2896026" cy="743054"/>
            <wp:effectExtent l="0" t="0" r="0" b="0"/>
            <wp:docPr id="2093373755" name="image35.png" descr="Pole tekstowe"/>
            <wp:cNvGraphicFramePr/>
            <a:graphic xmlns:a="http://schemas.openxmlformats.org/drawingml/2006/main">
              <a:graphicData uri="http://schemas.openxmlformats.org/drawingml/2006/picture">
                <pic:pic xmlns:pic="http://schemas.openxmlformats.org/drawingml/2006/picture">
                  <pic:nvPicPr>
                    <pic:cNvPr id="0" name="image35.png" descr="Pole tekstowe"/>
                    <pic:cNvPicPr preferRelativeResize="0"/>
                  </pic:nvPicPr>
                  <pic:blipFill>
                    <a:blip r:embed="rId32"/>
                    <a:srcRect/>
                    <a:stretch>
                      <a:fillRect/>
                    </a:stretch>
                  </pic:blipFill>
                  <pic:spPr>
                    <a:xfrm>
                      <a:off x="0" y="0"/>
                      <a:ext cx="2896026" cy="743054"/>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62162EBA" wp14:editId="080B7675">
            <wp:extent cx="1867160" cy="666843"/>
            <wp:effectExtent l="0" t="0" r="0" b="0"/>
            <wp:docPr id="2093373754" name="image23.png" descr="Pole tekstowe"/>
            <wp:cNvGraphicFramePr/>
            <a:graphic xmlns:a="http://schemas.openxmlformats.org/drawingml/2006/main">
              <a:graphicData uri="http://schemas.openxmlformats.org/drawingml/2006/picture">
                <pic:pic xmlns:pic="http://schemas.openxmlformats.org/drawingml/2006/picture">
                  <pic:nvPicPr>
                    <pic:cNvPr id="0" name="image23.png" descr="Pole tekstowe"/>
                    <pic:cNvPicPr preferRelativeResize="0"/>
                  </pic:nvPicPr>
                  <pic:blipFill>
                    <a:blip r:embed="rId33"/>
                    <a:srcRect/>
                    <a:stretch>
                      <a:fillRect/>
                    </a:stretch>
                  </pic:blipFill>
                  <pic:spPr>
                    <a:xfrm>
                      <a:off x="0" y="0"/>
                      <a:ext cx="1867160" cy="666843"/>
                    </a:xfrm>
                    <a:prstGeom prst="rect">
                      <a:avLst/>
                    </a:prstGeom>
                    <a:ln/>
                  </pic:spPr>
                </pic:pic>
              </a:graphicData>
            </a:graphic>
          </wp:inline>
        </w:drawing>
      </w:r>
      <w:r w:rsidRPr="00FE5DDB">
        <w:rPr>
          <w:rFonts w:ascii="Lato" w:eastAsia="Lato" w:hAnsi="Lato" w:cs="Lato"/>
          <w:noProof/>
        </w:rPr>
        <w:drawing>
          <wp:inline distT="0" distB="0" distL="0" distR="0" wp14:anchorId="3ACC14A9" wp14:editId="42416D0A">
            <wp:extent cx="2905549" cy="600159"/>
            <wp:effectExtent l="0" t="0" r="0" b="0"/>
            <wp:docPr id="2093373757" name="image38.png" descr="Pole tekstowe"/>
            <wp:cNvGraphicFramePr/>
            <a:graphic xmlns:a="http://schemas.openxmlformats.org/drawingml/2006/main">
              <a:graphicData uri="http://schemas.openxmlformats.org/drawingml/2006/picture">
                <pic:pic xmlns:pic="http://schemas.openxmlformats.org/drawingml/2006/picture">
                  <pic:nvPicPr>
                    <pic:cNvPr id="0" name="image38.png" descr="Pole tekstowe"/>
                    <pic:cNvPicPr preferRelativeResize="0"/>
                  </pic:nvPicPr>
                  <pic:blipFill>
                    <a:blip r:embed="rId34"/>
                    <a:srcRect/>
                    <a:stretch>
                      <a:fillRect/>
                    </a:stretch>
                  </pic:blipFill>
                  <pic:spPr>
                    <a:xfrm>
                      <a:off x="0" y="0"/>
                      <a:ext cx="2905549" cy="600159"/>
                    </a:xfrm>
                    <a:prstGeom prst="rect">
                      <a:avLst/>
                    </a:prstGeom>
                    <a:ln/>
                  </pic:spPr>
                </pic:pic>
              </a:graphicData>
            </a:graphic>
          </wp:inline>
        </w:drawing>
      </w:r>
      <w:r w:rsidRPr="00FE5DDB">
        <w:rPr>
          <w:rFonts w:ascii="Lato" w:eastAsia="Lato" w:hAnsi="Lato" w:cs="Lato"/>
          <w:color w:val="000000"/>
        </w:rPr>
        <w:t xml:space="preserve">                             </w:t>
      </w:r>
    </w:p>
    <w:p w14:paraId="6CE525AB" w14:textId="77777777" w:rsidR="00D54F54" w:rsidRPr="00FE5DDB" w:rsidRDefault="00D54F54" w:rsidP="00FE5DDB">
      <w:pPr>
        <w:rPr>
          <w:rFonts w:ascii="Lato" w:eastAsia="Lato" w:hAnsi="Lato" w:cs="Lato"/>
          <w:color w:val="000000"/>
        </w:rPr>
      </w:pPr>
      <w:r w:rsidRPr="00FE5DDB">
        <w:rPr>
          <w:rFonts w:ascii="Lato" w:eastAsia="Lato" w:hAnsi="Lato" w:cs="Lato"/>
        </w:rPr>
        <w:lastRenderedPageBreak/>
        <w:t xml:space="preserve">          </w:t>
      </w:r>
      <w:r w:rsidRPr="00FE5DDB">
        <w:rPr>
          <w:rFonts w:ascii="Lato" w:eastAsia="Lato" w:hAnsi="Lato" w:cs="Lato"/>
          <w:noProof/>
        </w:rPr>
        <w:drawing>
          <wp:inline distT="0" distB="0" distL="0" distR="0" wp14:anchorId="6300E3B6" wp14:editId="342C971B">
            <wp:extent cx="5029200" cy="485775"/>
            <wp:effectExtent l="0" t="0" r="0" b="0"/>
            <wp:docPr id="209337375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5"/>
                    <a:srcRect/>
                    <a:stretch>
                      <a:fillRect/>
                    </a:stretch>
                  </pic:blipFill>
                  <pic:spPr>
                    <a:xfrm>
                      <a:off x="0" y="0"/>
                      <a:ext cx="5029200" cy="485775"/>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2DADC66B" wp14:editId="7EA1C804">
            <wp:extent cx="1428949" cy="857370"/>
            <wp:effectExtent l="0" t="0" r="0" b="0"/>
            <wp:docPr id="2093373760" name="image33.png" descr="Pole tekstowe"/>
            <wp:cNvGraphicFramePr/>
            <a:graphic xmlns:a="http://schemas.openxmlformats.org/drawingml/2006/main">
              <a:graphicData uri="http://schemas.openxmlformats.org/drawingml/2006/picture">
                <pic:pic xmlns:pic="http://schemas.openxmlformats.org/drawingml/2006/picture">
                  <pic:nvPicPr>
                    <pic:cNvPr id="0" name="image33.png" descr="Pole tekstowe"/>
                    <pic:cNvPicPr preferRelativeResize="0"/>
                  </pic:nvPicPr>
                  <pic:blipFill>
                    <a:blip r:embed="rId36"/>
                    <a:srcRect/>
                    <a:stretch>
                      <a:fillRect/>
                    </a:stretch>
                  </pic:blipFill>
                  <pic:spPr>
                    <a:xfrm>
                      <a:off x="0" y="0"/>
                      <a:ext cx="1428949" cy="857370"/>
                    </a:xfrm>
                    <a:prstGeom prst="rect">
                      <a:avLst/>
                    </a:prstGeom>
                    <a:ln/>
                  </pic:spPr>
                </pic:pic>
              </a:graphicData>
            </a:graphic>
          </wp:inline>
        </w:drawing>
      </w:r>
      <w:r w:rsidRPr="00FE5DDB">
        <w:rPr>
          <w:rFonts w:ascii="Lato" w:eastAsia="Lato" w:hAnsi="Lato" w:cs="Lato"/>
          <w:noProof/>
        </w:rPr>
        <w:drawing>
          <wp:inline distT="0" distB="0" distL="0" distR="0" wp14:anchorId="1F8336CB" wp14:editId="07D9CE9C">
            <wp:extent cx="1657581" cy="857370"/>
            <wp:effectExtent l="0" t="0" r="0" b="0"/>
            <wp:docPr id="2093373758" name="image22.png" descr="Pole tekstowe"/>
            <wp:cNvGraphicFramePr/>
            <a:graphic xmlns:a="http://schemas.openxmlformats.org/drawingml/2006/main">
              <a:graphicData uri="http://schemas.openxmlformats.org/drawingml/2006/picture">
                <pic:pic xmlns:pic="http://schemas.openxmlformats.org/drawingml/2006/picture">
                  <pic:nvPicPr>
                    <pic:cNvPr id="0" name="image22.png" descr="Pole tekstowe"/>
                    <pic:cNvPicPr preferRelativeResize="0"/>
                  </pic:nvPicPr>
                  <pic:blipFill>
                    <a:blip r:embed="rId37"/>
                    <a:srcRect/>
                    <a:stretch>
                      <a:fillRect/>
                    </a:stretch>
                  </pic:blipFill>
                  <pic:spPr>
                    <a:xfrm>
                      <a:off x="0" y="0"/>
                      <a:ext cx="1657581" cy="857370"/>
                    </a:xfrm>
                    <a:prstGeom prst="rect">
                      <a:avLst/>
                    </a:prstGeom>
                    <a:ln/>
                  </pic:spPr>
                </pic:pic>
              </a:graphicData>
            </a:graphic>
          </wp:inline>
        </w:drawing>
      </w:r>
      <w:r w:rsidRPr="00FE5DDB">
        <w:rPr>
          <w:rFonts w:ascii="Lato" w:eastAsia="Lato" w:hAnsi="Lato" w:cs="Lato"/>
          <w:noProof/>
        </w:rPr>
        <w:drawing>
          <wp:inline distT="0" distB="0" distL="0" distR="0" wp14:anchorId="49D7E760" wp14:editId="7AD42A42">
            <wp:extent cx="1086001" cy="838317"/>
            <wp:effectExtent l="0" t="0" r="0" b="0"/>
            <wp:docPr id="2093373759" name="image24.png" descr="Pole tekstowe"/>
            <wp:cNvGraphicFramePr/>
            <a:graphic xmlns:a="http://schemas.openxmlformats.org/drawingml/2006/main">
              <a:graphicData uri="http://schemas.openxmlformats.org/drawingml/2006/picture">
                <pic:pic xmlns:pic="http://schemas.openxmlformats.org/drawingml/2006/picture">
                  <pic:nvPicPr>
                    <pic:cNvPr id="0" name="image24.png" descr="Pole tekstowe"/>
                    <pic:cNvPicPr preferRelativeResize="0"/>
                  </pic:nvPicPr>
                  <pic:blipFill>
                    <a:blip r:embed="rId38"/>
                    <a:srcRect/>
                    <a:stretch>
                      <a:fillRect/>
                    </a:stretch>
                  </pic:blipFill>
                  <pic:spPr>
                    <a:xfrm>
                      <a:off x="0" y="0"/>
                      <a:ext cx="1086001" cy="838317"/>
                    </a:xfrm>
                    <a:prstGeom prst="rect">
                      <a:avLst/>
                    </a:prstGeom>
                    <a:ln/>
                  </pic:spPr>
                </pic:pic>
              </a:graphicData>
            </a:graphic>
          </wp:inline>
        </w:drawing>
      </w:r>
      <w:r w:rsidRPr="00FE5DDB">
        <w:rPr>
          <w:rFonts w:ascii="Lato" w:eastAsia="Lato" w:hAnsi="Lato" w:cs="Lato"/>
          <w:noProof/>
        </w:rPr>
        <w:drawing>
          <wp:inline distT="0" distB="0" distL="0" distR="0" wp14:anchorId="386624C2" wp14:editId="419CE6D7">
            <wp:extent cx="1219370" cy="819264"/>
            <wp:effectExtent l="0" t="0" r="0" b="0"/>
            <wp:docPr id="2093373761" name="image30.png" descr="Pole tekstowe"/>
            <wp:cNvGraphicFramePr/>
            <a:graphic xmlns:a="http://schemas.openxmlformats.org/drawingml/2006/main">
              <a:graphicData uri="http://schemas.openxmlformats.org/drawingml/2006/picture">
                <pic:pic xmlns:pic="http://schemas.openxmlformats.org/drawingml/2006/picture">
                  <pic:nvPicPr>
                    <pic:cNvPr id="0" name="image30.png" descr="Pole tekstowe"/>
                    <pic:cNvPicPr preferRelativeResize="0"/>
                  </pic:nvPicPr>
                  <pic:blipFill>
                    <a:blip r:embed="rId39"/>
                    <a:srcRect/>
                    <a:stretch>
                      <a:fillRect/>
                    </a:stretch>
                  </pic:blipFill>
                  <pic:spPr>
                    <a:xfrm>
                      <a:off x="0" y="0"/>
                      <a:ext cx="1219370" cy="819264"/>
                    </a:xfrm>
                    <a:prstGeom prst="rect">
                      <a:avLst/>
                    </a:prstGeom>
                    <a:ln/>
                  </pic:spPr>
                </pic:pic>
              </a:graphicData>
            </a:graphic>
          </wp:inline>
        </w:drawing>
      </w:r>
      <w:r w:rsidRPr="00FE5DDB">
        <w:rPr>
          <w:rFonts w:ascii="Lato" w:eastAsia="Lato" w:hAnsi="Lato" w:cs="Lato"/>
        </w:rPr>
        <w:t xml:space="preserve">                                </w:t>
      </w:r>
      <w:r w:rsidRPr="00FE5DDB">
        <w:rPr>
          <w:rFonts w:ascii="Lato" w:eastAsia="Lato" w:hAnsi="Lato" w:cs="Lato"/>
          <w:noProof/>
        </w:rPr>
        <w:drawing>
          <wp:inline distT="0" distB="0" distL="0" distR="0" wp14:anchorId="3B50A112" wp14:editId="1F3FF6A6">
            <wp:extent cx="123842" cy="781159"/>
            <wp:effectExtent l="0" t="0" r="0" b="0"/>
            <wp:docPr id="2093373762" name="image27.png" descr="Kształt"/>
            <wp:cNvGraphicFramePr/>
            <a:graphic xmlns:a="http://schemas.openxmlformats.org/drawingml/2006/main">
              <a:graphicData uri="http://schemas.openxmlformats.org/drawingml/2006/picture">
                <pic:pic xmlns:pic="http://schemas.openxmlformats.org/drawingml/2006/picture">
                  <pic:nvPicPr>
                    <pic:cNvPr id="0" name="image27.png" descr="Kształt"/>
                    <pic:cNvPicPr preferRelativeResize="0"/>
                  </pic:nvPicPr>
                  <pic:blipFill>
                    <a:blip r:embed="rId31"/>
                    <a:srcRect/>
                    <a:stretch>
                      <a:fillRect/>
                    </a:stretch>
                  </pic:blipFill>
                  <pic:spPr>
                    <a:xfrm>
                      <a:off x="0" y="0"/>
                      <a:ext cx="123842" cy="781159"/>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73E6003D" wp14:editId="59A41E5E">
            <wp:extent cx="123842" cy="781159"/>
            <wp:effectExtent l="0" t="0" r="0" b="0"/>
            <wp:docPr id="2093373763" name="image27.png" descr="Kształt"/>
            <wp:cNvGraphicFramePr/>
            <a:graphic xmlns:a="http://schemas.openxmlformats.org/drawingml/2006/main">
              <a:graphicData uri="http://schemas.openxmlformats.org/drawingml/2006/picture">
                <pic:pic xmlns:pic="http://schemas.openxmlformats.org/drawingml/2006/picture">
                  <pic:nvPicPr>
                    <pic:cNvPr id="0" name="image27.png" descr="Kształt"/>
                    <pic:cNvPicPr preferRelativeResize="0"/>
                  </pic:nvPicPr>
                  <pic:blipFill>
                    <a:blip r:embed="rId31"/>
                    <a:srcRect/>
                    <a:stretch>
                      <a:fillRect/>
                    </a:stretch>
                  </pic:blipFill>
                  <pic:spPr>
                    <a:xfrm>
                      <a:off x="0" y="0"/>
                      <a:ext cx="123842" cy="781159"/>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082DDFE2" wp14:editId="62F28B82">
            <wp:extent cx="123842" cy="781159"/>
            <wp:effectExtent l="0" t="0" r="0" b="0"/>
            <wp:docPr id="2093373764" name="image27.png" descr="Kształt"/>
            <wp:cNvGraphicFramePr/>
            <a:graphic xmlns:a="http://schemas.openxmlformats.org/drawingml/2006/main">
              <a:graphicData uri="http://schemas.openxmlformats.org/drawingml/2006/picture">
                <pic:pic xmlns:pic="http://schemas.openxmlformats.org/drawingml/2006/picture">
                  <pic:nvPicPr>
                    <pic:cNvPr id="0" name="image27.png" descr="Kształt"/>
                    <pic:cNvPicPr preferRelativeResize="0"/>
                  </pic:nvPicPr>
                  <pic:blipFill>
                    <a:blip r:embed="rId31"/>
                    <a:srcRect/>
                    <a:stretch>
                      <a:fillRect/>
                    </a:stretch>
                  </pic:blipFill>
                  <pic:spPr>
                    <a:xfrm>
                      <a:off x="0" y="0"/>
                      <a:ext cx="123842" cy="781159"/>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0DDEF317" wp14:editId="3D206C4F">
            <wp:extent cx="123842" cy="781159"/>
            <wp:effectExtent l="0" t="0" r="0" b="0"/>
            <wp:docPr id="2093373765" name="image27.png" descr="Kształt"/>
            <wp:cNvGraphicFramePr/>
            <a:graphic xmlns:a="http://schemas.openxmlformats.org/drawingml/2006/main">
              <a:graphicData uri="http://schemas.openxmlformats.org/drawingml/2006/picture">
                <pic:pic xmlns:pic="http://schemas.openxmlformats.org/drawingml/2006/picture">
                  <pic:nvPicPr>
                    <pic:cNvPr id="0" name="image27.png" descr="Kształt"/>
                    <pic:cNvPicPr preferRelativeResize="0"/>
                  </pic:nvPicPr>
                  <pic:blipFill>
                    <a:blip r:embed="rId31"/>
                    <a:srcRect/>
                    <a:stretch>
                      <a:fillRect/>
                    </a:stretch>
                  </pic:blipFill>
                  <pic:spPr>
                    <a:xfrm>
                      <a:off x="0" y="0"/>
                      <a:ext cx="123842" cy="781159"/>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1FE7D9F5" wp14:editId="1CA15BE1">
            <wp:extent cx="1143160" cy="1086001"/>
            <wp:effectExtent l="0" t="0" r="0" b="0"/>
            <wp:docPr id="2093373766" name="image32.png" descr="Pole tekstowe"/>
            <wp:cNvGraphicFramePr/>
            <a:graphic xmlns:a="http://schemas.openxmlformats.org/drawingml/2006/main">
              <a:graphicData uri="http://schemas.openxmlformats.org/drawingml/2006/picture">
                <pic:pic xmlns:pic="http://schemas.openxmlformats.org/drawingml/2006/picture">
                  <pic:nvPicPr>
                    <pic:cNvPr id="0" name="image32.png" descr="Pole tekstowe"/>
                    <pic:cNvPicPr preferRelativeResize="0"/>
                  </pic:nvPicPr>
                  <pic:blipFill>
                    <a:blip r:embed="rId40"/>
                    <a:srcRect/>
                    <a:stretch>
                      <a:fillRect/>
                    </a:stretch>
                  </pic:blipFill>
                  <pic:spPr>
                    <a:xfrm>
                      <a:off x="0" y="0"/>
                      <a:ext cx="1143160" cy="1086001"/>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754E9257" wp14:editId="6250F802">
            <wp:extent cx="1333686" cy="1066949"/>
            <wp:effectExtent l="0" t="0" r="0" b="0"/>
            <wp:docPr id="2093373767" name="image34.png" descr="Pole tekstowe"/>
            <wp:cNvGraphicFramePr/>
            <a:graphic xmlns:a="http://schemas.openxmlformats.org/drawingml/2006/main">
              <a:graphicData uri="http://schemas.openxmlformats.org/drawingml/2006/picture">
                <pic:pic xmlns:pic="http://schemas.openxmlformats.org/drawingml/2006/picture">
                  <pic:nvPicPr>
                    <pic:cNvPr id="0" name="image34.png" descr="Pole tekstowe"/>
                    <pic:cNvPicPr preferRelativeResize="0"/>
                  </pic:nvPicPr>
                  <pic:blipFill>
                    <a:blip r:embed="rId41"/>
                    <a:srcRect/>
                    <a:stretch>
                      <a:fillRect/>
                    </a:stretch>
                  </pic:blipFill>
                  <pic:spPr>
                    <a:xfrm>
                      <a:off x="0" y="0"/>
                      <a:ext cx="1333686" cy="1066949"/>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57474DDA" wp14:editId="658277F7">
            <wp:extent cx="1162212" cy="1066949"/>
            <wp:effectExtent l="0" t="0" r="0" b="0"/>
            <wp:docPr id="2093373768" name="image40.png" descr="Pole tekstowe"/>
            <wp:cNvGraphicFramePr/>
            <a:graphic xmlns:a="http://schemas.openxmlformats.org/drawingml/2006/main">
              <a:graphicData uri="http://schemas.openxmlformats.org/drawingml/2006/picture">
                <pic:pic xmlns:pic="http://schemas.openxmlformats.org/drawingml/2006/picture">
                  <pic:nvPicPr>
                    <pic:cNvPr id="0" name="image40.png" descr="Pole tekstowe"/>
                    <pic:cNvPicPr preferRelativeResize="0"/>
                  </pic:nvPicPr>
                  <pic:blipFill>
                    <a:blip r:embed="rId42"/>
                    <a:srcRect/>
                    <a:stretch>
                      <a:fillRect/>
                    </a:stretch>
                  </pic:blipFill>
                  <pic:spPr>
                    <a:xfrm>
                      <a:off x="0" y="0"/>
                      <a:ext cx="1162212" cy="1066949"/>
                    </a:xfrm>
                    <a:prstGeom prst="rect">
                      <a:avLst/>
                    </a:prstGeom>
                    <a:ln/>
                  </pic:spPr>
                </pic:pic>
              </a:graphicData>
            </a:graphic>
          </wp:inline>
        </w:drawing>
      </w:r>
      <w:r w:rsidRPr="00FE5DDB">
        <w:rPr>
          <w:rFonts w:ascii="Lato" w:eastAsia="Lato" w:hAnsi="Lato" w:cs="Lato"/>
          <w:color w:val="000000"/>
        </w:rPr>
        <w:t xml:space="preserve">        </w:t>
      </w:r>
      <w:r w:rsidRPr="00FE5DDB">
        <w:rPr>
          <w:rFonts w:ascii="Lato" w:eastAsia="Lato" w:hAnsi="Lato" w:cs="Lato"/>
          <w:noProof/>
        </w:rPr>
        <w:drawing>
          <wp:inline distT="0" distB="0" distL="0" distR="0" wp14:anchorId="59411B6A" wp14:editId="31C5A5CC">
            <wp:extent cx="971686" cy="1066949"/>
            <wp:effectExtent l="0" t="0" r="0" b="0"/>
            <wp:docPr id="2093373738" name="image8.png" descr="Pole tekstowe"/>
            <wp:cNvGraphicFramePr/>
            <a:graphic xmlns:a="http://schemas.openxmlformats.org/drawingml/2006/main">
              <a:graphicData uri="http://schemas.openxmlformats.org/drawingml/2006/picture">
                <pic:pic xmlns:pic="http://schemas.openxmlformats.org/drawingml/2006/picture">
                  <pic:nvPicPr>
                    <pic:cNvPr id="0" name="image8.png" descr="Pole tekstowe"/>
                    <pic:cNvPicPr preferRelativeResize="0"/>
                  </pic:nvPicPr>
                  <pic:blipFill>
                    <a:blip r:embed="rId43"/>
                    <a:srcRect/>
                    <a:stretch>
                      <a:fillRect/>
                    </a:stretch>
                  </pic:blipFill>
                  <pic:spPr>
                    <a:xfrm>
                      <a:off x="0" y="0"/>
                      <a:ext cx="971686" cy="1066949"/>
                    </a:xfrm>
                    <a:prstGeom prst="rect">
                      <a:avLst/>
                    </a:prstGeom>
                    <a:ln/>
                  </pic:spPr>
                </pic:pic>
              </a:graphicData>
            </a:graphic>
          </wp:inline>
        </w:drawing>
      </w:r>
      <w:r w:rsidRPr="00FE5DDB">
        <w:rPr>
          <w:rFonts w:ascii="Lato" w:eastAsia="Lato" w:hAnsi="Lato" w:cs="Lato"/>
          <w:color w:val="000000"/>
        </w:rPr>
        <w:t xml:space="preserve">                                                                                                                                                   </w:t>
      </w:r>
    </w:p>
    <w:p w14:paraId="2DE30BC8" w14:textId="77777777" w:rsidR="00D54F54" w:rsidRPr="00FE5DDB" w:rsidRDefault="00D54F54" w:rsidP="00FE5DDB">
      <w:pPr>
        <w:spacing w:line="360" w:lineRule="auto"/>
        <w:rPr>
          <w:rFonts w:ascii="Lato" w:eastAsia="Lato" w:hAnsi="Lato" w:cs="Lato"/>
        </w:rPr>
      </w:pPr>
      <w:r w:rsidRPr="00A5259D">
        <w:rPr>
          <w:rFonts w:ascii="Lato" w:hAnsi="Lato"/>
        </w:rPr>
        <w:br w:type="page"/>
      </w:r>
    </w:p>
    <w:p w14:paraId="7A47B877" w14:textId="20D3DB66" w:rsidR="00D54F54" w:rsidRPr="00FE5DDB" w:rsidRDefault="00D54F54" w:rsidP="00A5259D">
      <w:pPr>
        <w:rPr>
          <w:rFonts w:ascii="Lato" w:eastAsia="Lato" w:hAnsi="Lato" w:cs="Lato"/>
          <w:color w:val="000000"/>
          <w:sz w:val="20"/>
          <w:szCs w:val="20"/>
        </w:rPr>
      </w:pPr>
      <w:r w:rsidRPr="00FE5DDB">
        <w:rPr>
          <w:rFonts w:ascii="Lato" w:eastAsia="Lato" w:hAnsi="Lato" w:cs="Lato"/>
          <w:color w:val="000000"/>
          <w:sz w:val="20"/>
          <w:szCs w:val="20"/>
        </w:rPr>
        <w:lastRenderedPageBreak/>
        <w:t xml:space="preserve">SCHEMAT INTERWENCJI – KRZYWDZENIE ZE STRONY </w:t>
      </w:r>
      <w:r w:rsidR="00D12020">
        <w:rPr>
          <w:rFonts w:ascii="Lato" w:eastAsia="Lato" w:hAnsi="Lato" w:cs="Lato"/>
          <w:color w:val="000000"/>
          <w:sz w:val="20"/>
          <w:szCs w:val="20"/>
        </w:rPr>
        <w:t>PRACOWNI</w:t>
      </w:r>
      <w:r w:rsidR="0010415F">
        <w:rPr>
          <w:rFonts w:ascii="Lato" w:eastAsia="Lato" w:hAnsi="Lato" w:cs="Lato"/>
          <w:color w:val="000000"/>
          <w:sz w:val="20"/>
          <w:szCs w:val="20"/>
        </w:rPr>
        <w:t>KA</w:t>
      </w:r>
    </w:p>
    <w:p w14:paraId="2C7CB201" w14:textId="77777777" w:rsidR="00D54F54" w:rsidRPr="00FE5DDB" w:rsidRDefault="00D54F54" w:rsidP="00FE5DDB">
      <w:pPr>
        <w:spacing w:line="360" w:lineRule="auto"/>
        <w:rPr>
          <w:rFonts w:ascii="Lato" w:eastAsia="Lato" w:hAnsi="Lato" w:cs="Lato"/>
          <w:sz w:val="20"/>
          <w:szCs w:val="20"/>
        </w:rPr>
      </w:pP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0676595B" wp14:editId="054EAE29">
            <wp:extent cx="2391109" cy="447738"/>
            <wp:effectExtent l="0" t="0" r="0" b="0"/>
            <wp:docPr id="2093373739" name="image26.png" descr="Pole tekstowe"/>
            <wp:cNvGraphicFramePr/>
            <a:graphic xmlns:a="http://schemas.openxmlformats.org/drawingml/2006/main">
              <a:graphicData uri="http://schemas.openxmlformats.org/drawingml/2006/picture">
                <pic:pic xmlns:pic="http://schemas.openxmlformats.org/drawingml/2006/picture">
                  <pic:nvPicPr>
                    <pic:cNvPr id="0" name="image26.png" descr="Pole tekstowe"/>
                    <pic:cNvPicPr preferRelativeResize="0"/>
                  </pic:nvPicPr>
                  <pic:blipFill>
                    <a:blip r:embed="rId44"/>
                    <a:srcRect/>
                    <a:stretch>
                      <a:fillRect/>
                    </a:stretch>
                  </pic:blipFill>
                  <pic:spPr>
                    <a:xfrm>
                      <a:off x="0" y="0"/>
                      <a:ext cx="2391109" cy="447738"/>
                    </a:xfrm>
                    <a:prstGeom prst="rect">
                      <a:avLst/>
                    </a:prstGeom>
                    <a:ln/>
                  </pic:spPr>
                </pic:pic>
              </a:graphicData>
            </a:graphic>
          </wp:inline>
        </w:drawing>
      </w:r>
      <w:r w:rsidRPr="00FE5DDB">
        <w:rPr>
          <w:rFonts w:ascii="Lato" w:eastAsia="Lato" w:hAnsi="Lato" w:cs="Lato"/>
          <w:noProof/>
          <w:sz w:val="20"/>
          <w:szCs w:val="20"/>
        </w:rPr>
        <w:drawing>
          <wp:inline distT="0" distB="0" distL="0" distR="0" wp14:anchorId="367C13EA" wp14:editId="5114DA9D">
            <wp:extent cx="971550" cy="171450"/>
            <wp:effectExtent l="0" t="0" r="0" b="0"/>
            <wp:docPr id="2093373740" name="image1.png" descr="Kształt"/>
            <wp:cNvGraphicFramePr/>
            <a:graphic xmlns:a="http://schemas.openxmlformats.org/drawingml/2006/main">
              <a:graphicData uri="http://schemas.openxmlformats.org/drawingml/2006/picture">
                <pic:pic xmlns:pic="http://schemas.openxmlformats.org/drawingml/2006/picture">
                  <pic:nvPicPr>
                    <pic:cNvPr id="0" name="image1.png" descr="Kształt"/>
                    <pic:cNvPicPr preferRelativeResize="0"/>
                  </pic:nvPicPr>
                  <pic:blipFill>
                    <a:blip r:embed="rId45"/>
                    <a:srcRect/>
                    <a:stretch>
                      <a:fillRect/>
                    </a:stretch>
                  </pic:blipFill>
                  <pic:spPr>
                    <a:xfrm>
                      <a:off x="0" y="0"/>
                      <a:ext cx="971550" cy="171450"/>
                    </a:xfrm>
                    <a:prstGeom prst="rect">
                      <a:avLst/>
                    </a:prstGeom>
                    <a:ln/>
                  </pic:spPr>
                </pic:pic>
              </a:graphicData>
            </a:graphic>
          </wp:inline>
        </w:drawing>
      </w:r>
      <w:r w:rsidRPr="00FE5DDB">
        <w:rPr>
          <w:rFonts w:ascii="Lato" w:eastAsia="Lato" w:hAnsi="Lato" w:cs="Lato"/>
          <w:noProof/>
          <w:sz w:val="20"/>
          <w:szCs w:val="20"/>
        </w:rPr>
        <w:drawing>
          <wp:inline distT="0" distB="0" distL="0" distR="0" wp14:anchorId="28139460" wp14:editId="122FEA77">
            <wp:extent cx="1971950" cy="523948"/>
            <wp:effectExtent l="0" t="0" r="0" b="0"/>
            <wp:docPr id="2093373742" name="image9.png" descr="Pole tekstowe"/>
            <wp:cNvGraphicFramePr/>
            <a:graphic xmlns:a="http://schemas.openxmlformats.org/drawingml/2006/main">
              <a:graphicData uri="http://schemas.openxmlformats.org/drawingml/2006/picture">
                <pic:pic xmlns:pic="http://schemas.openxmlformats.org/drawingml/2006/picture">
                  <pic:nvPicPr>
                    <pic:cNvPr id="0" name="image9.png" descr="Pole tekstowe"/>
                    <pic:cNvPicPr preferRelativeResize="0"/>
                  </pic:nvPicPr>
                  <pic:blipFill>
                    <a:blip r:embed="rId46"/>
                    <a:srcRect/>
                    <a:stretch>
                      <a:fillRect/>
                    </a:stretch>
                  </pic:blipFill>
                  <pic:spPr>
                    <a:xfrm>
                      <a:off x="0" y="0"/>
                      <a:ext cx="1971950" cy="523948"/>
                    </a:xfrm>
                    <a:prstGeom prst="rect">
                      <a:avLst/>
                    </a:prstGeom>
                    <a:ln/>
                  </pic:spPr>
                </pic:pic>
              </a:graphicData>
            </a:graphic>
          </wp:inline>
        </w:drawing>
      </w: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53428490" wp14:editId="39E45E08">
            <wp:extent cx="114300" cy="771525"/>
            <wp:effectExtent l="0" t="0" r="0" b="0"/>
            <wp:docPr id="2093373743" name="image31.png" descr="Kształt"/>
            <wp:cNvGraphicFramePr/>
            <a:graphic xmlns:a="http://schemas.openxmlformats.org/drawingml/2006/main">
              <a:graphicData uri="http://schemas.openxmlformats.org/drawingml/2006/picture">
                <pic:pic xmlns:pic="http://schemas.openxmlformats.org/drawingml/2006/picture">
                  <pic:nvPicPr>
                    <pic:cNvPr id="0" name="image31.png" descr="Kształt"/>
                    <pic:cNvPicPr preferRelativeResize="0"/>
                  </pic:nvPicPr>
                  <pic:blipFill>
                    <a:blip r:embed="rId47"/>
                    <a:srcRect/>
                    <a:stretch>
                      <a:fillRect/>
                    </a:stretch>
                  </pic:blipFill>
                  <pic:spPr>
                    <a:xfrm>
                      <a:off x="0" y="0"/>
                      <a:ext cx="114300" cy="771525"/>
                    </a:xfrm>
                    <a:prstGeom prst="rect">
                      <a:avLst/>
                    </a:prstGeom>
                    <a:ln/>
                  </pic:spPr>
                </pic:pic>
              </a:graphicData>
            </a:graphic>
          </wp:inline>
        </w:drawing>
      </w: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08F82AF5" wp14:editId="3394A882">
            <wp:extent cx="114300" cy="771525"/>
            <wp:effectExtent l="0" t="0" r="0" b="0"/>
            <wp:docPr id="2093373744" name="image31.png" descr="Kształt"/>
            <wp:cNvGraphicFramePr/>
            <a:graphic xmlns:a="http://schemas.openxmlformats.org/drawingml/2006/main">
              <a:graphicData uri="http://schemas.openxmlformats.org/drawingml/2006/picture">
                <pic:pic xmlns:pic="http://schemas.openxmlformats.org/drawingml/2006/picture">
                  <pic:nvPicPr>
                    <pic:cNvPr id="0" name="image31.png" descr="Kształt"/>
                    <pic:cNvPicPr preferRelativeResize="0"/>
                  </pic:nvPicPr>
                  <pic:blipFill>
                    <a:blip r:embed="rId47"/>
                    <a:srcRect/>
                    <a:stretch>
                      <a:fillRect/>
                    </a:stretch>
                  </pic:blipFill>
                  <pic:spPr>
                    <a:xfrm>
                      <a:off x="0" y="0"/>
                      <a:ext cx="114300" cy="771525"/>
                    </a:xfrm>
                    <a:prstGeom prst="rect">
                      <a:avLst/>
                    </a:prstGeom>
                    <a:ln/>
                  </pic:spPr>
                </pic:pic>
              </a:graphicData>
            </a:graphic>
          </wp:inline>
        </w:drawing>
      </w:r>
    </w:p>
    <w:p w14:paraId="46C5A51B" w14:textId="77777777" w:rsidR="00D54F54" w:rsidRPr="00FE5DDB" w:rsidRDefault="00D54F54" w:rsidP="00FE5DDB">
      <w:pPr>
        <w:spacing w:line="360" w:lineRule="auto"/>
        <w:rPr>
          <w:rFonts w:ascii="Lato" w:eastAsia="Lato" w:hAnsi="Lato" w:cs="Lato"/>
          <w:sz w:val="20"/>
          <w:szCs w:val="20"/>
        </w:rPr>
      </w:pPr>
      <w:r w:rsidRPr="00FE5DDB">
        <w:rPr>
          <w:rFonts w:ascii="Lato" w:eastAsia="Lato" w:hAnsi="Lato" w:cs="Lato"/>
          <w:noProof/>
          <w:sz w:val="20"/>
          <w:szCs w:val="20"/>
        </w:rPr>
        <w:drawing>
          <wp:inline distT="0" distB="0" distL="0" distR="0" wp14:anchorId="69116335" wp14:editId="5B17DC3E">
            <wp:extent cx="3029373" cy="781159"/>
            <wp:effectExtent l="0" t="0" r="0" b="0"/>
            <wp:docPr id="2093373745" name="image11.png" descr="Pole tekstowe"/>
            <wp:cNvGraphicFramePr/>
            <a:graphic xmlns:a="http://schemas.openxmlformats.org/drawingml/2006/main">
              <a:graphicData uri="http://schemas.openxmlformats.org/drawingml/2006/picture">
                <pic:pic xmlns:pic="http://schemas.openxmlformats.org/drawingml/2006/picture">
                  <pic:nvPicPr>
                    <pic:cNvPr id="0" name="image11.png" descr="Pole tekstowe"/>
                    <pic:cNvPicPr preferRelativeResize="0"/>
                  </pic:nvPicPr>
                  <pic:blipFill>
                    <a:blip r:embed="rId48"/>
                    <a:srcRect/>
                    <a:stretch>
                      <a:fillRect/>
                    </a:stretch>
                  </pic:blipFill>
                  <pic:spPr>
                    <a:xfrm>
                      <a:off x="0" y="0"/>
                      <a:ext cx="3029373" cy="781159"/>
                    </a:xfrm>
                    <a:prstGeom prst="rect">
                      <a:avLst/>
                    </a:prstGeom>
                    <a:ln/>
                  </pic:spPr>
                </pic:pic>
              </a:graphicData>
            </a:graphic>
          </wp:inline>
        </w:drawing>
      </w: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3D691742" wp14:editId="03AE0590">
            <wp:extent cx="1981476" cy="685896"/>
            <wp:effectExtent l="0" t="0" r="0" b="0"/>
            <wp:docPr id="2093373746" name="image14.png" descr="Pole tekstowe"/>
            <wp:cNvGraphicFramePr/>
            <a:graphic xmlns:a="http://schemas.openxmlformats.org/drawingml/2006/main">
              <a:graphicData uri="http://schemas.openxmlformats.org/drawingml/2006/picture">
                <pic:pic xmlns:pic="http://schemas.openxmlformats.org/drawingml/2006/picture">
                  <pic:nvPicPr>
                    <pic:cNvPr id="0" name="image14.png" descr="Pole tekstowe"/>
                    <pic:cNvPicPr preferRelativeResize="0"/>
                  </pic:nvPicPr>
                  <pic:blipFill>
                    <a:blip r:embed="rId49"/>
                    <a:srcRect/>
                    <a:stretch>
                      <a:fillRect/>
                    </a:stretch>
                  </pic:blipFill>
                  <pic:spPr>
                    <a:xfrm>
                      <a:off x="0" y="0"/>
                      <a:ext cx="1981476" cy="685896"/>
                    </a:xfrm>
                    <a:prstGeom prst="rect">
                      <a:avLst/>
                    </a:prstGeom>
                    <a:ln/>
                  </pic:spPr>
                </pic:pic>
              </a:graphicData>
            </a:graphic>
          </wp:inline>
        </w:drawing>
      </w:r>
    </w:p>
    <w:p w14:paraId="275BE75C" w14:textId="77777777" w:rsidR="00D54F54" w:rsidRPr="00FE5DDB" w:rsidRDefault="00D54F54" w:rsidP="00FE5DDB">
      <w:pPr>
        <w:spacing w:line="360" w:lineRule="auto"/>
        <w:rPr>
          <w:rFonts w:ascii="Lato" w:eastAsia="Lato" w:hAnsi="Lato" w:cs="Lato"/>
          <w:sz w:val="20"/>
          <w:szCs w:val="20"/>
        </w:rPr>
      </w:pPr>
      <w:r w:rsidRPr="00FE5DDB">
        <w:rPr>
          <w:rFonts w:ascii="Lato" w:eastAsia="Lato" w:hAnsi="Lato" w:cs="Lato"/>
          <w:noProof/>
          <w:sz w:val="20"/>
          <w:szCs w:val="20"/>
        </w:rPr>
        <w:drawing>
          <wp:inline distT="0" distB="0" distL="0" distR="0" wp14:anchorId="46181CD6" wp14:editId="26170813">
            <wp:extent cx="2772162" cy="562053"/>
            <wp:effectExtent l="0" t="0" r="0" b="0"/>
            <wp:docPr id="2093373747" name="image16.png" descr="Pole tekstowe"/>
            <wp:cNvGraphicFramePr/>
            <a:graphic xmlns:a="http://schemas.openxmlformats.org/drawingml/2006/main">
              <a:graphicData uri="http://schemas.openxmlformats.org/drawingml/2006/picture">
                <pic:pic xmlns:pic="http://schemas.openxmlformats.org/drawingml/2006/picture">
                  <pic:nvPicPr>
                    <pic:cNvPr id="0" name="image16.png" descr="Pole tekstowe"/>
                    <pic:cNvPicPr preferRelativeResize="0"/>
                  </pic:nvPicPr>
                  <pic:blipFill>
                    <a:blip r:embed="rId50"/>
                    <a:srcRect/>
                    <a:stretch>
                      <a:fillRect/>
                    </a:stretch>
                  </pic:blipFill>
                  <pic:spPr>
                    <a:xfrm>
                      <a:off x="0" y="0"/>
                      <a:ext cx="2772162" cy="562053"/>
                    </a:xfrm>
                    <a:prstGeom prst="rect">
                      <a:avLst/>
                    </a:prstGeom>
                    <a:ln/>
                  </pic:spPr>
                </pic:pic>
              </a:graphicData>
            </a:graphic>
          </wp:inline>
        </w:drawing>
      </w:r>
    </w:p>
    <w:p w14:paraId="0BC77324" w14:textId="77777777" w:rsidR="00D54F54" w:rsidRPr="00FE5DDB" w:rsidRDefault="00D54F54" w:rsidP="00FE5DDB">
      <w:pPr>
        <w:spacing w:line="360" w:lineRule="auto"/>
        <w:rPr>
          <w:rFonts w:ascii="Lato" w:eastAsia="Lato" w:hAnsi="Lato" w:cs="Lato"/>
          <w:sz w:val="20"/>
          <w:szCs w:val="20"/>
        </w:rPr>
      </w:pP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5C9D7B92" wp14:editId="209A727F">
            <wp:extent cx="1800476" cy="409632"/>
            <wp:effectExtent l="0" t="0" r="0" b="0"/>
            <wp:docPr id="209337374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1"/>
                    <a:srcRect/>
                    <a:stretch>
                      <a:fillRect/>
                    </a:stretch>
                  </pic:blipFill>
                  <pic:spPr>
                    <a:xfrm>
                      <a:off x="0" y="0"/>
                      <a:ext cx="1800476" cy="409632"/>
                    </a:xfrm>
                    <a:prstGeom prst="rect">
                      <a:avLst/>
                    </a:prstGeom>
                    <a:ln/>
                  </pic:spPr>
                </pic:pic>
              </a:graphicData>
            </a:graphic>
          </wp:inline>
        </w:drawing>
      </w:r>
    </w:p>
    <w:p w14:paraId="7D98E0D3" w14:textId="77777777" w:rsidR="00D54F54" w:rsidRPr="00FE5DDB" w:rsidRDefault="00D54F54" w:rsidP="00FE5DDB">
      <w:pPr>
        <w:spacing w:line="360" w:lineRule="auto"/>
        <w:rPr>
          <w:rFonts w:ascii="Lato" w:eastAsia="Lato" w:hAnsi="Lato" w:cs="Lato"/>
          <w:sz w:val="20"/>
          <w:szCs w:val="20"/>
        </w:rPr>
      </w:pPr>
      <w:r w:rsidRPr="00FE5DDB">
        <w:rPr>
          <w:rFonts w:ascii="Lato" w:eastAsia="Lato" w:hAnsi="Lato" w:cs="Lato"/>
          <w:noProof/>
          <w:sz w:val="20"/>
          <w:szCs w:val="20"/>
        </w:rPr>
        <w:drawing>
          <wp:inline distT="0" distB="0" distL="0" distR="0" wp14:anchorId="60273F89" wp14:editId="5CBD5CF5">
            <wp:extent cx="1914792" cy="695422"/>
            <wp:effectExtent l="0" t="0" r="0" b="0"/>
            <wp:docPr id="2093373725" name="image20.png" descr="Pole tekstowe"/>
            <wp:cNvGraphicFramePr/>
            <a:graphic xmlns:a="http://schemas.openxmlformats.org/drawingml/2006/main">
              <a:graphicData uri="http://schemas.openxmlformats.org/drawingml/2006/picture">
                <pic:pic xmlns:pic="http://schemas.openxmlformats.org/drawingml/2006/picture">
                  <pic:nvPicPr>
                    <pic:cNvPr id="0" name="image20.png" descr="Pole tekstowe"/>
                    <pic:cNvPicPr preferRelativeResize="0"/>
                  </pic:nvPicPr>
                  <pic:blipFill>
                    <a:blip r:embed="rId52"/>
                    <a:srcRect/>
                    <a:stretch>
                      <a:fillRect/>
                    </a:stretch>
                  </pic:blipFill>
                  <pic:spPr>
                    <a:xfrm>
                      <a:off x="0" y="0"/>
                      <a:ext cx="1914792" cy="695422"/>
                    </a:xfrm>
                    <a:prstGeom prst="rect">
                      <a:avLst/>
                    </a:prstGeom>
                    <a:ln/>
                  </pic:spPr>
                </pic:pic>
              </a:graphicData>
            </a:graphic>
          </wp:inline>
        </w:drawing>
      </w: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67A41C50" wp14:editId="1DDF05D3">
            <wp:extent cx="1629002" cy="695422"/>
            <wp:effectExtent l="0" t="0" r="0" b="0"/>
            <wp:docPr id="2093373726" name="image12.png" descr="Pole tekstowe"/>
            <wp:cNvGraphicFramePr/>
            <a:graphic xmlns:a="http://schemas.openxmlformats.org/drawingml/2006/main">
              <a:graphicData uri="http://schemas.openxmlformats.org/drawingml/2006/picture">
                <pic:pic xmlns:pic="http://schemas.openxmlformats.org/drawingml/2006/picture">
                  <pic:nvPicPr>
                    <pic:cNvPr id="0" name="image12.png" descr="Pole tekstowe"/>
                    <pic:cNvPicPr preferRelativeResize="0"/>
                  </pic:nvPicPr>
                  <pic:blipFill>
                    <a:blip r:embed="rId53"/>
                    <a:srcRect/>
                    <a:stretch>
                      <a:fillRect/>
                    </a:stretch>
                  </pic:blipFill>
                  <pic:spPr>
                    <a:xfrm>
                      <a:off x="0" y="0"/>
                      <a:ext cx="1629002" cy="695422"/>
                    </a:xfrm>
                    <a:prstGeom prst="rect">
                      <a:avLst/>
                    </a:prstGeom>
                    <a:ln/>
                  </pic:spPr>
                </pic:pic>
              </a:graphicData>
            </a:graphic>
          </wp:inline>
        </w:drawing>
      </w:r>
    </w:p>
    <w:p w14:paraId="6CF5FA0F" w14:textId="77777777" w:rsidR="00D54F54" w:rsidRPr="00FE5DDB" w:rsidRDefault="00D54F54" w:rsidP="00FE5DDB">
      <w:pPr>
        <w:spacing w:line="360" w:lineRule="auto"/>
        <w:rPr>
          <w:rFonts w:ascii="Lato" w:eastAsia="Lato" w:hAnsi="Lato" w:cs="Lato"/>
          <w:sz w:val="20"/>
          <w:szCs w:val="20"/>
        </w:rPr>
      </w:pP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0FEF448D" wp14:editId="692580FB">
            <wp:extent cx="114300" cy="771525"/>
            <wp:effectExtent l="0" t="0" r="0" b="0"/>
            <wp:docPr id="2093373727" name="image31.png" descr="Kształt"/>
            <wp:cNvGraphicFramePr/>
            <a:graphic xmlns:a="http://schemas.openxmlformats.org/drawingml/2006/main">
              <a:graphicData uri="http://schemas.openxmlformats.org/drawingml/2006/picture">
                <pic:pic xmlns:pic="http://schemas.openxmlformats.org/drawingml/2006/picture">
                  <pic:nvPicPr>
                    <pic:cNvPr id="0" name="image31.png" descr="Kształt"/>
                    <pic:cNvPicPr preferRelativeResize="0"/>
                  </pic:nvPicPr>
                  <pic:blipFill>
                    <a:blip r:embed="rId47"/>
                    <a:srcRect/>
                    <a:stretch>
                      <a:fillRect/>
                    </a:stretch>
                  </pic:blipFill>
                  <pic:spPr>
                    <a:xfrm>
                      <a:off x="0" y="0"/>
                      <a:ext cx="114300" cy="771525"/>
                    </a:xfrm>
                    <a:prstGeom prst="rect">
                      <a:avLst/>
                    </a:prstGeom>
                    <a:ln/>
                  </pic:spPr>
                </pic:pic>
              </a:graphicData>
            </a:graphic>
          </wp:inline>
        </w:drawing>
      </w: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5ED1FA05" wp14:editId="38716DAE">
            <wp:extent cx="1667108" cy="619212"/>
            <wp:effectExtent l="0" t="0" r="0" b="0"/>
            <wp:docPr id="209337372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4"/>
                    <a:srcRect/>
                    <a:stretch>
                      <a:fillRect/>
                    </a:stretch>
                  </pic:blipFill>
                  <pic:spPr>
                    <a:xfrm>
                      <a:off x="0" y="0"/>
                      <a:ext cx="1667108" cy="619212"/>
                    </a:xfrm>
                    <a:prstGeom prst="rect">
                      <a:avLst/>
                    </a:prstGeom>
                    <a:ln/>
                  </pic:spPr>
                </pic:pic>
              </a:graphicData>
            </a:graphic>
          </wp:inline>
        </w:drawing>
      </w:r>
    </w:p>
    <w:p w14:paraId="3386F195" w14:textId="0B582452" w:rsidR="00D54F54" w:rsidRPr="00FE5DDB" w:rsidRDefault="00D54F54" w:rsidP="00FE5DDB">
      <w:pPr>
        <w:spacing w:line="360" w:lineRule="auto"/>
        <w:rPr>
          <w:rFonts w:ascii="Lato" w:eastAsia="Lato" w:hAnsi="Lato" w:cs="Lato"/>
          <w:sz w:val="20"/>
          <w:szCs w:val="20"/>
        </w:rPr>
      </w:pPr>
      <w:r w:rsidRPr="00FE5DDB">
        <w:rPr>
          <w:rFonts w:ascii="Lato" w:eastAsia="Lato" w:hAnsi="Lato" w:cs="Lato"/>
          <w:noProof/>
          <w:sz w:val="20"/>
          <w:szCs w:val="20"/>
        </w:rPr>
        <w:drawing>
          <wp:inline distT="0" distB="0" distL="0" distR="0" wp14:anchorId="72897A35" wp14:editId="1F2246D5">
            <wp:extent cx="1657581" cy="838317"/>
            <wp:effectExtent l="0" t="0" r="0" b="0"/>
            <wp:docPr id="2093373729" name="image3.png" descr="Pole tekstowe"/>
            <wp:cNvGraphicFramePr/>
            <a:graphic xmlns:a="http://schemas.openxmlformats.org/drawingml/2006/main">
              <a:graphicData uri="http://schemas.openxmlformats.org/drawingml/2006/picture">
                <pic:pic xmlns:pic="http://schemas.openxmlformats.org/drawingml/2006/picture">
                  <pic:nvPicPr>
                    <pic:cNvPr id="0" name="image3.png" descr="Pole tekstowe"/>
                    <pic:cNvPicPr preferRelativeResize="0"/>
                  </pic:nvPicPr>
                  <pic:blipFill>
                    <a:blip r:embed="rId55"/>
                    <a:srcRect/>
                    <a:stretch>
                      <a:fillRect/>
                    </a:stretch>
                  </pic:blipFill>
                  <pic:spPr>
                    <a:xfrm>
                      <a:off x="0" y="0"/>
                      <a:ext cx="1657581" cy="838317"/>
                    </a:xfrm>
                    <a:prstGeom prst="rect">
                      <a:avLst/>
                    </a:prstGeom>
                    <a:ln/>
                  </pic:spPr>
                </pic:pic>
              </a:graphicData>
            </a:graphic>
          </wp:inline>
        </w:drawing>
      </w: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01040B5C" wp14:editId="133481D2">
            <wp:extent cx="1943371" cy="838317"/>
            <wp:effectExtent l="0" t="0" r="0" b="0"/>
            <wp:docPr id="2093373730" name="image13.png" descr="Pole tekstowe"/>
            <wp:cNvGraphicFramePr/>
            <a:graphic xmlns:a="http://schemas.openxmlformats.org/drawingml/2006/main">
              <a:graphicData uri="http://schemas.openxmlformats.org/drawingml/2006/picture">
                <pic:pic xmlns:pic="http://schemas.openxmlformats.org/drawingml/2006/picture">
                  <pic:nvPicPr>
                    <pic:cNvPr id="0" name="image13.png" descr="Pole tekstowe"/>
                    <pic:cNvPicPr preferRelativeResize="0"/>
                  </pic:nvPicPr>
                  <pic:blipFill>
                    <a:blip r:embed="rId56"/>
                    <a:srcRect/>
                    <a:stretch>
                      <a:fillRect/>
                    </a:stretch>
                  </pic:blipFill>
                  <pic:spPr>
                    <a:xfrm>
                      <a:off x="0" y="0"/>
                      <a:ext cx="1943371" cy="838317"/>
                    </a:xfrm>
                    <a:prstGeom prst="rect">
                      <a:avLst/>
                    </a:prstGeom>
                    <a:ln/>
                  </pic:spPr>
                </pic:pic>
              </a:graphicData>
            </a:graphic>
          </wp:inline>
        </w:drawing>
      </w:r>
      <w:r w:rsidRPr="00FE5DDB">
        <w:rPr>
          <w:rFonts w:ascii="Lato" w:eastAsia="Lato" w:hAnsi="Lato" w:cs="Lato"/>
          <w:noProof/>
          <w:sz w:val="20"/>
          <w:szCs w:val="20"/>
        </w:rPr>
        <w:drawing>
          <wp:inline distT="0" distB="0" distL="0" distR="0" wp14:anchorId="60650E02" wp14:editId="1FD75B53">
            <wp:extent cx="1676634" cy="800212"/>
            <wp:effectExtent l="0" t="0" r="0" b="0"/>
            <wp:docPr id="2093373731" name="image17.png" descr="Pole tekstowe"/>
            <wp:cNvGraphicFramePr/>
            <a:graphic xmlns:a="http://schemas.openxmlformats.org/drawingml/2006/main">
              <a:graphicData uri="http://schemas.openxmlformats.org/drawingml/2006/picture">
                <pic:pic xmlns:pic="http://schemas.openxmlformats.org/drawingml/2006/picture">
                  <pic:nvPicPr>
                    <pic:cNvPr id="0" name="image17.png" descr="Pole tekstowe"/>
                    <pic:cNvPicPr preferRelativeResize="0"/>
                  </pic:nvPicPr>
                  <pic:blipFill>
                    <a:blip r:embed="rId57"/>
                    <a:srcRect/>
                    <a:stretch>
                      <a:fillRect/>
                    </a:stretch>
                  </pic:blipFill>
                  <pic:spPr>
                    <a:xfrm>
                      <a:off x="0" y="0"/>
                      <a:ext cx="1676634" cy="800212"/>
                    </a:xfrm>
                    <a:prstGeom prst="rect">
                      <a:avLst/>
                    </a:prstGeom>
                    <a:ln/>
                  </pic:spPr>
                </pic:pic>
              </a:graphicData>
            </a:graphic>
          </wp:inline>
        </w:drawing>
      </w:r>
      <w:r w:rsidRPr="00FE5DDB">
        <w:rPr>
          <w:rFonts w:ascii="Lato" w:eastAsia="Lato" w:hAnsi="Lato" w:cs="Lato"/>
          <w:sz w:val="20"/>
          <w:szCs w:val="20"/>
        </w:rPr>
        <w:br/>
      </w:r>
      <w:r w:rsidRPr="00FE5DDB">
        <w:rPr>
          <w:rFonts w:ascii="Lato" w:eastAsia="Lato" w:hAnsi="Lato" w:cs="Lato"/>
          <w:sz w:val="20"/>
          <w:szCs w:val="20"/>
        </w:rPr>
        <w:br/>
      </w:r>
    </w:p>
    <w:p w14:paraId="13CC8AAA" w14:textId="66F2E6C5" w:rsidR="00D54F54" w:rsidRPr="00FE5DDB" w:rsidRDefault="00AE5612" w:rsidP="00FE5DDB">
      <w:pPr>
        <w:rPr>
          <w:rFonts w:ascii="Lato" w:eastAsia="Lato" w:hAnsi="Lato" w:cs="Lato"/>
          <w:sz w:val="20"/>
          <w:szCs w:val="20"/>
        </w:rPr>
      </w:pPr>
      <w:r w:rsidRPr="00A5259D">
        <w:rPr>
          <w:rFonts w:ascii="Lato" w:hAnsi="Lato"/>
        </w:rPr>
        <w:lastRenderedPageBreak/>
        <w:t xml:space="preserve">                                 </w:t>
      </w:r>
      <w:r w:rsidR="00D54F54" w:rsidRPr="00FE5DDB">
        <w:rPr>
          <w:rFonts w:ascii="Lato" w:eastAsia="Lato" w:hAnsi="Lato" w:cs="Lato"/>
          <w:color w:val="000000"/>
          <w:sz w:val="20"/>
          <w:szCs w:val="20"/>
        </w:rPr>
        <w:t>SCHEMAT INTERWENCJI – KRZYWDZENIE RÓWIEŚNICZE</w:t>
      </w:r>
    </w:p>
    <w:p w14:paraId="28F05EF8" w14:textId="77777777" w:rsidR="00D54F54" w:rsidRPr="00FE5DDB" w:rsidRDefault="00D54F54" w:rsidP="00FE5DDB">
      <w:pPr>
        <w:spacing w:line="360" w:lineRule="auto"/>
        <w:rPr>
          <w:rFonts w:ascii="Lato" w:eastAsia="Lato" w:hAnsi="Lato" w:cs="Lato"/>
          <w:sz w:val="20"/>
          <w:szCs w:val="20"/>
        </w:rPr>
      </w:pP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23D75339" wp14:editId="16A083E8">
            <wp:extent cx="1943371" cy="628738"/>
            <wp:effectExtent l="0" t="0" r="0" b="0"/>
            <wp:docPr id="2093373732" name="image15.png" descr="Pole tekstowe"/>
            <wp:cNvGraphicFramePr/>
            <a:graphic xmlns:a="http://schemas.openxmlformats.org/drawingml/2006/main">
              <a:graphicData uri="http://schemas.openxmlformats.org/drawingml/2006/picture">
                <pic:pic xmlns:pic="http://schemas.openxmlformats.org/drawingml/2006/picture">
                  <pic:nvPicPr>
                    <pic:cNvPr id="0" name="image15.png" descr="Pole tekstowe"/>
                    <pic:cNvPicPr preferRelativeResize="0"/>
                  </pic:nvPicPr>
                  <pic:blipFill>
                    <a:blip r:embed="rId58"/>
                    <a:srcRect/>
                    <a:stretch>
                      <a:fillRect/>
                    </a:stretch>
                  </pic:blipFill>
                  <pic:spPr>
                    <a:xfrm>
                      <a:off x="0" y="0"/>
                      <a:ext cx="1943371" cy="628738"/>
                    </a:xfrm>
                    <a:prstGeom prst="rect">
                      <a:avLst/>
                    </a:prstGeom>
                    <a:ln/>
                  </pic:spPr>
                </pic:pic>
              </a:graphicData>
            </a:graphic>
          </wp:inline>
        </w:drawing>
      </w: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26F118B9" wp14:editId="0A4E48F4">
            <wp:extent cx="971550" cy="171450"/>
            <wp:effectExtent l="0" t="0" r="0" b="0"/>
            <wp:docPr id="2093373733" name="image1.png" descr="Kształt"/>
            <wp:cNvGraphicFramePr/>
            <a:graphic xmlns:a="http://schemas.openxmlformats.org/drawingml/2006/main">
              <a:graphicData uri="http://schemas.openxmlformats.org/drawingml/2006/picture">
                <pic:pic xmlns:pic="http://schemas.openxmlformats.org/drawingml/2006/picture">
                  <pic:nvPicPr>
                    <pic:cNvPr id="0" name="image1.png" descr="Kształt"/>
                    <pic:cNvPicPr preferRelativeResize="0"/>
                  </pic:nvPicPr>
                  <pic:blipFill>
                    <a:blip r:embed="rId45"/>
                    <a:srcRect/>
                    <a:stretch>
                      <a:fillRect/>
                    </a:stretch>
                  </pic:blipFill>
                  <pic:spPr>
                    <a:xfrm>
                      <a:off x="0" y="0"/>
                      <a:ext cx="971550" cy="171450"/>
                    </a:xfrm>
                    <a:prstGeom prst="rect">
                      <a:avLst/>
                    </a:prstGeom>
                    <a:ln/>
                  </pic:spPr>
                </pic:pic>
              </a:graphicData>
            </a:graphic>
          </wp:inline>
        </w:drawing>
      </w:r>
      <w:r w:rsidRPr="00FE5DDB">
        <w:rPr>
          <w:rFonts w:ascii="Lato" w:eastAsia="Lato" w:hAnsi="Lato" w:cs="Lato"/>
          <w:noProof/>
          <w:sz w:val="20"/>
          <w:szCs w:val="20"/>
        </w:rPr>
        <w:drawing>
          <wp:inline distT="0" distB="0" distL="0" distR="0" wp14:anchorId="785160A6" wp14:editId="64F5C05B">
            <wp:extent cx="2048161" cy="543001"/>
            <wp:effectExtent l="0" t="0" r="0" b="0"/>
            <wp:docPr id="2093373734" name="image5.png" descr="Pole tekstowe"/>
            <wp:cNvGraphicFramePr/>
            <a:graphic xmlns:a="http://schemas.openxmlformats.org/drawingml/2006/main">
              <a:graphicData uri="http://schemas.openxmlformats.org/drawingml/2006/picture">
                <pic:pic xmlns:pic="http://schemas.openxmlformats.org/drawingml/2006/picture">
                  <pic:nvPicPr>
                    <pic:cNvPr id="0" name="image5.png" descr="Pole tekstowe"/>
                    <pic:cNvPicPr preferRelativeResize="0"/>
                  </pic:nvPicPr>
                  <pic:blipFill>
                    <a:blip r:embed="rId59"/>
                    <a:srcRect/>
                    <a:stretch>
                      <a:fillRect/>
                    </a:stretch>
                  </pic:blipFill>
                  <pic:spPr>
                    <a:xfrm>
                      <a:off x="0" y="0"/>
                      <a:ext cx="2048161" cy="543001"/>
                    </a:xfrm>
                    <a:prstGeom prst="rect">
                      <a:avLst/>
                    </a:prstGeom>
                    <a:ln/>
                  </pic:spPr>
                </pic:pic>
              </a:graphicData>
            </a:graphic>
          </wp:inline>
        </w:drawing>
      </w:r>
    </w:p>
    <w:p w14:paraId="28782750" w14:textId="77777777" w:rsidR="00D54F54" w:rsidRPr="00FE5DDB" w:rsidRDefault="00D54F54" w:rsidP="00FE5DDB">
      <w:pPr>
        <w:spacing w:line="360" w:lineRule="auto"/>
        <w:rPr>
          <w:rFonts w:ascii="Lato" w:eastAsia="Lato" w:hAnsi="Lato" w:cs="Lato"/>
          <w:sz w:val="20"/>
          <w:szCs w:val="20"/>
        </w:rPr>
      </w:pP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42E14D3B" wp14:editId="585CB908">
            <wp:extent cx="114300" cy="771525"/>
            <wp:effectExtent l="0" t="0" r="0" b="0"/>
            <wp:docPr id="2093373718" name="image31.png" descr="Kształt"/>
            <wp:cNvGraphicFramePr/>
            <a:graphic xmlns:a="http://schemas.openxmlformats.org/drawingml/2006/main">
              <a:graphicData uri="http://schemas.openxmlformats.org/drawingml/2006/picture">
                <pic:pic xmlns:pic="http://schemas.openxmlformats.org/drawingml/2006/picture">
                  <pic:nvPicPr>
                    <pic:cNvPr id="0" name="image31.png" descr="Kształt"/>
                    <pic:cNvPicPr preferRelativeResize="0"/>
                  </pic:nvPicPr>
                  <pic:blipFill>
                    <a:blip r:embed="rId47"/>
                    <a:srcRect/>
                    <a:stretch>
                      <a:fillRect/>
                    </a:stretch>
                  </pic:blipFill>
                  <pic:spPr>
                    <a:xfrm>
                      <a:off x="0" y="0"/>
                      <a:ext cx="114300" cy="771525"/>
                    </a:xfrm>
                    <a:prstGeom prst="rect">
                      <a:avLst/>
                    </a:prstGeom>
                    <a:ln/>
                  </pic:spPr>
                </pic:pic>
              </a:graphicData>
            </a:graphic>
          </wp:inline>
        </w:drawing>
      </w: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7833579F" wp14:editId="64B5684B">
            <wp:extent cx="114300" cy="771525"/>
            <wp:effectExtent l="0" t="0" r="0" b="0"/>
            <wp:docPr id="2093373719" name="image31.png" descr="Kształt"/>
            <wp:cNvGraphicFramePr/>
            <a:graphic xmlns:a="http://schemas.openxmlformats.org/drawingml/2006/main">
              <a:graphicData uri="http://schemas.openxmlformats.org/drawingml/2006/picture">
                <pic:pic xmlns:pic="http://schemas.openxmlformats.org/drawingml/2006/picture">
                  <pic:nvPicPr>
                    <pic:cNvPr id="0" name="image31.png" descr="Kształt"/>
                    <pic:cNvPicPr preferRelativeResize="0"/>
                  </pic:nvPicPr>
                  <pic:blipFill>
                    <a:blip r:embed="rId47"/>
                    <a:srcRect/>
                    <a:stretch>
                      <a:fillRect/>
                    </a:stretch>
                  </pic:blipFill>
                  <pic:spPr>
                    <a:xfrm>
                      <a:off x="0" y="0"/>
                      <a:ext cx="114300" cy="771525"/>
                    </a:xfrm>
                    <a:prstGeom prst="rect">
                      <a:avLst/>
                    </a:prstGeom>
                    <a:ln/>
                  </pic:spPr>
                </pic:pic>
              </a:graphicData>
            </a:graphic>
          </wp:inline>
        </w:drawing>
      </w:r>
      <w:r w:rsidRPr="00FE5DDB">
        <w:rPr>
          <w:rFonts w:ascii="Lato" w:eastAsia="Lato" w:hAnsi="Lato" w:cs="Lato"/>
          <w:sz w:val="20"/>
          <w:szCs w:val="20"/>
        </w:rPr>
        <w:br/>
      </w:r>
      <w:r w:rsidRPr="00FE5DDB">
        <w:rPr>
          <w:rFonts w:ascii="Lato" w:eastAsia="Lato" w:hAnsi="Lato" w:cs="Lato"/>
          <w:noProof/>
          <w:sz w:val="20"/>
          <w:szCs w:val="20"/>
        </w:rPr>
        <w:drawing>
          <wp:inline distT="0" distB="0" distL="0" distR="0" wp14:anchorId="1E6EF711" wp14:editId="2208F748">
            <wp:extent cx="3086531" cy="724001"/>
            <wp:effectExtent l="0" t="0" r="0" b="0"/>
            <wp:docPr id="2093373720" name="image7.png" descr="Pole tekstowe"/>
            <wp:cNvGraphicFramePr/>
            <a:graphic xmlns:a="http://schemas.openxmlformats.org/drawingml/2006/main">
              <a:graphicData uri="http://schemas.openxmlformats.org/drawingml/2006/picture">
                <pic:pic xmlns:pic="http://schemas.openxmlformats.org/drawingml/2006/picture">
                  <pic:nvPicPr>
                    <pic:cNvPr id="0" name="image7.png" descr="Pole tekstowe"/>
                    <pic:cNvPicPr preferRelativeResize="0"/>
                  </pic:nvPicPr>
                  <pic:blipFill>
                    <a:blip r:embed="rId60"/>
                    <a:srcRect/>
                    <a:stretch>
                      <a:fillRect/>
                    </a:stretch>
                  </pic:blipFill>
                  <pic:spPr>
                    <a:xfrm>
                      <a:off x="0" y="0"/>
                      <a:ext cx="3086531" cy="724001"/>
                    </a:xfrm>
                    <a:prstGeom prst="rect">
                      <a:avLst/>
                    </a:prstGeom>
                    <a:ln/>
                  </pic:spPr>
                </pic:pic>
              </a:graphicData>
            </a:graphic>
          </wp:inline>
        </w:drawing>
      </w: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4D035029" wp14:editId="132707EB">
            <wp:extent cx="1886213" cy="743054"/>
            <wp:effectExtent l="0" t="0" r="0" b="0"/>
            <wp:docPr id="2093373721" name="image4.png" descr="Pole tekstowe"/>
            <wp:cNvGraphicFramePr/>
            <a:graphic xmlns:a="http://schemas.openxmlformats.org/drawingml/2006/main">
              <a:graphicData uri="http://schemas.openxmlformats.org/drawingml/2006/picture">
                <pic:pic xmlns:pic="http://schemas.openxmlformats.org/drawingml/2006/picture">
                  <pic:nvPicPr>
                    <pic:cNvPr id="0" name="image4.png" descr="Pole tekstowe"/>
                    <pic:cNvPicPr preferRelativeResize="0"/>
                  </pic:nvPicPr>
                  <pic:blipFill>
                    <a:blip r:embed="rId61"/>
                    <a:srcRect/>
                    <a:stretch>
                      <a:fillRect/>
                    </a:stretch>
                  </pic:blipFill>
                  <pic:spPr>
                    <a:xfrm>
                      <a:off x="0" y="0"/>
                      <a:ext cx="1886213" cy="743054"/>
                    </a:xfrm>
                    <a:prstGeom prst="rect">
                      <a:avLst/>
                    </a:prstGeom>
                    <a:ln/>
                  </pic:spPr>
                </pic:pic>
              </a:graphicData>
            </a:graphic>
          </wp:inline>
        </w:drawing>
      </w:r>
    </w:p>
    <w:p w14:paraId="2488EC06" w14:textId="77777777" w:rsidR="00D54F54" w:rsidRPr="00FE5DDB" w:rsidRDefault="00D54F54" w:rsidP="00FE5DDB">
      <w:pPr>
        <w:spacing w:line="360" w:lineRule="auto"/>
        <w:rPr>
          <w:rFonts w:ascii="Lato" w:eastAsia="Lato" w:hAnsi="Lato" w:cs="Lato"/>
          <w:sz w:val="20"/>
          <w:szCs w:val="20"/>
        </w:rPr>
      </w:pPr>
      <w:r w:rsidRPr="00FE5DDB">
        <w:rPr>
          <w:rFonts w:ascii="Lato" w:eastAsia="Lato" w:hAnsi="Lato" w:cs="Lato"/>
          <w:noProof/>
          <w:sz w:val="20"/>
          <w:szCs w:val="20"/>
        </w:rPr>
        <w:drawing>
          <wp:inline distT="0" distB="0" distL="0" distR="0" wp14:anchorId="5B677FBC" wp14:editId="2C9C466F">
            <wp:extent cx="3086531" cy="647790"/>
            <wp:effectExtent l="0" t="0" r="0" b="0"/>
            <wp:docPr id="2093373722" name="image6.png" descr="Pole tekstowe"/>
            <wp:cNvGraphicFramePr/>
            <a:graphic xmlns:a="http://schemas.openxmlformats.org/drawingml/2006/main">
              <a:graphicData uri="http://schemas.openxmlformats.org/drawingml/2006/picture">
                <pic:pic xmlns:pic="http://schemas.openxmlformats.org/drawingml/2006/picture">
                  <pic:nvPicPr>
                    <pic:cNvPr id="0" name="image6.png" descr="Pole tekstowe"/>
                    <pic:cNvPicPr preferRelativeResize="0"/>
                  </pic:nvPicPr>
                  <pic:blipFill>
                    <a:blip r:embed="rId62"/>
                    <a:srcRect/>
                    <a:stretch>
                      <a:fillRect/>
                    </a:stretch>
                  </pic:blipFill>
                  <pic:spPr>
                    <a:xfrm>
                      <a:off x="0" y="0"/>
                      <a:ext cx="3086531" cy="647790"/>
                    </a:xfrm>
                    <a:prstGeom prst="rect">
                      <a:avLst/>
                    </a:prstGeom>
                    <a:ln/>
                  </pic:spPr>
                </pic:pic>
              </a:graphicData>
            </a:graphic>
          </wp:inline>
        </w:drawing>
      </w:r>
    </w:p>
    <w:p w14:paraId="33D3725B" w14:textId="77777777" w:rsidR="00D54F54" w:rsidRPr="00FE5DDB" w:rsidRDefault="00D54F54" w:rsidP="00FE5DDB">
      <w:pPr>
        <w:spacing w:line="360" w:lineRule="auto"/>
        <w:rPr>
          <w:rFonts w:ascii="Lato" w:eastAsia="Lato" w:hAnsi="Lato" w:cs="Lato"/>
          <w:sz w:val="20"/>
          <w:szCs w:val="20"/>
        </w:rPr>
      </w:pPr>
      <w:r w:rsidRPr="00FE5DDB">
        <w:rPr>
          <w:rFonts w:ascii="Lato" w:eastAsia="Lato" w:hAnsi="Lato" w:cs="Lato"/>
          <w:sz w:val="20"/>
          <w:szCs w:val="20"/>
        </w:rPr>
        <w:t xml:space="preserve">                                         </w:t>
      </w:r>
      <w:r w:rsidRPr="00FE5DDB">
        <w:rPr>
          <w:rFonts w:ascii="Lato" w:eastAsia="Lato" w:hAnsi="Lato" w:cs="Lato"/>
          <w:noProof/>
          <w:sz w:val="20"/>
          <w:szCs w:val="20"/>
        </w:rPr>
        <w:drawing>
          <wp:inline distT="0" distB="0" distL="0" distR="0" wp14:anchorId="0246E2D3" wp14:editId="74786B9A">
            <wp:extent cx="114300" cy="771525"/>
            <wp:effectExtent l="0" t="0" r="0" b="0"/>
            <wp:docPr id="2093373723" name="image31.png" descr="Kształt"/>
            <wp:cNvGraphicFramePr/>
            <a:graphic xmlns:a="http://schemas.openxmlformats.org/drawingml/2006/main">
              <a:graphicData uri="http://schemas.openxmlformats.org/drawingml/2006/picture">
                <pic:pic xmlns:pic="http://schemas.openxmlformats.org/drawingml/2006/picture">
                  <pic:nvPicPr>
                    <pic:cNvPr id="0" name="image31.png" descr="Kształt"/>
                    <pic:cNvPicPr preferRelativeResize="0"/>
                  </pic:nvPicPr>
                  <pic:blipFill>
                    <a:blip r:embed="rId47"/>
                    <a:srcRect/>
                    <a:stretch>
                      <a:fillRect/>
                    </a:stretch>
                  </pic:blipFill>
                  <pic:spPr>
                    <a:xfrm>
                      <a:off x="0" y="0"/>
                      <a:ext cx="114300" cy="771525"/>
                    </a:xfrm>
                    <a:prstGeom prst="rect">
                      <a:avLst/>
                    </a:prstGeom>
                    <a:ln/>
                  </pic:spPr>
                </pic:pic>
              </a:graphicData>
            </a:graphic>
          </wp:inline>
        </w:drawing>
      </w:r>
    </w:p>
    <w:p w14:paraId="51D6CE2C" w14:textId="77777777" w:rsidR="00D54F54" w:rsidRPr="00FE5DDB" w:rsidRDefault="00D54F54" w:rsidP="00FE5DDB">
      <w:pPr>
        <w:spacing w:line="360" w:lineRule="auto"/>
        <w:rPr>
          <w:rFonts w:ascii="Lato" w:eastAsia="Lato" w:hAnsi="Lato" w:cs="Lato"/>
          <w:sz w:val="20"/>
          <w:szCs w:val="20"/>
        </w:rPr>
      </w:pPr>
      <w:r w:rsidRPr="00FE5DDB">
        <w:rPr>
          <w:rFonts w:ascii="Lato" w:eastAsia="Lato" w:hAnsi="Lato" w:cs="Lato"/>
          <w:noProof/>
          <w:sz w:val="20"/>
          <w:szCs w:val="20"/>
        </w:rPr>
        <w:drawing>
          <wp:inline distT="0" distB="0" distL="0" distR="0" wp14:anchorId="4AC4E091" wp14:editId="7DE8018D">
            <wp:extent cx="3134163" cy="752580"/>
            <wp:effectExtent l="0" t="0" r="0" b="0"/>
            <wp:docPr id="2093373724" name="image2.png" descr="Pole tekstowe"/>
            <wp:cNvGraphicFramePr/>
            <a:graphic xmlns:a="http://schemas.openxmlformats.org/drawingml/2006/main">
              <a:graphicData uri="http://schemas.openxmlformats.org/drawingml/2006/picture">
                <pic:pic xmlns:pic="http://schemas.openxmlformats.org/drawingml/2006/picture">
                  <pic:nvPicPr>
                    <pic:cNvPr id="0" name="image2.png" descr="Pole tekstowe"/>
                    <pic:cNvPicPr preferRelativeResize="0"/>
                  </pic:nvPicPr>
                  <pic:blipFill>
                    <a:blip r:embed="rId63"/>
                    <a:srcRect/>
                    <a:stretch>
                      <a:fillRect/>
                    </a:stretch>
                  </pic:blipFill>
                  <pic:spPr>
                    <a:xfrm>
                      <a:off x="0" y="0"/>
                      <a:ext cx="3134163" cy="752580"/>
                    </a:xfrm>
                    <a:prstGeom prst="rect">
                      <a:avLst/>
                    </a:prstGeom>
                    <a:ln/>
                  </pic:spPr>
                </pic:pic>
              </a:graphicData>
            </a:graphic>
          </wp:inline>
        </w:drawing>
      </w:r>
      <w:r w:rsidRPr="00FE5DDB">
        <w:rPr>
          <w:rFonts w:ascii="Lato" w:eastAsia="Lato" w:hAnsi="Lato" w:cs="Lato"/>
          <w:sz w:val="20"/>
          <w:szCs w:val="20"/>
        </w:rPr>
        <w:br/>
      </w:r>
      <w:r w:rsidRPr="00FE5DDB">
        <w:rPr>
          <w:rFonts w:ascii="Lato" w:eastAsia="Lato" w:hAnsi="Lato" w:cs="Lato"/>
          <w:sz w:val="20"/>
          <w:szCs w:val="20"/>
        </w:rPr>
        <w:br/>
      </w:r>
      <w:r w:rsidRPr="00FE5DDB">
        <w:rPr>
          <w:rFonts w:ascii="Lato" w:eastAsia="Lato" w:hAnsi="Lato" w:cs="Lato"/>
          <w:sz w:val="20"/>
          <w:szCs w:val="20"/>
        </w:rPr>
        <w:br/>
      </w:r>
    </w:p>
    <w:p w14:paraId="38B041E8" w14:textId="77777777" w:rsidR="00D54F54" w:rsidRPr="00A5259D" w:rsidRDefault="00D54F54" w:rsidP="00A5259D">
      <w:pPr>
        <w:widowControl w:val="0"/>
        <w:spacing w:before="86" w:after="0" w:line="360" w:lineRule="auto"/>
        <w:rPr>
          <w:rFonts w:ascii="Lato" w:hAnsi="Lato"/>
        </w:rPr>
      </w:pPr>
    </w:p>
    <w:p w14:paraId="175C9B04" w14:textId="4244FD97" w:rsidR="00266F1E" w:rsidRPr="00FE5DDB" w:rsidRDefault="00266F1E" w:rsidP="00FE5DDB">
      <w:pPr>
        <w:spacing w:before="120" w:after="120" w:line="360" w:lineRule="auto"/>
        <w:rPr>
          <w:rFonts w:ascii="Lato" w:eastAsia="Lato" w:hAnsi="Lato" w:cs="Lato"/>
        </w:rPr>
      </w:pPr>
    </w:p>
    <w:sectPr w:rsidR="00266F1E" w:rsidRPr="00FE5DDB">
      <w:headerReference w:type="default" r:id="rId64"/>
      <w:footerReference w:type="default" r:id="rId65"/>
      <w:headerReference w:type="first" r:id="rId66"/>
      <w:footerReference w:type="first" r:id="rId67"/>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ACF94" w14:textId="77777777" w:rsidR="00E54E6B" w:rsidRDefault="00E54E6B">
      <w:pPr>
        <w:spacing w:after="0" w:line="240" w:lineRule="auto"/>
      </w:pPr>
      <w:r>
        <w:separator/>
      </w:r>
    </w:p>
  </w:endnote>
  <w:endnote w:type="continuationSeparator" w:id="0">
    <w:p w14:paraId="5F095C1D" w14:textId="77777777" w:rsidR="00E54E6B" w:rsidRDefault="00E54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DB64ED3F-29B4-482D-A53A-6BB3AB9C889F}"/>
  </w:font>
  <w:font w:name="Calibri">
    <w:panose1 w:val="020F0502020204030204"/>
    <w:charset w:val="EE"/>
    <w:family w:val="swiss"/>
    <w:pitch w:val="variable"/>
    <w:sig w:usb0="E4002EFF" w:usb1="C000247B" w:usb2="00000009" w:usb3="00000000" w:csb0="000001FF" w:csb1="00000000"/>
    <w:embedRegular r:id="rId2" w:fontKey="{8532B453-D452-4A24-B17C-502264580603}"/>
    <w:embedBold r:id="rId3" w:fontKey="{B7F50D0B-F81B-4475-A9D1-141E26B09FC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4" w:fontKey="{05774EE8-6CD1-4502-B422-A57DD5446E86}"/>
    <w:embedBold r:id="rId5" w:fontKey="{FEC08CB3-E3F9-4E17-83CA-A1CD9330F176}"/>
    <w:embedItalic r:id="rId6" w:fontKey="{76EE093E-A7DC-4765-BFC0-825B89EF7D7C}"/>
    <w:embedBoldItalic r:id="rId7" w:fontKey="{BC2DD43A-3FDB-464D-B687-E5A8C597E4EA}"/>
  </w:font>
  <w:font w:name="Georgia">
    <w:panose1 w:val="02040502050405020303"/>
    <w:charset w:val="EE"/>
    <w:family w:val="roman"/>
    <w:pitch w:val="variable"/>
    <w:sig w:usb0="00000287" w:usb1="00000000" w:usb2="00000000" w:usb3="00000000" w:csb0="0000009F" w:csb1="00000000"/>
    <w:embedRegular r:id="rId8" w:fontKey="{9CBC6708-A6B8-484B-99D4-04C3488D1D63}"/>
    <w:embedItalic r:id="rId9" w:fontKey="{88A69DBC-FF78-4B1C-AE17-E8CAE5F69680}"/>
  </w:font>
  <w:font w:name="Calibri Light">
    <w:panose1 w:val="020F0302020204030204"/>
    <w:charset w:val="EE"/>
    <w:family w:val="swiss"/>
    <w:pitch w:val="variable"/>
    <w:sig w:usb0="E4002EFF" w:usb1="C000247B" w:usb2="00000009" w:usb3="00000000" w:csb0="000001FF" w:csb1="00000000"/>
    <w:embedRegular r:id="rId10" w:fontKey="{3392D9E6-ED5B-4B58-81CF-121D51F39BAB}"/>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1" w:fontKey="{58AB676C-6C29-4F05-9DED-4254951A34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32E7" w14:textId="3BA3C8F1" w:rsidR="00266F1E" w:rsidRDefault="00455E9C">
    <w:pPr>
      <w:jc w:val="right"/>
    </w:pPr>
    <w:r>
      <w:fldChar w:fldCharType="begin"/>
    </w:r>
    <w:r>
      <w:instrText>PAGE</w:instrText>
    </w:r>
    <w:r>
      <w:fldChar w:fldCharType="separate"/>
    </w:r>
    <w:r w:rsidR="006E00B5">
      <w:rPr>
        <w:noProof/>
      </w:rPr>
      <w:t>21</w:t>
    </w:r>
    <w:r>
      <w:fldChar w:fldCharType="end"/>
    </w:r>
    <w:r>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7BBE" w14:textId="7DD284B7" w:rsidR="00266F1E" w:rsidRDefault="00455E9C">
    <w:pPr>
      <w:jc w:val="right"/>
    </w:pPr>
    <w:r>
      <w:fldChar w:fldCharType="begin"/>
    </w:r>
    <w:r>
      <w:instrText>PAGE</w:instrText>
    </w:r>
    <w:r>
      <w:fldChar w:fldCharType="separate"/>
    </w:r>
    <w:r w:rsidR="006E00B5">
      <w:rPr>
        <w:noProof/>
      </w:rPr>
      <w:t>1</w:t>
    </w:r>
    <w:r>
      <w:fldChar w:fldCharType="end"/>
    </w:r>
    <w:r>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08C75" w14:textId="77777777" w:rsidR="00E54E6B" w:rsidRDefault="00E54E6B">
      <w:pPr>
        <w:spacing w:after="0" w:line="240" w:lineRule="auto"/>
      </w:pPr>
      <w:r>
        <w:separator/>
      </w:r>
    </w:p>
  </w:footnote>
  <w:footnote w:type="continuationSeparator" w:id="0">
    <w:p w14:paraId="15865D0E" w14:textId="77777777" w:rsidR="00E54E6B" w:rsidRDefault="00E54E6B">
      <w:pPr>
        <w:spacing w:after="0" w:line="240" w:lineRule="auto"/>
      </w:pPr>
      <w:r>
        <w:continuationSeparator/>
      </w:r>
    </w:p>
  </w:footnote>
  <w:footnote w:id="1">
    <w:p w14:paraId="6357A625" w14:textId="7393B47F" w:rsidR="00B11017" w:rsidRDefault="00B11017">
      <w:pPr>
        <w:pStyle w:val="Tekstprzypisudolnego"/>
      </w:pPr>
      <w:r>
        <w:rPr>
          <w:rStyle w:val="Odwoanieprzypisudolnego"/>
        </w:rPr>
        <w:footnoteRef/>
      </w:r>
      <w:r>
        <w:t xml:space="preserve"> Zawsze należy rozważyć, czy w realiach danej placówki / działalności ta funkcja jest konieczna.</w:t>
      </w:r>
    </w:p>
  </w:footnote>
  <w:footnote w:id="2">
    <w:p w14:paraId="1B5CCA9E" w14:textId="77777777" w:rsidR="00D54F54" w:rsidRDefault="00D54F54" w:rsidP="00D54F54">
      <w:pPr>
        <w:pStyle w:val="Tekstprzypisudolnego"/>
      </w:pPr>
      <w:r>
        <w:rPr>
          <w:rFonts w:ascii="Lato" w:eastAsia="Lato" w:hAnsi="Lato" w:cs="Lato"/>
          <w:color w:val="000000"/>
          <w:sz w:val="24"/>
          <w:szCs w:val="24"/>
          <w:u w:color="000000"/>
          <w:vertAlign w:val="superscript"/>
        </w:rPr>
        <w:footnoteRef/>
      </w:r>
      <w:r>
        <w:rPr>
          <w:rStyle w:val="ui-provider"/>
          <w:rFonts w:eastAsia="Arial Unicode MS" w:cs="Arial Unicode MS"/>
        </w:rPr>
        <w:t xml:space="preserve"> </w:t>
      </w:r>
      <w:r w:rsidRPr="00C63D72">
        <w:rPr>
          <w:rStyle w:val="ui-provider"/>
          <w:rFonts w:ascii="Lato" w:eastAsia="Arial Unicode MS" w:hAnsi="Lato" w:cs="Arial Unicode MS"/>
        </w:rPr>
        <w:t>Przy czym należy pamiętać, że właściwość miejscową ośrodka ustala się ze względu na miejsce zamieszkania dziecka, a nie miejsce działania placówki.</w:t>
      </w:r>
      <w:r>
        <w:rPr>
          <w:rStyle w:val="ui-provider"/>
          <w:rFonts w:eastAsia="Arial Unicode MS" w:cs="Arial Unicode MS"/>
        </w:rPr>
        <w:t xml:space="preserve">   </w:t>
      </w:r>
    </w:p>
  </w:footnote>
  <w:footnote w:id="3">
    <w:p w14:paraId="51D5D65B" w14:textId="77777777" w:rsidR="00D54F54" w:rsidRPr="00C63D72" w:rsidRDefault="00D54F54" w:rsidP="00D54F54">
      <w:pPr>
        <w:spacing w:after="0" w:line="240" w:lineRule="auto"/>
        <w:jc w:val="both"/>
        <w:rPr>
          <w:rFonts w:ascii="Lato" w:hAnsi="Lato"/>
        </w:rPr>
      </w:pPr>
      <w:r w:rsidRPr="00C63D72">
        <w:rPr>
          <w:rFonts w:ascii="Lato" w:eastAsia="Lato" w:hAnsi="Lato" w:cs="Lato"/>
          <w:color w:val="000000"/>
          <w:sz w:val="24"/>
          <w:szCs w:val="24"/>
          <w:u w:color="000000"/>
          <w:vertAlign w:val="superscript"/>
        </w:rPr>
        <w:footnoteRef/>
      </w:r>
      <w:r w:rsidRPr="00C63D72">
        <w:rPr>
          <w:rFonts w:ascii="Lato" w:hAnsi="Lato"/>
          <w:color w:val="000000"/>
          <w:u w:color="000000"/>
        </w:rPr>
        <w:t xml:space="preserve"> </w:t>
      </w:r>
      <w:r w:rsidRPr="00C63D72">
        <w:rPr>
          <w:rFonts w:ascii="Lato" w:hAnsi="Lato"/>
          <w:color w:val="000000"/>
          <w:sz w:val="18"/>
          <w:szCs w:val="18"/>
          <w:u w:color="000000"/>
        </w:rPr>
        <w:t>Placówka nie może samodzielnie prowadzić tzw. screeningu osób ubiegających się o pracę, gdyż ograniczają ją w tym zakresie przepisy ogólnego rozporządzenia o ochronie danych osobowych oraz Kodeksu pracy.</w:t>
      </w:r>
    </w:p>
  </w:footnote>
  <w:footnote w:id="4">
    <w:p w14:paraId="138D3B6D" w14:textId="77777777" w:rsidR="00D54F54" w:rsidRPr="00C63D72" w:rsidRDefault="00D54F54" w:rsidP="00D54F54">
      <w:pPr>
        <w:spacing w:after="0" w:line="240" w:lineRule="auto"/>
        <w:jc w:val="both"/>
        <w:rPr>
          <w:rFonts w:ascii="Lato" w:hAnsi="Lato"/>
        </w:rPr>
      </w:pPr>
      <w:r w:rsidRPr="00C63D72">
        <w:rPr>
          <w:rFonts w:ascii="Lato" w:eastAsia="Lato" w:hAnsi="Lato" w:cs="Lato"/>
          <w:color w:val="000000"/>
          <w:sz w:val="24"/>
          <w:szCs w:val="24"/>
          <w:u w:color="000000"/>
          <w:vertAlign w:val="superscript"/>
        </w:rPr>
        <w:footnoteRef/>
      </w:r>
      <w:r w:rsidRPr="00C63D72">
        <w:rPr>
          <w:rFonts w:ascii="Lato" w:hAnsi="Lato"/>
          <w:color w:val="000000"/>
          <w:sz w:val="18"/>
          <w:szCs w:val="18"/>
          <w:u w:color="000000"/>
        </w:rPr>
        <w:t xml:space="preserve"> Np. skutkować odmową zatrudnienia wyłącznie wobec odmowy przedłożenia referencji.</w:t>
      </w:r>
    </w:p>
  </w:footnote>
  <w:footnote w:id="5">
    <w:p w14:paraId="2C2D7A53" w14:textId="77777777" w:rsidR="00D54F54" w:rsidRDefault="00D54F54" w:rsidP="00D54F54">
      <w:pPr>
        <w:spacing w:after="0" w:line="240" w:lineRule="auto"/>
        <w:jc w:val="both"/>
      </w:pPr>
      <w:r w:rsidRPr="00C63D72">
        <w:rPr>
          <w:rFonts w:ascii="Lato" w:eastAsia="Lato" w:hAnsi="Lato" w:cs="Lato"/>
          <w:color w:val="000000"/>
          <w:sz w:val="24"/>
          <w:szCs w:val="24"/>
          <w:u w:color="000000"/>
          <w:vertAlign w:val="superscript"/>
        </w:rPr>
        <w:footnoteRef/>
      </w:r>
      <w:r w:rsidRPr="00C63D72">
        <w:rPr>
          <w:rFonts w:ascii="Lato" w:hAnsi="Lato"/>
          <w:color w:val="000000"/>
          <w:sz w:val="18"/>
          <w:szCs w:val="18"/>
          <w:u w:color="000000"/>
        </w:rPr>
        <w:t xml:space="preserve"> Rejestr dostępny jest na stronie: </w:t>
      </w:r>
      <w:hyperlink r:id="rId1" w:history="1">
        <w:r w:rsidRPr="00C63D72">
          <w:rPr>
            <w:rStyle w:val="Hyperlink0"/>
            <w:rFonts w:ascii="Lato" w:hAnsi="Lato"/>
          </w:rPr>
          <w:t>rps.ms.gov.pl</w:t>
        </w:r>
      </w:hyperlink>
      <w:r w:rsidRPr="00C63D72">
        <w:rPr>
          <w:rStyle w:val="Brak"/>
          <w:rFonts w:ascii="Lato" w:hAnsi="Lato"/>
          <w:color w:val="000000"/>
          <w:sz w:val="18"/>
          <w:szCs w:val="18"/>
          <w:u w:color="000000"/>
        </w:rPr>
        <w:t>.</w:t>
      </w:r>
    </w:p>
  </w:footnote>
  <w:footnote w:id="6">
    <w:p w14:paraId="67BA7EB1" w14:textId="77777777" w:rsidR="00D54F54" w:rsidRDefault="00D54F54" w:rsidP="00D54F54">
      <w:pPr>
        <w:spacing w:after="0" w:line="240" w:lineRule="auto"/>
      </w:pPr>
      <w:r>
        <w:rPr>
          <w:rStyle w:val="Brak"/>
          <w:rFonts w:ascii="Lato" w:eastAsia="Lato" w:hAnsi="Lato" w:cs="Lato"/>
          <w:sz w:val="24"/>
          <w:szCs w:val="24"/>
          <w:vertAlign w:val="superscript"/>
        </w:rPr>
        <w:footnoteRef/>
      </w:r>
      <w:r>
        <w:rPr>
          <w:rStyle w:val="Brak"/>
          <w:color w:val="000000"/>
          <w:sz w:val="20"/>
          <w:szCs w:val="20"/>
          <w:u w:color="000000"/>
        </w:rPr>
        <w:t xml:space="preserve"> Np. drzwi nie mogą być nigdy zamykane na klucz od środka, w miarę możliwości każde drzwi powinny posiadać  przeszkloną część itp. </w:t>
      </w:r>
    </w:p>
  </w:footnote>
  <w:footnote w:id="7">
    <w:p w14:paraId="789B4382" w14:textId="77777777" w:rsidR="00D54F54" w:rsidRDefault="00D54F54" w:rsidP="00D54F54">
      <w:pPr>
        <w:pStyle w:val="Tekstprzypisudolnego"/>
      </w:pPr>
      <w:r>
        <w:rPr>
          <w:rStyle w:val="Odwoanieprzypisudolnego"/>
        </w:rPr>
        <w:footnoteRef/>
      </w:r>
      <w:r>
        <w:t xml:space="preserve"> </w:t>
      </w:r>
      <w:r w:rsidRPr="00413335">
        <w:rPr>
          <w:rFonts w:ascii="Lato" w:hAnsi="Lato"/>
        </w:rPr>
        <w:t>Mowa tutaj o zależności materialnej (np. dodatkowe zatrudnienie, gdzie opiekun dziecka jest pracodawcą pracownika placówki) i niematerialnej (np. prywatna relacja z którymś z opiekunów dziecka).</w:t>
      </w:r>
    </w:p>
  </w:footnote>
  <w:footnote w:id="8">
    <w:p w14:paraId="07BA5BC8" w14:textId="74A30003" w:rsidR="00096831" w:rsidRDefault="00096831" w:rsidP="00096831">
      <w:pPr>
        <w:pStyle w:val="Tekstprzypisudolnego"/>
      </w:pPr>
      <w:r>
        <w:rPr>
          <w:rStyle w:val="Odwoanieprzypisudolnego"/>
        </w:rPr>
        <w:footnoteRef/>
      </w:r>
      <w:r>
        <w:t xml:space="preserve"> </w:t>
      </w:r>
      <w:r w:rsidRPr="00096831">
        <w:rPr>
          <w:rFonts w:ascii="Lato" w:hAnsi="Lato"/>
        </w:rPr>
        <w:t>Jest to niedozwolone w przypadku sal pojedynczych a nie wieloosobowych. Małe dzieci mogą odczuwać lęk, niepokój przed spaniem w pokoju bez dorosłego opiekuna. W takiej sytuacji opiekun mógłby spać na sali z dziećmi  (oczywiście nie w jednym łóżku, nie na sali sam na sam z dzieckiem)  dla zapewnienia im poczucia bezpieczeństwa (</w:t>
      </w:r>
      <w:r>
        <w:rPr>
          <w:rFonts w:ascii="Lato" w:hAnsi="Lato"/>
        </w:rPr>
        <w:t>np.</w:t>
      </w:r>
      <w:r w:rsidRPr="00096831">
        <w:rPr>
          <w:rFonts w:ascii="Lato" w:hAnsi="Lato"/>
        </w:rPr>
        <w:t xml:space="preserve"> za parawanem)</w:t>
      </w:r>
    </w:p>
  </w:footnote>
  <w:footnote w:id="9">
    <w:p w14:paraId="56EE31F4" w14:textId="77777777" w:rsidR="00D54F54" w:rsidRPr="00413335" w:rsidRDefault="00D54F54" w:rsidP="00D54F54">
      <w:pPr>
        <w:pBdr>
          <w:top w:val="nil"/>
          <w:left w:val="nil"/>
          <w:bottom w:val="nil"/>
          <w:right w:val="nil"/>
          <w:between w:val="nil"/>
        </w:pBdr>
        <w:spacing w:after="0" w:line="240" w:lineRule="auto"/>
        <w:rPr>
          <w:rFonts w:ascii="Lato" w:hAnsi="Lato"/>
          <w:color w:val="000000"/>
        </w:rPr>
      </w:pPr>
      <w:r w:rsidRPr="00413335">
        <w:rPr>
          <w:rFonts w:ascii="Lato" w:hAnsi="Lato"/>
          <w:vertAlign w:val="superscript"/>
        </w:rPr>
        <w:footnoteRef/>
      </w:r>
      <w:r w:rsidRPr="00413335">
        <w:rPr>
          <w:rFonts w:ascii="Lato" w:hAnsi="Lato"/>
          <w:color w:val="000000"/>
        </w:rPr>
        <w:t xml:space="preserve"> W przypadku korzystanie z OSE nie jest to konieczne. </w:t>
      </w:r>
    </w:p>
  </w:footnote>
  <w:footnote w:id="10">
    <w:p w14:paraId="0AFF3D41" w14:textId="77777777" w:rsidR="00D54F54" w:rsidRDefault="00D54F54" w:rsidP="00D54F54">
      <w:pPr>
        <w:pBdr>
          <w:top w:val="nil"/>
          <w:left w:val="nil"/>
          <w:bottom w:val="nil"/>
          <w:right w:val="nil"/>
          <w:between w:val="nil"/>
        </w:pBdr>
        <w:spacing w:after="0" w:line="240" w:lineRule="auto"/>
        <w:rPr>
          <w:color w:val="000000"/>
          <w:sz w:val="20"/>
          <w:szCs w:val="20"/>
        </w:rPr>
      </w:pPr>
      <w:r w:rsidRPr="00413335">
        <w:rPr>
          <w:rFonts w:ascii="Lato" w:hAnsi="Lato"/>
          <w:vertAlign w:val="superscript"/>
        </w:rPr>
        <w:footnoteRef/>
      </w:r>
      <w:r w:rsidRPr="00413335">
        <w:rPr>
          <w:rFonts w:ascii="Lato" w:hAnsi="Lato"/>
          <w:color w:val="000000"/>
        </w:rPr>
        <w:t xml:space="preserve"> Np. Cloudflare w wersji „Family” które oprócz stron z pornografią blokują także strony ze złośliwym oprogramowaniem: 1.1.1.3 oraz 1.0.0.3. </w:t>
      </w:r>
    </w:p>
  </w:footnote>
  <w:footnote w:id="11">
    <w:p w14:paraId="7CDD9165" w14:textId="77777777" w:rsidR="00D54F54" w:rsidRDefault="00D54F54" w:rsidP="00D54F54">
      <w:pPr>
        <w:pBdr>
          <w:top w:val="nil"/>
          <w:left w:val="nil"/>
          <w:bottom w:val="nil"/>
          <w:right w:val="nil"/>
          <w:between w:val="nil"/>
        </w:pBdr>
        <w:spacing w:after="0" w:line="240" w:lineRule="auto"/>
        <w:rPr>
          <w:color w:val="000000"/>
        </w:rPr>
      </w:pPr>
      <w:r>
        <w:rPr>
          <w:vertAlign w:val="superscript"/>
        </w:rPr>
        <w:footnoteRef/>
      </w:r>
      <w:r>
        <w:rPr>
          <w:color w:val="000000"/>
        </w:rPr>
        <w:t xml:space="preserve"> </w:t>
      </w:r>
      <w:r w:rsidRPr="00EC09BF">
        <w:rPr>
          <w:rFonts w:ascii="Lato" w:hAnsi="Lato"/>
          <w:color w:val="000000"/>
        </w:rPr>
        <w:t xml:space="preserve">Przykładowe materiały np. </w:t>
      </w:r>
      <w:hyperlink r:id="rId2">
        <w:r w:rsidRPr="00EC09BF">
          <w:rPr>
            <w:rFonts w:ascii="Lato" w:hAnsi="Lato"/>
            <w:color w:val="0000FF"/>
            <w:u w:val="single"/>
          </w:rPr>
          <w:t>https://edukacja.fdds.pl/course/view.php?id=380</w:t>
        </w:r>
      </w:hyperlink>
      <w:r w:rsidRPr="00EC09BF">
        <w:rPr>
          <w:rFonts w:ascii="Lato" w:hAnsi="Lato"/>
          <w:color w:val="000000"/>
        </w:rPr>
        <w:t>.</w:t>
      </w:r>
      <w:r>
        <w:rPr>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7E0C" w14:textId="77777777" w:rsidR="00266F1E" w:rsidRDefault="00455E9C">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1DD9" w14:textId="77777777" w:rsidR="00266F1E" w:rsidRDefault="00455E9C">
    <w:r>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948"/>
    <w:multiLevelType w:val="hybridMultilevel"/>
    <w:tmpl w:val="23AE522C"/>
    <w:styleLink w:val="Zaimportowanystyl17"/>
    <w:lvl w:ilvl="0" w:tplc="F1CE22AC">
      <w:start w:val="1"/>
      <w:numFmt w:val="bullet"/>
      <w:lvlText w:val="·"/>
      <w:lvlJc w:val="left"/>
      <w:pPr>
        <w:ind w:left="57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CEAD0E">
      <w:start w:val="1"/>
      <w:numFmt w:val="bullet"/>
      <w:lvlText w:val="o"/>
      <w:lvlJc w:val="left"/>
      <w:pPr>
        <w:ind w:left="129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A44CBE">
      <w:start w:val="1"/>
      <w:numFmt w:val="bullet"/>
      <w:lvlText w:val="▪"/>
      <w:lvlJc w:val="left"/>
      <w:pPr>
        <w:ind w:left="20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FE93AC">
      <w:start w:val="1"/>
      <w:numFmt w:val="bullet"/>
      <w:lvlText w:val="·"/>
      <w:lvlJc w:val="left"/>
      <w:pPr>
        <w:ind w:left="273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37622EE">
      <w:start w:val="1"/>
      <w:numFmt w:val="bullet"/>
      <w:lvlText w:val="o"/>
      <w:lvlJc w:val="left"/>
      <w:pPr>
        <w:ind w:left="345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6AF6D6">
      <w:start w:val="1"/>
      <w:numFmt w:val="bullet"/>
      <w:lvlText w:val="▪"/>
      <w:lvlJc w:val="left"/>
      <w:pPr>
        <w:ind w:left="417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C6282E">
      <w:start w:val="1"/>
      <w:numFmt w:val="bullet"/>
      <w:lvlText w:val="·"/>
      <w:lvlJc w:val="left"/>
      <w:pPr>
        <w:ind w:left="489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4AB25E">
      <w:start w:val="1"/>
      <w:numFmt w:val="bullet"/>
      <w:lvlText w:val="o"/>
      <w:lvlJc w:val="left"/>
      <w:pPr>
        <w:ind w:left="56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11ADFA6">
      <w:start w:val="1"/>
      <w:numFmt w:val="bullet"/>
      <w:lvlText w:val="▪"/>
      <w:lvlJc w:val="left"/>
      <w:pPr>
        <w:ind w:left="633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C33460"/>
    <w:multiLevelType w:val="hybridMultilevel"/>
    <w:tmpl w:val="EAF8E1B2"/>
    <w:numStyleLink w:val="Zaimportowanystyl12"/>
  </w:abstractNum>
  <w:abstractNum w:abstractNumId="2" w15:restartNumberingAfterBreak="0">
    <w:nsid w:val="021D527F"/>
    <w:multiLevelType w:val="hybridMultilevel"/>
    <w:tmpl w:val="50CE73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3A24C1"/>
    <w:multiLevelType w:val="hybridMultilevel"/>
    <w:tmpl w:val="37EA57A6"/>
    <w:numStyleLink w:val="Zaimportowanystyl43"/>
  </w:abstractNum>
  <w:abstractNum w:abstractNumId="4" w15:restartNumberingAfterBreak="0">
    <w:nsid w:val="02953627"/>
    <w:multiLevelType w:val="hybridMultilevel"/>
    <w:tmpl w:val="69764254"/>
    <w:styleLink w:val="Zaimportowanystyl42"/>
    <w:lvl w:ilvl="0" w:tplc="02F4849A">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42C2368">
      <w:start w:val="1"/>
      <w:numFmt w:val="lowerLetter"/>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CA8E67FE">
      <w:start w:val="1"/>
      <w:numFmt w:val="lowerRoman"/>
      <w:lvlText w:val="%3."/>
      <w:lvlJc w:val="left"/>
      <w:pPr>
        <w:ind w:left="1797" w:hanging="310"/>
      </w:pPr>
      <w:rPr>
        <w:rFonts w:hAnsi="Arial Unicode MS"/>
        <w:caps w:val="0"/>
        <w:smallCaps w:val="0"/>
        <w:strike w:val="0"/>
        <w:dstrike w:val="0"/>
        <w:outline w:val="0"/>
        <w:emboss w:val="0"/>
        <w:imprint w:val="0"/>
        <w:spacing w:val="0"/>
        <w:w w:val="100"/>
        <w:kern w:val="0"/>
        <w:position w:val="0"/>
        <w:highlight w:val="none"/>
        <w:vertAlign w:val="baseline"/>
      </w:rPr>
    </w:lvl>
    <w:lvl w:ilvl="3" w:tplc="1C0C7CEE">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37F0768E">
      <w:start w:val="1"/>
      <w:numFmt w:val="lowerLetter"/>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AE1AC3AE">
      <w:start w:val="1"/>
      <w:numFmt w:val="lowerRoman"/>
      <w:lvlText w:val="%6."/>
      <w:lvlJc w:val="left"/>
      <w:pPr>
        <w:ind w:left="3957" w:hanging="310"/>
      </w:pPr>
      <w:rPr>
        <w:rFonts w:hAnsi="Arial Unicode MS"/>
        <w:caps w:val="0"/>
        <w:smallCaps w:val="0"/>
        <w:strike w:val="0"/>
        <w:dstrike w:val="0"/>
        <w:outline w:val="0"/>
        <w:emboss w:val="0"/>
        <w:imprint w:val="0"/>
        <w:spacing w:val="0"/>
        <w:w w:val="100"/>
        <w:kern w:val="0"/>
        <w:position w:val="0"/>
        <w:highlight w:val="none"/>
        <w:vertAlign w:val="baseline"/>
      </w:rPr>
    </w:lvl>
    <w:lvl w:ilvl="6" w:tplc="65084078">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BFC69428">
      <w:start w:val="1"/>
      <w:numFmt w:val="lowerLetter"/>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DD67F68">
      <w:start w:val="1"/>
      <w:numFmt w:val="lowerRoman"/>
      <w:lvlText w:val="%9."/>
      <w:lvlJc w:val="left"/>
      <w:pPr>
        <w:ind w:left="6117" w:hanging="3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D85059"/>
    <w:multiLevelType w:val="hybridMultilevel"/>
    <w:tmpl w:val="4364DB04"/>
    <w:styleLink w:val="Zaimportowanystyl28"/>
    <w:lvl w:ilvl="0" w:tplc="E9560EA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0E859D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DB29002">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02B4234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0840AD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6887B9C">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B0DC538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70A267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30F820C6">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34C2D2D"/>
    <w:multiLevelType w:val="hybridMultilevel"/>
    <w:tmpl w:val="BD6A2B4A"/>
    <w:styleLink w:val="Zaimportowanystyl15"/>
    <w:lvl w:ilvl="0" w:tplc="FE0CABA2">
      <w:start w:val="1"/>
      <w:numFmt w:val="decimal"/>
      <w:lvlText w:val="%1)"/>
      <w:lvlJc w:val="left"/>
      <w:pPr>
        <w:tabs>
          <w:tab w:val="left" w:pos="30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0E8208">
      <w:start w:val="1"/>
      <w:numFmt w:val="lowerLetter"/>
      <w:lvlText w:val="%2."/>
      <w:lvlJc w:val="left"/>
      <w:pPr>
        <w:tabs>
          <w:tab w:val="left" w:pos="30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5BCDC32">
      <w:start w:val="1"/>
      <w:numFmt w:val="lowerRoman"/>
      <w:lvlText w:val="%3."/>
      <w:lvlJc w:val="left"/>
      <w:pPr>
        <w:tabs>
          <w:tab w:val="left" w:pos="302"/>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98EB2E4">
      <w:start w:val="1"/>
      <w:numFmt w:val="decimal"/>
      <w:lvlText w:val="%4."/>
      <w:lvlJc w:val="left"/>
      <w:pPr>
        <w:tabs>
          <w:tab w:val="left" w:pos="30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92CAC12">
      <w:start w:val="1"/>
      <w:numFmt w:val="lowerLetter"/>
      <w:lvlText w:val="%5."/>
      <w:lvlJc w:val="left"/>
      <w:pPr>
        <w:tabs>
          <w:tab w:val="left" w:pos="30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CBECF46">
      <w:start w:val="1"/>
      <w:numFmt w:val="lowerRoman"/>
      <w:lvlText w:val="%6."/>
      <w:lvlJc w:val="left"/>
      <w:pPr>
        <w:tabs>
          <w:tab w:val="left" w:pos="302"/>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9CE9B98">
      <w:start w:val="1"/>
      <w:numFmt w:val="decimal"/>
      <w:lvlText w:val="%7."/>
      <w:lvlJc w:val="left"/>
      <w:pPr>
        <w:tabs>
          <w:tab w:val="left" w:pos="30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DA08E32">
      <w:start w:val="1"/>
      <w:numFmt w:val="lowerLetter"/>
      <w:lvlText w:val="%8."/>
      <w:lvlJc w:val="left"/>
      <w:pPr>
        <w:tabs>
          <w:tab w:val="left" w:pos="30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B9A4BBC">
      <w:start w:val="1"/>
      <w:numFmt w:val="lowerRoman"/>
      <w:lvlText w:val="%9."/>
      <w:lvlJc w:val="left"/>
      <w:pPr>
        <w:tabs>
          <w:tab w:val="left" w:pos="302"/>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9E4B5F"/>
    <w:multiLevelType w:val="hybridMultilevel"/>
    <w:tmpl w:val="9BF81D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9E5B96"/>
    <w:multiLevelType w:val="hybridMultilevel"/>
    <w:tmpl w:val="9ECEB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121630"/>
    <w:multiLevelType w:val="hybridMultilevel"/>
    <w:tmpl w:val="7E70249C"/>
    <w:numStyleLink w:val="Zaimportowanystyl3"/>
  </w:abstractNum>
  <w:abstractNum w:abstractNumId="10" w15:restartNumberingAfterBreak="0">
    <w:nsid w:val="0B00238F"/>
    <w:multiLevelType w:val="hybridMultilevel"/>
    <w:tmpl w:val="8FA2B4CE"/>
    <w:lvl w:ilvl="0" w:tplc="B84017CC">
      <w:start w:val="1"/>
      <w:numFmt w:val="lowerLetter"/>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CFC5F2C"/>
    <w:multiLevelType w:val="hybridMultilevel"/>
    <w:tmpl w:val="BCACAC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8B36A4"/>
    <w:multiLevelType w:val="hybridMultilevel"/>
    <w:tmpl w:val="01A455EE"/>
    <w:styleLink w:val="Zaimportowanystyl14"/>
    <w:lvl w:ilvl="0" w:tplc="19E6ED4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EE4D8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AB673F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82FCA39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ABC58F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DE3F96">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ABB49C1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9FCCAA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946BDE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1DE3609"/>
    <w:multiLevelType w:val="hybridMultilevel"/>
    <w:tmpl w:val="79A668DA"/>
    <w:styleLink w:val="Zaimportowanystyl4"/>
    <w:lvl w:ilvl="0" w:tplc="D5D62DA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DBABA68">
      <w:start w:val="1"/>
      <w:numFmt w:val="lowerLetter"/>
      <w:lvlText w:val="%2."/>
      <w:lvlJc w:val="left"/>
      <w:pPr>
        <w:ind w:left="752" w:hanging="752"/>
      </w:pPr>
      <w:rPr>
        <w:rFonts w:hAnsi="Arial Unicode MS"/>
        <w:caps w:val="0"/>
        <w:smallCaps w:val="0"/>
        <w:strike w:val="0"/>
        <w:dstrike w:val="0"/>
        <w:outline w:val="0"/>
        <w:emboss w:val="0"/>
        <w:imprint w:val="0"/>
        <w:spacing w:val="0"/>
        <w:w w:val="100"/>
        <w:kern w:val="0"/>
        <w:position w:val="0"/>
        <w:highlight w:val="none"/>
        <w:vertAlign w:val="baseline"/>
      </w:rPr>
    </w:lvl>
    <w:lvl w:ilvl="2" w:tplc="B8B23254">
      <w:start w:val="1"/>
      <w:numFmt w:val="lowerRoman"/>
      <w:lvlText w:val="%3."/>
      <w:lvlJc w:val="left"/>
      <w:pPr>
        <w:ind w:left="705" w:hanging="705"/>
      </w:pPr>
      <w:rPr>
        <w:rFonts w:hAnsi="Arial Unicode MS"/>
        <w:caps w:val="0"/>
        <w:smallCaps w:val="0"/>
        <w:strike w:val="0"/>
        <w:dstrike w:val="0"/>
        <w:outline w:val="0"/>
        <w:emboss w:val="0"/>
        <w:imprint w:val="0"/>
        <w:spacing w:val="0"/>
        <w:w w:val="100"/>
        <w:kern w:val="0"/>
        <w:position w:val="0"/>
        <w:highlight w:val="none"/>
        <w:vertAlign w:val="baseline"/>
      </w:rPr>
    </w:lvl>
    <w:lvl w:ilvl="3" w:tplc="196C9314">
      <w:start w:val="1"/>
      <w:numFmt w:val="decimal"/>
      <w:lvlText w:val="%4."/>
      <w:lvlJc w:val="left"/>
      <w:pPr>
        <w:ind w:left="752" w:hanging="752"/>
      </w:pPr>
      <w:rPr>
        <w:rFonts w:hAnsi="Arial Unicode MS"/>
        <w:caps w:val="0"/>
        <w:smallCaps w:val="0"/>
        <w:strike w:val="0"/>
        <w:dstrike w:val="0"/>
        <w:outline w:val="0"/>
        <w:emboss w:val="0"/>
        <w:imprint w:val="0"/>
        <w:spacing w:val="0"/>
        <w:w w:val="100"/>
        <w:kern w:val="0"/>
        <w:position w:val="0"/>
        <w:highlight w:val="none"/>
        <w:vertAlign w:val="baseline"/>
      </w:rPr>
    </w:lvl>
    <w:lvl w:ilvl="4" w:tplc="E8DA9F70">
      <w:start w:val="1"/>
      <w:numFmt w:val="lowerLetter"/>
      <w:lvlText w:val="%5."/>
      <w:lvlJc w:val="left"/>
      <w:pPr>
        <w:ind w:left="752" w:hanging="752"/>
      </w:pPr>
      <w:rPr>
        <w:rFonts w:hAnsi="Arial Unicode MS"/>
        <w:caps w:val="0"/>
        <w:smallCaps w:val="0"/>
        <w:strike w:val="0"/>
        <w:dstrike w:val="0"/>
        <w:outline w:val="0"/>
        <w:emboss w:val="0"/>
        <w:imprint w:val="0"/>
        <w:spacing w:val="0"/>
        <w:w w:val="100"/>
        <w:kern w:val="0"/>
        <w:position w:val="0"/>
        <w:highlight w:val="none"/>
        <w:vertAlign w:val="baseline"/>
      </w:rPr>
    </w:lvl>
    <w:lvl w:ilvl="5" w:tplc="31E0A508">
      <w:start w:val="1"/>
      <w:numFmt w:val="lowerRoman"/>
      <w:lvlText w:val="%6."/>
      <w:lvlJc w:val="left"/>
      <w:pPr>
        <w:ind w:left="1408" w:hanging="705"/>
      </w:pPr>
      <w:rPr>
        <w:rFonts w:hAnsi="Arial Unicode MS"/>
        <w:caps w:val="0"/>
        <w:smallCaps w:val="0"/>
        <w:strike w:val="0"/>
        <w:dstrike w:val="0"/>
        <w:outline w:val="0"/>
        <w:emboss w:val="0"/>
        <w:imprint w:val="0"/>
        <w:spacing w:val="0"/>
        <w:w w:val="100"/>
        <w:kern w:val="0"/>
        <w:position w:val="0"/>
        <w:highlight w:val="none"/>
        <w:vertAlign w:val="baseline"/>
      </w:rPr>
    </w:lvl>
    <w:lvl w:ilvl="6" w:tplc="9DF2C256">
      <w:start w:val="1"/>
      <w:numFmt w:val="decimal"/>
      <w:lvlText w:val="%7."/>
      <w:lvlJc w:val="left"/>
      <w:pPr>
        <w:ind w:left="2128" w:hanging="752"/>
      </w:pPr>
      <w:rPr>
        <w:rFonts w:hAnsi="Arial Unicode MS"/>
        <w:caps w:val="0"/>
        <w:smallCaps w:val="0"/>
        <w:strike w:val="0"/>
        <w:dstrike w:val="0"/>
        <w:outline w:val="0"/>
        <w:emboss w:val="0"/>
        <w:imprint w:val="0"/>
        <w:spacing w:val="0"/>
        <w:w w:val="100"/>
        <w:kern w:val="0"/>
        <w:position w:val="0"/>
        <w:highlight w:val="none"/>
        <w:vertAlign w:val="baseline"/>
      </w:rPr>
    </w:lvl>
    <w:lvl w:ilvl="7" w:tplc="EE1AF1C0">
      <w:start w:val="1"/>
      <w:numFmt w:val="lowerLetter"/>
      <w:lvlText w:val="%8."/>
      <w:lvlJc w:val="left"/>
      <w:pPr>
        <w:ind w:left="2848" w:hanging="752"/>
      </w:pPr>
      <w:rPr>
        <w:rFonts w:hAnsi="Arial Unicode MS"/>
        <w:caps w:val="0"/>
        <w:smallCaps w:val="0"/>
        <w:strike w:val="0"/>
        <w:dstrike w:val="0"/>
        <w:outline w:val="0"/>
        <w:emboss w:val="0"/>
        <w:imprint w:val="0"/>
        <w:spacing w:val="0"/>
        <w:w w:val="100"/>
        <w:kern w:val="0"/>
        <w:position w:val="0"/>
        <w:highlight w:val="none"/>
        <w:vertAlign w:val="baseline"/>
      </w:rPr>
    </w:lvl>
    <w:lvl w:ilvl="8" w:tplc="009CC7B8">
      <w:start w:val="1"/>
      <w:numFmt w:val="lowerRoman"/>
      <w:lvlText w:val="%9."/>
      <w:lvlJc w:val="left"/>
      <w:pPr>
        <w:ind w:left="3568" w:hanging="7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4A53FA2"/>
    <w:multiLevelType w:val="hybridMultilevel"/>
    <w:tmpl w:val="C38C8020"/>
    <w:numStyleLink w:val="Zaimportowanystyl29"/>
  </w:abstractNum>
  <w:abstractNum w:abstractNumId="15" w15:restartNumberingAfterBreak="0">
    <w:nsid w:val="14AB1F0A"/>
    <w:multiLevelType w:val="hybridMultilevel"/>
    <w:tmpl w:val="0374BE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D97105"/>
    <w:multiLevelType w:val="hybridMultilevel"/>
    <w:tmpl w:val="2FE25B30"/>
    <w:styleLink w:val="Zaimportowanystyl54"/>
    <w:lvl w:ilvl="0" w:tplc="C2CA721E">
      <w:start w:val="1"/>
      <w:numFmt w:val="lowerLetter"/>
      <w:lvlText w:val="%1)"/>
      <w:lvlJc w:val="left"/>
      <w:pPr>
        <w:tabs>
          <w:tab w:val="left" w:pos="28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94B916">
      <w:start w:val="1"/>
      <w:numFmt w:val="lowerLetter"/>
      <w:lvlText w:val="%2."/>
      <w:lvlJc w:val="left"/>
      <w:pPr>
        <w:tabs>
          <w:tab w:val="left" w:pos="288"/>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BE7764">
      <w:start w:val="1"/>
      <w:numFmt w:val="lowerRoman"/>
      <w:lvlText w:val="%3."/>
      <w:lvlJc w:val="left"/>
      <w:pPr>
        <w:tabs>
          <w:tab w:val="left" w:pos="288"/>
        </w:tabs>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5E4ECC">
      <w:start w:val="1"/>
      <w:numFmt w:val="decimal"/>
      <w:lvlText w:val="%4."/>
      <w:lvlJc w:val="left"/>
      <w:pPr>
        <w:tabs>
          <w:tab w:val="left" w:pos="288"/>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02EC80">
      <w:start w:val="1"/>
      <w:numFmt w:val="lowerLetter"/>
      <w:lvlText w:val="%5."/>
      <w:lvlJc w:val="left"/>
      <w:pPr>
        <w:tabs>
          <w:tab w:val="left" w:pos="28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7E5E24">
      <w:start w:val="1"/>
      <w:numFmt w:val="lowerRoman"/>
      <w:lvlText w:val="%6."/>
      <w:lvlJc w:val="left"/>
      <w:pPr>
        <w:tabs>
          <w:tab w:val="left" w:pos="288"/>
        </w:tabs>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56CAB8">
      <w:start w:val="1"/>
      <w:numFmt w:val="decimal"/>
      <w:lvlText w:val="%7."/>
      <w:lvlJc w:val="left"/>
      <w:pPr>
        <w:tabs>
          <w:tab w:val="left" w:pos="288"/>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789F82">
      <w:start w:val="1"/>
      <w:numFmt w:val="lowerLetter"/>
      <w:lvlText w:val="%8."/>
      <w:lvlJc w:val="left"/>
      <w:pPr>
        <w:tabs>
          <w:tab w:val="left" w:pos="28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12C2EC">
      <w:start w:val="1"/>
      <w:numFmt w:val="lowerRoman"/>
      <w:lvlText w:val="%9."/>
      <w:lvlJc w:val="left"/>
      <w:pPr>
        <w:tabs>
          <w:tab w:val="left" w:pos="288"/>
        </w:tabs>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D225BD9"/>
    <w:multiLevelType w:val="hybridMultilevel"/>
    <w:tmpl w:val="B944F556"/>
    <w:styleLink w:val="Zaimportowanystyl25"/>
    <w:lvl w:ilvl="0" w:tplc="9FF2A2BE">
      <w:start w:val="1"/>
      <w:numFmt w:val="low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C8B43732">
      <w:start w:val="1"/>
      <w:numFmt w:val="lowerLetter"/>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A2EC666">
      <w:start w:val="1"/>
      <w:numFmt w:val="lowerLetter"/>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E904FD1E">
      <w:start w:val="1"/>
      <w:numFmt w:val="lowerLetter"/>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65CB396">
      <w:start w:val="1"/>
      <w:numFmt w:val="lowerLetter"/>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19804DC">
      <w:start w:val="1"/>
      <w:numFmt w:val="lowerLetter"/>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B0C04F38">
      <w:start w:val="1"/>
      <w:numFmt w:val="lowerLetter"/>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7D7ED260">
      <w:start w:val="1"/>
      <w:numFmt w:val="lowerLetter"/>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323ED0B6">
      <w:start w:val="1"/>
      <w:numFmt w:val="lowerLetter"/>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E47536A"/>
    <w:multiLevelType w:val="hybridMultilevel"/>
    <w:tmpl w:val="84AC43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B51232"/>
    <w:multiLevelType w:val="hybridMultilevel"/>
    <w:tmpl w:val="79A668DA"/>
    <w:numStyleLink w:val="Zaimportowanystyl4"/>
  </w:abstractNum>
  <w:abstractNum w:abstractNumId="20" w15:restartNumberingAfterBreak="0">
    <w:nsid w:val="212A7CC6"/>
    <w:multiLevelType w:val="hybridMultilevel"/>
    <w:tmpl w:val="3D22C9D0"/>
    <w:styleLink w:val="Zaimportowanystyl11"/>
    <w:lvl w:ilvl="0" w:tplc="D9CE7654">
      <w:start w:val="1"/>
      <w:numFmt w:val="lowerLetter"/>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D976272C">
      <w:start w:val="1"/>
      <w:numFmt w:val="lowerLetter"/>
      <w:lvlText w:val="%2."/>
      <w:lvlJc w:val="left"/>
      <w:pPr>
        <w:ind w:left="1429"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2638A2CA">
      <w:start w:val="1"/>
      <w:numFmt w:val="lowerLetter"/>
      <w:lvlText w:val="%3."/>
      <w:lvlJc w:val="left"/>
      <w:pPr>
        <w:ind w:left="2149"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B37C3CCC">
      <w:start w:val="1"/>
      <w:numFmt w:val="lowerLetter"/>
      <w:lvlText w:val="%4."/>
      <w:lvlJc w:val="left"/>
      <w:pPr>
        <w:ind w:left="2869"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D0AA919E">
      <w:start w:val="1"/>
      <w:numFmt w:val="lowerLetter"/>
      <w:lvlText w:val="%5."/>
      <w:lvlJc w:val="left"/>
      <w:pPr>
        <w:ind w:left="3589"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0540CA1C">
      <w:start w:val="1"/>
      <w:numFmt w:val="lowerLetter"/>
      <w:lvlText w:val="%6."/>
      <w:lvlJc w:val="left"/>
      <w:pPr>
        <w:ind w:left="4309"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455C30AE">
      <w:start w:val="1"/>
      <w:numFmt w:val="lowerLetter"/>
      <w:lvlText w:val="%7."/>
      <w:lvlJc w:val="left"/>
      <w:pPr>
        <w:ind w:left="5029"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0022540C">
      <w:start w:val="1"/>
      <w:numFmt w:val="lowerLetter"/>
      <w:lvlText w:val="%8."/>
      <w:lvlJc w:val="left"/>
      <w:pPr>
        <w:ind w:left="5749"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E39EDD42">
      <w:start w:val="1"/>
      <w:numFmt w:val="lowerLetter"/>
      <w:lvlText w:val="%9."/>
      <w:lvlJc w:val="left"/>
      <w:pPr>
        <w:ind w:left="6469"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2AD0BE3"/>
    <w:multiLevelType w:val="hybridMultilevel"/>
    <w:tmpl w:val="4B6489AE"/>
    <w:styleLink w:val="Zaimportowanystyl22"/>
    <w:lvl w:ilvl="0" w:tplc="5FDAA0D4">
      <w:start w:val="1"/>
      <w:numFmt w:val="low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74567E18">
      <w:start w:val="1"/>
      <w:numFmt w:val="lowerLetter"/>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EE2A6E8E">
      <w:start w:val="1"/>
      <w:numFmt w:val="lowerLetter"/>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C6147004">
      <w:start w:val="1"/>
      <w:numFmt w:val="lowerLetter"/>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C4E9C64">
      <w:start w:val="1"/>
      <w:numFmt w:val="lowerLetter"/>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22B029DE">
      <w:start w:val="1"/>
      <w:numFmt w:val="lowerLetter"/>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AF98F9C0">
      <w:start w:val="1"/>
      <w:numFmt w:val="lowerLetter"/>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2DAD4FE">
      <w:start w:val="1"/>
      <w:numFmt w:val="lowerLetter"/>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D203E4C">
      <w:start w:val="1"/>
      <w:numFmt w:val="lowerLetter"/>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2E26014"/>
    <w:multiLevelType w:val="hybridMultilevel"/>
    <w:tmpl w:val="37EA57A6"/>
    <w:styleLink w:val="Zaimportowanystyl43"/>
    <w:lvl w:ilvl="0" w:tplc="FCB4363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1F80AB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9E2111A">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852910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70B1E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021B18">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55CAB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44D8D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88A63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6327D23"/>
    <w:multiLevelType w:val="hybridMultilevel"/>
    <w:tmpl w:val="E100547C"/>
    <w:styleLink w:val="Zaimportowanystyl18"/>
    <w:lvl w:ilvl="0" w:tplc="A31E2122">
      <w:start w:val="1"/>
      <w:numFmt w:val="decimal"/>
      <w:lvlText w:val="%1."/>
      <w:lvlJc w:val="left"/>
      <w:pPr>
        <w:ind w:left="426"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BAADD08">
      <w:start w:val="1"/>
      <w:numFmt w:val="decimal"/>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7B4A87C">
      <w:start w:val="1"/>
      <w:numFmt w:val="decimal"/>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2BF0F422">
      <w:start w:val="1"/>
      <w:numFmt w:val="decimal"/>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E36DC40">
      <w:start w:val="1"/>
      <w:numFmt w:val="decimal"/>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4C2EA8A">
      <w:start w:val="1"/>
      <w:numFmt w:val="decimal"/>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51745F08">
      <w:start w:val="1"/>
      <w:numFmt w:val="decimal"/>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56C0C94">
      <w:start w:val="1"/>
      <w:numFmt w:val="decimal"/>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104794">
      <w:start w:val="1"/>
      <w:numFmt w:val="decimal"/>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7E6504D"/>
    <w:multiLevelType w:val="hybridMultilevel"/>
    <w:tmpl w:val="C4F44D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6D6A2B"/>
    <w:multiLevelType w:val="hybridMultilevel"/>
    <w:tmpl w:val="79E829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734E0F"/>
    <w:multiLevelType w:val="hybridMultilevel"/>
    <w:tmpl w:val="B0706060"/>
    <w:styleLink w:val="Zaimportowanystyl20"/>
    <w:lvl w:ilvl="0" w:tplc="D0387968">
      <w:start w:val="1"/>
      <w:numFmt w:val="decimal"/>
      <w:lvlText w:val="%1."/>
      <w:lvlJc w:val="left"/>
      <w:pPr>
        <w:ind w:left="426"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C0AFA0A">
      <w:start w:val="1"/>
      <w:numFmt w:val="decimal"/>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CCC56AE">
      <w:start w:val="1"/>
      <w:numFmt w:val="decimal"/>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B3765A6E">
      <w:start w:val="1"/>
      <w:numFmt w:val="decimal"/>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95EE768">
      <w:start w:val="1"/>
      <w:numFmt w:val="decimal"/>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41A6C4E">
      <w:start w:val="1"/>
      <w:numFmt w:val="decimal"/>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525C150C">
      <w:start w:val="1"/>
      <w:numFmt w:val="decimal"/>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936035A">
      <w:start w:val="1"/>
      <w:numFmt w:val="decimal"/>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09E00BC">
      <w:start w:val="1"/>
      <w:numFmt w:val="decimal"/>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AF35948"/>
    <w:multiLevelType w:val="hybridMultilevel"/>
    <w:tmpl w:val="F4AACB04"/>
    <w:styleLink w:val="Zaimportowanystyl34"/>
    <w:lvl w:ilvl="0" w:tplc="E4563E1C">
      <w:start w:val="1"/>
      <w:numFmt w:val="lowerLetter"/>
      <w:lvlText w:val="%1."/>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1" w:tplc="43FED49A">
      <w:start w:val="1"/>
      <w:numFmt w:val="lowerLetter"/>
      <w:lvlText w:val="%2."/>
      <w:lvlJc w:val="left"/>
      <w:pPr>
        <w:ind w:left="1800" w:hanging="513"/>
      </w:pPr>
      <w:rPr>
        <w:rFonts w:hAnsi="Arial Unicode MS"/>
        <w:caps w:val="0"/>
        <w:smallCaps w:val="0"/>
        <w:strike w:val="0"/>
        <w:dstrike w:val="0"/>
        <w:outline w:val="0"/>
        <w:emboss w:val="0"/>
        <w:imprint w:val="0"/>
        <w:spacing w:val="0"/>
        <w:w w:val="100"/>
        <w:kern w:val="0"/>
        <w:position w:val="0"/>
        <w:highlight w:val="none"/>
        <w:vertAlign w:val="baseline"/>
      </w:rPr>
    </w:lvl>
    <w:lvl w:ilvl="2" w:tplc="ADECE172">
      <w:start w:val="1"/>
      <w:numFmt w:val="lowerLetter"/>
      <w:lvlText w:val="%3."/>
      <w:lvlJc w:val="left"/>
      <w:pPr>
        <w:ind w:left="2520" w:hanging="513"/>
      </w:pPr>
      <w:rPr>
        <w:rFonts w:hAnsi="Arial Unicode MS"/>
        <w:caps w:val="0"/>
        <w:smallCaps w:val="0"/>
        <w:strike w:val="0"/>
        <w:dstrike w:val="0"/>
        <w:outline w:val="0"/>
        <w:emboss w:val="0"/>
        <w:imprint w:val="0"/>
        <w:spacing w:val="0"/>
        <w:w w:val="100"/>
        <w:kern w:val="0"/>
        <w:position w:val="0"/>
        <w:highlight w:val="none"/>
        <w:vertAlign w:val="baseline"/>
      </w:rPr>
    </w:lvl>
    <w:lvl w:ilvl="3" w:tplc="948665A2">
      <w:start w:val="1"/>
      <w:numFmt w:val="lowerLetter"/>
      <w:lvlText w:val="%4."/>
      <w:lvlJc w:val="left"/>
      <w:pPr>
        <w:ind w:left="3240"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8220A1B4">
      <w:start w:val="1"/>
      <w:numFmt w:val="lowerLetter"/>
      <w:lvlText w:val="%5."/>
      <w:lvlJc w:val="left"/>
      <w:pPr>
        <w:ind w:left="3960"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24F41338">
      <w:start w:val="1"/>
      <w:numFmt w:val="lowerLetter"/>
      <w:lvlText w:val="%6."/>
      <w:lvlJc w:val="left"/>
      <w:pPr>
        <w:ind w:left="4680" w:hanging="513"/>
      </w:pPr>
      <w:rPr>
        <w:rFonts w:hAnsi="Arial Unicode MS"/>
        <w:caps w:val="0"/>
        <w:smallCaps w:val="0"/>
        <w:strike w:val="0"/>
        <w:dstrike w:val="0"/>
        <w:outline w:val="0"/>
        <w:emboss w:val="0"/>
        <w:imprint w:val="0"/>
        <w:spacing w:val="0"/>
        <w:w w:val="100"/>
        <w:kern w:val="0"/>
        <w:position w:val="0"/>
        <w:highlight w:val="none"/>
        <w:vertAlign w:val="baseline"/>
      </w:rPr>
    </w:lvl>
    <w:lvl w:ilvl="6" w:tplc="88C6A838">
      <w:start w:val="1"/>
      <w:numFmt w:val="lowerLetter"/>
      <w:lvlText w:val="%7."/>
      <w:lvlJc w:val="left"/>
      <w:pPr>
        <w:ind w:left="5400"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F98AE3A0">
      <w:start w:val="1"/>
      <w:numFmt w:val="lowerLetter"/>
      <w:lvlText w:val="%8."/>
      <w:lvlJc w:val="left"/>
      <w:pPr>
        <w:ind w:left="6120"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18AE16CA">
      <w:start w:val="1"/>
      <w:numFmt w:val="lowerLetter"/>
      <w:lvlText w:val="%9."/>
      <w:lvlJc w:val="left"/>
      <w:pPr>
        <w:ind w:left="6840" w:hanging="5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2CC70402"/>
    <w:multiLevelType w:val="hybridMultilevel"/>
    <w:tmpl w:val="E30A78BA"/>
    <w:styleLink w:val="Zaimportowanystyl6"/>
    <w:lvl w:ilvl="0" w:tplc="DEA4E32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F0EBB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922D46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17076F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B88CE5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07CADF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764B4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E4E41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4A446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CDD6205"/>
    <w:multiLevelType w:val="hybridMultilevel"/>
    <w:tmpl w:val="69985CE6"/>
    <w:styleLink w:val="Zaimportowanystyl1"/>
    <w:lvl w:ilvl="0" w:tplc="771E594A">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D4CAE78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5D4F17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63456E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32E3A9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5803864">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D5CDB3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B2D08A2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70DE5F1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2D624939"/>
    <w:multiLevelType w:val="hybridMultilevel"/>
    <w:tmpl w:val="99F83E12"/>
    <w:styleLink w:val="Zaimportowanystyl30"/>
    <w:lvl w:ilvl="0" w:tplc="B5CA96DA">
      <w:start w:val="1"/>
      <w:numFmt w:val="lowerLetter"/>
      <w:lvlText w:val="%1."/>
      <w:lvlJc w:val="left"/>
      <w:pPr>
        <w:ind w:left="709" w:hanging="491"/>
      </w:pPr>
      <w:rPr>
        <w:rFonts w:hAnsi="Arial Unicode MS"/>
        <w:caps w:val="0"/>
        <w:smallCaps w:val="0"/>
        <w:strike w:val="0"/>
        <w:dstrike w:val="0"/>
        <w:outline w:val="0"/>
        <w:emboss w:val="0"/>
        <w:imprint w:val="0"/>
        <w:spacing w:val="0"/>
        <w:w w:val="100"/>
        <w:kern w:val="0"/>
        <w:position w:val="0"/>
        <w:highlight w:val="none"/>
        <w:vertAlign w:val="baseline"/>
      </w:rPr>
    </w:lvl>
    <w:lvl w:ilvl="1" w:tplc="9DDEB31C">
      <w:start w:val="1"/>
      <w:numFmt w:val="lowerLetter"/>
      <w:lvlText w:val="%2."/>
      <w:lvlJc w:val="left"/>
      <w:pPr>
        <w:ind w:left="1429" w:hanging="491"/>
      </w:pPr>
      <w:rPr>
        <w:rFonts w:hAnsi="Arial Unicode MS"/>
        <w:caps w:val="0"/>
        <w:smallCaps w:val="0"/>
        <w:strike w:val="0"/>
        <w:dstrike w:val="0"/>
        <w:outline w:val="0"/>
        <w:emboss w:val="0"/>
        <w:imprint w:val="0"/>
        <w:spacing w:val="0"/>
        <w:w w:val="100"/>
        <w:kern w:val="0"/>
        <w:position w:val="0"/>
        <w:highlight w:val="none"/>
        <w:vertAlign w:val="baseline"/>
      </w:rPr>
    </w:lvl>
    <w:lvl w:ilvl="2" w:tplc="EFD68CEC">
      <w:start w:val="1"/>
      <w:numFmt w:val="lowerLetter"/>
      <w:lvlText w:val="%3."/>
      <w:lvlJc w:val="left"/>
      <w:pPr>
        <w:ind w:left="2149" w:hanging="491"/>
      </w:pPr>
      <w:rPr>
        <w:rFonts w:hAnsi="Arial Unicode MS"/>
        <w:caps w:val="0"/>
        <w:smallCaps w:val="0"/>
        <w:strike w:val="0"/>
        <w:dstrike w:val="0"/>
        <w:outline w:val="0"/>
        <w:emboss w:val="0"/>
        <w:imprint w:val="0"/>
        <w:spacing w:val="0"/>
        <w:w w:val="100"/>
        <w:kern w:val="0"/>
        <w:position w:val="0"/>
        <w:highlight w:val="none"/>
        <w:vertAlign w:val="baseline"/>
      </w:rPr>
    </w:lvl>
    <w:lvl w:ilvl="3" w:tplc="DE80886A">
      <w:start w:val="1"/>
      <w:numFmt w:val="lowerLetter"/>
      <w:lvlText w:val="%4."/>
      <w:lvlJc w:val="left"/>
      <w:pPr>
        <w:ind w:left="2869" w:hanging="491"/>
      </w:pPr>
      <w:rPr>
        <w:rFonts w:hAnsi="Arial Unicode MS"/>
        <w:caps w:val="0"/>
        <w:smallCaps w:val="0"/>
        <w:strike w:val="0"/>
        <w:dstrike w:val="0"/>
        <w:outline w:val="0"/>
        <w:emboss w:val="0"/>
        <w:imprint w:val="0"/>
        <w:spacing w:val="0"/>
        <w:w w:val="100"/>
        <w:kern w:val="0"/>
        <w:position w:val="0"/>
        <w:highlight w:val="none"/>
        <w:vertAlign w:val="baseline"/>
      </w:rPr>
    </w:lvl>
    <w:lvl w:ilvl="4" w:tplc="D1D8CCEE">
      <w:start w:val="1"/>
      <w:numFmt w:val="lowerLetter"/>
      <w:lvlText w:val="%5."/>
      <w:lvlJc w:val="left"/>
      <w:pPr>
        <w:ind w:left="3589" w:hanging="491"/>
      </w:pPr>
      <w:rPr>
        <w:rFonts w:hAnsi="Arial Unicode MS"/>
        <w:caps w:val="0"/>
        <w:smallCaps w:val="0"/>
        <w:strike w:val="0"/>
        <w:dstrike w:val="0"/>
        <w:outline w:val="0"/>
        <w:emboss w:val="0"/>
        <w:imprint w:val="0"/>
        <w:spacing w:val="0"/>
        <w:w w:val="100"/>
        <w:kern w:val="0"/>
        <w:position w:val="0"/>
        <w:highlight w:val="none"/>
        <w:vertAlign w:val="baseline"/>
      </w:rPr>
    </w:lvl>
    <w:lvl w:ilvl="5" w:tplc="7108CF86">
      <w:start w:val="1"/>
      <w:numFmt w:val="lowerLetter"/>
      <w:lvlText w:val="%6."/>
      <w:lvlJc w:val="left"/>
      <w:pPr>
        <w:ind w:left="4309" w:hanging="491"/>
      </w:pPr>
      <w:rPr>
        <w:rFonts w:hAnsi="Arial Unicode MS"/>
        <w:caps w:val="0"/>
        <w:smallCaps w:val="0"/>
        <w:strike w:val="0"/>
        <w:dstrike w:val="0"/>
        <w:outline w:val="0"/>
        <w:emboss w:val="0"/>
        <w:imprint w:val="0"/>
        <w:spacing w:val="0"/>
        <w:w w:val="100"/>
        <w:kern w:val="0"/>
        <w:position w:val="0"/>
        <w:highlight w:val="none"/>
        <w:vertAlign w:val="baseline"/>
      </w:rPr>
    </w:lvl>
    <w:lvl w:ilvl="6" w:tplc="010A18EE">
      <w:start w:val="1"/>
      <w:numFmt w:val="lowerLetter"/>
      <w:lvlText w:val="%7."/>
      <w:lvlJc w:val="left"/>
      <w:pPr>
        <w:ind w:left="5029" w:hanging="491"/>
      </w:pPr>
      <w:rPr>
        <w:rFonts w:hAnsi="Arial Unicode MS"/>
        <w:caps w:val="0"/>
        <w:smallCaps w:val="0"/>
        <w:strike w:val="0"/>
        <w:dstrike w:val="0"/>
        <w:outline w:val="0"/>
        <w:emboss w:val="0"/>
        <w:imprint w:val="0"/>
        <w:spacing w:val="0"/>
        <w:w w:val="100"/>
        <w:kern w:val="0"/>
        <w:position w:val="0"/>
        <w:highlight w:val="none"/>
        <w:vertAlign w:val="baseline"/>
      </w:rPr>
    </w:lvl>
    <w:lvl w:ilvl="7" w:tplc="E7462500">
      <w:start w:val="1"/>
      <w:numFmt w:val="lowerLetter"/>
      <w:lvlText w:val="%8."/>
      <w:lvlJc w:val="left"/>
      <w:pPr>
        <w:ind w:left="5749" w:hanging="491"/>
      </w:pPr>
      <w:rPr>
        <w:rFonts w:hAnsi="Arial Unicode MS"/>
        <w:caps w:val="0"/>
        <w:smallCaps w:val="0"/>
        <w:strike w:val="0"/>
        <w:dstrike w:val="0"/>
        <w:outline w:val="0"/>
        <w:emboss w:val="0"/>
        <w:imprint w:val="0"/>
        <w:spacing w:val="0"/>
        <w:w w:val="100"/>
        <w:kern w:val="0"/>
        <w:position w:val="0"/>
        <w:highlight w:val="none"/>
        <w:vertAlign w:val="baseline"/>
      </w:rPr>
    </w:lvl>
    <w:lvl w:ilvl="8" w:tplc="F24625EE">
      <w:start w:val="1"/>
      <w:numFmt w:val="lowerLetter"/>
      <w:lvlText w:val="%9."/>
      <w:lvlJc w:val="left"/>
      <w:pPr>
        <w:ind w:left="6469" w:hanging="4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1AB2565"/>
    <w:multiLevelType w:val="hybridMultilevel"/>
    <w:tmpl w:val="7B445A9C"/>
    <w:styleLink w:val="Zaimportowanystyl19"/>
    <w:lvl w:ilvl="0" w:tplc="87BE1886">
      <w:start w:val="1"/>
      <w:numFmt w:val="decimal"/>
      <w:lvlText w:val="%1."/>
      <w:lvlJc w:val="left"/>
      <w:pPr>
        <w:ind w:left="426"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CF81864">
      <w:start w:val="1"/>
      <w:numFmt w:val="decimal"/>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E5E6822">
      <w:start w:val="1"/>
      <w:numFmt w:val="decimal"/>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3B92BCD8">
      <w:start w:val="1"/>
      <w:numFmt w:val="decimal"/>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E28B8EC">
      <w:start w:val="1"/>
      <w:numFmt w:val="decimal"/>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B4003A2">
      <w:start w:val="1"/>
      <w:numFmt w:val="decimal"/>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5403954">
      <w:start w:val="1"/>
      <w:numFmt w:val="decimal"/>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780F2FE">
      <w:start w:val="1"/>
      <w:numFmt w:val="decimal"/>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57C9B46">
      <w:start w:val="1"/>
      <w:numFmt w:val="decimal"/>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2EC3DE4"/>
    <w:multiLevelType w:val="hybridMultilevel"/>
    <w:tmpl w:val="43020B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C00B11"/>
    <w:multiLevelType w:val="hybridMultilevel"/>
    <w:tmpl w:val="817CE262"/>
    <w:styleLink w:val="Zaimportowanystyl32"/>
    <w:lvl w:ilvl="0" w:tplc="4C280640">
      <w:start w:val="1"/>
      <w:numFmt w:val="lowerLetter"/>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13A8751C">
      <w:start w:val="1"/>
      <w:numFmt w:val="lowerLetter"/>
      <w:lvlText w:val="%2."/>
      <w:lvlJc w:val="left"/>
      <w:pPr>
        <w:ind w:left="1429"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1EF289D4">
      <w:start w:val="1"/>
      <w:numFmt w:val="lowerLetter"/>
      <w:lvlText w:val="%3."/>
      <w:lvlJc w:val="left"/>
      <w:pPr>
        <w:ind w:left="2149"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F7B81A50">
      <w:start w:val="1"/>
      <w:numFmt w:val="lowerLetter"/>
      <w:lvlText w:val="%4."/>
      <w:lvlJc w:val="left"/>
      <w:pPr>
        <w:ind w:left="2869"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D102D13A">
      <w:start w:val="1"/>
      <w:numFmt w:val="lowerLetter"/>
      <w:lvlText w:val="%5."/>
      <w:lvlJc w:val="left"/>
      <w:pPr>
        <w:ind w:left="3589"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2B548224">
      <w:start w:val="1"/>
      <w:numFmt w:val="lowerLetter"/>
      <w:lvlText w:val="%6."/>
      <w:lvlJc w:val="left"/>
      <w:pPr>
        <w:ind w:left="4309"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073AB0E2">
      <w:start w:val="1"/>
      <w:numFmt w:val="lowerLetter"/>
      <w:lvlText w:val="%7."/>
      <w:lvlJc w:val="left"/>
      <w:pPr>
        <w:ind w:left="5029"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4F165A9A">
      <w:start w:val="1"/>
      <w:numFmt w:val="lowerLetter"/>
      <w:lvlText w:val="%8."/>
      <w:lvlJc w:val="left"/>
      <w:pPr>
        <w:ind w:left="5749"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173478A2">
      <w:start w:val="1"/>
      <w:numFmt w:val="lowerLetter"/>
      <w:lvlText w:val="%9."/>
      <w:lvlJc w:val="left"/>
      <w:pPr>
        <w:ind w:left="6469"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3501204A"/>
    <w:multiLevelType w:val="hybridMultilevel"/>
    <w:tmpl w:val="EC7287A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60637DE"/>
    <w:multiLevelType w:val="hybridMultilevel"/>
    <w:tmpl w:val="0F9C38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6BD3372"/>
    <w:multiLevelType w:val="hybridMultilevel"/>
    <w:tmpl w:val="BBD0A1E6"/>
    <w:styleLink w:val="Zaimportowanystyl38"/>
    <w:lvl w:ilvl="0" w:tplc="6EF89D4A">
      <w:start w:val="1"/>
      <w:numFmt w:val="decimal"/>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8983BE6">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08A9BE">
      <w:start w:val="1"/>
      <w:numFmt w:val="lowerRoman"/>
      <w:lvlText w:val="%3."/>
      <w:lvlJc w:val="left"/>
      <w:pPr>
        <w:tabs>
          <w:tab w:val="left" w:pos="298"/>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5B2D3BE">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71E329C">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2D2712C">
      <w:start w:val="1"/>
      <w:numFmt w:val="lowerRoman"/>
      <w:lvlText w:val="%6."/>
      <w:lvlJc w:val="left"/>
      <w:pPr>
        <w:tabs>
          <w:tab w:val="left" w:pos="298"/>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C5C651E">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64EE8B6">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12F4E4">
      <w:start w:val="1"/>
      <w:numFmt w:val="lowerRoman"/>
      <w:lvlText w:val="%9."/>
      <w:lvlJc w:val="left"/>
      <w:pPr>
        <w:tabs>
          <w:tab w:val="left" w:pos="298"/>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39C20933"/>
    <w:multiLevelType w:val="hybridMultilevel"/>
    <w:tmpl w:val="2C9249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B0C7E6F"/>
    <w:multiLevelType w:val="hybridMultilevel"/>
    <w:tmpl w:val="593EF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D0C38F5"/>
    <w:multiLevelType w:val="hybridMultilevel"/>
    <w:tmpl w:val="EE920182"/>
    <w:numStyleLink w:val="Zaimportowanystyl5"/>
  </w:abstractNum>
  <w:abstractNum w:abstractNumId="40" w15:restartNumberingAfterBreak="0">
    <w:nsid w:val="3F444E63"/>
    <w:multiLevelType w:val="hybridMultilevel"/>
    <w:tmpl w:val="EAF8E1B2"/>
    <w:styleLink w:val="Zaimportowanystyl12"/>
    <w:lvl w:ilvl="0" w:tplc="FA3C6C44">
      <w:start w:val="1"/>
      <w:numFmt w:val="lowerLetter"/>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DEFC1600">
      <w:start w:val="1"/>
      <w:numFmt w:val="lowerLetter"/>
      <w:lvlText w:val="%2."/>
      <w:lvlJc w:val="left"/>
      <w:pPr>
        <w:ind w:left="1429"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3C6EA06E">
      <w:start w:val="1"/>
      <w:numFmt w:val="lowerLetter"/>
      <w:lvlText w:val="%3."/>
      <w:lvlJc w:val="left"/>
      <w:pPr>
        <w:ind w:left="2149"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194E46C2">
      <w:start w:val="1"/>
      <w:numFmt w:val="lowerLetter"/>
      <w:lvlText w:val="%4."/>
      <w:lvlJc w:val="left"/>
      <w:pPr>
        <w:ind w:left="2869"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CEE82648">
      <w:start w:val="1"/>
      <w:numFmt w:val="lowerLetter"/>
      <w:lvlText w:val="%5."/>
      <w:lvlJc w:val="left"/>
      <w:pPr>
        <w:ind w:left="3589"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EF52D36C">
      <w:start w:val="1"/>
      <w:numFmt w:val="lowerLetter"/>
      <w:lvlText w:val="%6."/>
      <w:lvlJc w:val="left"/>
      <w:pPr>
        <w:ind w:left="4309"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83F49522">
      <w:start w:val="1"/>
      <w:numFmt w:val="lowerLetter"/>
      <w:lvlText w:val="%7."/>
      <w:lvlJc w:val="left"/>
      <w:pPr>
        <w:ind w:left="5029"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1826C16">
      <w:start w:val="1"/>
      <w:numFmt w:val="lowerLetter"/>
      <w:lvlText w:val="%8."/>
      <w:lvlJc w:val="left"/>
      <w:pPr>
        <w:ind w:left="5749"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E61AFD88">
      <w:start w:val="1"/>
      <w:numFmt w:val="lowerLetter"/>
      <w:lvlText w:val="%9."/>
      <w:lvlJc w:val="left"/>
      <w:pPr>
        <w:ind w:left="6469"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01E0D18"/>
    <w:multiLevelType w:val="hybridMultilevel"/>
    <w:tmpl w:val="BD6A2B4A"/>
    <w:numStyleLink w:val="Zaimportowanystyl15"/>
  </w:abstractNum>
  <w:abstractNum w:abstractNumId="42" w15:restartNumberingAfterBreak="0">
    <w:nsid w:val="40FB0D29"/>
    <w:multiLevelType w:val="hybridMultilevel"/>
    <w:tmpl w:val="8604D6E2"/>
    <w:numStyleLink w:val="Zaimportowanystyl13"/>
  </w:abstractNum>
  <w:abstractNum w:abstractNumId="43" w15:restartNumberingAfterBreak="0">
    <w:nsid w:val="4157560A"/>
    <w:multiLevelType w:val="hybridMultilevel"/>
    <w:tmpl w:val="1F1CE6C4"/>
    <w:styleLink w:val="Zaimportowanystyl31"/>
    <w:lvl w:ilvl="0" w:tplc="80C4498C">
      <w:start w:val="1"/>
      <w:numFmt w:val="lowerLetter"/>
      <w:lvlText w:val="%1."/>
      <w:lvlJc w:val="left"/>
      <w:pPr>
        <w:ind w:left="709" w:hanging="491"/>
      </w:pPr>
      <w:rPr>
        <w:rFonts w:hAnsi="Arial Unicode MS"/>
        <w:caps w:val="0"/>
        <w:smallCaps w:val="0"/>
        <w:strike w:val="0"/>
        <w:dstrike w:val="0"/>
        <w:outline w:val="0"/>
        <w:emboss w:val="0"/>
        <w:imprint w:val="0"/>
        <w:spacing w:val="0"/>
        <w:w w:val="100"/>
        <w:kern w:val="0"/>
        <w:position w:val="0"/>
        <w:highlight w:val="none"/>
        <w:vertAlign w:val="baseline"/>
      </w:rPr>
    </w:lvl>
    <w:lvl w:ilvl="1" w:tplc="0ACEC816">
      <w:start w:val="1"/>
      <w:numFmt w:val="lowerLetter"/>
      <w:lvlText w:val="%2."/>
      <w:lvlJc w:val="left"/>
      <w:pPr>
        <w:ind w:left="1429" w:hanging="491"/>
      </w:pPr>
      <w:rPr>
        <w:rFonts w:hAnsi="Arial Unicode MS"/>
        <w:caps w:val="0"/>
        <w:smallCaps w:val="0"/>
        <w:strike w:val="0"/>
        <w:dstrike w:val="0"/>
        <w:outline w:val="0"/>
        <w:emboss w:val="0"/>
        <w:imprint w:val="0"/>
        <w:spacing w:val="0"/>
        <w:w w:val="100"/>
        <w:kern w:val="0"/>
        <w:position w:val="0"/>
        <w:highlight w:val="none"/>
        <w:vertAlign w:val="baseline"/>
      </w:rPr>
    </w:lvl>
    <w:lvl w:ilvl="2" w:tplc="66ECD65C">
      <w:start w:val="1"/>
      <w:numFmt w:val="lowerLetter"/>
      <w:lvlText w:val="%3."/>
      <w:lvlJc w:val="left"/>
      <w:pPr>
        <w:ind w:left="2149" w:hanging="491"/>
      </w:pPr>
      <w:rPr>
        <w:rFonts w:hAnsi="Arial Unicode MS"/>
        <w:caps w:val="0"/>
        <w:smallCaps w:val="0"/>
        <w:strike w:val="0"/>
        <w:dstrike w:val="0"/>
        <w:outline w:val="0"/>
        <w:emboss w:val="0"/>
        <w:imprint w:val="0"/>
        <w:spacing w:val="0"/>
        <w:w w:val="100"/>
        <w:kern w:val="0"/>
        <w:position w:val="0"/>
        <w:highlight w:val="none"/>
        <w:vertAlign w:val="baseline"/>
      </w:rPr>
    </w:lvl>
    <w:lvl w:ilvl="3" w:tplc="2D4657E6">
      <w:start w:val="1"/>
      <w:numFmt w:val="lowerLetter"/>
      <w:lvlText w:val="%4."/>
      <w:lvlJc w:val="left"/>
      <w:pPr>
        <w:ind w:left="2869" w:hanging="491"/>
      </w:pPr>
      <w:rPr>
        <w:rFonts w:hAnsi="Arial Unicode MS"/>
        <w:caps w:val="0"/>
        <w:smallCaps w:val="0"/>
        <w:strike w:val="0"/>
        <w:dstrike w:val="0"/>
        <w:outline w:val="0"/>
        <w:emboss w:val="0"/>
        <w:imprint w:val="0"/>
        <w:spacing w:val="0"/>
        <w:w w:val="100"/>
        <w:kern w:val="0"/>
        <w:position w:val="0"/>
        <w:highlight w:val="none"/>
        <w:vertAlign w:val="baseline"/>
      </w:rPr>
    </w:lvl>
    <w:lvl w:ilvl="4" w:tplc="7AEE96AE">
      <w:start w:val="1"/>
      <w:numFmt w:val="lowerLetter"/>
      <w:lvlText w:val="%5."/>
      <w:lvlJc w:val="left"/>
      <w:pPr>
        <w:ind w:left="3589" w:hanging="491"/>
      </w:pPr>
      <w:rPr>
        <w:rFonts w:hAnsi="Arial Unicode MS"/>
        <w:caps w:val="0"/>
        <w:smallCaps w:val="0"/>
        <w:strike w:val="0"/>
        <w:dstrike w:val="0"/>
        <w:outline w:val="0"/>
        <w:emboss w:val="0"/>
        <w:imprint w:val="0"/>
        <w:spacing w:val="0"/>
        <w:w w:val="100"/>
        <w:kern w:val="0"/>
        <w:position w:val="0"/>
        <w:highlight w:val="none"/>
        <w:vertAlign w:val="baseline"/>
      </w:rPr>
    </w:lvl>
    <w:lvl w:ilvl="5" w:tplc="FD74CF18">
      <w:start w:val="1"/>
      <w:numFmt w:val="lowerLetter"/>
      <w:lvlText w:val="%6."/>
      <w:lvlJc w:val="left"/>
      <w:pPr>
        <w:ind w:left="4309" w:hanging="491"/>
      </w:pPr>
      <w:rPr>
        <w:rFonts w:hAnsi="Arial Unicode MS"/>
        <w:caps w:val="0"/>
        <w:smallCaps w:val="0"/>
        <w:strike w:val="0"/>
        <w:dstrike w:val="0"/>
        <w:outline w:val="0"/>
        <w:emboss w:val="0"/>
        <w:imprint w:val="0"/>
        <w:spacing w:val="0"/>
        <w:w w:val="100"/>
        <w:kern w:val="0"/>
        <w:position w:val="0"/>
        <w:highlight w:val="none"/>
        <w:vertAlign w:val="baseline"/>
      </w:rPr>
    </w:lvl>
    <w:lvl w:ilvl="6" w:tplc="7BB69114">
      <w:start w:val="1"/>
      <w:numFmt w:val="lowerLetter"/>
      <w:lvlText w:val="%7."/>
      <w:lvlJc w:val="left"/>
      <w:pPr>
        <w:ind w:left="5029" w:hanging="491"/>
      </w:pPr>
      <w:rPr>
        <w:rFonts w:hAnsi="Arial Unicode MS"/>
        <w:caps w:val="0"/>
        <w:smallCaps w:val="0"/>
        <w:strike w:val="0"/>
        <w:dstrike w:val="0"/>
        <w:outline w:val="0"/>
        <w:emboss w:val="0"/>
        <w:imprint w:val="0"/>
        <w:spacing w:val="0"/>
        <w:w w:val="100"/>
        <w:kern w:val="0"/>
        <w:position w:val="0"/>
        <w:highlight w:val="none"/>
        <w:vertAlign w:val="baseline"/>
      </w:rPr>
    </w:lvl>
    <w:lvl w:ilvl="7" w:tplc="2300272C">
      <w:start w:val="1"/>
      <w:numFmt w:val="lowerLetter"/>
      <w:lvlText w:val="%8."/>
      <w:lvlJc w:val="left"/>
      <w:pPr>
        <w:ind w:left="5749" w:hanging="491"/>
      </w:pPr>
      <w:rPr>
        <w:rFonts w:hAnsi="Arial Unicode MS"/>
        <w:caps w:val="0"/>
        <w:smallCaps w:val="0"/>
        <w:strike w:val="0"/>
        <w:dstrike w:val="0"/>
        <w:outline w:val="0"/>
        <w:emboss w:val="0"/>
        <w:imprint w:val="0"/>
        <w:spacing w:val="0"/>
        <w:w w:val="100"/>
        <w:kern w:val="0"/>
        <w:position w:val="0"/>
        <w:highlight w:val="none"/>
        <w:vertAlign w:val="baseline"/>
      </w:rPr>
    </w:lvl>
    <w:lvl w:ilvl="8" w:tplc="17904A2A">
      <w:start w:val="1"/>
      <w:numFmt w:val="lowerLetter"/>
      <w:lvlText w:val="%9."/>
      <w:lvlJc w:val="left"/>
      <w:pPr>
        <w:ind w:left="6469" w:hanging="4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42197B93"/>
    <w:multiLevelType w:val="hybridMultilevel"/>
    <w:tmpl w:val="28B89BF6"/>
    <w:styleLink w:val="Zaimportowanystyl7"/>
    <w:lvl w:ilvl="0" w:tplc="D1E4C89E">
      <w:start w:val="1"/>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CB60C306">
      <w:start w:val="1"/>
      <w:numFmt w:val="decimal"/>
      <w:lvlText w:val="%2."/>
      <w:lvlJc w:val="left"/>
      <w:pPr>
        <w:ind w:left="1287"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5A3C1C4A">
      <w:start w:val="1"/>
      <w:numFmt w:val="decimal"/>
      <w:lvlText w:val="%3."/>
      <w:lvlJc w:val="left"/>
      <w:pPr>
        <w:ind w:left="2007"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BA086FA0">
      <w:start w:val="1"/>
      <w:numFmt w:val="decimal"/>
      <w:lvlText w:val="%4."/>
      <w:lvlJc w:val="left"/>
      <w:pPr>
        <w:ind w:left="2727"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BB089EFE">
      <w:start w:val="1"/>
      <w:numFmt w:val="decimal"/>
      <w:lvlText w:val="%5."/>
      <w:lvlJc w:val="left"/>
      <w:pPr>
        <w:ind w:left="3447"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14704CA4">
      <w:start w:val="1"/>
      <w:numFmt w:val="decimal"/>
      <w:lvlText w:val="%6."/>
      <w:lvlJc w:val="left"/>
      <w:pPr>
        <w:ind w:left="4167"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B30C7444">
      <w:start w:val="1"/>
      <w:numFmt w:val="decimal"/>
      <w:lvlText w:val="%7."/>
      <w:lvlJc w:val="left"/>
      <w:pPr>
        <w:ind w:left="4887"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EECEDA0C">
      <w:start w:val="1"/>
      <w:numFmt w:val="decimal"/>
      <w:lvlText w:val="%8."/>
      <w:lvlJc w:val="left"/>
      <w:pPr>
        <w:ind w:left="5607"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A516CB62">
      <w:start w:val="1"/>
      <w:numFmt w:val="decimal"/>
      <w:lvlText w:val="%9."/>
      <w:lvlJc w:val="left"/>
      <w:pPr>
        <w:ind w:left="6327"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42741059"/>
    <w:multiLevelType w:val="hybridMultilevel"/>
    <w:tmpl w:val="B85EA0B0"/>
    <w:styleLink w:val="Zaimportowanystyl21"/>
    <w:lvl w:ilvl="0" w:tplc="29DAFE3A">
      <w:start w:val="1"/>
      <w:numFmt w:val="low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AF96AF44">
      <w:start w:val="1"/>
      <w:numFmt w:val="lowerLetter"/>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654A5FFC">
      <w:start w:val="1"/>
      <w:numFmt w:val="lowerLetter"/>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60CB3E6">
      <w:start w:val="1"/>
      <w:numFmt w:val="lowerLetter"/>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406747E">
      <w:start w:val="1"/>
      <w:numFmt w:val="lowerLetter"/>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802820EE">
      <w:start w:val="1"/>
      <w:numFmt w:val="lowerLetter"/>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AEC8DDA8">
      <w:start w:val="1"/>
      <w:numFmt w:val="lowerLetter"/>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E529F98">
      <w:start w:val="1"/>
      <w:numFmt w:val="lowerLetter"/>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D3863A4">
      <w:start w:val="1"/>
      <w:numFmt w:val="lowerLetter"/>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436368FA"/>
    <w:multiLevelType w:val="hybridMultilevel"/>
    <w:tmpl w:val="32CC2678"/>
    <w:styleLink w:val="Zaimportowanystyl9"/>
    <w:lvl w:ilvl="0" w:tplc="2BD63854">
      <w:start w:val="1"/>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56F68906">
      <w:start w:val="1"/>
      <w:numFmt w:val="decimal"/>
      <w:lvlText w:val="%2."/>
      <w:lvlJc w:val="left"/>
      <w:pPr>
        <w:ind w:left="1287"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0B6C7686">
      <w:start w:val="1"/>
      <w:numFmt w:val="decimal"/>
      <w:lvlText w:val="%3."/>
      <w:lvlJc w:val="left"/>
      <w:pPr>
        <w:ind w:left="2007"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6DCF0A2">
      <w:start w:val="1"/>
      <w:numFmt w:val="decimal"/>
      <w:lvlText w:val="%4."/>
      <w:lvlJc w:val="left"/>
      <w:pPr>
        <w:ind w:left="2727"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36B05672">
      <w:start w:val="1"/>
      <w:numFmt w:val="decimal"/>
      <w:lvlText w:val="%5."/>
      <w:lvlJc w:val="left"/>
      <w:pPr>
        <w:ind w:left="3447"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EC9A6DA4">
      <w:start w:val="1"/>
      <w:numFmt w:val="decimal"/>
      <w:lvlText w:val="%6."/>
      <w:lvlJc w:val="left"/>
      <w:pPr>
        <w:ind w:left="4167"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CAEA2196">
      <w:start w:val="1"/>
      <w:numFmt w:val="decimal"/>
      <w:lvlText w:val="%7."/>
      <w:lvlJc w:val="left"/>
      <w:pPr>
        <w:ind w:left="4887"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BAE09BDA">
      <w:start w:val="1"/>
      <w:numFmt w:val="decimal"/>
      <w:lvlText w:val="%8."/>
      <w:lvlJc w:val="left"/>
      <w:pPr>
        <w:ind w:left="5607"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8AA20A50">
      <w:start w:val="1"/>
      <w:numFmt w:val="decimal"/>
      <w:lvlText w:val="%9."/>
      <w:lvlJc w:val="left"/>
      <w:pPr>
        <w:ind w:left="6327"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437A6317"/>
    <w:multiLevelType w:val="hybridMultilevel"/>
    <w:tmpl w:val="01A455EE"/>
    <w:numStyleLink w:val="Zaimportowanystyl14"/>
  </w:abstractNum>
  <w:abstractNum w:abstractNumId="48" w15:restartNumberingAfterBreak="0">
    <w:nsid w:val="44535768"/>
    <w:multiLevelType w:val="hybridMultilevel"/>
    <w:tmpl w:val="F33AC0C6"/>
    <w:styleLink w:val="Zaimportowanystyl39"/>
    <w:lvl w:ilvl="0" w:tplc="0D6C330A">
      <w:start w:val="1"/>
      <w:numFmt w:val="decimal"/>
      <w:lvlText w:val="%1)"/>
      <w:lvlJc w:val="left"/>
      <w:pPr>
        <w:tabs>
          <w:tab w:val="left" w:pos="298"/>
        </w:tabs>
        <w:ind w:left="658"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924E376C">
      <w:start w:val="1"/>
      <w:numFmt w:val="lowerLetter"/>
      <w:lvlText w:val="%2."/>
      <w:lvlJc w:val="left"/>
      <w:pPr>
        <w:tabs>
          <w:tab w:val="left" w:pos="298"/>
        </w:tabs>
        <w:ind w:left="1378" w:hanging="359"/>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82080988">
      <w:start w:val="1"/>
      <w:numFmt w:val="lowerRoman"/>
      <w:lvlText w:val="%3."/>
      <w:lvlJc w:val="left"/>
      <w:pPr>
        <w:tabs>
          <w:tab w:val="left" w:pos="298"/>
        </w:tabs>
        <w:ind w:left="2098" w:hanging="313"/>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3" w:tplc="E34EEB3A">
      <w:start w:val="1"/>
      <w:numFmt w:val="decimal"/>
      <w:lvlText w:val="%4."/>
      <w:lvlJc w:val="left"/>
      <w:pPr>
        <w:tabs>
          <w:tab w:val="left" w:pos="298"/>
        </w:tabs>
        <w:ind w:left="2818"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BDA282E4">
      <w:start w:val="1"/>
      <w:numFmt w:val="lowerLetter"/>
      <w:lvlText w:val="%5."/>
      <w:lvlJc w:val="left"/>
      <w:pPr>
        <w:tabs>
          <w:tab w:val="left" w:pos="298"/>
        </w:tabs>
        <w:ind w:left="3538"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DA720348">
      <w:start w:val="1"/>
      <w:numFmt w:val="lowerRoman"/>
      <w:lvlText w:val="%6."/>
      <w:lvlJc w:val="left"/>
      <w:pPr>
        <w:tabs>
          <w:tab w:val="left" w:pos="298"/>
        </w:tabs>
        <w:ind w:left="4258" w:hanging="313"/>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6" w:tplc="5B487622">
      <w:start w:val="1"/>
      <w:numFmt w:val="decimal"/>
      <w:lvlText w:val="%7."/>
      <w:lvlJc w:val="left"/>
      <w:pPr>
        <w:tabs>
          <w:tab w:val="left" w:pos="298"/>
        </w:tabs>
        <w:ind w:left="4978"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90BE6840">
      <w:start w:val="1"/>
      <w:numFmt w:val="lowerLetter"/>
      <w:lvlText w:val="%8."/>
      <w:lvlJc w:val="left"/>
      <w:pPr>
        <w:tabs>
          <w:tab w:val="left" w:pos="298"/>
        </w:tabs>
        <w:ind w:left="5698"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DEE6A74C">
      <w:start w:val="1"/>
      <w:numFmt w:val="lowerRoman"/>
      <w:lvlText w:val="%9."/>
      <w:lvlJc w:val="left"/>
      <w:pPr>
        <w:tabs>
          <w:tab w:val="left" w:pos="298"/>
        </w:tabs>
        <w:ind w:left="6418" w:hanging="313"/>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44BD56D4"/>
    <w:multiLevelType w:val="hybridMultilevel"/>
    <w:tmpl w:val="A4606B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5E229DF"/>
    <w:multiLevelType w:val="hybridMultilevel"/>
    <w:tmpl w:val="BBD0A1E6"/>
    <w:numStyleLink w:val="Zaimportowanystyl38"/>
  </w:abstractNum>
  <w:abstractNum w:abstractNumId="51" w15:restartNumberingAfterBreak="0">
    <w:nsid w:val="48245A84"/>
    <w:multiLevelType w:val="hybridMultilevel"/>
    <w:tmpl w:val="1494ECF6"/>
    <w:numStyleLink w:val="Zaimportowanystyl16"/>
  </w:abstractNum>
  <w:abstractNum w:abstractNumId="52" w15:restartNumberingAfterBreak="0">
    <w:nsid w:val="484722B5"/>
    <w:multiLevelType w:val="hybridMultilevel"/>
    <w:tmpl w:val="32CC2678"/>
    <w:numStyleLink w:val="Zaimportowanystyl9"/>
  </w:abstractNum>
  <w:abstractNum w:abstractNumId="53" w15:restartNumberingAfterBreak="0">
    <w:nsid w:val="48733408"/>
    <w:multiLevelType w:val="hybridMultilevel"/>
    <w:tmpl w:val="8604D6E2"/>
    <w:styleLink w:val="Zaimportowanystyl13"/>
    <w:lvl w:ilvl="0" w:tplc="292E3968">
      <w:start w:val="1"/>
      <w:numFmt w:val="decimal"/>
      <w:lvlText w:val="%1)"/>
      <w:lvlJc w:val="left"/>
      <w:pPr>
        <w:tabs>
          <w:tab w:val="left" w:pos="10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2523C74">
      <w:start w:val="1"/>
      <w:numFmt w:val="lowerLetter"/>
      <w:lvlText w:val="%2."/>
      <w:lvlJc w:val="left"/>
      <w:pPr>
        <w:tabs>
          <w:tab w:val="left" w:pos="10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FE58B0">
      <w:start w:val="1"/>
      <w:numFmt w:val="lowerRoman"/>
      <w:lvlText w:val="%3."/>
      <w:lvlJc w:val="left"/>
      <w:pPr>
        <w:tabs>
          <w:tab w:val="left" w:pos="1032"/>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8C0FD38">
      <w:start w:val="1"/>
      <w:numFmt w:val="decimal"/>
      <w:lvlText w:val="%4."/>
      <w:lvlJc w:val="left"/>
      <w:pPr>
        <w:tabs>
          <w:tab w:val="left" w:pos="10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EC8F3A">
      <w:start w:val="1"/>
      <w:numFmt w:val="lowerLetter"/>
      <w:lvlText w:val="%5."/>
      <w:lvlJc w:val="left"/>
      <w:pPr>
        <w:tabs>
          <w:tab w:val="left" w:pos="10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540994">
      <w:start w:val="1"/>
      <w:numFmt w:val="lowerRoman"/>
      <w:lvlText w:val="%6."/>
      <w:lvlJc w:val="left"/>
      <w:pPr>
        <w:tabs>
          <w:tab w:val="left" w:pos="1032"/>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2964016">
      <w:start w:val="1"/>
      <w:numFmt w:val="decimal"/>
      <w:lvlText w:val="%7."/>
      <w:lvlJc w:val="left"/>
      <w:pPr>
        <w:tabs>
          <w:tab w:val="left" w:pos="10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DA01438">
      <w:start w:val="1"/>
      <w:numFmt w:val="lowerLetter"/>
      <w:lvlText w:val="%8."/>
      <w:lvlJc w:val="left"/>
      <w:pPr>
        <w:tabs>
          <w:tab w:val="left" w:pos="10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8C6016">
      <w:start w:val="1"/>
      <w:numFmt w:val="lowerRoman"/>
      <w:lvlText w:val="%9."/>
      <w:lvlJc w:val="left"/>
      <w:pPr>
        <w:tabs>
          <w:tab w:val="left" w:pos="1032"/>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49DC4BC6"/>
    <w:multiLevelType w:val="hybridMultilevel"/>
    <w:tmpl w:val="3D22C9D0"/>
    <w:numStyleLink w:val="Zaimportowanystyl11"/>
  </w:abstractNum>
  <w:abstractNum w:abstractNumId="55" w15:restartNumberingAfterBreak="0">
    <w:nsid w:val="4D173B46"/>
    <w:multiLevelType w:val="hybridMultilevel"/>
    <w:tmpl w:val="71DECC32"/>
    <w:styleLink w:val="Zaimportowanystyl37"/>
    <w:lvl w:ilvl="0" w:tplc="2E0AB356">
      <w:start w:val="1"/>
      <w:numFmt w:val="lowerLetter"/>
      <w:lvlText w:val="%1."/>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1" w:tplc="63E00904">
      <w:start w:val="1"/>
      <w:numFmt w:val="upperRoman"/>
      <w:lvlText w:val="%2."/>
      <w:lvlJc w:val="left"/>
      <w:pPr>
        <w:ind w:left="2160" w:hanging="873"/>
      </w:pPr>
      <w:rPr>
        <w:rFonts w:hAnsi="Arial Unicode MS"/>
        <w:caps w:val="0"/>
        <w:smallCaps w:val="0"/>
        <w:strike w:val="0"/>
        <w:dstrike w:val="0"/>
        <w:outline w:val="0"/>
        <w:emboss w:val="0"/>
        <w:imprint w:val="0"/>
        <w:spacing w:val="0"/>
        <w:w w:val="100"/>
        <w:kern w:val="0"/>
        <w:position w:val="0"/>
        <w:highlight w:val="none"/>
        <w:vertAlign w:val="baseline"/>
      </w:rPr>
    </w:lvl>
    <w:lvl w:ilvl="2" w:tplc="228E20B0">
      <w:start w:val="1"/>
      <w:numFmt w:val="lowerLetter"/>
      <w:lvlText w:val="%3."/>
      <w:lvlJc w:val="left"/>
      <w:pPr>
        <w:ind w:left="2520" w:hanging="513"/>
      </w:pPr>
      <w:rPr>
        <w:rFonts w:hAnsi="Arial Unicode MS"/>
        <w:caps w:val="0"/>
        <w:smallCaps w:val="0"/>
        <w:strike w:val="0"/>
        <w:dstrike w:val="0"/>
        <w:outline w:val="0"/>
        <w:emboss w:val="0"/>
        <w:imprint w:val="0"/>
        <w:spacing w:val="0"/>
        <w:w w:val="100"/>
        <w:kern w:val="0"/>
        <w:position w:val="0"/>
        <w:highlight w:val="none"/>
        <w:vertAlign w:val="baseline"/>
      </w:rPr>
    </w:lvl>
    <w:lvl w:ilvl="3" w:tplc="5B66E9FE">
      <w:start w:val="1"/>
      <w:numFmt w:val="lowerLetter"/>
      <w:lvlText w:val="%4."/>
      <w:lvlJc w:val="left"/>
      <w:pPr>
        <w:ind w:left="3240"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3ECA2AA4">
      <w:start w:val="1"/>
      <w:numFmt w:val="lowerLetter"/>
      <w:lvlText w:val="%5."/>
      <w:lvlJc w:val="left"/>
      <w:pPr>
        <w:ind w:left="3960"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1DBCF7EC">
      <w:start w:val="1"/>
      <w:numFmt w:val="lowerLetter"/>
      <w:lvlText w:val="%6."/>
      <w:lvlJc w:val="left"/>
      <w:pPr>
        <w:ind w:left="4680" w:hanging="513"/>
      </w:pPr>
      <w:rPr>
        <w:rFonts w:hAnsi="Arial Unicode MS"/>
        <w:caps w:val="0"/>
        <w:smallCaps w:val="0"/>
        <w:strike w:val="0"/>
        <w:dstrike w:val="0"/>
        <w:outline w:val="0"/>
        <w:emboss w:val="0"/>
        <w:imprint w:val="0"/>
        <w:spacing w:val="0"/>
        <w:w w:val="100"/>
        <w:kern w:val="0"/>
        <w:position w:val="0"/>
        <w:highlight w:val="none"/>
        <w:vertAlign w:val="baseline"/>
      </w:rPr>
    </w:lvl>
    <w:lvl w:ilvl="6" w:tplc="CFC8BD2C">
      <w:start w:val="1"/>
      <w:numFmt w:val="lowerLetter"/>
      <w:lvlText w:val="%7."/>
      <w:lvlJc w:val="left"/>
      <w:pPr>
        <w:ind w:left="5400"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BA7E07E0">
      <w:start w:val="1"/>
      <w:numFmt w:val="lowerLetter"/>
      <w:lvlText w:val="%8."/>
      <w:lvlJc w:val="left"/>
      <w:pPr>
        <w:ind w:left="6120"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648E0D90">
      <w:start w:val="1"/>
      <w:numFmt w:val="lowerLetter"/>
      <w:lvlText w:val="%9."/>
      <w:lvlJc w:val="left"/>
      <w:pPr>
        <w:ind w:left="6840" w:hanging="5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4EF132F5"/>
    <w:multiLevelType w:val="hybridMultilevel"/>
    <w:tmpl w:val="28B89BF6"/>
    <w:numStyleLink w:val="Zaimportowanystyl7"/>
  </w:abstractNum>
  <w:abstractNum w:abstractNumId="57" w15:restartNumberingAfterBreak="0">
    <w:nsid w:val="504B11DF"/>
    <w:multiLevelType w:val="hybridMultilevel"/>
    <w:tmpl w:val="AD4A5F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44E7D72"/>
    <w:multiLevelType w:val="hybridMultilevel"/>
    <w:tmpl w:val="BC328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45A469F"/>
    <w:multiLevelType w:val="hybridMultilevel"/>
    <w:tmpl w:val="FFC6027A"/>
    <w:styleLink w:val="Zaimportowanystyl24"/>
    <w:lvl w:ilvl="0" w:tplc="51A8FF2E">
      <w:start w:val="1"/>
      <w:numFmt w:val="low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37C27148">
      <w:start w:val="1"/>
      <w:numFmt w:val="lowerLetter"/>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A46DAD2">
      <w:start w:val="1"/>
      <w:numFmt w:val="lowerLetter"/>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45F4FD64">
      <w:start w:val="1"/>
      <w:numFmt w:val="lowerLetter"/>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132818E">
      <w:start w:val="1"/>
      <w:numFmt w:val="lowerLetter"/>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91C0914">
      <w:start w:val="1"/>
      <w:numFmt w:val="lowerLetter"/>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BBB0CA06">
      <w:start w:val="1"/>
      <w:numFmt w:val="lowerLetter"/>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27CBB46">
      <w:start w:val="1"/>
      <w:numFmt w:val="lowerLetter"/>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0745D24">
      <w:start w:val="1"/>
      <w:numFmt w:val="lowerLetter"/>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5594619B"/>
    <w:multiLevelType w:val="hybridMultilevel"/>
    <w:tmpl w:val="9AF05BC4"/>
    <w:styleLink w:val="Punktory"/>
    <w:lvl w:ilvl="0" w:tplc="D3944D94">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A8C41A76">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73F4EED8">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72F6E676">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EFCAA700">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2F5A052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3514911A">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054C85F4">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53FEB728">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55BE10C6"/>
    <w:multiLevelType w:val="hybridMultilevel"/>
    <w:tmpl w:val="3B5C96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78D14A3"/>
    <w:multiLevelType w:val="hybridMultilevel"/>
    <w:tmpl w:val="EE920182"/>
    <w:styleLink w:val="Zaimportowanystyl5"/>
    <w:lvl w:ilvl="0" w:tplc="469C4992">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548DE7E">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3EA01234">
      <w:start w:val="1"/>
      <w:numFmt w:val="lowerRoman"/>
      <w:lvlText w:val="%3."/>
      <w:lvlJc w:val="left"/>
      <w:pPr>
        <w:ind w:left="1440" w:hanging="673"/>
      </w:pPr>
      <w:rPr>
        <w:rFonts w:hAnsi="Arial Unicode MS"/>
        <w:caps w:val="0"/>
        <w:smallCaps w:val="0"/>
        <w:strike w:val="0"/>
        <w:dstrike w:val="0"/>
        <w:outline w:val="0"/>
        <w:emboss w:val="0"/>
        <w:imprint w:val="0"/>
        <w:spacing w:val="0"/>
        <w:w w:val="100"/>
        <w:kern w:val="0"/>
        <w:position w:val="0"/>
        <w:highlight w:val="none"/>
        <w:vertAlign w:val="baseline"/>
      </w:rPr>
    </w:lvl>
    <w:lvl w:ilvl="3" w:tplc="C5CA8ADA">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542EF0D2">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4AD4FBD8">
      <w:start w:val="1"/>
      <w:numFmt w:val="lowerRoman"/>
      <w:lvlText w:val="%6."/>
      <w:lvlJc w:val="left"/>
      <w:pPr>
        <w:ind w:left="3600" w:hanging="673"/>
      </w:pPr>
      <w:rPr>
        <w:rFonts w:hAnsi="Arial Unicode MS"/>
        <w:caps w:val="0"/>
        <w:smallCaps w:val="0"/>
        <w:strike w:val="0"/>
        <w:dstrike w:val="0"/>
        <w:outline w:val="0"/>
        <w:emboss w:val="0"/>
        <w:imprint w:val="0"/>
        <w:spacing w:val="0"/>
        <w:w w:val="100"/>
        <w:kern w:val="0"/>
        <w:position w:val="0"/>
        <w:highlight w:val="none"/>
        <w:vertAlign w:val="baseline"/>
      </w:rPr>
    </w:lvl>
    <w:lvl w:ilvl="6" w:tplc="4874FC60">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922E6B8">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B55066BC">
      <w:start w:val="1"/>
      <w:numFmt w:val="lowerRoman"/>
      <w:lvlText w:val="%9."/>
      <w:lvlJc w:val="left"/>
      <w:pPr>
        <w:ind w:left="576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58CA75A2"/>
    <w:multiLevelType w:val="hybridMultilevel"/>
    <w:tmpl w:val="1494ECF6"/>
    <w:styleLink w:val="Zaimportowanystyl16"/>
    <w:lvl w:ilvl="0" w:tplc="5D3C5A94">
      <w:start w:val="1"/>
      <w:numFmt w:val="decimal"/>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D1A5E3A">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A0AEE8C">
      <w:start w:val="1"/>
      <w:numFmt w:val="lowerRoman"/>
      <w:lvlText w:val="%3."/>
      <w:lvlJc w:val="left"/>
      <w:pPr>
        <w:tabs>
          <w:tab w:val="left" w:pos="298"/>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176EA86">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1E6D22">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96A26C">
      <w:start w:val="1"/>
      <w:numFmt w:val="lowerRoman"/>
      <w:lvlText w:val="%6."/>
      <w:lvlJc w:val="left"/>
      <w:pPr>
        <w:tabs>
          <w:tab w:val="left" w:pos="298"/>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C88D954">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F8421A">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E6B294">
      <w:start w:val="1"/>
      <w:numFmt w:val="lowerRoman"/>
      <w:lvlText w:val="%9."/>
      <w:lvlJc w:val="left"/>
      <w:pPr>
        <w:tabs>
          <w:tab w:val="left" w:pos="298"/>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59B418E1"/>
    <w:multiLevelType w:val="hybridMultilevel"/>
    <w:tmpl w:val="5316C540"/>
    <w:styleLink w:val="Zaimportowanystyl35"/>
    <w:lvl w:ilvl="0" w:tplc="A8A2C49A">
      <w:start w:val="1"/>
      <w:numFmt w:val="lowerLetter"/>
      <w:lvlText w:val="%1."/>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1" w:tplc="C46E56E2">
      <w:start w:val="1"/>
      <w:numFmt w:val="lowerLetter"/>
      <w:lvlText w:val="%2."/>
      <w:lvlJc w:val="left"/>
      <w:pPr>
        <w:ind w:left="1800" w:hanging="513"/>
      </w:pPr>
      <w:rPr>
        <w:rFonts w:hAnsi="Arial Unicode MS"/>
        <w:caps w:val="0"/>
        <w:smallCaps w:val="0"/>
        <w:strike w:val="0"/>
        <w:dstrike w:val="0"/>
        <w:outline w:val="0"/>
        <w:emboss w:val="0"/>
        <w:imprint w:val="0"/>
        <w:spacing w:val="0"/>
        <w:w w:val="100"/>
        <w:kern w:val="0"/>
        <w:position w:val="0"/>
        <w:highlight w:val="none"/>
        <w:vertAlign w:val="baseline"/>
      </w:rPr>
    </w:lvl>
    <w:lvl w:ilvl="2" w:tplc="921CBB4A">
      <w:start w:val="1"/>
      <w:numFmt w:val="lowerLetter"/>
      <w:lvlText w:val="%3."/>
      <w:lvlJc w:val="left"/>
      <w:pPr>
        <w:ind w:left="2520" w:hanging="513"/>
      </w:pPr>
      <w:rPr>
        <w:rFonts w:hAnsi="Arial Unicode MS"/>
        <w:caps w:val="0"/>
        <w:smallCaps w:val="0"/>
        <w:strike w:val="0"/>
        <w:dstrike w:val="0"/>
        <w:outline w:val="0"/>
        <w:emboss w:val="0"/>
        <w:imprint w:val="0"/>
        <w:spacing w:val="0"/>
        <w:w w:val="100"/>
        <w:kern w:val="0"/>
        <w:position w:val="0"/>
        <w:highlight w:val="none"/>
        <w:vertAlign w:val="baseline"/>
      </w:rPr>
    </w:lvl>
    <w:lvl w:ilvl="3" w:tplc="A1E8B432">
      <w:start w:val="1"/>
      <w:numFmt w:val="lowerLetter"/>
      <w:lvlText w:val="%4."/>
      <w:lvlJc w:val="left"/>
      <w:pPr>
        <w:ind w:left="3240"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979A6FE6">
      <w:start w:val="1"/>
      <w:numFmt w:val="lowerLetter"/>
      <w:lvlText w:val="%5."/>
      <w:lvlJc w:val="left"/>
      <w:pPr>
        <w:ind w:left="3960"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6E7601D6">
      <w:start w:val="1"/>
      <w:numFmt w:val="lowerLetter"/>
      <w:lvlText w:val="%6."/>
      <w:lvlJc w:val="left"/>
      <w:pPr>
        <w:ind w:left="4680" w:hanging="513"/>
      </w:pPr>
      <w:rPr>
        <w:rFonts w:hAnsi="Arial Unicode MS"/>
        <w:caps w:val="0"/>
        <w:smallCaps w:val="0"/>
        <w:strike w:val="0"/>
        <w:dstrike w:val="0"/>
        <w:outline w:val="0"/>
        <w:emboss w:val="0"/>
        <w:imprint w:val="0"/>
        <w:spacing w:val="0"/>
        <w:w w:val="100"/>
        <w:kern w:val="0"/>
        <w:position w:val="0"/>
        <w:highlight w:val="none"/>
        <w:vertAlign w:val="baseline"/>
      </w:rPr>
    </w:lvl>
    <w:lvl w:ilvl="6" w:tplc="AE603DF6">
      <w:start w:val="1"/>
      <w:numFmt w:val="lowerLetter"/>
      <w:lvlText w:val="%7."/>
      <w:lvlJc w:val="left"/>
      <w:pPr>
        <w:ind w:left="5400"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5B4CFD10">
      <w:start w:val="1"/>
      <w:numFmt w:val="lowerLetter"/>
      <w:lvlText w:val="%8."/>
      <w:lvlJc w:val="left"/>
      <w:pPr>
        <w:ind w:left="6120"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FCCCA82E">
      <w:start w:val="1"/>
      <w:numFmt w:val="lowerLetter"/>
      <w:lvlText w:val="%9."/>
      <w:lvlJc w:val="left"/>
      <w:pPr>
        <w:ind w:left="6840" w:hanging="5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5AB3535E"/>
    <w:multiLevelType w:val="hybridMultilevel"/>
    <w:tmpl w:val="E844FE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AF414AB"/>
    <w:multiLevelType w:val="hybridMultilevel"/>
    <w:tmpl w:val="1F16F996"/>
    <w:lvl w:ilvl="0" w:tplc="98963A2E">
      <w:start w:val="1"/>
      <w:numFmt w:val="lowerLetter"/>
      <w:lvlText w:val="%1)"/>
      <w:lvlJc w:val="left"/>
      <w:pPr>
        <w:ind w:left="720" w:hanging="360"/>
      </w:pPr>
      <w:rPr>
        <w:rFonts w:ascii="Calibri" w:eastAsia="Calibri" w:hAnsi="Calibri" w:cs="Calibri"/>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B0B6F72"/>
    <w:multiLevelType w:val="hybridMultilevel"/>
    <w:tmpl w:val="7E70249C"/>
    <w:styleLink w:val="Zaimportowanystyl3"/>
    <w:lvl w:ilvl="0" w:tplc="F05ED96E">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F83E01C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BCE857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8A2007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BB6C33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A524EC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1263E0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BDCE92E">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8EE3BA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5C917E2A"/>
    <w:multiLevelType w:val="hybridMultilevel"/>
    <w:tmpl w:val="F33AC0C6"/>
    <w:numStyleLink w:val="Zaimportowanystyl39"/>
  </w:abstractNum>
  <w:abstractNum w:abstractNumId="69" w15:restartNumberingAfterBreak="0">
    <w:nsid w:val="5CA030DC"/>
    <w:multiLevelType w:val="hybridMultilevel"/>
    <w:tmpl w:val="6500508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E202B6A"/>
    <w:multiLevelType w:val="hybridMultilevel"/>
    <w:tmpl w:val="7D803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F354717"/>
    <w:multiLevelType w:val="hybridMultilevel"/>
    <w:tmpl w:val="69764254"/>
    <w:numStyleLink w:val="Zaimportowanystyl42"/>
  </w:abstractNum>
  <w:abstractNum w:abstractNumId="72" w15:restartNumberingAfterBreak="0">
    <w:nsid w:val="60B9683B"/>
    <w:multiLevelType w:val="hybridMultilevel"/>
    <w:tmpl w:val="D1C05E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34F249A"/>
    <w:multiLevelType w:val="hybridMultilevel"/>
    <w:tmpl w:val="67E8A44C"/>
    <w:numStyleLink w:val="Zaimportowanystyl40"/>
  </w:abstractNum>
  <w:abstractNum w:abstractNumId="74" w15:restartNumberingAfterBreak="0">
    <w:nsid w:val="63B01617"/>
    <w:multiLevelType w:val="hybridMultilevel"/>
    <w:tmpl w:val="62CEFC00"/>
    <w:styleLink w:val="Zaimportowanystyl27"/>
    <w:lvl w:ilvl="0" w:tplc="3502DB9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7860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0CA31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BCA959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DC768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8908086">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CAAFF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09A1EC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402EF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63BB4290"/>
    <w:multiLevelType w:val="hybridMultilevel"/>
    <w:tmpl w:val="ADC83EA6"/>
    <w:styleLink w:val="Zaimportowanystyl41"/>
    <w:lvl w:ilvl="0" w:tplc="EB3CF284">
      <w:start w:val="1"/>
      <w:numFmt w:val="decimal"/>
      <w:lvlText w:val="%1)"/>
      <w:lvlJc w:val="left"/>
      <w:pPr>
        <w:ind w:left="1070" w:hanging="710"/>
      </w:pPr>
      <w:rPr>
        <w:rFonts w:hAnsi="Arial Unicode MS"/>
        <w:b/>
        <w:bCs/>
        <w:caps w:val="0"/>
        <w:smallCaps w:val="0"/>
        <w:strike w:val="0"/>
        <w:dstrike w:val="0"/>
        <w:outline w:val="0"/>
        <w:emboss w:val="0"/>
        <w:imprint w:val="0"/>
        <w:spacing w:val="0"/>
        <w:w w:val="100"/>
        <w:kern w:val="0"/>
        <w:position w:val="0"/>
        <w:highlight w:val="none"/>
        <w:vertAlign w:val="baseline"/>
      </w:rPr>
    </w:lvl>
    <w:lvl w:ilvl="1" w:tplc="3828A7D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F6A200">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5F84E416">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A92678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02AE712">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1A36047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E3C5DF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8C80E20">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649B536C"/>
    <w:multiLevelType w:val="hybridMultilevel"/>
    <w:tmpl w:val="5164EA66"/>
    <w:styleLink w:val="Zaimportowanystyl10"/>
    <w:lvl w:ilvl="0" w:tplc="DBE44026">
      <w:start w:val="1"/>
      <w:numFmt w:val="lowerLetter"/>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42AC55CC">
      <w:start w:val="1"/>
      <w:numFmt w:val="lowerLetter"/>
      <w:lvlText w:val="%2."/>
      <w:lvlJc w:val="left"/>
      <w:pPr>
        <w:ind w:left="1429"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CC94CB9A">
      <w:start w:val="1"/>
      <w:numFmt w:val="lowerLetter"/>
      <w:lvlText w:val="%3."/>
      <w:lvlJc w:val="left"/>
      <w:pPr>
        <w:ind w:left="2149"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6EF2C800">
      <w:start w:val="1"/>
      <w:numFmt w:val="lowerLetter"/>
      <w:lvlText w:val="%4."/>
      <w:lvlJc w:val="left"/>
      <w:pPr>
        <w:ind w:left="2869"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3C340398">
      <w:start w:val="1"/>
      <w:numFmt w:val="lowerLetter"/>
      <w:lvlText w:val="%5."/>
      <w:lvlJc w:val="left"/>
      <w:pPr>
        <w:ind w:left="3589"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291C6370">
      <w:start w:val="1"/>
      <w:numFmt w:val="lowerLetter"/>
      <w:lvlText w:val="%6."/>
      <w:lvlJc w:val="left"/>
      <w:pPr>
        <w:ind w:left="4309"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1B6ED414">
      <w:start w:val="1"/>
      <w:numFmt w:val="lowerLetter"/>
      <w:lvlText w:val="%7."/>
      <w:lvlJc w:val="left"/>
      <w:pPr>
        <w:ind w:left="5029"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E580032">
      <w:start w:val="1"/>
      <w:numFmt w:val="lowerLetter"/>
      <w:lvlText w:val="%8."/>
      <w:lvlJc w:val="left"/>
      <w:pPr>
        <w:ind w:left="5749"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D3888F52">
      <w:start w:val="1"/>
      <w:numFmt w:val="lowerLetter"/>
      <w:lvlText w:val="%9."/>
      <w:lvlJc w:val="left"/>
      <w:pPr>
        <w:ind w:left="6469"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67822929"/>
    <w:multiLevelType w:val="hybridMultilevel"/>
    <w:tmpl w:val="6CDA6334"/>
    <w:numStyleLink w:val="Zaimportowanystyl2"/>
  </w:abstractNum>
  <w:abstractNum w:abstractNumId="78" w15:restartNumberingAfterBreak="0">
    <w:nsid w:val="68EC016E"/>
    <w:multiLevelType w:val="hybridMultilevel"/>
    <w:tmpl w:val="141825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9070666"/>
    <w:multiLevelType w:val="hybridMultilevel"/>
    <w:tmpl w:val="596CF4CC"/>
    <w:styleLink w:val="Zaimportowanystyl33"/>
    <w:lvl w:ilvl="0" w:tplc="CF72D564">
      <w:start w:val="1"/>
      <w:numFmt w:val="lowerLetter"/>
      <w:lvlText w:val="%1."/>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1" w:tplc="0B96F02E">
      <w:start w:val="1"/>
      <w:numFmt w:val="lowerLetter"/>
      <w:lvlText w:val="%2."/>
      <w:lvlJc w:val="left"/>
      <w:pPr>
        <w:ind w:left="1800" w:hanging="513"/>
      </w:pPr>
      <w:rPr>
        <w:rFonts w:hAnsi="Arial Unicode MS"/>
        <w:caps w:val="0"/>
        <w:smallCaps w:val="0"/>
        <w:strike w:val="0"/>
        <w:dstrike w:val="0"/>
        <w:outline w:val="0"/>
        <w:emboss w:val="0"/>
        <w:imprint w:val="0"/>
        <w:spacing w:val="0"/>
        <w:w w:val="100"/>
        <w:kern w:val="0"/>
        <w:position w:val="0"/>
        <w:highlight w:val="none"/>
        <w:vertAlign w:val="baseline"/>
      </w:rPr>
    </w:lvl>
    <w:lvl w:ilvl="2" w:tplc="95C2AC98">
      <w:start w:val="1"/>
      <w:numFmt w:val="lowerLetter"/>
      <w:lvlText w:val="%3."/>
      <w:lvlJc w:val="left"/>
      <w:pPr>
        <w:ind w:left="2520" w:hanging="513"/>
      </w:pPr>
      <w:rPr>
        <w:rFonts w:hAnsi="Arial Unicode MS"/>
        <w:caps w:val="0"/>
        <w:smallCaps w:val="0"/>
        <w:strike w:val="0"/>
        <w:dstrike w:val="0"/>
        <w:outline w:val="0"/>
        <w:emboss w:val="0"/>
        <w:imprint w:val="0"/>
        <w:spacing w:val="0"/>
        <w:w w:val="100"/>
        <w:kern w:val="0"/>
        <w:position w:val="0"/>
        <w:highlight w:val="none"/>
        <w:vertAlign w:val="baseline"/>
      </w:rPr>
    </w:lvl>
    <w:lvl w:ilvl="3" w:tplc="C696DAF4">
      <w:start w:val="1"/>
      <w:numFmt w:val="lowerLetter"/>
      <w:lvlText w:val="%4."/>
      <w:lvlJc w:val="left"/>
      <w:pPr>
        <w:ind w:left="3240"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5B6CA29A">
      <w:start w:val="1"/>
      <w:numFmt w:val="lowerLetter"/>
      <w:lvlText w:val="%5."/>
      <w:lvlJc w:val="left"/>
      <w:pPr>
        <w:ind w:left="3960"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8F761958">
      <w:start w:val="1"/>
      <w:numFmt w:val="lowerLetter"/>
      <w:lvlText w:val="%6."/>
      <w:lvlJc w:val="left"/>
      <w:pPr>
        <w:ind w:left="4680" w:hanging="513"/>
      </w:pPr>
      <w:rPr>
        <w:rFonts w:hAnsi="Arial Unicode MS"/>
        <w:caps w:val="0"/>
        <w:smallCaps w:val="0"/>
        <w:strike w:val="0"/>
        <w:dstrike w:val="0"/>
        <w:outline w:val="0"/>
        <w:emboss w:val="0"/>
        <w:imprint w:val="0"/>
        <w:spacing w:val="0"/>
        <w:w w:val="100"/>
        <w:kern w:val="0"/>
        <w:position w:val="0"/>
        <w:highlight w:val="none"/>
        <w:vertAlign w:val="baseline"/>
      </w:rPr>
    </w:lvl>
    <w:lvl w:ilvl="6" w:tplc="CC323C5C">
      <w:start w:val="1"/>
      <w:numFmt w:val="lowerLetter"/>
      <w:lvlText w:val="%7."/>
      <w:lvlJc w:val="left"/>
      <w:pPr>
        <w:ind w:left="5400"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0A7EF92A">
      <w:start w:val="1"/>
      <w:numFmt w:val="lowerLetter"/>
      <w:lvlText w:val="%8."/>
      <w:lvlJc w:val="left"/>
      <w:pPr>
        <w:ind w:left="6120"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7FD0F666">
      <w:start w:val="1"/>
      <w:numFmt w:val="lowerLetter"/>
      <w:lvlText w:val="%9."/>
      <w:lvlJc w:val="left"/>
      <w:pPr>
        <w:ind w:left="6840" w:hanging="5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6A116255"/>
    <w:multiLevelType w:val="hybridMultilevel"/>
    <w:tmpl w:val="69985CE6"/>
    <w:numStyleLink w:val="Zaimportowanystyl1"/>
  </w:abstractNum>
  <w:abstractNum w:abstractNumId="81" w15:restartNumberingAfterBreak="0">
    <w:nsid w:val="6AEE69BB"/>
    <w:multiLevelType w:val="hybridMultilevel"/>
    <w:tmpl w:val="ED4C3F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DC14E78"/>
    <w:multiLevelType w:val="hybridMultilevel"/>
    <w:tmpl w:val="0ECE44AC"/>
    <w:styleLink w:val="Zaimportowanystyl26"/>
    <w:lvl w:ilvl="0" w:tplc="FAB0BFA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896906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720659A">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37A8866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E8E09E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A0A47FC">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F61E96A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72CC6AD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920FADC">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6F3E5B2E"/>
    <w:multiLevelType w:val="hybridMultilevel"/>
    <w:tmpl w:val="E30A78BA"/>
    <w:numStyleLink w:val="Zaimportowanystyl6"/>
  </w:abstractNum>
  <w:abstractNum w:abstractNumId="84" w15:restartNumberingAfterBreak="0">
    <w:nsid w:val="6F83348E"/>
    <w:multiLevelType w:val="hybridMultilevel"/>
    <w:tmpl w:val="5164EA66"/>
    <w:numStyleLink w:val="Zaimportowanystyl10"/>
  </w:abstractNum>
  <w:abstractNum w:abstractNumId="85" w15:restartNumberingAfterBreak="0">
    <w:nsid w:val="71DF3C39"/>
    <w:multiLevelType w:val="hybridMultilevel"/>
    <w:tmpl w:val="4C70C15C"/>
    <w:styleLink w:val="Zaimportowanystyl8"/>
    <w:lvl w:ilvl="0" w:tplc="863C4B12">
      <w:start w:val="1"/>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3EFCC1E8">
      <w:start w:val="1"/>
      <w:numFmt w:val="decimal"/>
      <w:lvlText w:val="%2."/>
      <w:lvlJc w:val="left"/>
      <w:pPr>
        <w:ind w:left="1287"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6BA4C95E">
      <w:start w:val="1"/>
      <w:numFmt w:val="decimal"/>
      <w:lvlText w:val="%3."/>
      <w:lvlJc w:val="left"/>
      <w:pPr>
        <w:ind w:left="2007"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F586F64">
      <w:start w:val="1"/>
      <w:numFmt w:val="decimal"/>
      <w:lvlText w:val="%4."/>
      <w:lvlJc w:val="left"/>
      <w:pPr>
        <w:ind w:left="2727"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BD90C34A">
      <w:start w:val="1"/>
      <w:numFmt w:val="decimal"/>
      <w:lvlText w:val="%5."/>
      <w:lvlJc w:val="left"/>
      <w:pPr>
        <w:ind w:left="3447"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73BC9250">
      <w:start w:val="1"/>
      <w:numFmt w:val="decimal"/>
      <w:lvlText w:val="%6."/>
      <w:lvlJc w:val="left"/>
      <w:pPr>
        <w:ind w:left="4167"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B37E8CF2">
      <w:start w:val="1"/>
      <w:numFmt w:val="decimal"/>
      <w:lvlText w:val="%7."/>
      <w:lvlJc w:val="left"/>
      <w:pPr>
        <w:ind w:left="4887"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B2F63822">
      <w:start w:val="1"/>
      <w:numFmt w:val="decimal"/>
      <w:lvlText w:val="%8."/>
      <w:lvlJc w:val="left"/>
      <w:pPr>
        <w:ind w:left="5607"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C7FCAE98">
      <w:start w:val="1"/>
      <w:numFmt w:val="decimal"/>
      <w:lvlText w:val="%9."/>
      <w:lvlJc w:val="left"/>
      <w:pPr>
        <w:ind w:left="6327"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73497F68"/>
    <w:multiLevelType w:val="hybridMultilevel"/>
    <w:tmpl w:val="F81839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366542D"/>
    <w:multiLevelType w:val="hybridMultilevel"/>
    <w:tmpl w:val="1152E59A"/>
    <w:styleLink w:val="Zaimportowanystyl23"/>
    <w:lvl w:ilvl="0" w:tplc="E96EB750">
      <w:start w:val="1"/>
      <w:numFmt w:val="low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0354F1CE">
      <w:start w:val="1"/>
      <w:numFmt w:val="lowerLetter"/>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29C4AA4">
      <w:start w:val="1"/>
      <w:numFmt w:val="lowerLetter"/>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CB46E8E8">
      <w:start w:val="1"/>
      <w:numFmt w:val="lowerLetter"/>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4205686">
      <w:start w:val="1"/>
      <w:numFmt w:val="lowerLetter"/>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3D2B000">
      <w:start w:val="1"/>
      <w:numFmt w:val="lowerLetter"/>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A484AE8">
      <w:start w:val="1"/>
      <w:numFmt w:val="lowerLetter"/>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9C47BA6">
      <w:start w:val="1"/>
      <w:numFmt w:val="lowerLetter"/>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9948054">
      <w:start w:val="1"/>
      <w:numFmt w:val="lowerLetter"/>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75FD438C"/>
    <w:multiLevelType w:val="hybridMultilevel"/>
    <w:tmpl w:val="1654F7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64872B7"/>
    <w:multiLevelType w:val="hybridMultilevel"/>
    <w:tmpl w:val="4C70C15C"/>
    <w:numStyleLink w:val="Zaimportowanystyl8"/>
  </w:abstractNum>
  <w:abstractNum w:abstractNumId="90" w15:restartNumberingAfterBreak="0">
    <w:nsid w:val="7823262A"/>
    <w:multiLevelType w:val="hybridMultilevel"/>
    <w:tmpl w:val="C38C8020"/>
    <w:styleLink w:val="Zaimportowanystyl29"/>
    <w:lvl w:ilvl="0" w:tplc="D24ADB60">
      <w:start w:val="1"/>
      <w:numFmt w:val="decimal"/>
      <w:lvlText w:val="%1."/>
      <w:lvlJc w:val="left"/>
      <w:pPr>
        <w:ind w:left="437" w:hanging="437"/>
      </w:pPr>
      <w:rPr>
        <w:rFonts w:hAnsi="Arial Unicode MS"/>
        <w:caps w:val="0"/>
        <w:smallCaps w:val="0"/>
        <w:strike w:val="0"/>
        <w:dstrike w:val="0"/>
        <w:outline w:val="0"/>
        <w:emboss w:val="0"/>
        <w:imprint w:val="0"/>
        <w:spacing w:val="0"/>
        <w:w w:val="100"/>
        <w:kern w:val="0"/>
        <w:position w:val="0"/>
        <w:highlight w:val="none"/>
        <w:vertAlign w:val="baseline"/>
      </w:rPr>
    </w:lvl>
    <w:lvl w:ilvl="1" w:tplc="905A64C0">
      <w:start w:val="1"/>
      <w:numFmt w:val="decimal"/>
      <w:lvlText w:val="%2."/>
      <w:lvlJc w:val="left"/>
      <w:pPr>
        <w:ind w:left="1146"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7ED07676">
      <w:start w:val="1"/>
      <w:numFmt w:val="decimal"/>
      <w:lvlText w:val="%3."/>
      <w:lvlJc w:val="left"/>
      <w:pPr>
        <w:ind w:left="1866" w:hanging="437"/>
      </w:pPr>
      <w:rPr>
        <w:rFonts w:hAnsi="Arial Unicode MS"/>
        <w:caps w:val="0"/>
        <w:smallCaps w:val="0"/>
        <w:strike w:val="0"/>
        <w:dstrike w:val="0"/>
        <w:outline w:val="0"/>
        <w:emboss w:val="0"/>
        <w:imprint w:val="0"/>
        <w:spacing w:val="0"/>
        <w:w w:val="100"/>
        <w:kern w:val="0"/>
        <w:position w:val="0"/>
        <w:highlight w:val="none"/>
        <w:vertAlign w:val="baseline"/>
      </w:rPr>
    </w:lvl>
    <w:lvl w:ilvl="3" w:tplc="E9E45A32">
      <w:start w:val="1"/>
      <w:numFmt w:val="decimal"/>
      <w:lvlText w:val="%4."/>
      <w:lvlJc w:val="left"/>
      <w:pPr>
        <w:ind w:left="2586"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C10EDE20">
      <w:start w:val="1"/>
      <w:numFmt w:val="decimal"/>
      <w:lvlText w:val="%5."/>
      <w:lvlJc w:val="left"/>
      <w:pPr>
        <w:ind w:left="3306"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0840C0EA">
      <w:start w:val="1"/>
      <w:numFmt w:val="decimal"/>
      <w:lvlText w:val="%6."/>
      <w:lvlJc w:val="left"/>
      <w:pPr>
        <w:ind w:left="4026" w:hanging="437"/>
      </w:pPr>
      <w:rPr>
        <w:rFonts w:hAnsi="Arial Unicode MS"/>
        <w:caps w:val="0"/>
        <w:smallCaps w:val="0"/>
        <w:strike w:val="0"/>
        <w:dstrike w:val="0"/>
        <w:outline w:val="0"/>
        <w:emboss w:val="0"/>
        <w:imprint w:val="0"/>
        <w:spacing w:val="0"/>
        <w:w w:val="100"/>
        <w:kern w:val="0"/>
        <w:position w:val="0"/>
        <w:highlight w:val="none"/>
        <w:vertAlign w:val="baseline"/>
      </w:rPr>
    </w:lvl>
    <w:lvl w:ilvl="6" w:tplc="74E03218">
      <w:start w:val="1"/>
      <w:numFmt w:val="decimal"/>
      <w:lvlText w:val="%7."/>
      <w:lvlJc w:val="left"/>
      <w:pPr>
        <w:ind w:left="4746"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2BD84268">
      <w:start w:val="1"/>
      <w:numFmt w:val="decimal"/>
      <w:lvlText w:val="%8."/>
      <w:lvlJc w:val="left"/>
      <w:pPr>
        <w:ind w:left="5466"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E6C46CCC">
      <w:start w:val="1"/>
      <w:numFmt w:val="decimal"/>
      <w:lvlText w:val="%9."/>
      <w:lvlJc w:val="left"/>
      <w:pPr>
        <w:ind w:left="6186" w:hanging="4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78CA1D0D"/>
    <w:multiLevelType w:val="hybridMultilevel"/>
    <w:tmpl w:val="67E8A44C"/>
    <w:styleLink w:val="Zaimportowanystyl40"/>
    <w:lvl w:ilvl="0" w:tplc="A1BE60DA">
      <w:start w:val="1"/>
      <w:numFmt w:val="decimal"/>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CEAA79E">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02D7CC">
      <w:start w:val="1"/>
      <w:numFmt w:val="lowerRoman"/>
      <w:lvlText w:val="%3."/>
      <w:lvlJc w:val="left"/>
      <w:pPr>
        <w:tabs>
          <w:tab w:val="left" w:pos="298"/>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8B629D4">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BEF21A">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30A1A2">
      <w:start w:val="1"/>
      <w:numFmt w:val="lowerRoman"/>
      <w:lvlText w:val="%6."/>
      <w:lvlJc w:val="left"/>
      <w:pPr>
        <w:tabs>
          <w:tab w:val="left" w:pos="298"/>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50AD51E">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44416A">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86C156">
      <w:start w:val="1"/>
      <w:numFmt w:val="lowerRoman"/>
      <w:lvlText w:val="%9."/>
      <w:lvlJc w:val="left"/>
      <w:pPr>
        <w:tabs>
          <w:tab w:val="left" w:pos="298"/>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793C3DA9"/>
    <w:multiLevelType w:val="hybridMultilevel"/>
    <w:tmpl w:val="6CDA6334"/>
    <w:styleLink w:val="Zaimportowanystyl2"/>
    <w:lvl w:ilvl="0" w:tplc="51DA9BCC">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74E61EE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94E927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3DC2C58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CFE55FE">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6CE1D2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51664C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30104B4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E6DC3CC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7BAD72EA"/>
    <w:multiLevelType w:val="hybridMultilevel"/>
    <w:tmpl w:val="A2B0E8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E4D273F"/>
    <w:multiLevelType w:val="hybridMultilevel"/>
    <w:tmpl w:val="A5900D24"/>
    <w:styleLink w:val="Zaimportowanystyl36"/>
    <w:lvl w:ilvl="0" w:tplc="71506256">
      <w:start w:val="1"/>
      <w:numFmt w:val="lowerLetter"/>
      <w:lvlText w:val="%1."/>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1" w:tplc="F5207624">
      <w:start w:val="1"/>
      <w:numFmt w:val="lowerLetter"/>
      <w:lvlText w:val="%2."/>
      <w:lvlJc w:val="left"/>
      <w:pPr>
        <w:ind w:left="1800" w:hanging="513"/>
      </w:pPr>
      <w:rPr>
        <w:rFonts w:hAnsi="Arial Unicode MS"/>
        <w:caps w:val="0"/>
        <w:smallCaps w:val="0"/>
        <w:strike w:val="0"/>
        <w:dstrike w:val="0"/>
        <w:outline w:val="0"/>
        <w:emboss w:val="0"/>
        <w:imprint w:val="0"/>
        <w:spacing w:val="0"/>
        <w:w w:val="100"/>
        <w:kern w:val="0"/>
        <w:position w:val="0"/>
        <w:highlight w:val="none"/>
        <w:vertAlign w:val="baseline"/>
      </w:rPr>
    </w:lvl>
    <w:lvl w:ilvl="2" w:tplc="D052680E">
      <w:start w:val="1"/>
      <w:numFmt w:val="lowerLetter"/>
      <w:lvlText w:val="%3."/>
      <w:lvlJc w:val="left"/>
      <w:pPr>
        <w:ind w:left="2520" w:hanging="513"/>
      </w:pPr>
      <w:rPr>
        <w:rFonts w:hAnsi="Arial Unicode MS"/>
        <w:caps w:val="0"/>
        <w:smallCaps w:val="0"/>
        <w:strike w:val="0"/>
        <w:dstrike w:val="0"/>
        <w:outline w:val="0"/>
        <w:emboss w:val="0"/>
        <w:imprint w:val="0"/>
        <w:spacing w:val="0"/>
        <w:w w:val="100"/>
        <w:kern w:val="0"/>
        <w:position w:val="0"/>
        <w:highlight w:val="none"/>
        <w:vertAlign w:val="baseline"/>
      </w:rPr>
    </w:lvl>
    <w:lvl w:ilvl="3" w:tplc="80E0BACA">
      <w:start w:val="1"/>
      <w:numFmt w:val="lowerLetter"/>
      <w:lvlText w:val="%4."/>
      <w:lvlJc w:val="left"/>
      <w:pPr>
        <w:ind w:left="3240"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5A8401B0">
      <w:start w:val="1"/>
      <w:numFmt w:val="lowerLetter"/>
      <w:lvlText w:val="%5."/>
      <w:lvlJc w:val="left"/>
      <w:pPr>
        <w:ind w:left="3960"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1688BCF6">
      <w:start w:val="1"/>
      <w:numFmt w:val="lowerLetter"/>
      <w:lvlText w:val="%6."/>
      <w:lvlJc w:val="left"/>
      <w:pPr>
        <w:ind w:left="4680" w:hanging="513"/>
      </w:pPr>
      <w:rPr>
        <w:rFonts w:hAnsi="Arial Unicode MS"/>
        <w:caps w:val="0"/>
        <w:smallCaps w:val="0"/>
        <w:strike w:val="0"/>
        <w:dstrike w:val="0"/>
        <w:outline w:val="0"/>
        <w:emboss w:val="0"/>
        <w:imprint w:val="0"/>
        <w:spacing w:val="0"/>
        <w:w w:val="100"/>
        <w:kern w:val="0"/>
        <w:position w:val="0"/>
        <w:highlight w:val="none"/>
        <w:vertAlign w:val="baseline"/>
      </w:rPr>
    </w:lvl>
    <w:lvl w:ilvl="6" w:tplc="C18CC4DE">
      <w:start w:val="1"/>
      <w:numFmt w:val="lowerLetter"/>
      <w:lvlText w:val="%7."/>
      <w:lvlJc w:val="left"/>
      <w:pPr>
        <w:ind w:left="5400"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29E81E30">
      <w:start w:val="1"/>
      <w:numFmt w:val="lowerLetter"/>
      <w:lvlText w:val="%8."/>
      <w:lvlJc w:val="left"/>
      <w:pPr>
        <w:ind w:left="6120"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692413D8">
      <w:start w:val="1"/>
      <w:numFmt w:val="lowerLetter"/>
      <w:lvlText w:val="%9."/>
      <w:lvlJc w:val="left"/>
      <w:pPr>
        <w:ind w:left="6840" w:hanging="5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900140799">
    <w:abstractNumId w:val="29"/>
  </w:num>
  <w:num w:numId="2" w16cid:durableId="1998264481">
    <w:abstractNumId w:val="80"/>
  </w:num>
  <w:num w:numId="3" w16cid:durableId="128784818">
    <w:abstractNumId w:val="92"/>
  </w:num>
  <w:num w:numId="4" w16cid:durableId="61829754">
    <w:abstractNumId w:val="77"/>
  </w:num>
  <w:num w:numId="5" w16cid:durableId="1614753514">
    <w:abstractNumId w:val="67"/>
  </w:num>
  <w:num w:numId="6" w16cid:durableId="252445141">
    <w:abstractNumId w:val="9"/>
  </w:num>
  <w:num w:numId="7" w16cid:durableId="422529288">
    <w:abstractNumId w:val="13"/>
  </w:num>
  <w:num w:numId="8" w16cid:durableId="918292491">
    <w:abstractNumId w:val="19"/>
    <w:lvlOverride w:ilvl="0">
      <w:lvl w:ilvl="0" w:tplc="8154D9E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9" w16cid:durableId="1435130864">
    <w:abstractNumId w:val="62"/>
  </w:num>
  <w:num w:numId="10" w16cid:durableId="842402212">
    <w:abstractNumId w:val="39"/>
  </w:num>
  <w:num w:numId="11" w16cid:durableId="1125660847">
    <w:abstractNumId w:val="60"/>
  </w:num>
  <w:num w:numId="12" w16cid:durableId="852960170">
    <w:abstractNumId w:val="28"/>
  </w:num>
  <w:num w:numId="13" w16cid:durableId="1578200191">
    <w:abstractNumId w:val="83"/>
  </w:num>
  <w:num w:numId="14" w16cid:durableId="1992371605">
    <w:abstractNumId w:val="44"/>
  </w:num>
  <w:num w:numId="15" w16cid:durableId="25372592">
    <w:abstractNumId w:val="56"/>
  </w:num>
  <w:num w:numId="16" w16cid:durableId="1747726634">
    <w:abstractNumId w:val="85"/>
  </w:num>
  <w:num w:numId="17" w16cid:durableId="377439988">
    <w:abstractNumId w:val="89"/>
    <w:lvlOverride w:ilvl="0">
      <w:startOverride w:val="2"/>
    </w:lvlOverride>
  </w:num>
  <w:num w:numId="18" w16cid:durableId="1732076529">
    <w:abstractNumId w:val="46"/>
  </w:num>
  <w:num w:numId="19" w16cid:durableId="1712072218">
    <w:abstractNumId w:val="52"/>
    <w:lvlOverride w:ilvl="0">
      <w:startOverride w:val="3"/>
    </w:lvlOverride>
  </w:num>
  <w:num w:numId="20" w16cid:durableId="1383479865">
    <w:abstractNumId w:val="76"/>
  </w:num>
  <w:num w:numId="21" w16cid:durableId="1714236447">
    <w:abstractNumId w:val="84"/>
  </w:num>
  <w:num w:numId="22" w16cid:durableId="315185673">
    <w:abstractNumId w:val="20"/>
  </w:num>
  <w:num w:numId="23" w16cid:durableId="1121608000">
    <w:abstractNumId w:val="54"/>
    <w:lvlOverride w:ilvl="0">
      <w:startOverride w:val="4"/>
    </w:lvlOverride>
  </w:num>
  <w:num w:numId="24" w16cid:durableId="1662080725">
    <w:abstractNumId w:val="40"/>
  </w:num>
  <w:num w:numId="25" w16cid:durableId="35664298">
    <w:abstractNumId w:val="1"/>
    <w:lvlOverride w:ilvl="0">
      <w:startOverride w:val="5"/>
    </w:lvlOverride>
  </w:num>
  <w:num w:numId="26" w16cid:durableId="1598439325">
    <w:abstractNumId w:val="53"/>
  </w:num>
  <w:num w:numId="27" w16cid:durableId="1508908273">
    <w:abstractNumId w:val="42"/>
  </w:num>
  <w:num w:numId="28" w16cid:durableId="1928269836">
    <w:abstractNumId w:val="12"/>
  </w:num>
  <w:num w:numId="29" w16cid:durableId="334260485">
    <w:abstractNumId w:val="47"/>
  </w:num>
  <w:num w:numId="30" w16cid:durableId="1732800721">
    <w:abstractNumId w:val="6"/>
  </w:num>
  <w:num w:numId="31" w16cid:durableId="315693037">
    <w:abstractNumId w:val="41"/>
  </w:num>
  <w:num w:numId="32" w16cid:durableId="412777519">
    <w:abstractNumId w:val="63"/>
  </w:num>
  <w:num w:numId="33" w16cid:durableId="260728079">
    <w:abstractNumId w:val="51"/>
  </w:num>
  <w:num w:numId="34" w16cid:durableId="1996715866">
    <w:abstractNumId w:val="51"/>
    <w:lvlOverride w:ilvl="0">
      <w:lvl w:ilvl="0" w:tplc="D55A726A">
        <w:start w:val="1"/>
        <w:numFmt w:val="decimal"/>
        <w:lvlText w:val="%1)"/>
        <w:lvlJc w:val="left"/>
        <w:pPr>
          <w:tabs>
            <w:tab w:val="left" w:pos="14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706C100">
        <w:start w:val="1"/>
        <w:numFmt w:val="lowerLetter"/>
        <w:lvlText w:val="%2."/>
        <w:lvlJc w:val="left"/>
        <w:pPr>
          <w:tabs>
            <w:tab w:val="left" w:pos="14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0BE60A0">
        <w:start w:val="1"/>
        <w:numFmt w:val="lowerRoman"/>
        <w:lvlText w:val="%3."/>
        <w:lvlJc w:val="left"/>
        <w:pPr>
          <w:tabs>
            <w:tab w:val="left" w:pos="142"/>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EDCC9A0">
        <w:start w:val="1"/>
        <w:numFmt w:val="decimal"/>
        <w:lvlText w:val="%4."/>
        <w:lvlJc w:val="left"/>
        <w:pPr>
          <w:tabs>
            <w:tab w:val="left" w:pos="14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160B9AE">
        <w:start w:val="1"/>
        <w:numFmt w:val="lowerLetter"/>
        <w:lvlText w:val="%5."/>
        <w:lvlJc w:val="left"/>
        <w:pPr>
          <w:tabs>
            <w:tab w:val="left" w:pos="14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CB63074">
        <w:start w:val="1"/>
        <w:numFmt w:val="lowerRoman"/>
        <w:lvlText w:val="%6."/>
        <w:lvlJc w:val="left"/>
        <w:pPr>
          <w:tabs>
            <w:tab w:val="left" w:pos="142"/>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E18CA62">
        <w:start w:val="1"/>
        <w:numFmt w:val="decimal"/>
        <w:lvlText w:val="%7."/>
        <w:lvlJc w:val="left"/>
        <w:pPr>
          <w:tabs>
            <w:tab w:val="left" w:pos="14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C22735E">
        <w:start w:val="1"/>
        <w:numFmt w:val="lowerLetter"/>
        <w:lvlText w:val="%8."/>
        <w:lvlJc w:val="left"/>
        <w:pPr>
          <w:tabs>
            <w:tab w:val="left" w:pos="14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7DA68A4">
        <w:start w:val="1"/>
        <w:numFmt w:val="lowerRoman"/>
        <w:lvlText w:val="%9."/>
        <w:lvlJc w:val="left"/>
        <w:pPr>
          <w:tabs>
            <w:tab w:val="left" w:pos="142"/>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646740035">
    <w:abstractNumId w:val="51"/>
    <w:lvlOverride w:ilvl="0">
      <w:lvl w:ilvl="0" w:tplc="D55A726A">
        <w:start w:val="1"/>
        <w:numFmt w:val="decimal"/>
        <w:lvlText w:val="%1)"/>
        <w:lvlJc w:val="left"/>
        <w:pPr>
          <w:tabs>
            <w:tab w:val="left" w:pos="10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706C100">
        <w:start w:val="1"/>
        <w:numFmt w:val="lowerLetter"/>
        <w:lvlText w:val="%2."/>
        <w:lvlJc w:val="left"/>
        <w:pPr>
          <w:tabs>
            <w:tab w:val="left" w:pos="10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0BE60A0">
        <w:start w:val="1"/>
        <w:numFmt w:val="lowerRoman"/>
        <w:lvlText w:val="%3."/>
        <w:lvlJc w:val="left"/>
        <w:pPr>
          <w:tabs>
            <w:tab w:val="left" w:pos="1032"/>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EDCC9A0">
        <w:start w:val="1"/>
        <w:numFmt w:val="decimal"/>
        <w:lvlText w:val="%4."/>
        <w:lvlJc w:val="left"/>
        <w:pPr>
          <w:tabs>
            <w:tab w:val="left" w:pos="10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160B9AE">
        <w:start w:val="1"/>
        <w:numFmt w:val="lowerLetter"/>
        <w:lvlText w:val="%5."/>
        <w:lvlJc w:val="left"/>
        <w:pPr>
          <w:tabs>
            <w:tab w:val="left" w:pos="10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CB63074">
        <w:start w:val="1"/>
        <w:numFmt w:val="lowerRoman"/>
        <w:lvlText w:val="%6."/>
        <w:lvlJc w:val="left"/>
        <w:pPr>
          <w:tabs>
            <w:tab w:val="left" w:pos="1032"/>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E18CA62">
        <w:start w:val="1"/>
        <w:numFmt w:val="decimal"/>
        <w:lvlText w:val="%7."/>
        <w:lvlJc w:val="left"/>
        <w:pPr>
          <w:tabs>
            <w:tab w:val="left" w:pos="10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C22735E">
        <w:start w:val="1"/>
        <w:numFmt w:val="lowerLetter"/>
        <w:lvlText w:val="%8."/>
        <w:lvlJc w:val="left"/>
        <w:pPr>
          <w:tabs>
            <w:tab w:val="left" w:pos="10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7DA68A4">
        <w:start w:val="1"/>
        <w:numFmt w:val="lowerRoman"/>
        <w:lvlText w:val="%9."/>
        <w:lvlJc w:val="left"/>
        <w:pPr>
          <w:tabs>
            <w:tab w:val="left" w:pos="1032"/>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 w16cid:durableId="1046488155">
    <w:abstractNumId w:val="51"/>
    <w:lvlOverride w:ilvl="0">
      <w:lvl w:ilvl="0" w:tplc="D55A726A">
        <w:start w:val="1"/>
        <w:numFmt w:val="decimal"/>
        <w:lvlText w:val="%1)"/>
        <w:lvlJc w:val="left"/>
        <w:pPr>
          <w:tabs>
            <w:tab w:val="left" w:pos="30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706C100">
        <w:start w:val="1"/>
        <w:numFmt w:val="lowerLetter"/>
        <w:lvlText w:val="%2."/>
        <w:lvlJc w:val="left"/>
        <w:pPr>
          <w:tabs>
            <w:tab w:val="left" w:pos="30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0BE60A0">
        <w:start w:val="1"/>
        <w:numFmt w:val="lowerRoman"/>
        <w:lvlText w:val="%3."/>
        <w:lvlJc w:val="left"/>
        <w:pPr>
          <w:tabs>
            <w:tab w:val="left" w:pos="302"/>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EDCC9A0">
        <w:start w:val="1"/>
        <w:numFmt w:val="decimal"/>
        <w:lvlText w:val="%4."/>
        <w:lvlJc w:val="left"/>
        <w:pPr>
          <w:tabs>
            <w:tab w:val="left" w:pos="30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160B9AE">
        <w:start w:val="1"/>
        <w:numFmt w:val="lowerLetter"/>
        <w:lvlText w:val="%5."/>
        <w:lvlJc w:val="left"/>
        <w:pPr>
          <w:tabs>
            <w:tab w:val="left" w:pos="30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CB63074">
        <w:start w:val="1"/>
        <w:numFmt w:val="lowerRoman"/>
        <w:lvlText w:val="%6."/>
        <w:lvlJc w:val="left"/>
        <w:pPr>
          <w:tabs>
            <w:tab w:val="left" w:pos="302"/>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E18CA62">
        <w:start w:val="1"/>
        <w:numFmt w:val="decimal"/>
        <w:lvlText w:val="%7."/>
        <w:lvlJc w:val="left"/>
        <w:pPr>
          <w:tabs>
            <w:tab w:val="left" w:pos="30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C22735E">
        <w:start w:val="1"/>
        <w:numFmt w:val="lowerLetter"/>
        <w:lvlText w:val="%8."/>
        <w:lvlJc w:val="left"/>
        <w:pPr>
          <w:tabs>
            <w:tab w:val="left" w:pos="30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7DA68A4">
        <w:start w:val="1"/>
        <w:numFmt w:val="lowerRoman"/>
        <w:lvlText w:val="%9."/>
        <w:lvlJc w:val="left"/>
        <w:pPr>
          <w:tabs>
            <w:tab w:val="left" w:pos="302"/>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16cid:durableId="1407454031">
    <w:abstractNumId w:val="0"/>
  </w:num>
  <w:num w:numId="38" w16cid:durableId="234096251">
    <w:abstractNumId w:val="23"/>
  </w:num>
  <w:num w:numId="39" w16cid:durableId="762072924">
    <w:abstractNumId w:val="31"/>
  </w:num>
  <w:num w:numId="40" w16cid:durableId="1098137335">
    <w:abstractNumId w:val="26"/>
  </w:num>
  <w:num w:numId="41" w16cid:durableId="955402520">
    <w:abstractNumId w:val="45"/>
  </w:num>
  <w:num w:numId="42" w16cid:durableId="1070731844">
    <w:abstractNumId w:val="21"/>
  </w:num>
  <w:num w:numId="43" w16cid:durableId="1959413155">
    <w:abstractNumId w:val="87"/>
  </w:num>
  <w:num w:numId="44" w16cid:durableId="82606873">
    <w:abstractNumId w:val="59"/>
  </w:num>
  <w:num w:numId="45" w16cid:durableId="1858807694">
    <w:abstractNumId w:val="17"/>
  </w:num>
  <w:num w:numId="46" w16cid:durableId="2133476331">
    <w:abstractNumId w:val="82"/>
  </w:num>
  <w:num w:numId="47" w16cid:durableId="2062630414">
    <w:abstractNumId w:val="74"/>
  </w:num>
  <w:num w:numId="48" w16cid:durableId="683019654">
    <w:abstractNumId w:val="5"/>
  </w:num>
  <w:num w:numId="49" w16cid:durableId="1927422944">
    <w:abstractNumId w:val="90"/>
  </w:num>
  <w:num w:numId="50" w16cid:durableId="2104765135">
    <w:abstractNumId w:val="14"/>
  </w:num>
  <w:num w:numId="51" w16cid:durableId="1109854087">
    <w:abstractNumId w:val="30"/>
  </w:num>
  <w:num w:numId="52" w16cid:durableId="1900288158">
    <w:abstractNumId w:val="43"/>
  </w:num>
  <w:num w:numId="53" w16cid:durableId="1925720420">
    <w:abstractNumId w:val="33"/>
  </w:num>
  <w:num w:numId="54" w16cid:durableId="1060245750">
    <w:abstractNumId w:val="14"/>
    <w:lvlOverride w:ilvl="0">
      <w:startOverride w:val="3"/>
      <w:lvl w:ilvl="0" w:tplc="E9D0724E">
        <w:start w:val="3"/>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E3C09E6">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6802628">
        <w:start w:val="1"/>
        <w:numFmt w:val="decimal"/>
        <w:lvlText w:val="%3."/>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3E681E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DD08C0C">
        <w:start w:val="1"/>
        <w:numFmt w:val="decimal"/>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F2C7586">
        <w:start w:val="1"/>
        <w:numFmt w:val="decimal"/>
        <w:lvlText w:val="%6."/>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38846A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A0CBCD2">
        <w:start w:val="1"/>
        <w:numFmt w:val="decimal"/>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59A53E8">
        <w:start w:val="1"/>
        <w:numFmt w:val="decimal"/>
        <w:lvlText w:val="%9."/>
        <w:lvlJc w:val="left"/>
        <w:pPr>
          <w:ind w:left="61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5" w16cid:durableId="124272889">
    <w:abstractNumId w:val="79"/>
  </w:num>
  <w:num w:numId="56" w16cid:durableId="1009524378">
    <w:abstractNumId w:val="27"/>
  </w:num>
  <w:num w:numId="57" w16cid:durableId="691077374">
    <w:abstractNumId w:val="64"/>
  </w:num>
  <w:num w:numId="58" w16cid:durableId="1117338331">
    <w:abstractNumId w:val="94"/>
  </w:num>
  <w:num w:numId="59" w16cid:durableId="1679041285">
    <w:abstractNumId w:val="55"/>
  </w:num>
  <w:num w:numId="60" w16cid:durableId="813906807">
    <w:abstractNumId w:val="36"/>
  </w:num>
  <w:num w:numId="61" w16cid:durableId="84158518">
    <w:abstractNumId w:val="50"/>
    <w:lvlOverride w:ilvl="0">
      <w:lvl w:ilvl="0" w:tplc="FA482F8E">
        <w:start w:val="1"/>
        <w:numFmt w:val="decimal"/>
        <w:lvlText w:val="%1)"/>
        <w:lvlJc w:val="left"/>
        <w:pPr>
          <w:tabs>
            <w:tab w:val="num" w:pos="61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340B9C6">
        <w:start w:val="1"/>
        <w:numFmt w:val="lowerLetter"/>
        <w:lvlText w:val="%2."/>
        <w:lvlJc w:val="left"/>
        <w:pPr>
          <w:tabs>
            <w:tab w:val="left" w:pos="610"/>
            <w:tab w:val="num" w:pos="1440"/>
          </w:tabs>
          <w:ind w:left="1550" w:hanging="4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9320E98">
        <w:start w:val="1"/>
        <w:numFmt w:val="lowerRoman"/>
        <w:lvlText w:val="%3."/>
        <w:lvlJc w:val="left"/>
        <w:pPr>
          <w:tabs>
            <w:tab w:val="left" w:pos="610"/>
            <w:tab w:val="num" w:pos="2160"/>
          </w:tabs>
          <w:ind w:left="2270" w:hanging="4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FBED1CE">
        <w:start w:val="1"/>
        <w:numFmt w:val="decimal"/>
        <w:suff w:val="nothing"/>
        <w:lvlText w:val="%4."/>
        <w:lvlJc w:val="left"/>
        <w:pPr>
          <w:tabs>
            <w:tab w:val="left" w:pos="298"/>
          </w:tabs>
          <w:ind w:left="426"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57C0ECA">
        <w:start w:val="1"/>
        <w:numFmt w:val="lowerLetter"/>
        <w:lvlText w:val="%5."/>
        <w:lvlJc w:val="left"/>
        <w:pPr>
          <w:tabs>
            <w:tab w:val="left" w:pos="298"/>
            <w:tab w:val="num" w:pos="1146"/>
          </w:tabs>
          <w:ind w:left="1274" w:hanging="4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C5492CE">
        <w:start w:val="1"/>
        <w:numFmt w:val="lowerRoman"/>
        <w:lvlText w:val="%6."/>
        <w:lvlJc w:val="left"/>
        <w:pPr>
          <w:tabs>
            <w:tab w:val="left" w:pos="298"/>
            <w:tab w:val="num" w:pos="1866"/>
          </w:tabs>
          <w:ind w:left="1994"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5D2B324">
        <w:start w:val="1"/>
        <w:numFmt w:val="decimal"/>
        <w:lvlText w:val="%7."/>
        <w:lvlJc w:val="left"/>
        <w:pPr>
          <w:tabs>
            <w:tab w:val="num" w:pos="298"/>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0AECA06">
        <w:start w:val="1"/>
        <w:numFmt w:val="lowerLetter"/>
        <w:lvlText w:val="%8."/>
        <w:lvlJc w:val="left"/>
        <w:pPr>
          <w:tabs>
            <w:tab w:val="left" w:pos="298"/>
            <w:tab w:val="num" w:pos="1146"/>
          </w:tabs>
          <w:ind w:left="1274" w:hanging="5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AB4F246">
        <w:start w:val="1"/>
        <w:numFmt w:val="lowerRoman"/>
        <w:lvlText w:val="%9."/>
        <w:lvlJc w:val="left"/>
        <w:pPr>
          <w:tabs>
            <w:tab w:val="left" w:pos="298"/>
            <w:tab w:val="num" w:pos="1866"/>
          </w:tabs>
          <w:ind w:left="1994" w:hanging="50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2" w16cid:durableId="959340808">
    <w:abstractNumId w:val="48"/>
  </w:num>
  <w:num w:numId="63" w16cid:durableId="2025397612">
    <w:abstractNumId w:val="68"/>
    <w:lvlOverride w:ilvl="0">
      <w:lvl w:ilvl="0" w:tplc="7270962E">
        <w:start w:val="1"/>
        <w:numFmt w:val="decimal"/>
        <w:lvlText w:val="%1)"/>
        <w:lvlJc w:val="left"/>
        <w:pPr>
          <w:tabs>
            <w:tab w:val="left" w:pos="298"/>
          </w:tabs>
          <w:ind w:left="658" w:hanging="360"/>
        </w:pPr>
        <w:rPr>
          <w:rFonts w:ascii="Lato" w:eastAsia="Cambria" w:hAnsi="Lato" w:cs="Cambria"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4" w16cid:durableId="1641184052">
    <w:abstractNumId w:val="91"/>
  </w:num>
  <w:num w:numId="65" w16cid:durableId="1161120563">
    <w:abstractNumId w:val="73"/>
  </w:num>
  <w:num w:numId="66" w16cid:durableId="1656031325">
    <w:abstractNumId w:val="75"/>
  </w:num>
  <w:num w:numId="67" w16cid:durableId="114064131">
    <w:abstractNumId w:val="4"/>
  </w:num>
  <w:num w:numId="68" w16cid:durableId="1716807526">
    <w:abstractNumId w:val="71"/>
  </w:num>
  <w:num w:numId="69" w16cid:durableId="2007321239">
    <w:abstractNumId w:val="22"/>
  </w:num>
  <w:num w:numId="70" w16cid:durableId="1799762622">
    <w:abstractNumId w:val="3"/>
  </w:num>
  <w:num w:numId="71" w16cid:durableId="2131583108">
    <w:abstractNumId w:val="15"/>
  </w:num>
  <w:num w:numId="72" w16cid:durableId="1223637005">
    <w:abstractNumId w:val="25"/>
  </w:num>
  <w:num w:numId="73" w16cid:durableId="1497915536">
    <w:abstractNumId w:val="57"/>
  </w:num>
  <w:num w:numId="74" w16cid:durableId="1527409338">
    <w:abstractNumId w:val="66"/>
  </w:num>
  <w:num w:numId="75" w16cid:durableId="1735351158">
    <w:abstractNumId w:val="11"/>
  </w:num>
  <w:num w:numId="76" w16cid:durableId="20131495">
    <w:abstractNumId w:val="93"/>
  </w:num>
  <w:num w:numId="77" w16cid:durableId="1441798028">
    <w:abstractNumId w:val="2"/>
  </w:num>
  <w:num w:numId="78" w16cid:durableId="271715747">
    <w:abstractNumId w:val="58"/>
  </w:num>
  <w:num w:numId="79" w16cid:durableId="1593079394">
    <w:abstractNumId w:val="65"/>
  </w:num>
  <w:num w:numId="80" w16cid:durableId="1019549683">
    <w:abstractNumId w:val="7"/>
  </w:num>
  <w:num w:numId="81" w16cid:durableId="1471626606">
    <w:abstractNumId w:val="88"/>
  </w:num>
  <w:num w:numId="82" w16cid:durableId="549805378">
    <w:abstractNumId w:val="86"/>
  </w:num>
  <w:num w:numId="83" w16cid:durableId="420689253">
    <w:abstractNumId w:val="24"/>
  </w:num>
  <w:num w:numId="84" w16cid:durableId="557321277">
    <w:abstractNumId w:val="38"/>
  </w:num>
  <w:num w:numId="85" w16cid:durableId="808207735">
    <w:abstractNumId w:val="32"/>
  </w:num>
  <w:num w:numId="86" w16cid:durableId="738789117">
    <w:abstractNumId w:val="61"/>
  </w:num>
  <w:num w:numId="87" w16cid:durableId="1971083358">
    <w:abstractNumId w:val="69"/>
  </w:num>
  <w:num w:numId="88" w16cid:durableId="1939940964">
    <w:abstractNumId w:val="34"/>
  </w:num>
  <w:num w:numId="89" w16cid:durableId="531116941">
    <w:abstractNumId w:val="81"/>
  </w:num>
  <w:num w:numId="90" w16cid:durableId="772557083">
    <w:abstractNumId w:val="49"/>
  </w:num>
  <w:num w:numId="91" w16cid:durableId="1870950630">
    <w:abstractNumId w:val="8"/>
  </w:num>
  <w:num w:numId="92" w16cid:durableId="1438796260">
    <w:abstractNumId w:val="78"/>
  </w:num>
  <w:num w:numId="93" w16cid:durableId="743071612">
    <w:abstractNumId w:val="70"/>
  </w:num>
  <w:num w:numId="94" w16cid:durableId="1690057802">
    <w:abstractNumId w:val="18"/>
  </w:num>
  <w:num w:numId="95" w16cid:durableId="619259770">
    <w:abstractNumId w:val="35"/>
  </w:num>
  <w:num w:numId="96" w16cid:durableId="1474253175">
    <w:abstractNumId w:val="10"/>
  </w:num>
  <w:num w:numId="97" w16cid:durableId="904412491">
    <w:abstractNumId w:val="37"/>
  </w:num>
  <w:num w:numId="98" w16cid:durableId="919023821">
    <w:abstractNumId w:val="72"/>
  </w:num>
  <w:num w:numId="99" w16cid:durableId="1034621970">
    <w:abstractNumId w:val="1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1E"/>
    <w:rsid w:val="00020E1A"/>
    <w:rsid w:val="0006358D"/>
    <w:rsid w:val="0007432C"/>
    <w:rsid w:val="00096831"/>
    <w:rsid w:val="000A1D67"/>
    <w:rsid w:val="000B4E2C"/>
    <w:rsid w:val="000C46BC"/>
    <w:rsid w:val="0010415F"/>
    <w:rsid w:val="00165FE7"/>
    <w:rsid w:val="00171EA8"/>
    <w:rsid w:val="001F75B4"/>
    <w:rsid w:val="002565D7"/>
    <w:rsid w:val="00262341"/>
    <w:rsid w:val="00266C9B"/>
    <w:rsid w:val="00266F1E"/>
    <w:rsid w:val="002A30CD"/>
    <w:rsid w:val="002D2AC9"/>
    <w:rsid w:val="002E0081"/>
    <w:rsid w:val="00313F4B"/>
    <w:rsid w:val="00336136"/>
    <w:rsid w:val="003374F1"/>
    <w:rsid w:val="00340C99"/>
    <w:rsid w:val="0034708E"/>
    <w:rsid w:val="003D0909"/>
    <w:rsid w:val="003D467C"/>
    <w:rsid w:val="00413335"/>
    <w:rsid w:val="00437F1F"/>
    <w:rsid w:val="00452D0A"/>
    <w:rsid w:val="00455E9C"/>
    <w:rsid w:val="00496F96"/>
    <w:rsid w:val="004A22FD"/>
    <w:rsid w:val="004C15DA"/>
    <w:rsid w:val="004C553C"/>
    <w:rsid w:val="005B0870"/>
    <w:rsid w:val="005E23BE"/>
    <w:rsid w:val="005F4EBF"/>
    <w:rsid w:val="00602144"/>
    <w:rsid w:val="00604E47"/>
    <w:rsid w:val="00630CBE"/>
    <w:rsid w:val="006B49F2"/>
    <w:rsid w:val="006C38C4"/>
    <w:rsid w:val="006C401F"/>
    <w:rsid w:val="006C6562"/>
    <w:rsid w:val="006D3D57"/>
    <w:rsid w:val="006E00B5"/>
    <w:rsid w:val="006E03C8"/>
    <w:rsid w:val="006F0B96"/>
    <w:rsid w:val="00715EDF"/>
    <w:rsid w:val="00732E0F"/>
    <w:rsid w:val="00740E5D"/>
    <w:rsid w:val="0076136D"/>
    <w:rsid w:val="00761DC9"/>
    <w:rsid w:val="00763029"/>
    <w:rsid w:val="007718E7"/>
    <w:rsid w:val="007A12FF"/>
    <w:rsid w:val="007B7915"/>
    <w:rsid w:val="00802E11"/>
    <w:rsid w:val="0084703E"/>
    <w:rsid w:val="008471F1"/>
    <w:rsid w:val="00853250"/>
    <w:rsid w:val="00874E39"/>
    <w:rsid w:val="00875A06"/>
    <w:rsid w:val="0088658B"/>
    <w:rsid w:val="008A6953"/>
    <w:rsid w:val="008B20A0"/>
    <w:rsid w:val="008B5A0B"/>
    <w:rsid w:val="008D11B9"/>
    <w:rsid w:val="008D79F1"/>
    <w:rsid w:val="008F4D3A"/>
    <w:rsid w:val="009011AC"/>
    <w:rsid w:val="009648BE"/>
    <w:rsid w:val="00970810"/>
    <w:rsid w:val="009729F3"/>
    <w:rsid w:val="00A0212F"/>
    <w:rsid w:val="00A5259D"/>
    <w:rsid w:val="00A85448"/>
    <w:rsid w:val="00AE5612"/>
    <w:rsid w:val="00AE6878"/>
    <w:rsid w:val="00B11017"/>
    <w:rsid w:val="00B11968"/>
    <w:rsid w:val="00B3450F"/>
    <w:rsid w:val="00B86357"/>
    <w:rsid w:val="00B94D1D"/>
    <w:rsid w:val="00BB47BA"/>
    <w:rsid w:val="00BD3390"/>
    <w:rsid w:val="00C22E89"/>
    <w:rsid w:val="00C277D4"/>
    <w:rsid w:val="00C5501B"/>
    <w:rsid w:val="00C63D72"/>
    <w:rsid w:val="00C71435"/>
    <w:rsid w:val="00C849D9"/>
    <w:rsid w:val="00C85C91"/>
    <w:rsid w:val="00CA29BE"/>
    <w:rsid w:val="00CC2A20"/>
    <w:rsid w:val="00CC5FA9"/>
    <w:rsid w:val="00D034B8"/>
    <w:rsid w:val="00D12020"/>
    <w:rsid w:val="00D21ED4"/>
    <w:rsid w:val="00D34A7A"/>
    <w:rsid w:val="00D412B3"/>
    <w:rsid w:val="00D46A58"/>
    <w:rsid w:val="00D54F54"/>
    <w:rsid w:val="00D74A8C"/>
    <w:rsid w:val="00D87490"/>
    <w:rsid w:val="00D95DEC"/>
    <w:rsid w:val="00DD536D"/>
    <w:rsid w:val="00E37732"/>
    <w:rsid w:val="00E4447A"/>
    <w:rsid w:val="00E54E6B"/>
    <w:rsid w:val="00E617C0"/>
    <w:rsid w:val="00EC09BF"/>
    <w:rsid w:val="00EF5C97"/>
    <w:rsid w:val="00F00D1A"/>
    <w:rsid w:val="00F643DC"/>
    <w:rsid w:val="00F701D1"/>
    <w:rsid w:val="00F70B7A"/>
    <w:rsid w:val="00FB3056"/>
    <w:rsid w:val="00FE09C7"/>
    <w:rsid w:val="00FE5DDB"/>
    <w:rsid w:val="00FF5516"/>
    <w:rsid w:val="00FF7C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7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unhideWhenUsed/>
    <w:qFormat/>
    <w:pPr>
      <w:keepNext/>
      <w:keepLines/>
      <w:spacing w:before="360" w:after="80"/>
      <w:outlineLvl w:val="1"/>
    </w:pPr>
    <w:rPr>
      <w:b/>
      <w:sz w:val="36"/>
      <w:szCs w:val="36"/>
    </w:rPr>
  </w:style>
  <w:style w:type="paragraph" w:styleId="Nagwek3">
    <w:name w:val="heading 3"/>
    <w:basedOn w:val="Normalny"/>
    <w:next w:val="Normalny"/>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uiPriority w:val="34"/>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customStyle="1" w:styleId="Nierozpoznanawzmianka1">
    <w:name w:val="Nierozpoznana wzmianka1"/>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uiPriority w:val="1"/>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 w:type="numbering" w:customStyle="1" w:styleId="Zaimportowanystyl1">
    <w:name w:val="Zaimportowany styl 1"/>
    <w:rsid w:val="00D54F54"/>
    <w:pPr>
      <w:numPr>
        <w:numId w:val="1"/>
      </w:numPr>
    </w:pPr>
  </w:style>
  <w:style w:type="character" w:customStyle="1" w:styleId="ui-provider">
    <w:name w:val="ui-provider"/>
    <w:rsid w:val="00D54F54"/>
  </w:style>
  <w:style w:type="numbering" w:customStyle="1" w:styleId="Zaimportowanystyl2">
    <w:name w:val="Zaimportowany styl 2"/>
    <w:rsid w:val="00D54F54"/>
    <w:pPr>
      <w:numPr>
        <w:numId w:val="3"/>
      </w:numPr>
    </w:pPr>
  </w:style>
  <w:style w:type="numbering" w:customStyle="1" w:styleId="Zaimportowanystyl3">
    <w:name w:val="Zaimportowany styl 3"/>
    <w:rsid w:val="00D54F54"/>
    <w:pPr>
      <w:numPr>
        <w:numId w:val="5"/>
      </w:numPr>
    </w:pPr>
  </w:style>
  <w:style w:type="numbering" w:customStyle="1" w:styleId="Zaimportowanystyl4">
    <w:name w:val="Zaimportowany styl 4"/>
    <w:rsid w:val="00D54F54"/>
    <w:pPr>
      <w:numPr>
        <w:numId w:val="7"/>
      </w:numPr>
    </w:pPr>
  </w:style>
  <w:style w:type="paragraph" w:customStyle="1" w:styleId="Domylne">
    <w:name w:val="Domyślne"/>
    <w:rsid w:val="00D54F54"/>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numbering" w:customStyle="1" w:styleId="Zaimportowanystyl5">
    <w:name w:val="Zaimportowany styl 5"/>
    <w:rsid w:val="00D54F54"/>
    <w:pPr>
      <w:numPr>
        <w:numId w:val="9"/>
      </w:numPr>
    </w:pPr>
  </w:style>
  <w:style w:type="numbering" w:customStyle="1" w:styleId="Punktory">
    <w:name w:val="Punktory"/>
    <w:rsid w:val="00D54F54"/>
    <w:pPr>
      <w:numPr>
        <w:numId w:val="11"/>
      </w:numPr>
    </w:pPr>
  </w:style>
  <w:style w:type="numbering" w:customStyle="1" w:styleId="Zaimportowanystyl6">
    <w:name w:val="Zaimportowany styl 6"/>
    <w:rsid w:val="00D54F54"/>
    <w:pPr>
      <w:numPr>
        <w:numId w:val="12"/>
      </w:numPr>
    </w:pPr>
  </w:style>
  <w:style w:type="numbering" w:customStyle="1" w:styleId="Zaimportowanystyl7">
    <w:name w:val="Zaimportowany styl 7"/>
    <w:rsid w:val="00D54F54"/>
    <w:pPr>
      <w:numPr>
        <w:numId w:val="14"/>
      </w:numPr>
    </w:pPr>
  </w:style>
  <w:style w:type="numbering" w:customStyle="1" w:styleId="Zaimportowanystyl8">
    <w:name w:val="Zaimportowany styl 8"/>
    <w:rsid w:val="00D54F54"/>
    <w:pPr>
      <w:numPr>
        <w:numId w:val="16"/>
      </w:numPr>
    </w:pPr>
  </w:style>
  <w:style w:type="numbering" w:customStyle="1" w:styleId="Zaimportowanystyl9">
    <w:name w:val="Zaimportowany styl 9"/>
    <w:rsid w:val="00D54F54"/>
    <w:pPr>
      <w:numPr>
        <w:numId w:val="18"/>
      </w:numPr>
    </w:pPr>
  </w:style>
  <w:style w:type="character" w:customStyle="1" w:styleId="Brak">
    <w:name w:val="Brak"/>
    <w:rsid w:val="00D54F54"/>
  </w:style>
  <w:style w:type="character" w:customStyle="1" w:styleId="Hyperlink0">
    <w:name w:val="Hyperlink.0"/>
    <w:basedOn w:val="Brak"/>
    <w:rsid w:val="00D54F54"/>
    <w:rPr>
      <w:rFonts w:ascii="Arial" w:eastAsia="Arial" w:hAnsi="Arial" w:cs="Arial"/>
      <w:outline w:val="0"/>
      <w:color w:val="0066CC"/>
      <w:sz w:val="18"/>
      <w:szCs w:val="18"/>
      <w:u w:val="single" w:color="0066CC"/>
    </w:rPr>
  </w:style>
  <w:style w:type="numbering" w:customStyle="1" w:styleId="Zaimportowanystyl10">
    <w:name w:val="Zaimportowany styl 10"/>
    <w:rsid w:val="00D54F54"/>
    <w:pPr>
      <w:numPr>
        <w:numId w:val="20"/>
      </w:numPr>
    </w:pPr>
  </w:style>
  <w:style w:type="numbering" w:customStyle="1" w:styleId="Zaimportowanystyl11">
    <w:name w:val="Zaimportowany styl 11"/>
    <w:rsid w:val="00D54F54"/>
    <w:pPr>
      <w:numPr>
        <w:numId w:val="22"/>
      </w:numPr>
    </w:pPr>
  </w:style>
  <w:style w:type="numbering" w:customStyle="1" w:styleId="Zaimportowanystyl12">
    <w:name w:val="Zaimportowany styl 12"/>
    <w:rsid w:val="00D54F54"/>
    <w:pPr>
      <w:numPr>
        <w:numId w:val="24"/>
      </w:numPr>
    </w:pPr>
  </w:style>
  <w:style w:type="numbering" w:customStyle="1" w:styleId="Zaimportowanystyl13">
    <w:name w:val="Zaimportowany styl 13"/>
    <w:rsid w:val="00D54F54"/>
    <w:pPr>
      <w:numPr>
        <w:numId w:val="26"/>
      </w:numPr>
    </w:pPr>
  </w:style>
  <w:style w:type="numbering" w:customStyle="1" w:styleId="Zaimportowanystyl14">
    <w:name w:val="Zaimportowany styl 14"/>
    <w:rsid w:val="00D54F54"/>
    <w:pPr>
      <w:numPr>
        <w:numId w:val="28"/>
      </w:numPr>
    </w:pPr>
  </w:style>
  <w:style w:type="numbering" w:customStyle="1" w:styleId="Zaimportowanystyl15">
    <w:name w:val="Zaimportowany styl 15"/>
    <w:rsid w:val="00D54F54"/>
    <w:pPr>
      <w:numPr>
        <w:numId w:val="30"/>
      </w:numPr>
    </w:pPr>
  </w:style>
  <w:style w:type="numbering" w:customStyle="1" w:styleId="Zaimportowanystyl16">
    <w:name w:val="Zaimportowany styl 16"/>
    <w:rsid w:val="00D54F54"/>
    <w:pPr>
      <w:numPr>
        <w:numId w:val="32"/>
      </w:numPr>
    </w:pPr>
  </w:style>
  <w:style w:type="paragraph" w:styleId="NormalnyWeb">
    <w:name w:val="Normal (Web)"/>
    <w:rsid w:val="00D54F5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numbering" w:customStyle="1" w:styleId="Zaimportowanystyl17">
    <w:name w:val="Zaimportowany styl 17"/>
    <w:rsid w:val="00D54F54"/>
    <w:pPr>
      <w:numPr>
        <w:numId w:val="37"/>
      </w:numPr>
    </w:pPr>
  </w:style>
  <w:style w:type="numbering" w:customStyle="1" w:styleId="Zaimportowanystyl18">
    <w:name w:val="Zaimportowany styl 18"/>
    <w:rsid w:val="00D54F54"/>
    <w:pPr>
      <w:numPr>
        <w:numId w:val="38"/>
      </w:numPr>
    </w:pPr>
  </w:style>
  <w:style w:type="numbering" w:customStyle="1" w:styleId="Zaimportowanystyl19">
    <w:name w:val="Zaimportowany styl 19"/>
    <w:rsid w:val="00D54F54"/>
    <w:pPr>
      <w:numPr>
        <w:numId w:val="39"/>
      </w:numPr>
    </w:pPr>
  </w:style>
  <w:style w:type="numbering" w:customStyle="1" w:styleId="Zaimportowanystyl20">
    <w:name w:val="Zaimportowany styl 20"/>
    <w:rsid w:val="00D54F54"/>
    <w:pPr>
      <w:numPr>
        <w:numId w:val="40"/>
      </w:numPr>
    </w:pPr>
  </w:style>
  <w:style w:type="numbering" w:customStyle="1" w:styleId="Zaimportowanystyl21">
    <w:name w:val="Zaimportowany styl 21"/>
    <w:rsid w:val="00D54F54"/>
    <w:pPr>
      <w:numPr>
        <w:numId w:val="41"/>
      </w:numPr>
    </w:pPr>
  </w:style>
  <w:style w:type="numbering" w:customStyle="1" w:styleId="Zaimportowanystyl22">
    <w:name w:val="Zaimportowany styl 22"/>
    <w:rsid w:val="00D54F54"/>
    <w:pPr>
      <w:numPr>
        <w:numId w:val="42"/>
      </w:numPr>
    </w:pPr>
  </w:style>
  <w:style w:type="numbering" w:customStyle="1" w:styleId="Zaimportowanystyl23">
    <w:name w:val="Zaimportowany styl 23"/>
    <w:rsid w:val="00D54F54"/>
    <w:pPr>
      <w:numPr>
        <w:numId w:val="43"/>
      </w:numPr>
    </w:pPr>
  </w:style>
  <w:style w:type="numbering" w:customStyle="1" w:styleId="Zaimportowanystyl24">
    <w:name w:val="Zaimportowany styl 24"/>
    <w:rsid w:val="00D54F54"/>
    <w:pPr>
      <w:numPr>
        <w:numId w:val="44"/>
      </w:numPr>
    </w:pPr>
  </w:style>
  <w:style w:type="numbering" w:customStyle="1" w:styleId="Zaimportowanystyl25">
    <w:name w:val="Zaimportowany styl 25"/>
    <w:rsid w:val="00D54F54"/>
    <w:pPr>
      <w:numPr>
        <w:numId w:val="45"/>
      </w:numPr>
    </w:pPr>
  </w:style>
  <w:style w:type="numbering" w:customStyle="1" w:styleId="Zaimportowanystyl26">
    <w:name w:val="Zaimportowany styl 26"/>
    <w:rsid w:val="00D54F54"/>
    <w:pPr>
      <w:numPr>
        <w:numId w:val="46"/>
      </w:numPr>
    </w:pPr>
  </w:style>
  <w:style w:type="numbering" w:customStyle="1" w:styleId="Zaimportowanystyl27">
    <w:name w:val="Zaimportowany styl 27"/>
    <w:rsid w:val="00D54F54"/>
    <w:pPr>
      <w:numPr>
        <w:numId w:val="47"/>
      </w:numPr>
    </w:pPr>
  </w:style>
  <w:style w:type="numbering" w:customStyle="1" w:styleId="Zaimportowanystyl28">
    <w:name w:val="Zaimportowany styl 28"/>
    <w:rsid w:val="00D54F54"/>
    <w:pPr>
      <w:numPr>
        <w:numId w:val="48"/>
      </w:numPr>
    </w:pPr>
  </w:style>
  <w:style w:type="numbering" w:customStyle="1" w:styleId="Zaimportowanystyl29">
    <w:name w:val="Zaimportowany styl 29"/>
    <w:rsid w:val="00D54F54"/>
    <w:pPr>
      <w:numPr>
        <w:numId w:val="49"/>
      </w:numPr>
    </w:pPr>
  </w:style>
  <w:style w:type="numbering" w:customStyle="1" w:styleId="Zaimportowanystyl30">
    <w:name w:val="Zaimportowany styl 30"/>
    <w:rsid w:val="00D54F54"/>
    <w:pPr>
      <w:numPr>
        <w:numId w:val="51"/>
      </w:numPr>
    </w:pPr>
  </w:style>
  <w:style w:type="numbering" w:customStyle="1" w:styleId="Zaimportowanystyl31">
    <w:name w:val="Zaimportowany styl 31"/>
    <w:rsid w:val="00D54F54"/>
    <w:pPr>
      <w:numPr>
        <w:numId w:val="52"/>
      </w:numPr>
    </w:pPr>
  </w:style>
  <w:style w:type="numbering" w:customStyle="1" w:styleId="Zaimportowanystyl32">
    <w:name w:val="Zaimportowany styl 32"/>
    <w:rsid w:val="00D54F54"/>
    <w:pPr>
      <w:numPr>
        <w:numId w:val="53"/>
      </w:numPr>
    </w:pPr>
  </w:style>
  <w:style w:type="numbering" w:customStyle="1" w:styleId="Zaimportowanystyl33">
    <w:name w:val="Zaimportowany styl 33"/>
    <w:rsid w:val="00D54F54"/>
    <w:pPr>
      <w:numPr>
        <w:numId w:val="55"/>
      </w:numPr>
    </w:pPr>
  </w:style>
  <w:style w:type="numbering" w:customStyle="1" w:styleId="Zaimportowanystyl34">
    <w:name w:val="Zaimportowany styl 34"/>
    <w:rsid w:val="00D54F54"/>
    <w:pPr>
      <w:numPr>
        <w:numId w:val="56"/>
      </w:numPr>
    </w:pPr>
  </w:style>
  <w:style w:type="numbering" w:customStyle="1" w:styleId="Zaimportowanystyl35">
    <w:name w:val="Zaimportowany styl 35"/>
    <w:rsid w:val="00D54F54"/>
    <w:pPr>
      <w:numPr>
        <w:numId w:val="57"/>
      </w:numPr>
    </w:pPr>
  </w:style>
  <w:style w:type="numbering" w:customStyle="1" w:styleId="Zaimportowanystyl36">
    <w:name w:val="Zaimportowany styl 36"/>
    <w:rsid w:val="00D54F54"/>
    <w:pPr>
      <w:numPr>
        <w:numId w:val="58"/>
      </w:numPr>
    </w:pPr>
  </w:style>
  <w:style w:type="numbering" w:customStyle="1" w:styleId="Zaimportowanystyl37">
    <w:name w:val="Zaimportowany styl 37"/>
    <w:rsid w:val="00D54F54"/>
    <w:pPr>
      <w:numPr>
        <w:numId w:val="59"/>
      </w:numPr>
    </w:pPr>
  </w:style>
  <w:style w:type="numbering" w:customStyle="1" w:styleId="Zaimportowanystyl38">
    <w:name w:val="Zaimportowany styl 38"/>
    <w:rsid w:val="00D54F54"/>
    <w:pPr>
      <w:numPr>
        <w:numId w:val="60"/>
      </w:numPr>
    </w:pPr>
  </w:style>
  <w:style w:type="numbering" w:customStyle="1" w:styleId="Zaimportowanystyl39">
    <w:name w:val="Zaimportowany styl 39"/>
    <w:rsid w:val="00D54F54"/>
    <w:pPr>
      <w:numPr>
        <w:numId w:val="62"/>
      </w:numPr>
    </w:pPr>
  </w:style>
  <w:style w:type="numbering" w:customStyle="1" w:styleId="Zaimportowanystyl40">
    <w:name w:val="Zaimportowany styl 40"/>
    <w:rsid w:val="00D54F54"/>
    <w:pPr>
      <w:numPr>
        <w:numId w:val="64"/>
      </w:numPr>
    </w:pPr>
  </w:style>
  <w:style w:type="numbering" w:customStyle="1" w:styleId="Zaimportowanystyl41">
    <w:name w:val="Zaimportowany styl 41"/>
    <w:rsid w:val="00D54F54"/>
    <w:pPr>
      <w:numPr>
        <w:numId w:val="66"/>
      </w:numPr>
    </w:pPr>
  </w:style>
  <w:style w:type="character" w:customStyle="1" w:styleId="Hyperlink1">
    <w:name w:val="Hyperlink.1"/>
    <w:basedOn w:val="Brak"/>
    <w:rsid w:val="00D54F54"/>
    <w:rPr>
      <w:rFonts w:ascii="Lato" w:eastAsia="Lato" w:hAnsi="Lato" w:cs="Lato"/>
      <w:outline w:val="0"/>
      <w:color w:val="0000FF"/>
      <w:sz w:val="24"/>
      <w:szCs w:val="24"/>
      <w:u w:val="single" w:color="0000FF"/>
      <w:shd w:val="clear" w:color="auto" w:fill="4F81BD"/>
    </w:rPr>
  </w:style>
  <w:style w:type="character" w:customStyle="1" w:styleId="Hyperlink2">
    <w:name w:val="Hyperlink.2"/>
    <w:basedOn w:val="Brak"/>
    <w:rsid w:val="00D54F54"/>
    <w:rPr>
      <w:outline w:val="0"/>
      <w:color w:val="0000FF"/>
      <w:sz w:val="20"/>
      <w:szCs w:val="20"/>
      <w:u w:val="single" w:color="0000FF"/>
    </w:rPr>
  </w:style>
  <w:style w:type="numbering" w:customStyle="1" w:styleId="Zaimportowanystyl42">
    <w:name w:val="Zaimportowany styl 42"/>
    <w:rsid w:val="00D54F54"/>
    <w:pPr>
      <w:numPr>
        <w:numId w:val="67"/>
      </w:numPr>
    </w:pPr>
  </w:style>
  <w:style w:type="numbering" w:customStyle="1" w:styleId="Zaimportowanystyl43">
    <w:name w:val="Zaimportowany styl 43"/>
    <w:rsid w:val="00D54F54"/>
    <w:pPr>
      <w:numPr>
        <w:numId w:val="69"/>
      </w:numPr>
    </w:pPr>
  </w:style>
  <w:style w:type="paragraph" w:customStyle="1" w:styleId="Tre">
    <w:name w:val="Treść"/>
    <w:rsid w:val="00D54F54"/>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0" w14:cap="flat" w14:cmpd="sng" w14:algn="ctr">
        <w14:noFill/>
        <w14:prstDash w14:val="solid"/>
        <w14:bevel/>
      </w14:textOutline>
    </w:rPr>
  </w:style>
  <w:style w:type="paragraph" w:styleId="Spistreci2">
    <w:name w:val="toc 2"/>
    <w:basedOn w:val="Normalny"/>
    <w:next w:val="Normalny"/>
    <w:autoRedefine/>
    <w:uiPriority w:val="39"/>
    <w:unhideWhenUsed/>
    <w:rsid w:val="00413335"/>
    <w:pPr>
      <w:tabs>
        <w:tab w:val="right" w:leader="dot" w:pos="9062"/>
      </w:tabs>
      <w:spacing w:after="100"/>
      <w:ind w:left="220"/>
    </w:pPr>
  </w:style>
  <w:style w:type="paragraph" w:styleId="Spistreci1">
    <w:name w:val="toc 1"/>
    <w:basedOn w:val="Normalny"/>
    <w:next w:val="Normalny"/>
    <w:autoRedefine/>
    <w:uiPriority w:val="39"/>
    <w:unhideWhenUsed/>
    <w:rsid w:val="00B11968"/>
    <w:pPr>
      <w:spacing w:after="100"/>
    </w:pPr>
  </w:style>
  <w:style w:type="paragraph" w:styleId="Tekstdymka">
    <w:name w:val="Balloon Text"/>
    <w:basedOn w:val="Normalny"/>
    <w:link w:val="TekstdymkaZnak"/>
    <w:uiPriority w:val="99"/>
    <w:semiHidden/>
    <w:unhideWhenUsed/>
    <w:rsid w:val="00740E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40E5D"/>
    <w:rPr>
      <w:rFonts w:ascii="Segoe UI" w:hAnsi="Segoe UI" w:cs="Segoe UI"/>
      <w:sz w:val="18"/>
      <w:szCs w:val="18"/>
    </w:rPr>
  </w:style>
  <w:style w:type="character" w:styleId="Nierozpoznanawzmianka">
    <w:name w:val="Unresolved Mention"/>
    <w:basedOn w:val="Domylnaczcionkaakapitu"/>
    <w:uiPriority w:val="99"/>
    <w:semiHidden/>
    <w:unhideWhenUsed/>
    <w:rsid w:val="00D21ED4"/>
    <w:rPr>
      <w:color w:val="605E5C"/>
      <w:shd w:val="clear" w:color="auto" w:fill="E1DFDD"/>
    </w:rPr>
  </w:style>
  <w:style w:type="numbering" w:customStyle="1" w:styleId="Zaimportowanystyl54">
    <w:name w:val="Zaimportowany styl 54"/>
    <w:rsid w:val="00A85448"/>
    <w:pPr>
      <w:numPr>
        <w:numId w:val="9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702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ziennikustaw.gov.pl/DU/rok/2023/pozycja/1870" TargetMode="External"/><Relationship Id="rId21" Type="http://schemas.openxmlformats.org/officeDocument/2006/relationships/hyperlink" Target="https://www.dziennikustaw.gov.pl/DU/2023/984" TargetMode="External"/><Relationship Id="rId42" Type="http://schemas.openxmlformats.org/officeDocument/2006/relationships/image" Target="media/image15.png"/><Relationship Id="rId47" Type="http://schemas.openxmlformats.org/officeDocument/2006/relationships/image" Target="media/image20.png"/><Relationship Id="rId63" Type="http://schemas.openxmlformats.org/officeDocument/2006/relationships/image" Target="media/image36.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edukacja.fdds.pl/course/view.php?id=540" TargetMode="External"/><Relationship Id="rId29" Type="http://schemas.openxmlformats.org/officeDocument/2006/relationships/image" Target="media/image2.png"/><Relationship Id="rId11" Type="http://schemas.openxmlformats.org/officeDocument/2006/relationships/hyperlink" Target="https://sieciaki.pl/" TargetMode="External"/><Relationship Id="rId24" Type="http://schemas.openxmlformats.org/officeDocument/2006/relationships/hyperlink" Target="https://www.dziennikustaw.gov.pl/DU/rok/2023/pozycja/1798"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66"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34.png"/><Relationship Id="rId19" Type="http://schemas.openxmlformats.org/officeDocument/2006/relationships/hyperlink" Target="https://edukacja.fdds.pl/course/view.php?id=310" TargetMode="External"/><Relationship Id="rId14" Type="http://schemas.openxmlformats.org/officeDocument/2006/relationships/hyperlink" Target="https://www.youtube.com/watch?v=S7UItj6mGqE" TargetMode="External"/><Relationship Id="rId22" Type="http://schemas.openxmlformats.org/officeDocument/2006/relationships/hyperlink" Target="https://www.dziennikustaw.gov.pl/DU/1991/s/120/526" TargetMode="External"/><Relationship Id="rId27" Type="http://schemas.openxmlformats.org/officeDocument/2006/relationships/hyperlink" Target="https://isap.sejm.gov.pl/isap.nsf/download.xsp/WDU20110450235/U/D20110235Lj.pdf"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numbering" Target="numbering.xml"/><Relationship Id="rId12" Type="http://schemas.openxmlformats.org/officeDocument/2006/relationships/hyperlink" Target="https://www.gov.pl/web/niezagubdzieckawsieci/aplikacja-mochrona--stworzona-dla-rodzicow-z-mysla-o-dzieciach" TargetMode="External"/><Relationship Id="rId17" Type="http://schemas.openxmlformats.org/officeDocument/2006/relationships/hyperlink" Target="https://sieciaki.pl/" TargetMode="External"/><Relationship Id="rId25" Type="http://schemas.openxmlformats.org/officeDocument/2006/relationships/hyperlink" Target="https://www.gov.pl/web/rodzina/obowiazujace-akty-praw-przemoc"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image" Target="media/image32.png"/><Relationship Id="rId67" Type="http://schemas.openxmlformats.org/officeDocument/2006/relationships/footer" Target="footer2.xml"/><Relationship Id="rId20" Type="http://schemas.openxmlformats.org/officeDocument/2006/relationships/hyperlink" Target="https://dziennikustaw.gov.pl/D2023000090001.pdf" TargetMode="External"/><Relationship Id="rId41" Type="http://schemas.openxmlformats.org/officeDocument/2006/relationships/image" Target="media/image14.png"/><Relationship Id="rId54" Type="http://schemas.openxmlformats.org/officeDocument/2006/relationships/image" Target="media/image27.png"/><Relationship Id="rId62"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youtube.com/watch?v=H0cywFYN5_M" TargetMode="External"/><Relationship Id="rId23" Type="http://schemas.openxmlformats.org/officeDocument/2006/relationships/hyperlink" Target="https://isap.sejm.gov.pl/isap.nsf/download.xsp/WDU20160000862/U/D20160862Lj.pdf" TargetMode="External"/><Relationship Id="rId28" Type="http://schemas.openxmlformats.org/officeDocument/2006/relationships/image" Target="media/image1.png"/><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hyperlink" Target="https://www.gov.pl/web/baza-wiedzy/materialy-do-cyberlekcji" TargetMode="Externa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gov.pl/web/sprawiedliwosc/wytyczne-do-standardow-ochrony-dzieci---ochrona-dziecka-w-internecie" TargetMode="External"/><Relationship Id="rId13" Type="http://schemas.openxmlformats.org/officeDocument/2006/relationships/hyperlink" Target="https://standardy.fdds.pl/upload/upload2/uwazna-placowka-uwazna-organizacja-praktyczny-przewodnik-dla-pracownikow-podmiotow-zobowiazanych-do-wprowadzenia-standardow-ochrony-dzieci-pdf-1704903641-1-19.pdf" TargetMode="External"/><Relationship Id="rId18" Type="http://schemas.openxmlformats.org/officeDocument/2006/relationships/hyperlink" Target="https://edukacja.fdds.pl/pluginfile.php/92973/mod_resource/content/2/chronimy%20dzieci%201_scenariusz.pdf" TargetMode="External"/><Relationship Id="rId39" Type="http://schemas.openxmlformats.org/officeDocument/2006/relationships/image" Target="media/image12.png"/><Relationship Id="rId34" Type="http://schemas.openxmlformats.org/officeDocument/2006/relationships/image" Target="media/image7.png"/><Relationship Id="rId50" Type="http://schemas.openxmlformats.org/officeDocument/2006/relationships/image" Target="media/image23.png"/><Relationship Id="rId55" Type="http://schemas.openxmlformats.org/officeDocument/2006/relationships/image" Target="media/image2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7.png"/></Relationships>
</file>

<file path=word/_rels/footer2.xml.rels><?xml version="1.0" encoding="UTF-8" standalone="yes"?>
<Relationships xmlns="http://schemas.openxmlformats.org/package/2006/relationships"><Relationship Id="rId1" Type="http://schemas.openxmlformats.org/officeDocument/2006/relationships/image" Target="media/image37.png"/></Relationships>
</file>

<file path=word/_rels/footnotes.xml.rels><?xml version="1.0" encoding="UTF-8" standalone="yes"?>
<Relationships xmlns="http://schemas.openxmlformats.org/package/2006/relationships"><Relationship Id="rId2" Type="http://schemas.openxmlformats.org/officeDocument/2006/relationships/hyperlink" Target="https://edukacja.fdds.pl/course/view.php?id=380" TargetMode="External"/><Relationship Id="rId1" Type="http://schemas.openxmlformats.org/officeDocument/2006/relationships/hyperlink" Target="https://rps.ms.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7.png"/></Relationships>
</file>

<file path=word/_rels/header2.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Props1.xml><?xml version="1.0" encoding="utf-8"?>
<ds:datastoreItem xmlns:ds="http://schemas.openxmlformats.org/officeDocument/2006/customXml" ds:itemID="{52866237-9C5B-413B-A4E6-3FE3CC9EA30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9695</Words>
  <Characters>58171</Characters>
  <Application>Microsoft Office Word</Application>
  <DocSecurity>0</DocSecurity>
  <Lines>484</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2024-07-08T12:54:00Z</dcterms:created>
  <dcterms:modified xsi:type="dcterms:W3CDTF">2024-09-30T10:57:00Z</dcterms:modified>
</cp:coreProperties>
</file>